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808"/>
        <w:tblW w:w="202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2160"/>
        <w:gridCol w:w="860"/>
        <w:gridCol w:w="940"/>
        <w:gridCol w:w="3600"/>
        <w:gridCol w:w="1427"/>
        <w:gridCol w:w="1828"/>
        <w:gridCol w:w="1105"/>
        <w:gridCol w:w="1280"/>
        <w:gridCol w:w="1520"/>
        <w:gridCol w:w="3046"/>
        <w:gridCol w:w="1222"/>
      </w:tblGrid>
      <w:tr w:rsidR="004F4880" w:rsidRPr="00D5498F" w14:paraId="19B2DFEA" w14:textId="77777777" w:rsidTr="00032E18">
        <w:trPr>
          <w:trHeight w:val="360"/>
        </w:trPr>
        <w:tc>
          <w:tcPr>
            <w:tcW w:w="12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23ECE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Patient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440E85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Cohort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EDCB6C" w14:textId="7C0E173E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  <w:r w:rsidR="00B062A7"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(years)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A1D689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36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B0199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Diagnosis</w:t>
            </w:r>
          </w:p>
        </w:tc>
        <w:tc>
          <w:tcPr>
            <w:tcW w:w="43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7FB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Underlying disease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731B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Antithrombotics</w:t>
            </w:r>
            <w:proofErr w:type="spellEnd"/>
          </w:p>
        </w:tc>
        <w:tc>
          <w:tcPr>
            <w:tcW w:w="304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0AA96D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Onset</w:t>
            </w:r>
          </w:p>
        </w:tc>
        <w:tc>
          <w:tcPr>
            <w:tcW w:w="122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12938A" w14:textId="3EB0CDF1" w:rsidR="004F4880" w:rsidRPr="00D5498F" w:rsidRDefault="00863D62" w:rsidP="00032E18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c/c ratios</w:t>
            </w:r>
          </w:p>
        </w:tc>
      </w:tr>
      <w:tr w:rsidR="004F4880" w:rsidRPr="00D5498F" w14:paraId="0633B789" w14:textId="77777777" w:rsidTr="00032E18">
        <w:trPr>
          <w:trHeight w:val="460"/>
        </w:trPr>
        <w:tc>
          <w:tcPr>
            <w:tcW w:w="12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44D21F" w14:textId="77777777" w:rsidR="004F4880" w:rsidRPr="00D5498F" w:rsidRDefault="004F4880" w:rsidP="008B601F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3DDF5B" w14:textId="77777777" w:rsidR="004F4880" w:rsidRPr="00D5498F" w:rsidRDefault="004F4880" w:rsidP="008B601F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AE75B5" w14:textId="77777777" w:rsidR="004F4880" w:rsidRPr="00D5498F" w:rsidRDefault="004F4880" w:rsidP="008B601F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E67DD1" w14:textId="77777777" w:rsidR="004F4880" w:rsidRPr="00D5498F" w:rsidRDefault="004F4880" w:rsidP="008B601F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758554" w14:textId="77777777" w:rsidR="004F4880" w:rsidRPr="00D5498F" w:rsidRDefault="004F4880" w:rsidP="008B601F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8CF85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DD94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Hyperlipidemia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5B9A9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05C3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Antiplatelet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E03E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Anticoagulant</w:t>
            </w:r>
          </w:p>
        </w:tc>
        <w:tc>
          <w:tcPr>
            <w:tcW w:w="30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87ADBF" w14:textId="77777777" w:rsidR="004F4880" w:rsidRPr="00D5498F" w:rsidRDefault="004F4880" w:rsidP="008B601F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215E83" w14:textId="77777777" w:rsidR="004F4880" w:rsidRPr="00D5498F" w:rsidRDefault="004F4880" w:rsidP="008B601F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F4880" w:rsidRPr="00D5498F" w14:paraId="615F1508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C47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MMD1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87F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Discovery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BE9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896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291D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Moyamoya</w:t>
            </w:r>
            <w:proofErr w:type="spellEnd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0373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F1F3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C05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5A89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3C13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5395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Intracerebral hemorrhage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5B30" w14:textId="398FC732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863D62"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</w:tr>
      <w:tr w:rsidR="004F4880" w:rsidRPr="00D5498F" w14:paraId="5EF0576D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B085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MMD2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A54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Discovery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48C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6FD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2148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Moyamoya</w:t>
            </w:r>
            <w:proofErr w:type="spellEnd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BE5F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F5B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3D19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D1F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70C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6FB7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Intracerebral hemorrhage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BA5E" w14:textId="10690730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0.60</w:t>
            </w:r>
          </w:p>
        </w:tc>
      </w:tr>
      <w:tr w:rsidR="004F4880" w:rsidRPr="00D5498F" w14:paraId="53D51179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E20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MMD3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739F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Discovery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7A5F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5FA9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A55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Moyamoya</w:t>
            </w:r>
            <w:proofErr w:type="spellEnd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F238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3DD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1F5F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572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471F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27B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Epilepsy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347B" w14:textId="09C2D5E9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</w:tr>
      <w:tr w:rsidR="004F4880" w:rsidRPr="00D5498F" w14:paraId="43214116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310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MMD4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1D8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Discovery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B10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DDE3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3BD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Moyamoya</w:t>
            </w:r>
            <w:proofErr w:type="spellEnd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4992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5528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C7A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4A7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3C95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E930" w14:textId="43A74A7D" w:rsidR="004F4880" w:rsidRPr="00D5498F" w:rsidRDefault="000C6A49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Transient</w:t>
            </w:r>
            <w:r w:rsidR="004F4880"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ischemic attack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8DBD" w14:textId="731E7977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0.72</w:t>
            </w:r>
          </w:p>
        </w:tc>
      </w:tr>
      <w:tr w:rsidR="004F4880" w:rsidRPr="00D5498F" w14:paraId="105ADD63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BB8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MMD5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F3A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Validation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02FD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70C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B6C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Moyamoya</w:t>
            </w:r>
            <w:proofErr w:type="spellEnd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798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7D4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AD9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28F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755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C255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Infarction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F90B" w14:textId="28AC85A7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</w:tr>
      <w:tr w:rsidR="004F4880" w:rsidRPr="00D5498F" w14:paraId="1101EBC4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CFE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MMD6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4F1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Validation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245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F8EB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F969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Moyamoya</w:t>
            </w:r>
            <w:proofErr w:type="spellEnd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F7CD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585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54B8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1E9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4BF8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484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Infarction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B351" w14:textId="119D54EA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</w:p>
        </w:tc>
      </w:tr>
      <w:tr w:rsidR="004F4880" w:rsidRPr="00D5498F" w14:paraId="41D50176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80AB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MMD7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D80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Validation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FEA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0C8D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618D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Moyamoya</w:t>
            </w:r>
            <w:proofErr w:type="spellEnd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406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A122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4B4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9A6B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E5CB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7E4D" w14:textId="45801F34" w:rsidR="004F4880" w:rsidRPr="00D5498F" w:rsidRDefault="000C6A49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Transient</w:t>
            </w:r>
            <w:r w:rsidR="004F4880"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ischemic attack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3CD8" w14:textId="427AC7AF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</w:tr>
      <w:tr w:rsidR="004F4880" w:rsidRPr="00D5498F" w14:paraId="5AD10D8C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E14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MMD8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8A0F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Validation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217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A42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07B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Moyamoya</w:t>
            </w:r>
            <w:proofErr w:type="spellEnd"/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1E18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3DE3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E5A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6713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263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BC29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Infarction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42DE" w14:textId="611FDBA5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0.78</w:t>
            </w:r>
          </w:p>
        </w:tc>
      </w:tr>
      <w:tr w:rsidR="004F4880" w:rsidRPr="00D5498F" w14:paraId="5CED4331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97F7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Ischemia1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ABFB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Discovery/Validation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A07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C3E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446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Middle cerebral artery occlusion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65E8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23E3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948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E44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3A3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F42B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Infarction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0B8F" w14:textId="3AE8F5F8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0.58</w:t>
            </w:r>
          </w:p>
        </w:tc>
      </w:tr>
      <w:tr w:rsidR="004F4880" w:rsidRPr="00D5498F" w14:paraId="770D74A1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8B4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Ischemia2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68B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Discovery/Validation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63D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FDE6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4A8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Internal carotid artery occlusion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0A8F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E5B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830B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E86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B198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04B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Infarction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A011" w14:textId="1FFC8379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</w:p>
        </w:tc>
      </w:tr>
      <w:tr w:rsidR="004F4880" w:rsidRPr="00D5498F" w14:paraId="613D9A01" w14:textId="77777777" w:rsidTr="00032E18">
        <w:trPr>
          <w:trHeight w:val="3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3721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Ischemia3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C387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Discovery/Validation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0A6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FA4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B490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Internal carotid artery occlusion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BD52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D7C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5AE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B5FF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BC6C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4B55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Infarction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DC63" w14:textId="1960D9B9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</w:tr>
      <w:tr w:rsidR="004F4880" w:rsidRPr="00D5498F" w14:paraId="096A515F" w14:textId="77777777" w:rsidTr="00032E18">
        <w:trPr>
          <w:trHeight w:val="370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A029D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Ischemia4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30A3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Discovery/Validation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CB1C2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C3305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E34F7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Internal carotid artery occlusion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29BA8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A5127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805D4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48CDA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C642E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C2282" w14:textId="77777777" w:rsidR="004F4880" w:rsidRPr="00D5498F" w:rsidRDefault="004F4880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Infarction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4C159" w14:textId="5A879957" w:rsidR="004F4880" w:rsidRPr="00D5498F" w:rsidRDefault="00032E18" w:rsidP="008B601F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98F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</w:tr>
    </w:tbl>
    <w:p w14:paraId="58A1C1A9" w14:textId="55A1356D" w:rsidR="004F4880" w:rsidRPr="00D5498F" w:rsidRDefault="008B601F" w:rsidP="004F4880">
      <w:pPr>
        <w:rPr>
          <w:rFonts w:ascii="Times New Roman" w:eastAsiaTheme="minorHAnsi" w:hAnsi="Times New Roman" w:cs="Times New Roman"/>
          <w:b/>
          <w:bCs/>
        </w:rPr>
      </w:pPr>
      <w:r w:rsidRPr="00D5498F">
        <w:rPr>
          <w:rFonts w:ascii="Times New Roman" w:eastAsiaTheme="minorHAnsi" w:hAnsi="Times New Roman" w:cs="Times New Roman"/>
        </w:rPr>
        <w:t>Supplement</w:t>
      </w:r>
      <w:r w:rsidR="00C34F83" w:rsidRPr="00D5498F">
        <w:rPr>
          <w:rFonts w:ascii="Times New Roman" w:eastAsiaTheme="minorHAnsi" w:hAnsi="Times New Roman" w:cs="Times New Roman"/>
        </w:rPr>
        <w:t>ary</w:t>
      </w:r>
      <w:r w:rsidRPr="00D5498F">
        <w:rPr>
          <w:rFonts w:ascii="Times New Roman" w:eastAsiaTheme="minorHAnsi" w:hAnsi="Times New Roman" w:cs="Times New Roman"/>
        </w:rPr>
        <w:t xml:space="preserve"> Table</w:t>
      </w:r>
      <w:r w:rsidR="0020751E">
        <w:rPr>
          <w:rFonts w:ascii="Times New Roman" w:eastAsiaTheme="minorHAnsi" w:hAnsi="Times New Roman" w:cs="Times New Roman"/>
        </w:rPr>
        <w:t xml:space="preserve"> </w:t>
      </w:r>
      <w:r w:rsidR="00EB6666">
        <w:rPr>
          <w:rFonts w:ascii="Times New Roman" w:eastAsiaTheme="minorHAnsi" w:hAnsi="Times New Roman" w:cs="Times New Roman"/>
        </w:rPr>
        <w:t>S</w:t>
      </w:r>
      <w:bookmarkStart w:id="0" w:name="_GoBack"/>
      <w:bookmarkEnd w:id="0"/>
      <w:r w:rsidR="0020751E">
        <w:rPr>
          <w:rFonts w:ascii="Times New Roman" w:eastAsiaTheme="minorHAnsi" w:hAnsi="Times New Roman" w:cs="Times New Roman"/>
        </w:rPr>
        <w:t>1</w:t>
      </w:r>
      <w:r w:rsidRPr="00D5498F">
        <w:rPr>
          <w:rFonts w:ascii="Times New Roman" w:eastAsiaTheme="minorHAnsi" w:hAnsi="Times New Roman" w:cs="Times New Roman"/>
        </w:rPr>
        <w:t xml:space="preserve">. </w:t>
      </w:r>
      <w:r w:rsidRPr="00D5498F">
        <w:rPr>
          <w:rFonts w:ascii="Times New Roman" w:eastAsiaTheme="minorHAnsi" w:hAnsi="Times New Roman" w:cs="Times New Roman"/>
          <w:b/>
          <w:bCs/>
        </w:rPr>
        <w:t>Details for each patient of this study.</w:t>
      </w:r>
    </w:p>
    <w:sectPr w:rsidR="004F4880" w:rsidRPr="00D5498F" w:rsidSect="004F4880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D2ABF" w14:textId="77777777" w:rsidR="003051C3" w:rsidRDefault="003051C3" w:rsidP="00270652">
      <w:r>
        <w:separator/>
      </w:r>
    </w:p>
  </w:endnote>
  <w:endnote w:type="continuationSeparator" w:id="0">
    <w:p w14:paraId="26AEE7EA" w14:textId="77777777" w:rsidR="003051C3" w:rsidRDefault="003051C3" w:rsidP="0027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A1B2F" w14:textId="77777777" w:rsidR="003051C3" w:rsidRDefault="003051C3" w:rsidP="00270652">
      <w:r>
        <w:separator/>
      </w:r>
    </w:p>
  </w:footnote>
  <w:footnote w:type="continuationSeparator" w:id="0">
    <w:p w14:paraId="2826D818" w14:textId="77777777" w:rsidR="003051C3" w:rsidRDefault="003051C3" w:rsidP="00270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880"/>
    <w:rsid w:val="00032E18"/>
    <w:rsid w:val="00040745"/>
    <w:rsid w:val="00086388"/>
    <w:rsid w:val="000C6A49"/>
    <w:rsid w:val="0020751E"/>
    <w:rsid w:val="00270652"/>
    <w:rsid w:val="003051C3"/>
    <w:rsid w:val="004A5EEC"/>
    <w:rsid w:val="004F4880"/>
    <w:rsid w:val="005D66AD"/>
    <w:rsid w:val="00715B7F"/>
    <w:rsid w:val="0078580E"/>
    <w:rsid w:val="007F445A"/>
    <w:rsid w:val="00863D62"/>
    <w:rsid w:val="008B601F"/>
    <w:rsid w:val="00954344"/>
    <w:rsid w:val="009924F9"/>
    <w:rsid w:val="00B062A7"/>
    <w:rsid w:val="00BF38D0"/>
    <w:rsid w:val="00C34F83"/>
    <w:rsid w:val="00D5498F"/>
    <w:rsid w:val="00D7431C"/>
    <w:rsid w:val="00DB4B99"/>
    <w:rsid w:val="00EB6666"/>
    <w:rsid w:val="00F40375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BF6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652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270652"/>
  </w:style>
  <w:style w:type="paragraph" w:styleId="a5">
    <w:name w:val="footer"/>
    <w:basedOn w:val="a"/>
    <w:link w:val="a6"/>
    <w:uiPriority w:val="99"/>
    <w:unhideWhenUsed/>
    <w:rsid w:val="00270652"/>
    <w:pPr>
      <w:tabs>
        <w:tab w:val="center" w:pos="4419"/>
        <w:tab w:val="right" w:pos="8838"/>
      </w:tabs>
    </w:pPr>
  </w:style>
  <w:style w:type="character" w:customStyle="1" w:styleId="a6">
    <w:name w:val="フッター (文字)"/>
    <w:basedOn w:val="a0"/>
    <w:link w:val="a5"/>
    <w:uiPriority w:val="99"/>
    <w:rsid w:val="00270652"/>
  </w:style>
  <w:style w:type="paragraph" w:styleId="a7">
    <w:name w:val="Revision"/>
    <w:hidden/>
    <w:uiPriority w:val="99"/>
    <w:semiHidden/>
    <w:rsid w:val="000C6A49"/>
  </w:style>
  <w:style w:type="paragraph" w:styleId="a8">
    <w:name w:val="Balloon Text"/>
    <w:basedOn w:val="a"/>
    <w:link w:val="a9"/>
    <w:uiPriority w:val="99"/>
    <w:semiHidden/>
    <w:unhideWhenUsed/>
    <w:rsid w:val="00032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2E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7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PresentationFormat/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2021-12-29T10:28:00Z</dcterms:created>
  <dcterms:modified xsi:type="dcterms:W3CDTF">2022-04-21T08:04:00Z</dcterms:modified>
  <cp:category/>
  <cp:contentStatus/>
  <dc:language/>
  <cp:version/>
</cp:coreProperties>
</file>