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F3AE6" w14:textId="77777777" w:rsidR="006C3292" w:rsidRPr="006C3292" w:rsidRDefault="006C3292" w:rsidP="006C3292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6C3292">
        <w:rPr>
          <w:rFonts w:ascii="Times New Roman" w:eastAsia="Times New Roman" w:hAnsi="Times New Roman" w:cs="Times New Roman"/>
          <w:b/>
          <w:bCs/>
          <w:sz w:val="20"/>
          <w:szCs w:val="20"/>
        </w:rPr>
        <w:t>Supplementary Table 1</w:t>
      </w:r>
    </w:p>
    <w:p w14:paraId="1F235FA6" w14:textId="77777777" w:rsidR="006C3292" w:rsidRPr="006C3292" w:rsidRDefault="006C3292" w:rsidP="006C3292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C3292">
        <w:rPr>
          <w:rFonts w:ascii="Times New Roman" w:eastAsia="Times New Roman" w:hAnsi="Times New Roman" w:cs="Times New Roman"/>
          <w:bCs/>
          <w:sz w:val="20"/>
          <w:szCs w:val="20"/>
        </w:rPr>
        <w:t xml:space="preserve">Latent class analyses fit statistics </w:t>
      </w:r>
    </w:p>
    <w:tbl>
      <w:tblPr>
        <w:tblStyle w:val="TableGrid11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</w:tblGrid>
      <w:tr w:rsidR="006C3292" w:rsidRPr="006C3292" w14:paraId="14EC06B6" w14:textId="77777777" w:rsidTr="003B5108"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14:paraId="2B1931D5" w14:textId="77777777" w:rsidR="006C3292" w:rsidRPr="006C3292" w:rsidRDefault="006C3292" w:rsidP="006C329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C3292">
              <w:rPr>
                <w:rFonts w:ascii="Times New Roman" w:hAnsi="Times New Roman"/>
                <w:b/>
                <w:sz w:val="20"/>
                <w:szCs w:val="20"/>
              </w:rPr>
              <w:t>Model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09979A5" w14:textId="77777777" w:rsidR="006C3292" w:rsidRPr="006C3292" w:rsidRDefault="006C3292" w:rsidP="006C329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C3292">
              <w:rPr>
                <w:rFonts w:ascii="Times New Roman" w:hAnsi="Times New Roman"/>
                <w:b/>
                <w:sz w:val="20"/>
                <w:szCs w:val="20"/>
              </w:rPr>
              <w:t>AIC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ADC6A70" w14:textId="77777777" w:rsidR="006C3292" w:rsidRPr="006C3292" w:rsidRDefault="006C3292" w:rsidP="006C329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C3292">
              <w:rPr>
                <w:rFonts w:ascii="Times New Roman" w:hAnsi="Times New Roman"/>
                <w:b/>
                <w:sz w:val="20"/>
                <w:szCs w:val="20"/>
              </w:rPr>
              <w:t>BIC</w:t>
            </w:r>
          </w:p>
        </w:tc>
      </w:tr>
      <w:tr w:rsidR="006C3292" w:rsidRPr="006C3292" w14:paraId="2065241D" w14:textId="77777777" w:rsidTr="003B5108">
        <w:tc>
          <w:tcPr>
            <w:tcW w:w="233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DCA1FB0" w14:textId="77777777" w:rsidR="006C3292" w:rsidRPr="006C3292" w:rsidRDefault="006C3292" w:rsidP="006C3292">
            <w:pPr>
              <w:rPr>
                <w:rFonts w:ascii="Times New Roman" w:hAnsi="Times New Roman"/>
                <w:sz w:val="20"/>
                <w:szCs w:val="20"/>
              </w:rPr>
            </w:pPr>
            <w:r w:rsidRPr="006C3292">
              <w:rPr>
                <w:rFonts w:ascii="Times New Roman" w:hAnsi="Times New Roman"/>
                <w:sz w:val="20"/>
                <w:szCs w:val="20"/>
              </w:rPr>
              <w:t>Two-class model</w:t>
            </w:r>
          </w:p>
        </w:tc>
        <w:tc>
          <w:tcPr>
            <w:tcW w:w="2337" w:type="dxa"/>
            <w:tcBorders>
              <w:top w:val="single" w:sz="4" w:space="0" w:color="auto"/>
            </w:tcBorders>
            <w:shd w:val="clear" w:color="auto" w:fill="auto"/>
          </w:tcPr>
          <w:p w14:paraId="0E2E818A" w14:textId="77777777" w:rsidR="006C3292" w:rsidRPr="006C3292" w:rsidRDefault="006C3292" w:rsidP="006C3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292">
              <w:rPr>
                <w:rFonts w:ascii="Times New Roman" w:hAnsi="Times New Roman"/>
                <w:sz w:val="20"/>
                <w:szCs w:val="20"/>
              </w:rPr>
              <w:t>1733.30</w:t>
            </w:r>
          </w:p>
        </w:tc>
        <w:tc>
          <w:tcPr>
            <w:tcW w:w="2338" w:type="dxa"/>
            <w:tcBorders>
              <w:top w:val="single" w:sz="4" w:space="0" w:color="auto"/>
            </w:tcBorders>
            <w:shd w:val="clear" w:color="auto" w:fill="auto"/>
          </w:tcPr>
          <w:p w14:paraId="292C37CB" w14:textId="77777777" w:rsidR="006C3292" w:rsidRPr="006C3292" w:rsidRDefault="006C3292" w:rsidP="006C3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292">
              <w:rPr>
                <w:rFonts w:ascii="Times New Roman" w:hAnsi="Times New Roman"/>
                <w:sz w:val="20"/>
                <w:szCs w:val="20"/>
              </w:rPr>
              <w:t>1777.35</w:t>
            </w:r>
          </w:p>
        </w:tc>
      </w:tr>
      <w:tr w:rsidR="006C3292" w:rsidRPr="006C3292" w14:paraId="66FAB2F0" w14:textId="77777777" w:rsidTr="003B5108">
        <w:tc>
          <w:tcPr>
            <w:tcW w:w="2337" w:type="dxa"/>
            <w:hideMark/>
          </w:tcPr>
          <w:p w14:paraId="63273D4E" w14:textId="77777777" w:rsidR="006C3292" w:rsidRPr="006C3292" w:rsidRDefault="006C3292" w:rsidP="006C3292">
            <w:pPr>
              <w:rPr>
                <w:rFonts w:ascii="Times New Roman" w:hAnsi="Times New Roman"/>
                <w:sz w:val="20"/>
                <w:szCs w:val="20"/>
              </w:rPr>
            </w:pPr>
            <w:r w:rsidRPr="006C3292">
              <w:rPr>
                <w:rFonts w:ascii="Times New Roman" w:hAnsi="Times New Roman"/>
                <w:sz w:val="20"/>
                <w:szCs w:val="20"/>
              </w:rPr>
              <w:t>Three-class model</w:t>
            </w:r>
          </w:p>
        </w:tc>
        <w:tc>
          <w:tcPr>
            <w:tcW w:w="2337" w:type="dxa"/>
          </w:tcPr>
          <w:p w14:paraId="7367D231" w14:textId="77777777" w:rsidR="006C3292" w:rsidRPr="006C3292" w:rsidRDefault="006C3292" w:rsidP="006C3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292">
              <w:rPr>
                <w:rFonts w:ascii="Times New Roman" w:hAnsi="Times New Roman"/>
                <w:sz w:val="20"/>
                <w:szCs w:val="20"/>
              </w:rPr>
              <w:t>1733.40</w:t>
            </w:r>
          </w:p>
        </w:tc>
        <w:tc>
          <w:tcPr>
            <w:tcW w:w="2338" w:type="dxa"/>
          </w:tcPr>
          <w:p w14:paraId="70F7A17A" w14:textId="77777777" w:rsidR="006C3292" w:rsidRPr="006C3292" w:rsidRDefault="006C3292" w:rsidP="006C3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292">
              <w:rPr>
                <w:rFonts w:ascii="Times New Roman" w:hAnsi="Times New Roman"/>
                <w:sz w:val="20"/>
                <w:szCs w:val="20"/>
              </w:rPr>
              <w:t>1801.18</w:t>
            </w:r>
          </w:p>
        </w:tc>
      </w:tr>
      <w:tr w:rsidR="006C3292" w:rsidRPr="006C3292" w14:paraId="33C427DD" w14:textId="77777777" w:rsidTr="003B5108">
        <w:tc>
          <w:tcPr>
            <w:tcW w:w="2337" w:type="dxa"/>
            <w:hideMark/>
          </w:tcPr>
          <w:p w14:paraId="3AAF9780" w14:textId="77777777" w:rsidR="006C3292" w:rsidRPr="006C3292" w:rsidRDefault="006C3292" w:rsidP="006C3292">
            <w:pPr>
              <w:rPr>
                <w:rFonts w:ascii="Times New Roman" w:hAnsi="Times New Roman"/>
                <w:sz w:val="20"/>
                <w:szCs w:val="20"/>
              </w:rPr>
            </w:pPr>
            <w:r w:rsidRPr="006C3292">
              <w:rPr>
                <w:rFonts w:ascii="Times New Roman" w:hAnsi="Times New Roman"/>
                <w:sz w:val="20"/>
                <w:szCs w:val="20"/>
              </w:rPr>
              <w:t>Four-class model</w:t>
            </w:r>
          </w:p>
        </w:tc>
        <w:tc>
          <w:tcPr>
            <w:tcW w:w="2337" w:type="dxa"/>
          </w:tcPr>
          <w:p w14:paraId="7D53DC11" w14:textId="77777777" w:rsidR="006C3292" w:rsidRPr="006C3292" w:rsidRDefault="006C3292" w:rsidP="006C3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292">
              <w:rPr>
                <w:rFonts w:ascii="Times New Roman" w:hAnsi="Times New Roman"/>
                <w:sz w:val="20"/>
                <w:szCs w:val="20"/>
              </w:rPr>
              <w:t>1738.34</w:t>
            </w:r>
          </w:p>
        </w:tc>
        <w:tc>
          <w:tcPr>
            <w:tcW w:w="2338" w:type="dxa"/>
          </w:tcPr>
          <w:p w14:paraId="152E7ED3" w14:textId="77777777" w:rsidR="006C3292" w:rsidRPr="006C3292" w:rsidRDefault="006C3292" w:rsidP="006C32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292">
              <w:rPr>
                <w:rFonts w:ascii="Times New Roman" w:hAnsi="Times New Roman"/>
                <w:sz w:val="20"/>
                <w:szCs w:val="20"/>
              </w:rPr>
              <w:t>1829.85</w:t>
            </w:r>
          </w:p>
        </w:tc>
      </w:tr>
    </w:tbl>
    <w:p w14:paraId="073A2081" w14:textId="77777777" w:rsidR="006C3292" w:rsidRPr="006C3292" w:rsidRDefault="006C3292" w:rsidP="006C3292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BFDB8D2" w14:textId="77777777" w:rsidR="006C3292" w:rsidRPr="006C3292" w:rsidRDefault="006C3292" w:rsidP="006C3292">
      <w:pPr>
        <w:spacing w:after="0" w:line="480" w:lineRule="auto"/>
        <w:ind w:firstLine="7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6C3292">
        <w:rPr>
          <w:rFonts w:ascii="Times New Roman" w:eastAsia="Times New Roman" w:hAnsi="Times New Roman" w:cs="Times New Roman"/>
          <w:b/>
          <w:bCs/>
          <w:sz w:val="20"/>
          <w:szCs w:val="20"/>
        </w:rPr>
        <w:br w:type="page"/>
      </w:r>
    </w:p>
    <w:p w14:paraId="2FA846D4" w14:textId="77777777" w:rsidR="006C3292" w:rsidRPr="006C3292" w:rsidRDefault="006C3292" w:rsidP="006C3292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bookmarkStart w:id="0" w:name="_Hlk88812234"/>
      <w:r w:rsidRPr="006C3292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Supplementary Table 2</w:t>
      </w:r>
    </w:p>
    <w:p w14:paraId="65B1F420" w14:textId="77777777" w:rsidR="006C3292" w:rsidRPr="006C3292" w:rsidRDefault="006C3292" w:rsidP="006C329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C3292">
        <w:rPr>
          <w:rFonts w:ascii="Times New Roman" w:eastAsia="Times New Roman" w:hAnsi="Times New Roman" w:cs="Times New Roman"/>
          <w:sz w:val="20"/>
          <w:szCs w:val="20"/>
        </w:rPr>
        <w:t>Latent class membership and health behavior response probabilities</w:t>
      </w:r>
    </w:p>
    <w:tbl>
      <w:tblPr>
        <w:tblStyle w:val="TableGrid12"/>
        <w:tblW w:w="713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2"/>
        <w:gridCol w:w="1857"/>
        <w:gridCol w:w="1395"/>
        <w:gridCol w:w="1395"/>
      </w:tblGrid>
      <w:tr w:rsidR="006C3292" w:rsidRPr="006C3292" w14:paraId="4F6A2A98" w14:textId="77777777" w:rsidTr="003B5108">
        <w:tc>
          <w:tcPr>
            <w:tcW w:w="43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EF69E8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  <w:bookmarkStart w:id="1" w:name="_Hlk89248246"/>
            <w:bookmarkEnd w:id="0"/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9BED3E7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Class One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8D4310B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Class Two</w:t>
            </w:r>
          </w:p>
        </w:tc>
      </w:tr>
      <w:tr w:rsidR="006C3292" w:rsidRPr="006C3292" w14:paraId="4418CEE1" w14:textId="77777777" w:rsidTr="003B5108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6F0DA84" w14:textId="77777777" w:rsidR="006C3292" w:rsidRPr="006C3292" w:rsidRDefault="006C3292" w:rsidP="006C3292">
            <w:pPr>
              <w:spacing w:before="100" w:beforeAutospacing="1" w:after="100" w:afterAutospacing="1"/>
              <w:ind w:firstLine="0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Latent Class Membership %</w:t>
            </w: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</w:tcPr>
          <w:p w14:paraId="50FBD6DD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86EBF1D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38.5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BA6ABC6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61.5</w:t>
            </w:r>
          </w:p>
        </w:tc>
      </w:tr>
      <w:tr w:rsidR="006C3292" w:rsidRPr="006C3292" w14:paraId="7B32E42B" w14:textId="77777777" w:rsidTr="003B5108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6C562A3" w14:textId="77777777" w:rsidR="006C3292" w:rsidRPr="006C3292" w:rsidRDefault="006C3292" w:rsidP="006C3292">
            <w:pPr>
              <w:spacing w:before="100" w:beforeAutospacing="1" w:after="100" w:afterAutospacing="1"/>
              <w:ind w:firstLine="0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Physical activity</w:t>
            </w:r>
          </w:p>
        </w:tc>
        <w:tc>
          <w:tcPr>
            <w:tcW w:w="1857" w:type="dxa"/>
            <w:tcBorders>
              <w:top w:val="single" w:sz="4" w:space="0" w:color="auto"/>
              <w:bottom w:val="nil"/>
            </w:tcBorders>
          </w:tcPr>
          <w:p w14:paraId="5D65B2F9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Not active</w:t>
            </w:r>
          </w:p>
        </w:tc>
        <w:tc>
          <w:tcPr>
            <w:tcW w:w="1395" w:type="dxa"/>
            <w:tcBorders>
              <w:top w:val="single" w:sz="4" w:space="0" w:color="auto"/>
              <w:bottom w:val="nil"/>
            </w:tcBorders>
          </w:tcPr>
          <w:p w14:paraId="218FD74C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.95</w:t>
            </w:r>
          </w:p>
        </w:tc>
        <w:tc>
          <w:tcPr>
            <w:tcW w:w="1395" w:type="dxa"/>
            <w:tcBorders>
              <w:top w:val="single" w:sz="4" w:space="0" w:color="auto"/>
              <w:bottom w:val="nil"/>
            </w:tcBorders>
          </w:tcPr>
          <w:p w14:paraId="2643341C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.35</w:t>
            </w:r>
          </w:p>
        </w:tc>
      </w:tr>
      <w:tr w:rsidR="006C3292" w:rsidRPr="006C3292" w14:paraId="09B310A5" w14:textId="77777777" w:rsidTr="003B5108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A684931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nil"/>
              <w:bottom w:val="single" w:sz="4" w:space="0" w:color="auto"/>
            </w:tcBorders>
          </w:tcPr>
          <w:p w14:paraId="3DCCDB81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Active</w:t>
            </w:r>
          </w:p>
        </w:tc>
        <w:tc>
          <w:tcPr>
            <w:tcW w:w="1395" w:type="dxa"/>
            <w:tcBorders>
              <w:top w:val="nil"/>
              <w:bottom w:val="single" w:sz="4" w:space="0" w:color="auto"/>
            </w:tcBorders>
          </w:tcPr>
          <w:p w14:paraId="770DC39E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.05</w:t>
            </w:r>
          </w:p>
        </w:tc>
        <w:tc>
          <w:tcPr>
            <w:tcW w:w="1395" w:type="dxa"/>
            <w:tcBorders>
              <w:top w:val="nil"/>
              <w:bottom w:val="single" w:sz="4" w:space="0" w:color="auto"/>
            </w:tcBorders>
          </w:tcPr>
          <w:p w14:paraId="661689D8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.65</w:t>
            </w:r>
          </w:p>
        </w:tc>
      </w:tr>
      <w:tr w:rsidR="006C3292" w:rsidRPr="006C3292" w14:paraId="7BD7E900" w14:textId="77777777" w:rsidTr="003B5108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5923002" w14:textId="77777777" w:rsidR="006C3292" w:rsidRPr="006C3292" w:rsidRDefault="006C3292" w:rsidP="006C3292">
            <w:pPr>
              <w:spacing w:before="100" w:beforeAutospacing="1" w:after="100" w:afterAutospacing="1"/>
              <w:ind w:firstLine="0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Sedentary time</w:t>
            </w:r>
          </w:p>
        </w:tc>
        <w:tc>
          <w:tcPr>
            <w:tcW w:w="1857" w:type="dxa"/>
            <w:tcBorders>
              <w:top w:val="nil"/>
              <w:bottom w:val="nil"/>
            </w:tcBorders>
          </w:tcPr>
          <w:p w14:paraId="44487AB1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Longer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2B97BA75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.74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76D8F264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.29</w:t>
            </w:r>
          </w:p>
        </w:tc>
      </w:tr>
      <w:tr w:rsidR="006C3292" w:rsidRPr="006C3292" w14:paraId="22733107" w14:textId="77777777" w:rsidTr="003B5108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5129CD0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nil"/>
              <w:bottom w:val="single" w:sz="4" w:space="0" w:color="auto"/>
            </w:tcBorders>
          </w:tcPr>
          <w:p w14:paraId="56169C1F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Shorter</w:t>
            </w:r>
          </w:p>
        </w:tc>
        <w:tc>
          <w:tcPr>
            <w:tcW w:w="1395" w:type="dxa"/>
            <w:tcBorders>
              <w:top w:val="nil"/>
              <w:bottom w:val="single" w:sz="4" w:space="0" w:color="auto"/>
            </w:tcBorders>
          </w:tcPr>
          <w:p w14:paraId="3C7032D2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.26</w:t>
            </w:r>
          </w:p>
        </w:tc>
        <w:tc>
          <w:tcPr>
            <w:tcW w:w="1395" w:type="dxa"/>
            <w:tcBorders>
              <w:top w:val="nil"/>
              <w:bottom w:val="single" w:sz="4" w:space="0" w:color="auto"/>
            </w:tcBorders>
          </w:tcPr>
          <w:p w14:paraId="375A68CC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.71</w:t>
            </w:r>
          </w:p>
        </w:tc>
      </w:tr>
      <w:tr w:rsidR="006C3292" w:rsidRPr="006C3292" w14:paraId="56BF4F9E" w14:textId="77777777" w:rsidTr="003B5108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82CA7FE" w14:textId="77777777" w:rsidR="006C3292" w:rsidRPr="006C3292" w:rsidRDefault="006C3292" w:rsidP="006C3292">
            <w:pPr>
              <w:spacing w:before="100" w:beforeAutospacing="1" w:after="100" w:afterAutospacing="1"/>
              <w:ind w:firstLine="0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Fruit &amp; vegetable intake</w:t>
            </w:r>
          </w:p>
        </w:tc>
        <w:tc>
          <w:tcPr>
            <w:tcW w:w="1857" w:type="dxa"/>
            <w:tcBorders>
              <w:top w:val="single" w:sz="4" w:space="0" w:color="auto"/>
              <w:bottom w:val="nil"/>
            </w:tcBorders>
          </w:tcPr>
          <w:p w14:paraId="24359BEF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Very low</w:t>
            </w:r>
          </w:p>
        </w:tc>
        <w:tc>
          <w:tcPr>
            <w:tcW w:w="1395" w:type="dxa"/>
            <w:tcBorders>
              <w:top w:val="single" w:sz="4" w:space="0" w:color="auto"/>
              <w:bottom w:val="nil"/>
            </w:tcBorders>
          </w:tcPr>
          <w:p w14:paraId="37ABDF70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.63</w:t>
            </w:r>
          </w:p>
        </w:tc>
        <w:tc>
          <w:tcPr>
            <w:tcW w:w="1395" w:type="dxa"/>
            <w:tcBorders>
              <w:top w:val="single" w:sz="4" w:space="0" w:color="auto"/>
              <w:bottom w:val="nil"/>
            </w:tcBorders>
          </w:tcPr>
          <w:p w14:paraId="57A7ADB1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.28</w:t>
            </w:r>
          </w:p>
        </w:tc>
      </w:tr>
      <w:tr w:rsidR="006C3292" w:rsidRPr="006C3292" w14:paraId="6CA8B343" w14:textId="77777777" w:rsidTr="003B5108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45E44F5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nil"/>
              <w:bottom w:val="single" w:sz="4" w:space="0" w:color="auto"/>
            </w:tcBorders>
          </w:tcPr>
          <w:p w14:paraId="2F881557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Higher</w:t>
            </w:r>
          </w:p>
        </w:tc>
        <w:tc>
          <w:tcPr>
            <w:tcW w:w="1395" w:type="dxa"/>
            <w:tcBorders>
              <w:top w:val="nil"/>
              <w:bottom w:val="single" w:sz="4" w:space="0" w:color="auto"/>
            </w:tcBorders>
          </w:tcPr>
          <w:p w14:paraId="12A77623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.37</w:t>
            </w:r>
          </w:p>
        </w:tc>
        <w:tc>
          <w:tcPr>
            <w:tcW w:w="1395" w:type="dxa"/>
            <w:tcBorders>
              <w:top w:val="nil"/>
              <w:bottom w:val="single" w:sz="4" w:space="0" w:color="auto"/>
            </w:tcBorders>
          </w:tcPr>
          <w:p w14:paraId="3D6BD3CA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.72</w:t>
            </w:r>
          </w:p>
        </w:tc>
      </w:tr>
      <w:tr w:rsidR="006C3292" w:rsidRPr="006C3292" w14:paraId="112784A7" w14:textId="77777777" w:rsidTr="003B5108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EF20B1A" w14:textId="77777777" w:rsidR="006C3292" w:rsidRPr="006C3292" w:rsidRDefault="006C3292" w:rsidP="006C3292">
            <w:pPr>
              <w:spacing w:before="100" w:beforeAutospacing="1" w:after="100" w:afterAutospacing="1"/>
              <w:ind w:firstLine="0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Fat intake</w:t>
            </w:r>
          </w:p>
        </w:tc>
        <w:tc>
          <w:tcPr>
            <w:tcW w:w="1857" w:type="dxa"/>
            <w:tcBorders>
              <w:top w:val="nil"/>
              <w:bottom w:val="nil"/>
            </w:tcBorders>
          </w:tcPr>
          <w:p w14:paraId="46A09E5D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Excessive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1AE83F49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.67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5AD0A3C4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.53</w:t>
            </w:r>
          </w:p>
        </w:tc>
      </w:tr>
      <w:tr w:rsidR="006C3292" w:rsidRPr="006C3292" w14:paraId="6D7AA275" w14:textId="77777777" w:rsidTr="003B5108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418A41B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nil"/>
              <w:bottom w:val="single" w:sz="4" w:space="0" w:color="auto"/>
            </w:tcBorders>
          </w:tcPr>
          <w:p w14:paraId="305C6472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Acceptable</w:t>
            </w:r>
          </w:p>
        </w:tc>
        <w:tc>
          <w:tcPr>
            <w:tcW w:w="1395" w:type="dxa"/>
            <w:tcBorders>
              <w:top w:val="nil"/>
              <w:bottom w:val="single" w:sz="4" w:space="0" w:color="auto"/>
            </w:tcBorders>
          </w:tcPr>
          <w:p w14:paraId="63862B93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.33</w:t>
            </w:r>
          </w:p>
        </w:tc>
        <w:tc>
          <w:tcPr>
            <w:tcW w:w="1395" w:type="dxa"/>
            <w:tcBorders>
              <w:top w:val="nil"/>
              <w:bottom w:val="single" w:sz="4" w:space="0" w:color="auto"/>
            </w:tcBorders>
          </w:tcPr>
          <w:p w14:paraId="2D428F27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.47</w:t>
            </w:r>
          </w:p>
        </w:tc>
      </w:tr>
      <w:tr w:rsidR="006C3292" w:rsidRPr="006C3292" w14:paraId="54DB4D1C" w14:textId="77777777" w:rsidTr="003B5108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4B753CC" w14:textId="77777777" w:rsidR="006C3292" w:rsidRPr="006C3292" w:rsidRDefault="006C3292" w:rsidP="006C3292">
            <w:pPr>
              <w:spacing w:before="100" w:beforeAutospacing="1" w:after="100" w:afterAutospacing="1"/>
              <w:ind w:firstLine="0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 xml:space="preserve">Alcohol consumption </w:t>
            </w:r>
          </w:p>
        </w:tc>
        <w:tc>
          <w:tcPr>
            <w:tcW w:w="1857" w:type="dxa"/>
            <w:tcBorders>
              <w:top w:val="nil"/>
              <w:bottom w:val="nil"/>
            </w:tcBorders>
          </w:tcPr>
          <w:p w14:paraId="58168529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Some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72FF5DBE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.37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49BC38C9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.65</w:t>
            </w:r>
          </w:p>
        </w:tc>
      </w:tr>
      <w:tr w:rsidR="006C3292" w:rsidRPr="006C3292" w14:paraId="179F991E" w14:textId="77777777" w:rsidTr="003B5108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C2A200F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nil"/>
              <w:bottom w:val="single" w:sz="4" w:space="0" w:color="auto"/>
            </w:tcBorders>
          </w:tcPr>
          <w:p w14:paraId="771CC712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None</w:t>
            </w:r>
          </w:p>
        </w:tc>
        <w:tc>
          <w:tcPr>
            <w:tcW w:w="1395" w:type="dxa"/>
            <w:tcBorders>
              <w:top w:val="nil"/>
              <w:bottom w:val="single" w:sz="4" w:space="0" w:color="auto"/>
            </w:tcBorders>
          </w:tcPr>
          <w:p w14:paraId="260E05D6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.63</w:t>
            </w:r>
          </w:p>
        </w:tc>
        <w:tc>
          <w:tcPr>
            <w:tcW w:w="1395" w:type="dxa"/>
            <w:tcBorders>
              <w:top w:val="nil"/>
              <w:bottom w:val="single" w:sz="4" w:space="0" w:color="auto"/>
            </w:tcBorders>
          </w:tcPr>
          <w:p w14:paraId="0302A5CF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.35</w:t>
            </w:r>
          </w:p>
        </w:tc>
      </w:tr>
      <w:tr w:rsidR="006C3292" w:rsidRPr="006C3292" w14:paraId="31998218" w14:textId="77777777" w:rsidTr="003B5108">
        <w:tc>
          <w:tcPr>
            <w:tcW w:w="0" w:type="auto"/>
            <w:tcBorders>
              <w:top w:val="single" w:sz="4" w:space="0" w:color="auto"/>
            </w:tcBorders>
          </w:tcPr>
          <w:p w14:paraId="60C1E01A" w14:textId="77777777" w:rsidR="006C3292" w:rsidRPr="006C3292" w:rsidRDefault="006C3292" w:rsidP="006C3292">
            <w:pPr>
              <w:spacing w:before="100" w:beforeAutospacing="1" w:after="100" w:afterAutospacing="1"/>
              <w:ind w:firstLine="0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 xml:space="preserve">Sleep quality </w:t>
            </w:r>
          </w:p>
        </w:tc>
        <w:tc>
          <w:tcPr>
            <w:tcW w:w="1857" w:type="dxa"/>
            <w:tcBorders>
              <w:top w:val="single" w:sz="4" w:space="0" w:color="auto"/>
            </w:tcBorders>
          </w:tcPr>
          <w:p w14:paraId="08BF2BE0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Poor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14:paraId="2902EF77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.68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14:paraId="70A97FD2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.54</w:t>
            </w:r>
          </w:p>
        </w:tc>
      </w:tr>
      <w:tr w:rsidR="006C3292" w:rsidRPr="006C3292" w14:paraId="64FAD75F" w14:textId="77777777" w:rsidTr="003B5108">
        <w:tc>
          <w:tcPr>
            <w:tcW w:w="0" w:type="auto"/>
          </w:tcPr>
          <w:p w14:paraId="69208E49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57" w:type="dxa"/>
          </w:tcPr>
          <w:p w14:paraId="20FF6FDF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Good</w:t>
            </w:r>
          </w:p>
        </w:tc>
        <w:tc>
          <w:tcPr>
            <w:tcW w:w="1395" w:type="dxa"/>
          </w:tcPr>
          <w:p w14:paraId="02738054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.32</w:t>
            </w:r>
          </w:p>
        </w:tc>
        <w:tc>
          <w:tcPr>
            <w:tcW w:w="1395" w:type="dxa"/>
          </w:tcPr>
          <w:p w14:paraId="240EC07A" w14:textId="77777777" w:rsidR="006C3292" w:rsidRPr="006C3292" w:rsidRDefault="006C3292" w:rsidP="006C3292">
            <w:pPr>
              <w:spacing w:before="100" w:beforeAutospacing="1" w:after="100" w:afterAutospacing="1"/>
              <w:textAlignment w:val="baseline"/>
              <w:rPr>
                <w:rFonts w:eastAsia="Calibri"/>
                <w:sz w:val="20"/>
                <w:szCs w:val="20"/>
              </w:rPr>
            </w:pPr>
            <w:r w:rsidRPr="006C3292">
              <w:rPr>
                <w:rFonts w:eastAsia="Calibri"/>
                <w:sz w:val="20"/>
                <w:szCs w:val="20"/>
              </w:rPr>
              <w:t>.46</w:t>
            </w:r>
          </w:p>
        </w:tc>
      </w:tr>
      <w:bookmarkEnd w:id="1"/>
    </w:tbl>
    <w:p w14:paraId="06253A32" w14:textId="77777777" w:rsidR="006C3292" w:rsidRPr="006C3292" w:rsidRDefault="006C3292" w:rsidP="006C3292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D364C1B" w14:textId="77777777" w:rsidR="006C3292" w:rsidRPr="006C3292" w:rsidRDefault="006C3292" w:rsidP="006C3292">
      <w:pPr>
        <w:rPr>
          <w:rFonts w:ascii="Calibri" w:eastAsia="Calibri" w:hAnsi="Calibri" w:cs="Times New Roman"/>
        </w:rPr>
      </w:pPr>
    </w:p>
    <w:p w14:paraId="07128DA4" w14:textId="77777777" w:rsidR="006C3292" w:rsidRPr="006C3292" w:rsidRDefault="006C3292" w:rsidP="006C3292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A8B60A5" w14:textId="77777777" w:rsidR="007E5172" w:rsidRDefault="007E5172"/>
    <w:sectPr w:rsidR="007E5172" w:rsidSect="00612B0F"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292"/>
    <w:rsid w:val="006C3292"/>
    <w:rsid w:val="007E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5FD0A"/>
  <w15:chartTrackingRefBased/>
  <w15:docId w15:val="{9081F46E-4071-4459-A712-F332FC81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59"/>
    <w:rsid w:val="006C3292"/>
    <w:pPr>
      <w:spacing w:after="0" w:line="240" w:lineRule="auto"/>
    </w:pPr>
    <w:rPr>
      <w:rFonts w:ascii="Calibri" w:eastAsia="Calibri" w:hAnsi="Calibri" w:cs="Times New Roman"/>
      <w:lang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6C3292"/>
    <w:pPr>
      <w:spacing w:after="0" w:line="240" w:lineRule="auto"/>
      <w:ind w:firstLine="720"/>
    </w:pPr>
    <w:rPr>
      <w:rFonts w:ascii="Times New Roman" w:hAnsi="Times New Roman" w:cs="Times New Roman"/>
      <w:sz w:val="24"/>
      <w:szCs w:val="24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C3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Olson, Jen</dc:creator>
  <cp:keywords/>
  <dc:description/>
  <cp:lastModifiedBy>Olson, Jen</cp:lastModifiedBy>
  <cp:revision>1</cp:revision>
  <dcterms:created xsi:type="dcterms:W3CDTF">2022-01-31T18:05:00Z</dcterms:created>
  <dcterms:modified xsi:type="dcterms:W3CDTF">2022-01-31T18:06:00Z</dcterms:modified>
</cp:coreProperties>
</file>