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0F1453" w14:textId="27B9CDEE" w:rsidR="00D30E97" w:rsidRPr="00C900D7" w:rsidRDefault="00EC7512" w:rsidP="005D67C6">
      <w:pPr>
        <w:pStyle w:val="Titre"/>
        <w:rPr>
          <w:b/>
          <w:i/>
          <w:color w:val="000000" w:themeColor="text1"/>
          <w:lang w:val="en-US"/>
        </w:rPr>
      </w:pPr>
      <w:r w:rsidRPr="00C900D7">
        <w:rPr>
          <w:b/>
          <w:i/>
          <w:color w:val="000000" w:themeColor="text1"/>
          <w:lang w:val="en-US"/>
        </w:rPr>
        <w:t xml:space="preserve">Supplementary </w:t>
      </w:r>
      <w:r w:rsidR="0015308A" w:rsidRPr="00C900D7">
        <w:rPr>
          <w:b/>
          <w:i/>
          <w:color w:val="000000" w:themeColor="text1"/>
          <w:lang w:val="en-US"/>
        </w:rPr>
        <w:t>data</w:t>
      </w:r>
    </w:p>
    <w:p w14:paraId="5E30E8C7" w14:textId="2B29430E" w:rsidR="00F22B2E" w:rsidRDefault="00F22B2E" w:rsidP="00F22B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Times" w:hAnsi="Times"/>
          <w:b/>
          <w:color w:val="000000" w:themeColor="text1"/>
          <w:sz w:val="20"/>
          <w:szCs w:val="20"/>
          <w:lang w:val="en-US"/>
        </w:rPr>
      </w:pPr>
      <w:r w:rsidRPr="00913694">
        <w:rPr>
          <w:rFonts w:ascii="Times" w:hAnsi="Times"/>
          <w:b/>
          <w:color w:val="000000" w:themeColor="text1"/>
          <w:sz w:val="20"/>
          <w:szCs w:val="20"/>
          <w:lang w:val="en-US"/>
        </w:rPr>
        <w:t>Ref</w:t>
      </w:r>
      <w:r>
        <w:rPr>
          <w:rFonts w:ascii="Times" w:hAnsi="Times"/>
          <w:b/>
          <w:color w:val="000000" w:themeColor="text1"/>
          <w:sz w:val="20"/>
          <w:szCs w:val="20"/>
          <w:lang w:val="en-US"/>
        </w:rPr>
        <w:t>erence</w:t>
      </w:r>
      <w:r w:rsidR="00DB0861">
        <w:rPr>
          <w:rFonts w:ascii="Times" w:hAnsi="Times"/>
          <w:b/>
          <w:color w:val="000000" w:themeColor="text1"/>
          <w:sz w:val="20"/>
          <w:szCs w:val="20"/>
          <w:lang w:val="en-US"/>
        </w:rPr>
        <w:t xml:space="preserve"> </w:t>
      </w:r>
      <w:r w:rsidR="00DB0861" w:rsidRPr="003D7A44">
        <w:rPr>
          <w:rFonts w:ascii="Times" w:hAnsi="Times"/>
          <w:b/>
          <w:color w:val="000000" w:themeColor="text1"/>
          <w:sz w:val="20"/>
          <w:szCs w:val="20"/>
          <w:lang w:val="en-US"/>
        </w:rPr>
        <w:t>ESPR-D-20-15168</w:t>
      </w:r>
    </w:p>
    <w:p w14:paraId="1FB89F61" w14:textId="77777777" w:rsidR="00A102E8" w:rsidRPr="00E203DD" w:rsidRDefault="00F22B2E" w:rsidP="00A102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center"/>
        <w:rPr>
          <w:rFonts w:ascii="Times" w:hAnsi="Times"/>
          <w:b/>
          <w:color w:val="000000" w:themeColor="text1"/>
          <w:sz w:val="20"/>
          <w:szCs w:val="20"/>
          <w:lang w:val="en-GB"/>
        </w:rPr>
      </w:pPr>
      <w:r w:rsidRPr="00913694">
        <w:rPr>
          <w:rFonts w:ascii="Times" w:hAnsi="Times"/>
          <w:b/>
          <w:color w:val="000000" w:themeColor="text1"/>
          <w:sz w:val="20"/>
          <w:szCs w:val="20"/>
          <w:lang w:val="en-US"/>
        </w:rPr>
        <w:t> </w:t>
      </w:r>
      <w:r w:rsidR="00A102E8" w:rsidRPr="006B12C9">
        <w:rPr>
          <w:rFonts w:ascii="Times" w:hAnsi="Times"/>
          <w:b/>
          <w:color w:val="FF0000"/>
          <w:sz w:val="20"/>
          <w:szCs w:val="20"/>
          <w:lang w:val="en-GB"/>
        </w:rPr>
        <w:t>Chloride accumulation in aboveground biomass of three macrophytes (</w:t>
      </w:r>
      <w:r w:rsidR="00A102E8" w:rsidRPr="006B12C9">
        <w:rPr>
          <w:rFonts w:ascii="Times" w:hAnsi="Times"/>
          <w:b/>
          <w:i/>
          <w:color w:val="FF0000"/>
          <w:sz w:val="20"/>
          <w:szCs w:val="20"/>
          <w:lang w:val="en-GB"/>
        </w:rPr>
        <w:t xml:space="preserve">Phragmites </w:t>
      </w:r>
      <w:proofErr w:type="spellStart"/>
      <w:r w:rsidR="00A102E8" w:rsidRPr="006B12C9">
        <w:rPr>
          <w:rFonts w:ascii="Times" w:hAnsi="Times"/>
          <w:b/>
          <w:i/>
          <w:color w:val="FF0000"/>
          <w:sz w:val="20"/>
          <w:szCs w:val="20"/>
          <w:lang w:val="en-GB"/>
        </w:rPr>
        <w:t>australis</w:t>
      </w:r>
      <w:proofErr w:type="spellEnd"/>
      <w:r w:rsidR="00A102E8" w:rsidRPr="006B12C9">
        <w:rPr>
          <w:rFonts w:ascii="Times" w:hAnsi="Times"/>
          <w:b/>
          <w:color w:val="FF0000"/>
          <w:sz w:val="20"/>
          <w:szCs w:val="20"/>
          <w:lang w:val="en-GB"/>
        </w:rPr>
        <w:t xml:space="preserve">, </w:t>
      </w:r>
      <w:proofErr w:type="spellStart"/>
      <w:r w:rsidR="00A102E8" w:rsidRPr="006B12C9">
        <w:rPr>
          <w:rFonts w:ascii="Times" w:hAnsi="Times"/>
          <w:b/>
          <w:i/>
          <w:color w:val="FF0000"/>
          <w:sz w:val="20"/>
          <w:szCs w:val="20"/>
          <w:lang w:val="en-GB"/>
        </w:rPr>
        <w:t>Juncus</w:t>
      </w:r>
      <w:proofErr w:type="spellEnd"/>
      <w:r w:rsidR="00A102E8" w:rsidRPr="006B12C9">
        <w:rPr>
          <w:rFonts w:ascii="Times" w:hAnsi="Times"/>
          <w:b/>
          <w:i/>
          <w:color w:val="FF0000"/>
          <w:sz w:val="20"/>
          <w:szCs w:val="20"/>
          <w:lang w:val="en-GB"/>
        </w:rPr>
        <w:t xml:space="preserve"> </w:t>
      </w:r>
      <w:proofErr w:type="spellStart"/>
      <w:r w:rsidR="00A102E8" w:rsidRPr="006B12C9">
        <w:rPr>
          <w:rFonts w:ascii="Times" w:hAnsi="Times"/>
          <w:b/>
          <w:i/>
          <w:color w:val="FF0000"/>
          <w:sz w:val="20"/>
          <w:szCs w:val="20"/>
          <w:lang w:val="en-GB"/>
        </w:rPr>
        <w:t>maritimus</w:t>
      </w:r>
      <w:proofErr w:type="spellEnd"/>
      <w:r w:rsidR="00A102E8" w:rsidRPr="006B12C9">
        <w:rPr>
          <w:rFonts w:ascii="Times" w:hAnsi="Times"/>
          <w:b/>
          <w:i/>
          <w:color w:val="FF0000"/>
          <w:sz w:val="20"/>
          <w:szCs w:val="20"/>
          <w:lang w:val="en-GB"/>
        </w:rPr>
        <w:t>,</w:t>
      </w:r>
      <w:r w:rsidR="00A102E8" w:rsidRPr="006B12C9">
        <w:rPr>
          <w:rFonts w:ascii="Times" w:hAnsi="Times"/>
          <w:b/>
          <w:color w:val="FF0000"/>
          <w:sz w:val="20"/>
          <w:szCs w:val="20"/>
          <w:lang w:val="en-GB"/>
        </w:rPr>
        <w:t xml:space="preserve"> and </w:t>
      </w:r>
      <w:r w:rsidR="00A102E8" w:rsidRPr="006B12C9">
        <w:rPr>
          <w:rFonts w:ascii="Times" w:hAnsi="Times"/>
          <w:b/>
          <w:i/>
          <w:color w:val="FF0000"/>
          <w:sz w:val="20"/>
          <w:szCs w:val="20"/>
          <w:lang w:val="en-GB"/>
        </w:rPr>
        <w:t>Typha latifolia</w:t>
      </w:r>
      <w:r w:rsidR="00A102E8" w:rsidRPr="006B12C9">
        <w:rPr>
          <w:rFonts w:ascii="Times" w:hAnsi="Times"/>
          <w:b/>
          <w:color w:val="FF0000"/>
          <w:sz w:val="20"/>
          <w:szCs w:val="20"/>
          <w:lang w:val="en-GB"/>
        </w:rPr>
        <w:t>) depending on their growth stages and salinity exposure. Application for Cl</w:t>
      </w:r>
      <w:r w:rsidR="00A102E8" w:rsidRPr="006B12C9">
        <w:rPr>
          <w:rFonts w:ascii="Times" w:hAnsi="Times"/>
          <w:b/>
          <w:color w:val="FF0000"/>
          <w:sz w:val="20"/>
          <w:szCs w:val="20"/>
          <w:vertAlign w:val="superscript"/>
          <w:lang w:val="en-GB"/>
        </w:rPr>
        <w:t>-</w:t>
      </w:r>
      <w:r w:rsidR="00A102E8" w:rsidRPr="006B12C9">
        <w:rPr>
          <w:rFonts w:ascii="Times" w:hAnsi="Times"/>
          <w:b/>
          <w:color w:val="FF0000"/>
          <w:sz w:val="20"/>
          <w:szCs w:val="20"/>
          <w:lang w:val="en-GB"/>
        </w:rPr>
        <w:t xml:space="preserve"> removal and </w:t>
      </w:r>
      <w:proofErr w:type="spellStart"/>
      <w:r w:rsidR="00A102E8" w:rsidRPr="006B12C9">
        <w:rPr>
          <w:rFonts w:ascii="Times" w:hAnsi="Times"/>
          <w:b/>
          <w:color w:val="FF0000"/>
          <w:sz w:val="20"/>
          <w:szCs w:val="20"/>
          <w:lang w:val="en-GB"/>
        </w:rPr>
        <w:t>phytodesalinization</w:t>
      </w:r>
      <w:proofErr w:type="spellEnd"/>
      <w:r w:rsidR="00A102E8" w:rsidRPr="006B12C9">
        <w:rPr>
          <w:rFonts w:ascii="Times" w:hAnsi="Times"/>
          <w:b/>
          <w:color w:val="FF0000"/>
          <w:sz w:val="20"/>
          <w:szCs w:val="20"/>
          <w:lang w:val="en-GB"/>
        </w:rPr>
        <w:t xml:space="preserve">. </w:t>
      </w:r>
    </w:p>
    <w:p w14:paraId="08C71931" w14:textId="77777777" w:rsidR="00A102E8" w:rsidRPr="00913694" w:rsidRDefault="00A102E8" w:rsidP="00A102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" w:hAnsi="Times"/>
          <w:b/>
          <w:color w:val="000000" w:themeColor="text1"/>
          <w:sz w:val="20"/>
          <w:szCs w:val="20"/>
          <w:lang w:val="en-GB"/>
        </w:rPr>
      </w:pPr>
    </w:p>
    <w:p w14:paraId="591E352E" w14:textId="77777777" w:rsidR="00A102E8" w:rsidRPr="00A102E8" w:rsidRDefault="00A102E8" w:rsidP="00A102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" w:hAnsi="Times"/>
          <w:color w:val="000000" w:themeColor="text1"/>
          <w:sz w:val="20"/>
          <w:szCs w:val="20"/>
          <w:lang w:val="en-GB"/>
        </w:rPr>
      </w:pPr>
      <w:r w:rsidRPr="00A102E8">
        <w:rPr>
          <w:rFonts w:ascii="Times" w:hAnsi="Times"/>
          <w:color w:val="000000" w:themeColor="text1"/>
          <w:sz w:val="20"/>
          <w:szCs w:val="20"/>
          <w:lang w:val="en-GB"/>
        </w:rPr>
        <w:t xml:space="preserve">Emmanuel Delattre, Isabelle Techer, Benjamin Reneaud, Patrick Verdoux, </w:t>
      </w:r>
      <w:r w:rsidRPr="00A102E8">
        <w:rPr>
          <w:rFonts w:ascii="Times New Roman" w:hAnsi="Times New Roman" w:cs="Times New Roman"/>
          <w:color w:val="0070C0"/>
          <w:sz w:val="20"/>
          <w:szCs w:val="20"/>
          <w:lang w:val="en-GB"/>
        </w:rPr>
        <w:t>Isabelle Laffont-Schwob</w:t>
      </w:r>
      <w:r w:rsidRPr="00A102E8">
        <w:rPr>
          <w:rFonts w:ascii="Times" w:hAnsi="Times"/>
          <w:color w:val="000000" w:themeColor="text1"/>
          <w:sz w:val="20"/>
          <w:szCs w:val="20"/>
          <w:lang w:val="en-GB"/>
        </w:rPr>
        <w:t xml:space="preserve">, Philippe Prohin </w:t>
      </w:r>
    </w:p>
    <w:p w14:paraId="00C82B3D" w14:textId="76E3E442" w:rsidR="00F22B2E" w:rsidRPr="00913694" w:rsidRDefault="00F22B2E" w:rsidP="00A102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center"/>
        <w:rPr>
          <w:rFonts w:ascii="Times" w:hAnsi="Times"/>
          <w:color w:val="000000" w:themeColor="text1"/>
          <w:sz w:val="20"/>
          <w:szCs w:val="20"/>
          <w:lang w:val="en-US"/>
        </w:rPr>
      </w:pPr>
      <w:r w:rsidRPr="00913694">
        <w:rPr>
          <w:rFonts w:ascii="Times" w:hAnsi="Times"/>
          <w:b/>
          <w:color w:val="000000" w:themeColor="text1"/>
          <w:sz w:val="20"/>
          <w:szCs w:val="20"/>
          <w:lang w:val="en-US"/>
        </w:rPr>
        <w:t>Corresponding author</w:t>
      </w:r>
      <w:r w:rsidRPr="00913694">
        <w:rPr>
          <w:rFonts w:ascii="Times" w:hAnsi="Times"/>
          <w:color w:val="000000" w:themeColor="text1"/>
          <w:sz w:val="20"/>
          <w:szCs w:val="20"/>
          <w:lang w:val="en-US"/>
        </w:rPr>
        <w:t xml:space="preserve"> : Isabelle TECHER: </w:t>
      </w:r>
      <w:hyperlink r:id="rId5" w:history="1">
        <w:r w:rsidRPr="00913694">
          <w:rPr>
            <w:rStyle w:val="Lienhypertexte"/>
            <w:rFonts w:ascii="Times" w:hAnsi="Times"/>
            <w:sz w:val="20"/>
            <w:szCs w:val="20"/>
            <w:lang w:val="en-US"/>
          </w:rPr>
          <w:t>isabelle.techer@unimes.fr</w:t>
        </w:r>
      </w:hyperlink>
    </w:p>
    <w:p w14:paraId="1D8C3AD5" w14:textId="6EB0AD53" w:rsidR="00F22B2E" w:rsidRDefault="00F22B2E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br w:type="page"/>
      </w:r>
    </w:p>
    <w:p w14:paraId="0AF64204" w14:textId="77777777" w:rsidR="00C900D7" w:rsidRPr="00C900D7" w:rsidRDefault="00C900D7" w:rsidP="00C900D7">
      <w:pPr>
        <w:rPr>
          <w:color w:val="000000" w:themeColor="text1"/>
          <w:lang w:val="en-US"/>
        </w:rPr>
      </w:pPr>
    </w:p>
    <w:p w14:paraId="7E966363" w14:textId="77777777" w:rsidR="00C900D7" w:rsidRPr="00C900D7" w:rsidRDefault="00C900D7">
      <w:pPr>
        <w:rPr>
          <w:color w:val="000000" w:themeColor="text1"/>
          <w:lang w:val="en-US"/>
        </w:rPr>
      </w:pPr>
    </w:p>
    <w:p w14:paraId="5BE58C1D" w14:textId="244F467B" w:rsidR="007260A6" w:rsidRDefault="007260A6" w:rsidP="00AF6782">
      <w:pPr>
        <w:pStyle w:val="Lgende"/>
        <w:spacing w:line="480" w:lineRule="auto"/>
        <w:jc w:val="center"/>
        <w:rPr>
          <w:color w:val="000000" w:themeColor="text1"/>
          <w:sz w:val="24"/>
          <w:szCs w:val="24"/>
          <w:lang w:val="en-US"/>
        </w:rPr>
      </w:pPr>
      <w:r w:rsidRPr="00C900D7">
        <w:rPr>
          <w:color w:val="000000" w:themeColor="text1"/>
          <w:sz w:val="24"/>
          <w:szCs w:val="24"/>
          <w:lang w:val="en-US"/>
        </w:rPr>
        <w:t xml:space="preserve">Supplementary Table </w:t>
      </w:r>
      <w:r w:rsidRPr="00C900D7">
        <w:rPr>
          <w:color w:val="000000" w:themeColor="text1"/>
          <w:sz w:val="24"/>
          <w:szCs w:val="24"/>
          <w:lang w:val="en-US"/>
        </w:rPr>
        <w:fldChar w:fldCharType="begin"/>
      </w:r>
      <w:r w:rsidRPr="00C900D7">
        <w:rPr>
          <w:color w:val="000000" w:themeColor="text1"/>
          <w:sz w:val="24"/>
          <w:szCs w:val="24"/>
          <w:lang w:val="en-US"/>
        </w:rPr>
        <w:instrText xml:space="preserve"> SEQ Supplementary_Table \* ARABIC </w:instrText>
      </w:r>
      <w:r w:rsidRPr="00C900D7">
        <w:rPr>
          <w:color w:val="000000" w:themeColor="text1"/>
          <w:sz w:val="24"/>
          <w:szCs w:val="24"/>
          <w:lang w:val="en-US"/>
        </w:rPr>
        <w:fldChar w:fldCharType="separate"/>
      </w:r>
      <w:r w:rsidRPr="00C900D7">
        <w:rPr>
          <w:noProof/>
          <w:color w:val="000000" w:themeColor="text1"/>
          <w:sz w:val="24"/>
          <w:szCs w:val="24"/>
          <w:lang w:val="en-US"/>
        </w:rPr>
        <w:t>1</w:t>
      </w:r>
      <w:r w:rsidRPr="00C900D7">
        <w:rPr>
          <w:color w:val="000000" w:themeColor="text1"/>
          <w:sz w:val="24"/>
          <w:szCs w:val="24"/>
          <w:lang w:val="en-US"/>
        </w:rPr>
        <w:fldChar w:fldCharType="end"/>
      </w:r>
      <w:r w:rsidRPr="00C900D7">
        <w:rPr>
          <w:color w:val="000000" w:themeColor="text1"/>
          <w:sz w:val="24"/>
          <w:szCs w:val="24"/>
          <w:lang w:val="en-US"/>
        </w:rPr>
        <w:t xml:space="preserve">: Biomass of </w:t>
      </w:r>
      <w:bookmarkStart w:id="0" w:name="_GoBack"/>
      <w:r w:rsidR="00325DA0" w:rsidRPr="00F22B2E">
        <w:rPr>
          <w:color w:val="000000" w:themeColor="text1"/>
          <w:sz w:val="24"/>
          <w:szCs w:val="24"/>
          <w:lang w:val="en-US"/>
        </w:rPr>
        <w:t>J</w:t>
      </w:r>
      <w:r w:rsidR="00F22B2E" w:rsidRPr="00F22B2E">
        <w:rPr>
          <w:color w:val="000000" w:themeColor="text1"/>
          <w:sz w:val="24"/>
          <w:szCs w:val="24"/>
          <w:lang w:val="en-US"/>
        </w:rPr>
        <w:t>.</w:t>
      </w:r>
      <w:r w:rsidR="00325DA0" w:rsidRPr="00F22B2E">
        <w:rPr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325DA0" w:rsidRPr="00F22B2E">
        <w:rPr>
          <w:color w:val="000000" w:themeColor="text1"/>
          <w:sz w:val="24"/>
          <w:szCs w:val="24"/>
          <w:lang w:val="en-US"/>
        </w:rPr>
        <w:t>maritimu</w:t>
      </w:r>
      <w:bookmarkEnd w:id="0"/>
      <w:r w:rsidR="00325DA0" w:rsidRPr="00F22B2E">
        <w:rPr>
          <w:color w:val="000000" w:themeColor="text1"/>
          <w:sz w:val="24"/>
          <w:szCs w:val="24"/>
          <w:lang w:val="en-US"/>
        </w:rPr>
        <w:t>s</w:t>
      </w:r>
      <w:proofErr w:type="spellEnd"/>
      <w:r w:rsidR="00325DA0" w:rsidRPr="00F22B2E">
        <w:rPr>
          <w:color w:val="000000" w:themeColor="text1"/>
          <w:sz w:val="24"/>
          <w:szCs w:val="24"/>
          <w:lang w:val="en-US"/>
        </w:rPr>
        <w:t>, P</w:t>
      </w:r>
      <w:r w:rsidR="00F22B2E" w:rsidRPr="00F22B2E">
        <w:rPr>
          <w:color w:val="000000" w:themeColor="text1"/>
          <w:sz w:val="24"/>
          <w:szCs w:val="24"/>
          <w:lang w:val="en-US"/>
        </w:rPr>
        <w:t>.</w:t>
      </w:r>
      <w:r w:rsidR="00325DA0" w:rsidRPr="00F22B2E">
        <w:rPr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325DA0" w:rsidRPr="00F22B2E">
        <w:rPr>
          <w:color w:val="000000" w:themeColor="text1"/>
          <w:sz w:val="24"/>
          <w:szCs w:val="24"/>
          <w:lang w:val="en-US"/>
        </w:rPr>
        <w:t>australis</w:t>
      </w:r>
      <w:proofErr w:type="spellEnd"/>
      <w:r w:rsidR="00325DA0" w:rsidRPr="00F22B2E">
        <w:rPr>
          <w:color w:val="000000" w:themeColor="text1"/>
          <w:sz w:val="24"/>
          <w:szCs w:val="24"/>
          <w:lang w:val="en-US"/>
        </w:rPr>
        <w:t xml:space="preserve"> </w:t>
      </w:r>
      <w:r w:rsidR="00325DA0" w:rsidRPr="00F22B2E">
        <w:rPr>
          <w:i w:val="0"/>
          <w:color w:val="000000" w:themeColor="text1"/>
          <w:sz w:val="24"/>
          <w:szCs w:val="24"/>
          <w:lang w:val="en-US"/>
        </w:rPr>
        <w:t>and</w:t>
      </w:r>
      <w:r w:rsidR="00325DA0" w:rsidRPr="00F22B2E">
        <w:rPr>
          <w:color w:val="000000" w:themeColor="text1"/>
          <w:sz w:val="24"/>
          <w:szCs w:val="24"/>
          <w:lang w:val="en-US"/>
        </w:rPr>
        <w:t xml:space="preserve"> T</w:t>
      </w:r>
      <w:r w:rsidR="00F22B2E" w:rsidRPr="00F22B2E">
        <w:rPr>
          <w:color w:val="000000" w:themeColor="text1"/>
          <w:sz w:val="24"/>
          <w:szCs w:val="24"/>
          <w:lang w:val="en-US"/>
        </w:rPr>
        <w:t>.</w:t>
      </w:r>
      <w:r w:rsidR="00325DA0" w:rsidRPr="00F22B2E">
        <w:rPr>
          <w:color w:val="000000" w:themeColor="text1"/>
          <w:sz w:val="24"/>
          <w:szCs w:val="24"/>
          <w:lang w:val="en-US"/>
        </w:rPr>
        <w:t xml:space="preserve"> latifolia</w:t>
      </w:r>
      <w:r w:rsidR="00325DA0" w:rsidRPr="00C900D7">
        <w:rPr>
          <w:color w:val="000000" w:themeColor="text1"/>
          <w:sz w:val="24"/>
          <w:szCs w:val="24"/>
          <w:lang w:val="en-US"/>
        </w:rPr>
        <w:t xml:space="preserve"> </w:t>
      </w:r>
      <w:r w:rsidR="003614A4" w:rsidRPr="00C900D7">
        <w:rPr>
          <w:color w:val="000000" w:themeColor="text1"/>
          <w:sz w:val="24"/>
          <w:szCs w:val="24"/>
          <w:lang w:val="en-US"/>
        </w:rPr>
        <w:t xml:space="preserve">specimens sampled </w:t>
      </w:r>
      <w:r w:rsidR="00325DA0" w:rsidRPr="00C900D7">
        <w:rPr>
          <w:color w:val="000000" w:themeColor="text1"/>
          <w:sz w:val="24"/>
          <w:szCs w:val="24"/>
          <w:lang w:val="en-US"/>
        </w:rPr>
        <w:t>at each studied time</w:t>
      </w:r>
      <w:r w:rsidRPr="00C900D7">
        <w:rPr>
          <w:color w:val="000000" w:themeColor="text1"/>
          <w:sz w:val="24"/>
          <w:szCs w:val="24"/>
          <w:lang w:val="en-US"/>
        </w:rPr>
        <w:t>. Values are expressed in grams (g</w:t>
      </w:r>
      <w:r w:rsidR="00F16C84" w:rsidRPr="00C900D7">
        <w:rPr>
          <w:color w:val="000000" w:themeColor="text1"/>
          <w:sz w:val="24"/>
          <w:szCs w:val="24"/>
          <w:lang w:val="en-US"/>
        </w:rPr>
        <w:t xml:space="preserve"> </w:t>
      </w:r>
      <w:r w:rsidR="00F22B2E">
        <w:rPr>
          <w:color w:val="000000" w:themeColor="text1"/>
          <w:sz w:val="24"/>
          <w:szCs w:val="24"/>
          <w:lang w:val="en-US"/>
        </w:rPr>
        <w:t>DW</w:t>
      </w:r>
      <w:r w:rsidRPr="00C900D7">
        <w:rPr>
          <w:color w:val="000000" w:themeColor="text1"/>
          <w:sz w:val="24"/>
          <w:szCs w:val="24"/>
          <w:lang w:val="en-US"/>
        </w:rPr>
        <w:t>)</w:t>
      </w:r>
    </w:p>
    <w:p w14:paraId="104FAAE9" w14:textId="77777777" w:rsidR="00F22B2E" w:rsidRPr="00F22B2E" w:rsidRDefault="00F22B2E" w:rsidP="00F22B2E">
      <w:pPr>
        <w:rPr>
          <w:lang w:val="en-US"/>
        </w:rPr>
      </w:pPr>
    </w:p>
    <w:p w14:paraId="2FC2F37B" w14:textId="50197445" w:rsidR="004961A0" w:rsidRPr="00C900D7" w:rsidRDefault="00F22B2E" w:rsidP="004961A0">
      <w:pPr>
        <w:rPr>
          <w:color w:val="000000" w:themeColor="text1"/>
          <w:lang w:val="en-US"/>
        </w:rPr>
      </w:pPr>
      <w:r w:rsidRPr="00F22B2E">
        <w:rPr>
          <w:noProof/>
          <w:color w:val="000000" w:themeColor="text1"/>
          <w:lang w:val="en-US"/>
        </w:rPr>
        <w:drawing>
          <wp:inline distT="0" distB="0" distL="0" distR="0" wp14:anchorId="7B8E5E7E" wp14:editId="41A97B44">
            <wp:extent cx="5756910" cy="5496560"/>
            <wp:effectExtent l="0" t="0" r="0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49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28DEA" w14:textId="14D8D185" w:rsidR="003614A4" w:rsidRDefault="00F22B2E" w:rsidP="003614A4">
      <w:pPr>
        <w:rPr>
          <w:color w:val="000000" w:themeColor="text1"/>
          <w:lang w:val="en-US"/>
        </w:rPr>
      </w:pPr>
      <w:r w:rsidRPr="00F22B2E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110D2088" wp14:editId="7FC3C7E6">
            <wp:extent cx="5756910" cy="5434330"/>
            <wp:effectExtent l="0" t="0" r="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43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AA4AB" w14:textId="00D05440" w:rsidR="00F22B2E" w:rsidRPr="00C900D7" w:rsidRDefault="00F22B2E" w:rsidP="003614A4">
      <w:pPr>
        <w:rPr>
          <w:color w:val="000000" w:themeColor="text1"/>
          <w:lang w:val="en-US"/>
        </w:rPr>
      </w:pPr>
      <w:r w:rsidRPr="00F22B2E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533CBADE" wp14:editId="3BFC430A">
            <wp:extent cx="5756910" cy="5434330"/>
            <wp:effectExtent l="0" t="0" r="0" b="127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43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1E886" w14:textId="57A49C04" w:rsidR="001A0540" w:rsidRPr="00C900D7" w:rsidRDefault="001A0540" w:rsidP="003614A4">
      <w:pPr>
        <w:rPr>
          <w:color w:val="000000" w:themeColor="text1"/>
          <w:lang w:val="en-US"/>
        </w:rPr>
      </w:pPr>
    </w:p>
    <w:p w14:paraId="0F5172F1" w14:textId="610226EF" w:rsidR="001A0540" w:rsidRPr="00C900D7" w:rsidRDefault="001A0540" w:rsidP="003614A4">
      <w:pPr>
        <w:rPr>
          <w:color w:val="000000" w:themeColor="text1"/>
          <w:lang w:val="en-US"/>
        </w:rPr>
      </w:pPr>
    </w:p>
    <w:p w14:paraId="5DF95E34" w14:textId="77777777" w:rsidR="003614A4" w:rsidRPr="00C900D7" w:rsidRDefault="003614A4" w:rsidP="003614A4">
      <w:pPr>
        <w:rPr>
          <w:color w:val="000000" w:themeColor="text1"/>
          <w:lang w:val="en-US"/>
        </w:rPr>
      </w:pPr>
    </w:p>
    <w:p w14:paraId="2F1B55DA" w14:textId="0FDAF518" w:rsidR="003614A4" w:rsidRPr="00C900D7" w:rsidRDefault="003614A4" w:rsidP="003614A4">
      <w:pPr>
        <w:rPr>
          <w:color w:val="000000" w:themeColor="text1"/>
          <w:lang w:val="en-US"/>
        </w:rPr>
        <w:sectPr w:rsidR="003614A4" w:rsidRPr="00C900D7" w:rsidSect="003614A4">
          <w:type w:val="continuous"/>
          <w:pgSz w:w="11900" w:h="16820"/>
          <w:pgMar w:top="1417" w:right="1417" w:bottom="1417" w:left="1417" w:header="708" w:footer="708" w:gutter="0"/>
          <w:cols w:space="708"/>
          <w:docGrid w:linePitch="360"/>
        </w:sectPr>
      </w:pPr>
    </w:p>
    <w:p w14:paraId="2A6D918D" w14:textId="5D28CA8A" w:rsidR="00A60E2C" w:rsidRPr="00C900D7" w:rsidRDefault="001A0540" w:rsidP="00AF6782">
      <w:pPr>
        <w:pStyle w:val="Lgende"/>
        <w:jc w:val="center"/>
        <w:rPr>
          <w:color w:val="000000" w:themeColor="text1"/>
          <w:sz w:val="24"/>
          <w:szCs w:val="24"/>
          <w:lang w:val="en-US"/>
        </w:rPr>
      </w:pPr>
      <w:r w:rsidRPr="00C900D7">
        <w:rPr>
          <w:color w:val="000000" w:themeColor="text1"/>
          <w:sz w:val="24"/>
          <w:szCs w:val="24"/>
          <w:lang w:val="en-US"/>
        </w:rPr>
        <w:lastRenderedPageBreak/>
        <w:t xml:space="preserve">Supplementary Table </w:t>
      </w:r>
      <w:r w:rsidRPr="00C900D7">
        <w:rPr>
          <w:color w:val="000000" w:themeColor="text1"/>
          <w:sz w:val="24"/>
          <w:szCs w:val="24"/>
          <w:lang w:val="en-US"/>
        </w:rPr>
        <w:fldChar w:fldCharType="begin"/>
      </w:r>
      <w:r w:rsidRPr="00C900D7">
        <w:rPr>
          <w:color w:val="000000" w:themeColor="text1"/>
          <w:sz w:val="24"/>
          <w:szCs w:val="24"/>
          <w:lang w:val="en-US"/>
        </w:rPr>
        <w:instrText xml:space="preserve"> SEQ Supplementary_Table \* ARABIC </w:instrText>
      </w:r>
      <w:r w:rsidRPr="00C900D7">
        <w:rPr>
          <w:color w:val="000000" w:themeColor="text1"/>
          <w:sz w:val="24"/>
          <w:szCs w:val="24"/>
          <w:lang w:val="en-US"/>
        </w:rPr>
        <w:fldChar w:fldCharType="separate"/>
      </w:r>
      <w:r w:rsidRPr="00C900D7">
        <w:rPr>
          <w:noProof/>
          <w:color w:val="000000" w:themeColor="text1"/>
          <w:sz w:val="24"/>
          <w:szCs w:val="24"/>
          <w:lang w:val="en-US"/>
        </w:rPr>
        <w:t>2</w:t>
      </w:r>
      <w:r w:rsidRPr="00C900D7">
        <w:rPr>
          <w:color w:val="000000" w:themeColor="text1"/>
          <w:sz w:val="24"/>
          <w:szCs w:val="24"/>
          <w:lang w:val="en-US"/>
        </w:rPr>
        <w:fldChar w:fldCharType="end"/>
      </w:r>
      <w:r w:rsidRPr="00C900D7">
        <w:rPr>
          <w:color w:val="000000" w:themeColor="text1"/>
          <w:sz w:val="24"/>
          <w:szCs w:val="24"/>
          <w:lang w:val="en-US"/>
        </w:rPr>
        <w:t xml:space="preserve">: </w:t>
      </w:r>
      <w:r w:rsidR="00740F9A" w:rsidRPr="00C900D7">
        <w:rPr>
          <w:color w:val="000000" w:themeColor="text1"/>
          <w:sz w:val="24"/>
          <w:szCs w:val="24"/>
          <w:lang w:val="en-US"/>
        </w:rPr>
        <w:t>Number of dead plants</w:t>
      </w:r>
      <w:r w:rsidRPr="00C900D7">
        <w:rPr>
          <w:color w:val="000000" w:themeColor="text1"/>
          <w:sz w:val="24"/>
          <w:szCs w:val="24"/>
          <w:lang w:val="en-US"/>
        </w:rPr>
        <w:t xml:space="preserve"> </w:t>
      </w:r>
      <w:r w:rsidR="00740F9A" w:rsidRPr="00C900D7">
        <w:rPr>
          <w:color w:val="000000" w:themeColor="text1"/>
          <w:sz w:val="24"/>
          <w:szCs w:val="24"/>
          <w:lang w:val="en-US"/>
        </w:rPr>
        <w:t>and survival rates determined over the experiment</w:t>
      </w:r>
      <w:r w:rsidR="004961A0" w:rsidRPr="00C900D7">
        <w:rPr>
          <w:color w:val="000000" w:themeColor="text1"/>
          <w:sz w:val="24"/>
          <w:szCs w:val="24"/>
          <w:lang w:val="en-US"/>
        </w:rPr>
        <w:t xml:space="preserve"> for P</w:t>
      </w:r>
      <w:r w:rsidR="00912435">
        <w:rPr>
          <w:color w:val="000000" w:themeColor="text1"/>
          <w:sz w:val="24"/>
          <w:szCs w:val="24"/>
          <w:lang w:val="en-US"/>
        </w:rPr>
        <w:t>.</w:t>
      </w:r>
      <w:r w:rsidR="004961A0" w:rsidRPr="00C900D7">
        <w:rPr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4961A0" w:rsidRPr="00C900D7">
        <w:rPr>
          <w:color w:val="000000" w:themeColor="text1"/>
          <w:sz w:val="24"/>
          <w:szCs w:val="24"/>
          <w:lang w:val="en-US"/>
        </w:rPr>
        <w:t>australis</w:t>
      </w:r>
      <w:proofErr w:type="spellEnd"/>
      <w:r w:rsidR="004961A0" w:rsidRPr="00C900D7">
        <w:rPr>
          <w:color w:val="000000" w:themeColor="text1"/>
          <w:sz w:val="24"/>
          <w:szCs w:val="24"/>
          <w:lang w:val="en-US"/>
        </w:rPr>
        <w:t xml:space="preserve"> and T</w:t>
      </w:r>
      <w:r w:rsidR="00912435">
        <w:rPr>
          <w:color w:val="000000" w:themeColor="text1"/>
          <w:sz w:val="24"/>
          <w:szCs w:val="24"/>
          <w:lang w:val="en-US"/>
        </w:rPr>
        <w:t>.</w:t>
      </w:r>
      <w:r w:rsidR="004961A0" w:rsidRPr="00C900D7">
        <w:rPr>
          <w:color w:val="000000" w:themeColor="text1"/>
          <w:sz w:val="24"/>
          <w:szCs w:val="24"/>
          <w:lang w:val="en-US"/>
        </w:rPr>
        <w:t xml:space="preserve"> latifolia when cultivated either at their juvenile (a) or mature stage (b)</w:t>
      </w:r>
      <w:r w:rsidRPr="00C900D7">
        <w:rPr>
          <w:color w:val="000000" w:themeColor="text1"/>
          <w:sz w:val="24"/>
          <w:szCs w:val="24"/>
          <w:lang w:val="en-US"/>
        </w:rPr>
        <w:t>. J</w:t>
      </w:r>
      <w:r w:rsidR="00912435">
        <w:rPr>
          <w:color w:val="000000" w:themeColor="text1"/>
          <w:sz w:val="24"/>
          <w:szCs w:val="24"/>
          <w:lang w:val="en-US"/>
        </w:rPr>
        <w:t>.</w:t>
      </w:r>
      <w:r w:rsidRPr="00C900D7">
        <w:rPr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C900D7">
        <w:rPr>
          <w:color w:val="000000" w:themeColor="text1"/>
          <w:sz w:val="24"/>
          <w:szCs w:val="24"/>
          <w:lang w:val="en-US"/>
        </w:rPr>
        <w:t>maritimus</w:t>
      </w:r>
      <w:proofErr w:type="spellEnd"/>
      <w:r w:rsidRPr="00C900D7">
        <w:rPr>
          <w:color w:val="000000" w:themeColor="text1"/>
          <w:sz w:val="24"/>
          <w:szCs w:val="24"/>
          <w:lang w:val="en-US"/>
        </w:rPr>
        <w:t xml:space="preserve"> was extracted from this table because of no death during the time of experiment. (SR = survival rate, SE = standard error, LCI 95% = lower 95 % confidence interval boundary, UCI 95 % = upper 95 % confidence interval boundary). The parameter plant at risk corresponds to plant still alive at the moment and not censored (sampled).</w:t>
      </w:r>
    </w:p>
    <w:p w14:paraId="4ADF045A" w14:textId="48D22C70" w:rsidR="004961A0" w:rsidRPr="00C900D7" w:rsidRDefault="004961A0" w:rsidP="004961A0">
      <w:pPr>
        <w:rPr>
          <w:color w:val="000000" w:themeColor="text1"/>
          <w:lang w:val="en-US"/>
        </w:rPr>
      </w:pPr>
      <w:r w:rsidRPr="00C900D7">
        <w:rPr>
          <w:color w:val="000000" w:themeColor="text1"/>
          <w:lang w:val="en-US"/>
        </w:rPr>
        <w:t>a-</w:t>
      </w:r>
    </w:p>
    <w:tbl>
      <w:tblPr>
        <w:tblW w:w="87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2"/>
        <w:gridCol w:w="879"/>
        <w:gridCol w:w="608"/>
        <w:gridCol w:w="567"/>
        <w:gridCol w:w="576"/>
        <w:gridCol w:w="653"/>
        <w:gridCol w:w="715"/>
        <w:gridCol w:w="492"/>
        <w:gridCol w:w="818"/>
        <w:gridCol w:w="567"/>
        <w:gridCol w:w="567"/>
        <w:gridCol w:w="560"/>
        <w:gridCol w:w="653"/>
        <w:gridCol w:w="630"/>
      </w:tblGrid>
      <w:tr w:rsidR="00C900D7" w:rsidRPr="00C900D7" w14:paraId="524B8792" w14:textId="77777777" w:rsidTr="00A60E2C">
        <w:trPr>
          <w:trHeight w:val="435"/>
        </w:trPr>
        <w:tc>
          <w:tcPr>
            <w:tcW w:w="4490" w:type="dxa"/>
            <w:gridSpan w:val="7"/>
            <w:tcBorders>
              <w:top w:val="double" w:sz="4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AA3FBFD" w14:textId="6BD181C0" w:rsidR="00A60E2C" w:rsidRPr="00C900D7" w:rsidRDefault="00A60E2C" w:rsidP="00740F9A">
            <w:pPr>
              <w:spacing w:after="0" w:line="240" w:lineRule="auto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P</w:t>
            </w:r>
            <w:r w:rsidR="00912435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.</w:t>
            </w: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australis</w:t>
            </w:r>
            <w:proofErr w:type="spellEnd"/>
          </w:p>
        </w:tc>
        <w:tc>
          <w:tcPr>
            <w:tcW w:w="4287" w:type="dxa"/>
            <w:gridSpan w:val="7"/>
            <w:tcBorders>
              <w:top w:val="double" w:sz="4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006DCA5" w14:textId="3F03EB9A" w:rsidR="00A60E2C" w:rsidRPr="00C900D7" w:rsidRDefault="00A60E2C" w:rsidP="00740F9A">
            <w:pPr>
              <w:spacing w:after="0" w:line="240" w:lineRule="auto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T</w:t>
            </w:r>
            <w:r w:rsidR="00912435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.</w:t>
            </w: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latifolia</w:t>
            </w:r>
          </w:p>
        </w:tc>
      </w:tr>
      <w:tr w:rsidR="00C900D7" w:rsidRPr="00C900D7" w14:paraId="3718775F" w14:textId="77777777" w:rsidTr="00A60E2C">
        <w:trPr>
          <w:trHeight w:val="435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179F3D0C" w14:textId="7F0BFEBA" w:rsidR="00A60E2C" w:rsidRPr="00C900D7" w:rsidRDefault="00A60E2C" w:rsidP="00740F9A">
            <w:pPr>
              <w:spacing w:after="0" w:line="240" w:lineRule="auto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Juvenile</w:t>
            </w:r>
          </w:p>
        </w:tc>
        <w:tc>
          <w:tcPr>
            <w:tcW w:w="4287" w:type="dxa"/>
            <w:gridSpan w:val="7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52F5B473" w14:textId="261999BF" w:rsidR="00A60E2C" w:rsidRPr="00C900D7" w:rsidRDefault="00A60E2C" w:rsidP="00740F9A">
            <w:pPr>
              <w:spacing w:after="0" w:line="240" w:lineRule="auto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Juvenile</w:t>
            </w:r>
          </w:p>
        </w:tc>
      </w:tr>
      <w:tr w:rsidR="00C900D7" w:rsidRPr="00C900D7" w14:paraId="4E06E7E6" w14:textId="77777777" w:rsidTr="00A60E2C">
        <w:trPr>
          <w:trHeight w:val="300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DDEBF7"/>
            <w:noWrap/>
            <w:vAlign w:val="bottom"/>
            <w:hideMark/>
          </w:tcPr>
          <w:p w14:paraId="7FFD21B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concentration=C0</w:t>
            </w:r>
          </w:p>
        </w:tc>
        <w:tc>
          <w:tcPr>
            <w:tcW w:w="4287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DDEBF7"/>
            <w:noWrap/>
            <w:vAlign w:val="bottom"/>
            <w:hideMark/>
          </w:tcPr>
          <w:p w14:paraId="2D02586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concentration=C0</w:t>
            </w:r>
          </w:p>
        </w:tc>
      </w:tr>
      <w:tr w:rsidR="00C900D7" w:rsidRPr="00C900D7" w14:paraId="137AADE1" w14:textId="77777777" w:rsidTr="00A60E2C">
        <w:trPr>
          <w:trHeight w:val="252"/>
        </w:trPr>
        <w:tc>
          <w:tcPr>
            <w:tcW w:w="4490" w:type="dxa"/>
            <w:gridSpan w:val="7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</w:tcPr>
          <w:p w14:paraId="34E1708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6D4E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Time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081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Plant at risk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80E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0AF6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SR (%)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022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E203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LCI 95%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FD6835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 xml:space="preserve">UCI 95% </w:t>
            </w:r>
          </w:p>
        </w:tc>
      </w:tr>
      <w:tr w:rsidR="00C900D7" w:rsidRPr="00C900D7" w14:paraId="585644A2" w14:textId="77777777" w:rsidTr="00A60E2C">
        <w:trPr>
          <w:trHeight w:val="315"/>
        </w:trPr>
        <w:tc>
          <w:tcPr>
            <w:tcW w:w="4490" w:type="dxa"/>
            <w:gridSpan w:val="7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000000" w:fill="E7E6E6"/>
            <w:noWrap/>
            <w:vAlign w:val="bottom"/>
          </w:tcPr>
          <w:p w14:paraId="4F3ABF8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F39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98F2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60C6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DCE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6668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21.9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95C8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29.3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40FAC6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</w:tr>
      <w:tr w:rsidR="00C900D7" w:rsidRPr="00C900D7" w14:paraId="3E0E2256" w14:textId="77777777" w:rsidTr="00A60E2C">
        <w:trPr>
          <w:trHeight w:val="300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BDD7EE"/>
            <w:noWrap/>
            <w:vAlign w:val="bottom"/>
            <w:hideMark/>
          </w:tcPr>
          <w:p w14:paraId="45A355D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concentration=C1</w:t>
            </w:r>
          </w:p>
        </w:tc>
        <w:tc>
          <w:tcPr>
            <w:tcW w:w="4287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BDD7EE"/>
            <w:noWrap/>
            <w:vAlign w:val="bottom"/>
            <w:hideMark/>
          </w:tcPr>
          <w:p w14:paraId="26203E9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concentration=C1</w:t>
            </w:r>
          </w:p>
        </w:tc>
      </w:tr>
      <w:tr w:rsidR="00C900D7" w:rsidRPr="00C900D7" w14:paraId="1996E269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43B8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Time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FA1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Plant at risk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3AB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AAC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SR (%)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0BEF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B747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LCI 95%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C406F9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 xml:space="preserve">UCI 95% 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FD0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Time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9A59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Plant at risk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2E28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9503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SR (%)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8C3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B47A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LCI 95%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B39203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 xml:space="preserve">UCI 95% </w:t>
            </w:r>
          </w:p>
        </w:tc>
      </w:tr>
      <w:tr w:rsidR="00C900D7" w:rsidRPr="00C900D7" w14:paraId="2F593BE6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410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85AB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649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8D89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95.2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C34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4.65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E5A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86.6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E1B7C0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3020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0767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A37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5368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A476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7.22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997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62.1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EE8AD9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90.6</w:t>
            </w:r>
          </w:p>
        </w:tc>
      </w:tr>
      <w:tr w:rsidR="00C900D7" w:rsidRPr="00C900D7" w14:paraId="3F626DF4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A88C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D27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658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017D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87.3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F34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8.71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549B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71.8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EA966D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B280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CA9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F81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C13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69.4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9D1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7.68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79F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55.9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3A8D78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86.2</w:t>
            </w:r>
          </w:p>
        </w:tc>
      </w:tr>
      <w:tr w:rsidR="00C900D7" w:rsidRPr="00C900D7" w14:paraId="222ADE13" w14:textId="77777777" w:rsidTr="00A60E2C">
        <w:trPr>
          <w:trHeight w:val="315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E13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FA7C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3959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B31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76.4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A51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12.74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1236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55.1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8D77F3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8D45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732F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B4FB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E612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64.5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9D3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8.58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24B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49.7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74B633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83.7</w:t>
            </w:r>
          </w:p>
        </w:tc>
      </w:tr>
      <w:tr w:rsidR="00C900D7" w:rsidRPr="00C900D7" w14:paraId="7818B63E" w14:textId="77777777" w:rsidTr="00A60E2C">
        <w:trPr>
          <w:trHeight w:val="300"/>
        </w:trPr>
        <w:tc>
          <w:tcPr>
            <w:tcW w:w="4490" w:type="dxa"/>
            <w:gridSpan w:val="7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</w:tcPr>
          <w:p w14:paraId="5B48373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907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34F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A42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48A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58.6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27E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9.6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789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42.5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E7420B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80.8</w:t>
            </w:r>
          </w:p>
        </w:tc>
      </w:tr>
      <w:tr w:rsidR="00C900D7" w:rsidRPr="00C900D7" w14:paraId="7A6EE742" w14:textId="77777777" w:rsidTr="00A60E2C">
        <w:trPr>
          <w:trHeight w:val="315"/>
        </w:trPr>
        <w:tc>
          <w:tcPr>
            <w:tcW w:w="4490" w:type="dxa"/>
            <w:gridSpan w:val="7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141C83A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3E18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F0E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A73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700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98F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14.59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CE0F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22.9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6EF6E8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84.3</w:t>
            </w:r>
          </w:p>
        </w:tc>
      </w:tr>
      <w:tr w:rsidR="00C900D7" w:rsidRPr="00C900D7" w14:paraId="3EB0AADB" w14:textId="77777777" w:rsidTr="00A60E2C">
        <w:trPr>
          <w:trHeight w:val="300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9BC2E6"/>
            <w:noWrap/>
            <w:vAlign w:val="bottom"/>
            <w:hideMark/>
          </w:tcPr>
          <w:p w14:paraId="31F2140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concentration=C2</w:t>
            </w:r>
          </w:p>
        </w:tc>
        <w:tc>
          <w:tcPr>
            <w:tcW w:w="4287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9BC2E6"/>
            <w:noWrap/>
            <w:vAlign w:val="bottom"/>
            <w:hideMark/>
          </w:tcPr>
          <w:p w14:paraId="2EF66C9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concentration=C2</w:t>
            </w:r>
          </w:p>
        </w:tc>
      </w:tr>
      <w:tr w:rsidR="00C900D7" w:rsidRPr="00C900D7" w14:paraId="496A8728" w14:textId="77777777" w:rsidTr="00A60E2C">
        <w:trPr>
          <w:trHeight w:val="300"/>
        </w:trPr>
        <w:tc>
          <w:tcPr>
            <w:tcW w:w="4490" w:type="dxa"/>
            <w:gridSpan w:val="7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</w:tcPr>
          <w:p w14:paraId="3ECE0DE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85D0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Time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627B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Plant at risk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849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FE3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SR (%)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5D67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02B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LCI 95%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AE334B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 xml:space="preserve">UCI 95% </w:t>
            </w:r>
          </w:p>
        </w:tc>
      </w:tr>
      <w:tr w:rsidR="00C900D7" w:rsidRPr="00C900D7" w14:paraId="3E2F1A73" w14:textId="77777777" w:rsidTr="00A60E2C">
        <w:trPr>
          <w:trHeight w:val="300"/>
        </w:trPr>
        <w:tc>
          <w:tcPr>
            <w:tcW w:w="4490" w:type="dxa"/>
            <w:gridSpan w:val="7"/>
            <w:vMerge/>
            <w:tcBorders>
              <w:left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3F66CFC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4A6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33D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32C0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C9B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94.4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BFB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3.82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2B6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87.3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1329FF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</w:tr>
      <w:tr w:rsidR="00C900D7" w:rsidRPr="00C900D7" w14:paraId="531FEFF1" w14:textId="77777777" w:rsidTr="00A60E2C">
        <w:trPr>
          <w:trHeight w:val="300"/>
        </w:trPr>
        <w:tc>
          <w:tcPr>
            <w:tcW w:w="4490" w:type="dxa"/>
            <w:gridSpan w:val="7"/>
            <w:vMerge/>
            <w:tcBorders>
              <w:left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695DE11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10D6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8D9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3D90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04E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86.1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F0B2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5.76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D30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75.5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5F996E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98.2</w:t>
            </w:r>
          </w:p>
        </w:tc>
      </w:tr>
      <w:tr w:rsidR="00C900D7" w:rsidRPr="00C900D7" w14:paraId="3B8724EA" w14:textId="77777777" w:rsidTr="00A60E2C">
        <w:trPr>
          <w:trHeight w:val="300"/>
        </w:trPr>
        <w:tc>
          <w:tcPr>
            <w:tcW w:w="4490" w:type="dxa"/>
            <w:gridSpan w:val="7"/>
            <w:vMerge/>
            <w:tcBorders>
              <w:left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6AB8DD1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AD6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0D2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9A3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EBE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78.6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5A29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7.3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426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65.5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CD17BC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94.3</w:t>
            </w:r>
          </w:p>
        </w:tc>
      </w:tr>
      <w:tr w:rsidR="00C900D7" w:rsidRPr="00C900D7" w14:paraId="13ABFF7B" w14:textId="77777777" w:rsidTr="00A60E2C">
        <w:trPr>
          <w:trHeight w:val="300"/>
        </w:trPr>
        <w:tc>
          <w:tcPr>
            <w:tcW w:w="4490" w:type="dxa"/>
            <w:gridSpan w:val="7"/>
            <w:vMerge/>
            <w:tcBorders>
              <w:left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76B0201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455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F83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FE6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586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69.9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875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8.72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EF9B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54.7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A5F437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89.2</w:t>
            </w:r>
          </w:p>
        </w:tc>
      </w:tr>
      <w:tr w:rsidR="00C900D7" w:rsidRPr="00C900D7" w14:paraId="36FE45AE" w14:textId="77777777" w:rsidTr="00A60E2C">
        <w:trPr>
          <w:trHeight w:val="300"/>
        </w:trPr>
        <w:tc>
          <w:tcPr>
            <w:tcW w:w="4490" w:type="dxa"/>
            <w:gridSpan w:val="7"/>
            <w:vMerge/>
            <w:tcBorders>
              <w:left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419A34A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D81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78E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7CBE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326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55.9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8C9A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11.26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CC78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37.7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B6FB1A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83</w:t>
            </w:r>
          </w:p>
        </w:tc>
      </w:tr>
      <w:tr w:rsidR="00C900D7" w:rsidRPr="00C900D7" w14:paraId="04C1F472" w14:textId="77777777" w:rsidTr="00A60E2C">
        <w:trPr>
          <w:trHeight w:val="315"/>
        </w:trPr>
        <w:tc>
          <w:tcPr>
            <w:tcW w:w="4490" w:type="dxa"/>
            <w:gridSpan w:val="7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1FC5581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1C5A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9245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C55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BEB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44.7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AAE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13.46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0E0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24.8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6F80AC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80.7</w:t>
            </w:r>
          </w:p>
        </w:tc>
      </w:tr>
      <w:tr w:rsidR="00C900D7" w:rsidRPr="00C900D7" w14:paraId="3796C1C5" w14:textId="77777777" w:rsidTr="00A60E2C">
        <w:trPr>
          <w:trHeight w:val="300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2F75B5"/>
            <w:noWrap/>
            <w:vAlign w:val="bottom"/>
            <w:hideMark/>
          </w:tcPr>
          <w:p w14:paraId="5C33E07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concentration=C3</w:t>
            </w:r>
          </w:p>
        </w:tc>
        <w:tc>
          <w:tcPr>
            <w:tcW w:w="4287" w:type="dxa"/>
            <w:gridSpan w:val="7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2F75B5"/>
            <w:noWrap/>
            <w:vAlign w:val="bottom"/>
            <w:hideMark/>
          </w:tcPr>
          <w:p w14:paraId="4D364F8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concentration=C3</w:t>
            </w:r>
          </w:p>
        </w:tc>
      </w:tr>
      <w:tr w:rsidR="00C900D7" w:rsidRPr="00C900D7" w14:paraId="6CAAD22E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BD0A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Time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873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Plant at risk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E1BC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D963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SR (%)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8706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0B7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LCI 95%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1ABD15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 xml:space="preserve">UCI 95% 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9E38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Time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A500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Plant at risk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C8D1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E34F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SR (%)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3317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C6EA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LCI 95%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98CE14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 xml:space="preserve">UCI 95% </w:t>
            </w:r>
          </w:p>
        </w:tc>
      </w:tr>
      <w:tr w:rsidR="00C900D7" w:rsidRPr="00C900D7" w14:paraId="1E06EAC0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0947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D362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47A7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591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95.2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433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4.65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82F0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86.6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B30543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C936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EEDA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095A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347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97.2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51F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2.74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3FB9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597DD0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</w:tr>
      <w:tr w:rsidR="00C900D7" w:rsidRPr="00C900D7" w14:paraId="726D6611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36F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CBEC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FCDB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3646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90.5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BB5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6.41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F90F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78.8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B38E21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6DF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969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BB34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146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92.4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00E4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5.41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FA9D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82.4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654131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</w:tr>
      <w:tr w:rsidR="00C900D7" w:rsidRPr="00C900D7" w14:paraId="11AE26F3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84F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E52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DDF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0D7F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85.2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A285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7.94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B83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70.9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BC667B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07D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3B97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ECA3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A4D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86.2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34B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7.8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3A9F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72.2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9DD811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</w:tr>
      <w:tr w:rsidR="00C900D7" w:rsidRPr="00C900D7" w14:paraId="70D0F6E4" w14:textId="77777777" w:rsidTr="00A60E2C">
        <w:trPr>
          <w:trHeight w:val="315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666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B37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DD17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F91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66.2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9297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13.32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9B8D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44.7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4D3EEF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98.2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2BD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8382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560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55D2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75.4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B97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12.17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FB7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F782FD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</w:tr>
      <w:tr w:rsidR="00C900D7" w:rsidRPr="00C900D7" w14:paraId="3767507C" w14:textId="77777777" w:rsidTr="00A60E2C">
        <w:trPr>
          <w:trHeight w:val="315"/>
        </w:trPr>
        <w:tc>
          <w:tcPr>
            <w:tcW w:w="4490" w:type="dxa"/>
            <w:gridSpan w:val="7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000000" w:fill="E7E6E6"/>
            <w:noWrap/>
            <w:vAlign w:val="bottom"/>
          </w:tcPr>
          <w:p w14:paraId="5DCC1A7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263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D84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588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6ED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60.3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E02B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16.64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C236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35.1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D67850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</w:tr>
      <w:tr w:rsidR="00C900D7" w:rsidRPr="00C900D7" w14:paraId="633368B9" w14:textId="77777777" w:rsidTr="00A60E2C">
        <w:trPr>
          <w:trHeight w:val="300"/>
        </w:trPr>
        <w:tc>
          <w:tcPr>
            <w:tcW w:w="4490" w:type="dxa"/>
            <w:gridSpan w:val="7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1F4E78"/>
            <w:noWrap/>
            <w:vAlign w:val="bottom"/>
            <w:hideMark/>
          </w:tcPr>
          <w:p w14:paraId="140AB3F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AF6782">
              <w:rPr>
                <w:color w:val="FFFFFF" w:themeColor="background1"/>
                <w:sz w:val="14"/>
                <w:lang w:val="en-US"/>
              </w:rPr>
              <w:t>concentration=C4</w:t>
            </w:r>
          </w:p>
        </w:tc>
        <w:tc>
          <w:tcPr>
            <w:tcW w:w="4287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1F4E78"/>
            <w:noWrap/>
            <w:vAlign w:val="bottom"/>
            <w:hideMark/>
          </w:tcPr>
          <w:p w14:paraId="79A5A83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AF6782">
              <w:rPr>
                <w:color w:val="FFFFFF" w:themeColor="background1"/>
                <w:sz w:val="14"/>
                <w:lang w:val="en-US"/>
              </w:rPr>
              <w:t>concentration=C4</w:t>
            </w:r>
          </w:p>
        </w:tc>
      </w:tr>
      <w:tr w:rsidR="00C900D7" w:rsidRPr="00C900D7" w14:paraId="0887F8A7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50A5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Time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BBFF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Plant at risk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593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9CE4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SR (%)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A83E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4260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LCI 95%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1C3382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 xml:space="preserve">UCI 95% 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12B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Time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0316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Plant at risk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DDC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F552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SR (%)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2DF2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7020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LCI 95%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D04B45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 xml:space="preserve">UCI 95% </w:t>
            </w:r>
          </w:p>
        </w:tc>
      </w:tr>
      <w:tr w:rsidR="00C900D7" w:rsidRPr="00C900D7" w14:paraId="35CEE7F8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0EC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9A05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A247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4EB4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95.2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CFA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4.65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BB0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86.6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64592C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D9B5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1C6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7F71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FB68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61.1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A2C3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8.12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054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47.1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93A8A0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79.3</w:t>
            </w:r>
          </w:p>
        </w:tc>
      </w:tr>
      <w:tr w:rsidR="00C900D7" w:rsidRPr="00C900D7" w14:paraId="1D8E449E" w14:textId="77777777" w:rsidTr="00A60E2C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9C58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CD29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F9C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908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89.9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46B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6.76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BE1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77.6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E9C2EB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50E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1F57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31D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DEE2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58.3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51B3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8.22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D64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44.3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003D1A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76.9</w:t>
            </w:r>
          </w:p>
        </w:tc>
      </w:tr>
      <w:tr w:rsidR="00C900D7" w:rsidRPr="00C900D7" w14:paraId="505EF658" w14:textId="77777777" w:rsidTr="00740F9A">
        <w:trPr>
          <w:trHeight w:val="315"/>
        </w:trPr>
        <w:tc>
          <w:tcPr>
            <w:tcW w:w="492" w:type="dxa"/>
            <w:tcBorders>
              <w:top w:val="nil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2BB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35</w:t>
            </w:r>
          </w:p>
        </w:tc>
        <w:tc>
          <w:tcPr>
            <w:tcW w:w="8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A6CD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17</w:t>
            </w:r>
          </w:p>
        </w:tc>
        <w:tc>
          <w:tcPr>
            <w:tcW w:w="60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1C6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043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84.7</w:t>
            </w:r>
          </w:p>
        </w:tc>
        <w:tc>
          <w:tcPr>
            <w:tcW w:w="57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FBFE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8.18</w:t>
            </w:r>
          </w:p>
        </w:tc>
        <w:tc>
          <w:tcPr>
            <w:tcW w:w="65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18F3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70.1</w:t>
            </w:r>
          </w:p>
        </w:tc>
        <w:tc>
          <w:tcPr>
            <w:tcW w:w="715" w:type="dxa"/>
            <w:tcBorders>
              <w:top w:val="nil"/>
              <w:left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AE0988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100</w:t>
            </w:r>
          </w:p>
        </w:tc>
        <w:tc>
          <w:tcPr>
            <w:tcW w:w="492" w:type="dxa"/>
            <w:tcBorders>
              <w:top w:val="nil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7976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451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D10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EAC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54.2</w:t>
            </w:r>
          </w:p>
        </w:tc>
        <w:tc>
          <w:tcPr>
            <w:tcW w:w="5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0B9B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8.62</w:t>
            </w:r>
          </w:p>
        </w:tc>
        <w:tc>
          <w:tcPr>
            <w:tcW w:w="65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0F23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39.7</w:t>
            </w:r>
          </w:p>
        </w:tc>
        <w:tc>
          <w:tcPr>
            <w:tcW w:w="630" w:type="dxa"/>
            <w:tcBorders>
              <w:top w:val="nil"/>
              <w:left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9D8772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74</w:t>
            </w:r>
          </w:p>
        </w:tc>
      </w:tr>
      <w:tr w:rsidR="00C900D7" w:rsidRPr="00C900D7" w14:paraId="5AA658F5" w14:textId="77777777" w:rsidTr="00740F9A">
        <w:trPr>
          <w:trHeight w:val="315"/>
        </w:trPr>
        <w:tc>
          <w:tcPr>
            <w:tcW w:w="4490" w:type="dxa"/>
            <w:gridSpan w:val="7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</w:tcPr>
          <w:p w14:paraId="10246D6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</w:p>
        </w:tc>
        <w:tc>
          <w:tcPr>
            <w:tcW w:w="4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112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33</w:t>
            </w:r>
          </w:p>
        </w:tc>
        <w:tc>
          <w:tcPr>
            <w:tcW w:w="818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189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77D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5D11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48.1</w:t>
            </w:r>
          </w:p>
        </w:tc>
        <w:tc>
          <w:tcPr>
            <w:tcW w:w="56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44D7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9.54</w:t>
            </w:r>
          </w:p>
        </w:tc>
        <w:tc>
          <w:tcPr>
            <w:tcW w:w="653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C482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32.7</w:t>
            </w:r>
          </w:p>
        </w:tc>
        <w:tc>
          <w:tcPr>
            <w:tcW w:w="63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C6931C0" w14:textId="77777777" w:rsidR="00A60E2C" w:rsidRPr="00C900D7" w:rsidRDefault="00A60E2C" w:rsidP="00740F9A">
            <w:pPr>
              <w:keepNext/>
              <w:spacing w:after="0" w:line="240" w:lineRule="auto"/>
              <w:rPr>
                <w:color w:val="000000" w:themeColor="text1"/>
                <w:sz w:val="14"/>
                <w:lang w:val="en-US"/>
              </w:rPr>
            </w:pPr>
            <w:r w:rsidRPr="00C900D7">
              <w:rPr>
                <w:color w:val="000000" w:themeColor="text1"/>
                <w:sz w:val="14"/>
                <w:lang w:val="en-US"/>
              </w:rPr>
              <w:t>71</w:t>
            </w:r>
          </w:p>
        </w:tc>
      </w:tr>
    </w:tbl>
    <w:p w14:paraId="2331F307" w14:textId="4E451388" w:rsidR="00740F9A" w:rsidRPr="00C900D7" w:rsidRDefault="00740F9A">
      <w:pPr>
        <w:rPr>
          <w:color w:val="000000" w:themeColor="text1"/>
        </w:rPr>
      </w:pPr>
    </w:p>
    <w:p w14:paraId="76E9988F" w14:textId="3EAEBC91" w:rsidR="00740F9A" w:rsidRPr="00C900D7" w:rsidRDefault="004961A0">
      <w:pPr>
        <w:rPr>
          <w:color w:val="000000" w:themeColor="text1"/>
        </w:rPr>
      </w:pPr>
      <w:r w:rsidRPr="00C900D7">
        <w:rPr>
          <w:color w:val="000000" w:themeColor="text1"/>
        </w:rPr>
        <w:t>b-</w:t>
      </w:r>
    </w:p>
    <w:tbl>
      <w:tblPr>
        <w:tblW w:w="87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2"/>
        <w:gridCol w:w="879"/>
        <w:gridCol w:w="608"/>
        <w:gridCol w:w="567"/>
        <w:gridCol w:w="576"/>
        <w:gridCol w:w="653"/>
        <w:gridCol w:w="715"/>
        <w:gridCol w:w="4287"/>
      </w:tblGrid>
      <w:tr w:rsidR="00C900D7" w:rsidRPr="00C900D7" w14:paraId="77AD8EF5" w14:textId="77777777" w:rsidTr="00740F9A">
        <w:trPr>
          <w:trHeight w:val="435"/>
        </w:trPr>
        <w:tc>
          <w:tcPr>
            <w:tcW w:w="4490" w:type="dxa"/>
            <w:gridSpan w:val="7"/>
            <w:tcBorders>
              <w:top w:val="double" w:sz="4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37270B5" w14:textId="0068A7A7" w:rsidR="00A60E2C" w:rsidRPr="00C900D7" w:rsidRDefault="00A60E2C" w:rsidP="00D746FA">
            <w:pPr>
              <w:spacing w:after="0" w:line="240" w:lineRule="auto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lastRenderedPageBreak/>
              <w:t>P</w:t>
            </w:r>
            <w:r w:rsidR="00912435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.</w:t>
            </w: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australis</w:t>
            </w:r>
            <w:proofErr w:type="spellEnd"/>
          </w:p>
        </w:tc>
        <w:tc>
          <w:tcPr>
            <w:tcW w:w="4287" w:type="dxa"/>
            <w:tcBorders>
              <w:top w:val="double" w:sz="4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85A9FB3" w14:textId="0EC588E9" w:rsidR="00A60E2C" w:rsidRPr="00C900D7" w:rsidRDefault="00A60E2C" w:rsidP="00D746FA">
            <w:pPr>
              <w:spacing w:after="0" w:line="240" w:lineRule="auto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T</w:t>
            </w:r>
            <w:r w:rsidR="00912435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.</w:t>
            </w: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latifolia</w:t>
            </w:r>
          </w:p>
        </w:tc>
      </w:tr>
      <w:tr w:rsidR="00C900D7" w:rsidRPr="00C900D7" w14:paraId="04B280F8" w14:textId="77777777" w:rsidTr="00740F9A">
        <w:trPr>
          <w:trHeight w:val="435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695FF0E0" w14:textId="60C3C54D" w:rsidR="00A60E2C" w:rsidRPr="00C900D7" w:rsidRDefault="00A60E2C" w:rsidP="00D746FA">
            <w:pPr>
              <w:spacing w:after="0" w:line="240" w:lineRule="auto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Mature</w:t>
            </w:r>
          </w:p>
        </w:tc>
        <w:tc>
          <w:tcPr>
            <w:tcW w:w="4287" w:type="dxa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20A8BEF5" w14:textId="4A8567ED" w:rsidR="00A60E2C" w:rsidRPr="00C900D7" w:rsidRDefault="00A60E2C" w:rsidP="00D746FA">
            <w:pPr>
              <w:spacing w:after="0" w:line="240" w:lineRule="auto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C900D7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Mature</w:t>
            </w:r>
          </w:p>
        </w:tc>
      </w:tr>
      <w:tr w:rsidR="00C900D7" w:rsidRPr="00C900D7" w14:paraId="41BE80E1" w14:textId="77777777" w:rsidTr="00740F9A">
        <w:trPr>
          <w:trHeight w:val="315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DDEBF7"/>
            <w:noWrap/>
            <w:vAlign w:val="bottom"/>
            <w:hideMark/>
          </w:tcPr>
          <w:p w14:paraId="3A10144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concentration=C0</w:t>
            </w:r>
          </w:p>
        </w:tc>
        <w:tc>
          <w:tcPr>
            <w:tcW w:w="4287" w:type="dxa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DDEBF7"/>
            <w:noWrap/>
            <w:vAlign w:val="bottom"/>
            <w:hideMark/>
          </w:tcPr>
          <w:p w14:paraId="15E65E5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concentration=C0</w:t>
            </w:r>
          </w:p>
        </w:tc>
      </w:tr>
      <w:tr w:rsidR="00C900D7" w:rsidRPr="00C900D7" w14:paraId="6940E496" w14:textId="77777777" w:rsidTr="00740F9A">
        <w:trPr>
          <w:trHeight w:val="315"/>
        </w:trPr>
        <w:tc>
          <w:tcPr>
            <w:tcW w:w="492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980771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065DE0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F03E4F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373046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E7D0A9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E0BD94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679A9EB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428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000000" w:fill="E7E6E6"/>
            <w:noWrap/>
            <w:vAlign w:val="bottom"/>
          </w:tcPr>
          <w:p w14:paraId="31C8390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00D7" w:rsidRPr="00C900D7" w14:paraId="25B346F5" w14:textId="77777777" w:rsidTr="00740F9A">
        <w:trPr>
          <w:trHeight w:val="300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BDD7EE"/>
            <w:noWrap/>
            <w:vAlign w:val="bottom"/>
            <w:hideMark/>
          </w:tcPr>
          <w:p w14:paraId="5F1E05F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concentration=C1</w:t>
            </w:r>
          </w:p>
        </w:tc>
        <w:tc>
          <w:tcPr>
            <w:tcW w:w="4287" w:type="dxa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BDD7EE"/>
            <w:noWrap/>
            <w:vAlign w:val="bottom"/>
            <w:hideMark/>
          </w:tcPr>
          <w:p w14:paraId="1DD8EAC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concentration=C1</w:t>
            </w:r>
          </w:p>
        </w:tc>
      </w:tr>
      <w:tr w:rsidR="00C900D7" w:rsidRPr="00C900D7" w14:paraId="389E3B53" w14:textId="77777777" w:rsidTr="00740F9A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5CC2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Time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CB0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Plant at risk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EB35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405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SR (%)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14E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D11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LCI 95%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B19E83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 xml:space="preserve">UCI 95% </w:t>
            </w:r>
          </w:p>
        </w:tc>
        <w:tc>
          <w:tcPr>
            <w:tcW w:w="4287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E7E6E6" w:themeFill="background2"/>
            <w:noWrap/>
            <w:vAlign w:val="center"/>
          </w:tcPr>
          <w:p w14:paraId="0BEDB0A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00D7" w:rsidRPr="00C900D7" w14:paraId="2B9DBB16" w14:textId="77777777" w:rsidTr="00740F9A">
        <w:trPr>
          <w:trHeight w:val="315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B0A1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21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F1A6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D73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EFA8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91.67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FB4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7.98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1D46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77.29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12D361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100</w:t>
            </w:r>
          </w:p>
        </w:tc>
        <w:tc>
          <w:tcPr>
            <w:tcW w:w="428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 w:themeFill="background2"/>
            <w:noWrap/>
            <w:vAlign w:val="bottom"/>
          </w:tcPr>
          <w:p w14:paraId="4E80508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00D7" w:rsidRPr="00C900D7" w14:paraId="0B637430" w14:textId="77777777" w:rsidTr="00740F9A">
        <w:trPr>
          <w:trHeight w:val="315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9BC2E6"/>
            <w:noWrap/>
            <w:vAlign w:val="bottom"/>
            <w:hideMark/>
          </w:tcPr>
          <w:p w14:paraId="08784EB5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concentration=C2</w:t>
            </w:r>
          </w:p>
        </w:tc>
        <w:tc>
          <w:tcPr>
            <w:tcW w:w="4287" w:type="dxa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9BC2E6"/>
            <w:noWrap/>
            <w:vAlign w:val="bottom"/>
            <w:hideMark/>
          </w:tcPr>
          <w:p w14:paraId="0A7025B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concentration=C2</w:t>
            </w:r>
          </w:p>
        </w:tc>
      </w:tr>
      <w:tr w:rsidR="00C900D7" w:rsidRPr="00C900D7" w14:paraId="055E1BE6" w14:textId="77777777" w:rsidTr="00740F9A">
        <w:trPr>
          <w:trHeight w:val="300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26839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Time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52A8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Plant at risk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D377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Deaths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83F6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SR (%)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14E2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SE (%)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F390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LCI 95%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4ECAB9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 xml:space="preserve">UCI 95% </w:t>
            </w:r>
          </w:p>
        </w:tc>
        <w:tc>
          <w:tcPr>
            <w:tcW w:w="4287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E7E6E6" w:themeFill="background2"/>
            <w:noWrap/>
            <w:vAlign w:val="center"/>
          </w:tcPr>
          <w:p w14:paraId="567FF16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00D7" w:rsidRPr="00C900D7" w14:paraId="154EE68C" w14:textId="77777777" w:rsidTr="00740F9A">
        <w:trPr>
          <w:trHeight w:val="315"/>
        </w:trPr>
        <w:tc>
          <w:tcPr>
            <w:tcW w:w="492" w:type="dxa"/>
            <w:tcBorders>
              <w:top w:val="nil"/>
              <w:left w:val="doub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298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42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08C1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023C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9F7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87.5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9B3F7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11.7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C2B3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67.3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63F412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100</w:t>
            </w:r>
          </w:p>
        </w:tc>
        <w:tc>
          <w:tcPr>
            <w:tcW w:w="428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 w:themeFill="background2"/>
            <w:noWrap/>
            <w:vAlign w:val="bottom"/>
          </w:tcPr>
          <w:p w14:paraId="33B3D714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00D7" w:rsidRPr="00C900D7" w14:paraId="33282FF4" w14:textId="77777777" w:rsidTr="00740F9A">
        <w:trPr>
          <w:trHeight w:val="315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2F75B5"/>
            <w:noWrap/>
            <w:vAlign w:val="bottom"/>
            <w:hideMark/>
          </w:tcPr>
          <w:p w14:paraId="0A6646D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concentration=C3</w:t>
            </w:r>
          </w:p>
        </w:tc>
        <w:tc>
          <w:tcPr>
            <w:tcW w:w="4287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2F75B5"/>
            <w:noWrap/>
            <w:vAlign w:val="bottom"/>
            <w:hideMark/>
          </w:tcPr>
          <w:p w14:paraId="10B9636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concentration=C3</w:t>
            </w:r>
          </w:p>
        </w:tc>
      </w:tr>
      <w:tr w:rsidR="00C900D7" w:rsidRPr="00C900D7" w14:paraId="11751CCD" w14:textId="77777777" w:rsidTr="00740F9A">
        <w:trPr>
          <w:trHeight w:val="315"/>
        </w:trPr>
        <w:tc>
          <w:tcPr>
            <w:tcW w:w="492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739F2E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3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14:paraId="4529458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5B5D97F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428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000000" w:fill="E7E6E6"/>
            <w:noWrap/>
            <w:vAlign w:val="bottom"/>
          </w:tcPr>
          <w:p w14:paraId="309CFBD0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00D7" w:rsidRPr="00C900D7" w14:paraId="499086A1" w14:textId="77777777" w:rsidTr="00740F9A">
        <w:trPr>
          <w:trHeight w:val="300"/>
        </w:trPr>
        <w:tc>
          <w:tcPr>
            <w:tcW w:w="4490" w:type="dxa"/>
            <w:gridSpan w:val="7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1F4E78"/>
            <w:noWrap/>
            <w:vAlign w:val="bottom"/>
            <w:hideMark/>
          </w:tcPr>
          <w:p w14:paraId="7DBF712F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concentration=C4</w:t>
            </w:r>
          </w:p>
        </w:tc>
        <w:tc>
          <w:tcPr>
            <w:tcW w:w="4287" w:type="dxa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1F4E78"/>
            <w:noWrap/>
            <w:vAlign w:val="bottom"/>
            <w:hideMark/>
          </w:tcPr>
          <w:p w14:paraId="346609B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concentration=C4</w:t>
            </w:r>
          </w:p>
        </w:tc>
      </w:tr>
      <w:tr w:rsidR="00C900D7" w:rsidRPr="00C900D7" w14:paraId="3A7AB446" w14:textId="77777777" w:rsidTr="00740F9A">
        <w:trPr>
          <w:trHeight w:val="315"/>
        </w:trPr>
        <w:tc>
          <w:tcPr>
            <w:tcW w:w="492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6419CF8A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4D3BCC4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0A18B64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7114BC1E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4381C94D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6514794B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  <w:hideMark/>
          </w:tcPr>
          <w:p w14:paraId="5D7E28C8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  <w:r w:rsidRPr="00C900D7">
              <w:rPr>
                <w:color w:val="000000" w:themeColor="text1"/>
                <w:sz w:val="14"/>
                <w:szCs w:val="14"/>
                <w:lang w:val="en-US"/>
              </w:rPr>
              <w:t> </w:t>
            </w:r>
          </w:p>
        </w:tc>
        <w:tc>
          <w:tcPr>
            <w:tcW w:w="4287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000000" w:fill="E7E6E6"/>
            <w:noWrap/>
            <w:vAlign w:val="bottom"/>
          </w:tcPr>
          <w:p w14:paraId="4BEF6822" w14:textId="77777777" w:rsidR="00A60E2C" w:rsidRPr="00C900D7" w:rsidRDefault="00A60E2C" w:rsidP="00740F9A">
            <w:pPr>
              <w:spacing w:after="0" w:line="240" w:lineRule="auto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14:paraId="406F414B" w14:textId="218EA7B4" w:rsidR="00304AE3" w:rsidRPr="00C900D7" w:rsidRDefault="00304AE3">
      <w:pPr>
        <w:rPr>
          <w:color w:val="000000" w:themeColor="text1"/>
          <w:lang w:val="en-US"/>
        </w:rPr>
      </w:pPr>
      <w:r w:rsidRPr="00C900D7">
        <w:rPr>
          <w:color w:val="000000" w:themeColor="text1"/>
          <w:lang w:val="en-US"/>
        </w:rPr>
        <w:br w:type="page"/>
      </w:r>
    </w:p>
    <w:p w14:paraId="18E350D7" w14:textId="63A0FFDA" w:rsidR="00726385" w:rsidRPr="00C900D7" w:rsidRDefault="00726385" w:rsidP="00726385">
      <w:pPr>
        <w:rPr>
          <w:color w:val="000000" w:themeColor="text1"/>
          <w:lang w:val="en-US"/>
        </w:rPr>
      </w:pPr>
    </w:p>
    <w:p w14:paraId="0002F4DF" w14:textId="77777777" w:rsidR="007260A6" w:rsidRPr="00C900D7" w:rsidRDefault="007260A6" w:rsidP="00293F49">
      <w:pPr>
        <w:rPr>
          <w:color w:val="000000" w:themeColor="text1"/>
          <w:lang w:val="en-US"/>
        </w:rPr>
      </w:pPr>
    </w:p>
    <w:p w14:paraId="26C42E30" w14:textId="45CEED36" w:rsidR="002228EE" w:rsidRPr="00C900D7" w:rsidRDefault="002228EE" w:rsidP="00AF6782">
      <w:pPr>
        <w:pStyle w:val="Lgende"/>
        <w:spacing w:line="480" w:lineRule="auto"/>
        <w:jc w:val="center"/>
        <w:rPr>
          <w:i w:val="0"/>
          <w:color w:val="000000" w:themeColor="text1"/>
          <w:sz w:val="24"/>
          <w:szCs w:val="24"/>
          <w:lang w:val="en-US"/>
        </w:rPr>
      </w:pPr>
      <w:r w:rsidRPr="00EF6870">
        <w:rPr>
          <w:color w:val="000000" w:themeColor="text1"/>
          <w:sz w:val="24"/>
          <w:szCs w:val="24"/>
          <w:lang w:val="en-US"/>
        </w:rPr>
        <w:t xml:space="preserve">Supplementary Table </w:t>
      </w:r>
      <w:r w:rsidR="004C5C6A" w:rsidRPr="00EF6870">
        <w:rPr>
          <w:color w:val="000000" w:themeColor="text1"/>
          <w:sz w:val="24"/>
          <w:szCs w:val="24"/>
          <w:lang w:val="en-US"/>
        </w:rPr>
        <w:t>3</w:t>
      </w:r>
      <w:r w:rsidRPr="00EF6870">
        <w:rPr>
          <w:color w:val="000000" w:themeColor="text1"/>
          <w:sz w:val="24"/>
          <w:szCs w:val="24"/>
          <w:lang w:val="en-US"/>
        </w:rPr>
        <w:t>:</w:t>
      </w:r>
      <w:r w:rsidRPr="00C900D7">
        <w:rPr>
          <w:color w:val="000000" w:themeColor="text1"/>
          <w:sz w:val="24"/>
          <w:szCs w:val="24"/>
          <w:lang w:val="en-US"/>
        </w:rPr>
        <w:t xml:space="preserve"> Total amount of chloride </w:t>
      </w:r>
      <w:r w:rsidR="00912435">
        <w:rPr>
          <w:color w:val="000000" w:themeColor="text1"/>
          <w:sz w:val="24"/>
          <w:szCs w:val="24"/>
          <w:lang w:val="en-US"/>
        </w:rPr>
        <w:t xml:space="preserve">ions in the different </w:t>
      </w:r>
      <w:r w:rsidRPr="00C900D7">
        <w:rPr>
          <w:color w:val="000000" w:themeColor="text1"/>
          <w:sz w:val="24"/>
          <w:szCs w:val="24"/>
          <w:lang w:val="en-US"/>
        </w:rPr>
        <w:t>studied microcosm</w:t>
      </w:r>
      <w:r w:rsidR="00912435">
        <w:rPr>
          <w:color w:val="000000" w:themeColor="text1"/>
          <w:sz w:val="24"/>
          <w:szCs w:val="24"/>
          <w:lang w:val="en-US"/>
        </w:rPr>
        <w:t>s</w:t>
      </w:r>
      <w:r w:rsidRPr="00C900D7">
        <w:rPr>
          <w:color w:val="000000" w:themeColor="text1"/>
          <w:sz w:val="24"/>
          <w:szCs w:val="24"/>
          <w:lang w:val="en-US"/>
        </w:rPr>
        <w:t xml:space="preserve"> considering the initial NaCl </w:t>
      </w:r>
      <w:r w:rsidR="00912435">
        <w:rPr>
          <w:color w:val="000000" w:themeColor="text1"/>
          <w:sz w:val="24"/>
          <w:szCs w:val="24"/>
          <w:lang w:val="en-US"/>
        </w:rPr>
        <w:t xml:space="preserve">addition </w:t>
      </w:r>
      <w:r w:rsidRPr="00C900D7">
        <w:rPr>
          <w:color w:val="000000" w:themeColor="text1"/>
          <w:sz w:val="24"/>
          <w:szCs w:val="24"/>
          <w:lang w:val="en-US"/>
        </w:rPr>
        <w:t>and the total volume of irrigation. Values are expressed in grams (g).</w:t>
      </w:r>
    </w:p>
    <w:p w14:paraId="1D79CBE9" w14:textId="77777777" w:rsidR="007260A6" w:rsidRPr="00C900D7" w:rsidRDefault="007260A6" w:rsidP="007260A6">
      <w:pPr>
        <w:rPr>
          <w:color w:val="000000" w:themeColor="text1"/>
          <w:lang w:val="en-US"/>
        </w:rPr>
      </w:pPr>
    </w:p>
    <w:tbl>
      <w:tblPr>
        <w:tblStyle w:val="Grilledutableau"/>
        <w:tblW w:w="9050" w:type="dxa"/>
        <w:tblLook w:val="04A0" w:firstRow="1" w:lastRow="0" w:firstColumn="1" w:lastColumn="0" w:noHBand="0" w:noVBand="1"/>
      </w:tblPr>
      <w:tblGrid>
        <w:gridCol w:w="1495"/>
        <w:gridCol w:w="913"/>
        <w:gridCol w:w="1133"/>
        <w:gridCol w:w="1081"/>
        <w:gridCol w:w="1133"/>
        <w:gridCol w:w="1081"/>
        <w:gridCol w:w="1133"/>
        <w:gridCol w:w="1081"/>
      </w:tblGrid>
      <w:tr w:rsidR="00C900D7" w:rsidRPr="00C900D7" w14:paraId="3205002C" w14:textId="77777777" w:rsidTr="00325DA0">
        <w:trPr>
          <w:trHeight w:val="288"/>
        </w:trPr>
        <w:tc>
          <w:tcPr>
            <w:tcW w:w="1495" w:type="dxa"/>
            <w:vMerge w:val="restart"/>
            <w:noWrap/>
            <w:vAlign w:val="center"/>
            <w:hideMark/>
          </w:tcPr>
          <w:p w14:paraId="64907685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Concentration</w:t>
            </w:r>
          </w:p>
        </w:tc>
        <w:tc>
          <w:tcPr>
            <w:tcW w:w="3127" w:type="dxa"/>
            <w:gridSpan w:val="3"/>
            <w:noWrap/>
            <w:vAlign w:val="center"/>
            <w:hideMark/>
          </w:tcPr>
          <w:p w14:paraId="151FB418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i/>
                <w:color w:val="000000" w:themeColor="text1"/>
                <w:lang w:val="en-US" w:eastAsia="fr-FR"/>
              </w:rPr>
              <w:t>Juncus</w:t>
            </w: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 xml:space="preserve"> </w:t>
            </w:r>
            <w:r w:rsidRPr="00C900D7">
              <w:rPr>
                <w:rFonts w:ascii="Calibri" w:eastAsia="Times New Roman" w:hAnsi="Calibri" w:cs="Calibri"/>
                <w:i/>
                <w:color w:val="000000" w:themeColor="text1"/>
                <w:lang w:val="en-US" w:eastAsia="fr-FR"/>
              </w:rPr>
              <w:t>maritimus</w:t>
            </w:r>
          </w:p>
        </w:tc>
        <w:tc>
          <w:tcPr>
            <w:tcW w:w="2214" w:type="dxa"/>
            <w:gridSpan w:val="2"/>
            <w:noWrap/>
            <w:vAlign w:val="center"/>
            <w:hideMark/>
          </w:tcPr>
          <w:p w14:paraId="7C4CC625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i/>
                <w:color w:val="000000" w:themeColor="text1"/>
                <w:lang w:val="en-US" w:eastAsia="fr-FR"/>
              </w:rPr>
              <w:t>Phragmites</w:t>
            </w: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 xml:space="preserve"> </w:t>
            </w:r>
            <w:r w:rsidRPr="00C900D7">
              <w:rPr>
                <w:rFonts w:ascii="Calibri" w:eastAsia="Times New Roman" w:hAnsi="Calibri" w:cs="Calibri"/>
                <w:i/>
                <w:color w:val="000000" w:themeColor="text1"/>
                <w:lang w:val="en-US" w:eastAsia="fr-FR"/>
              </w:rPr>
              <w:t>australis</w:t>
            </w:r>
          </w:p>
        </w:tc>
        <w:tc>
          <w:tcPr>
            <w:tcW w:w="2214" w:type="dxa"/>
            <w:gridSpan w:val="2"/>
            <w:noWrap/>
            <w:vAlign w:val="center"/>
            <w:hideMark/>
          </w:tcPr>
          <w:p w14:paraId="285A79F2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i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i/>
                <w:color w:val="000000" w:themeColor="text1"/>
                <w:lang w:val="en-US" w:eastAsia="fr-FR"/>
              </w:rPr>
              <w:t>Typha</w:t>
            </w: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 xml:space="preserve"> </w:t>
            </w:r>
            <w:r w:rsidRPr="00C900D7">
              <w:rPr>
                <w:rFonts w:ascii="Calibri" w:eastAsia="Times New Roman" w:hAnsi="Calibri" w:cs="Calibri"/>
                <w:i/>
                <w:color w:val="000000" w:themeColor="text1"/>
                <w:lang w:val="en-US" w:eastAsia="fr-FR"/>
              </w:rPr>
              <w:t>latifolia</w:t>
            </w:r>
          </w:p>
        </w:tc>
      </w:tr>
      <w:tr w:rsidR="00C900D7" w:rsidRPr="00C900D7" w14:paraId="3C4D572E" w14:textId="77777777" w:rsidTr="00325DA0">
        <w:trPr>
          <w:trHeight w:val="300"/>
        </w:trPr>
        <w:tc>
          <w:tcPr>
            <w:tcW w:w="1495" w:type="dxa"/>
            <w:vMerge/>
            <w:vAlign w:val="center"/>
            <w:hideMark/>
          </w:tcPr>
          <w:p w14:paraId="04E467DD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14:paraId="49712E86" w14:textId="594FC47A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Bab</w:t>
            </w:r>
            <w:r w:rsidR="00AF6782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y</w:t>
            </w:r>
          </w:p>
        </w:tc>
        <w:tc>
          <w:tcPr>
            <w:tcW w:w="1133" w:type="dxa"/>
            <w:noWrap/>
            <w:vAlign w:val="center"/>
            <w:hideMark/>
          </w:tcPr>
          <w:p w14:paraId="1612AF16" w14:textId="643161FF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Juvenile</w:t>
            </w:r>
          </w:p>
        </w:tc>
        <w:tc>
          <w:tcPr>
            <w:tcW w:w="1081" w:type="dxa"/>
            <w:noWrap/>
            <w:vAlign w:val="center"/>
            <w:hideMark/>
          </w:tcPr>
          <w:p w14:paraId="65D3A1C0" w14:textId="55896022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Mature</w:t>
            </w:r>
          </w:p>
        </w:tc>
        <w:tc>
          <w:tcPr>
            <w:tcW w:w="1133" w:type="dxa"/>
            <w:noWrap/>
            <w:vAlign w:val="center"/>
            <w:hideMark/>
          </w:tcPr>
          <w:p w14:paraId="02F13CE3" w14:textId="1239D2CB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Juvenile</w:t>
            </w:r>
          </w:p>
        </w:tc>
        <w:tc>
          <w:tcPr>
            <w:tcW w:w="1081" w:type="dxa"/>
            <w:noWrap/>
            <w:vAlign w:val="center"/>
            <w:hideMark/>
          </w:tcPr>
          <w:p w14:paraId="7BB986C9" w14:textId="4F587270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Mature</w:t>
            </w:r>
          </w:p>
        </w:tc>
        <w:tc>
          <w:tcPr>
            <w:tcW w:w="1133" w:type="dxa"/>
            <w:noWrap/>
            <w:vAlign w:val="center"/>
            <w:hideMark/>
          </w:tcPr>
          <w:p w14:paraId="1774C150" w14:textId="0F2B117A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Juvenile</w:t>
            </w:r>
          </w:p>
        </w:tc>
        <w:tc>
          <w:tcPr>
            <w:tcW w:w="1081" w:type="dxa"/>
            <w:noWrap/>
            <w:vAlign w:val="center"/>
            <w:hideMark/>
          </w:tcPr>
          <w:p w14:paraId="7528E104" w14:textId="024A202F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Mature</w:t>
            </w:r>
          </w:p>
        </w:tc>
      </w:tr>
      <w:tr w:rsidR="00C900D7" w:rsidRPr="00C900D7" w14:paraId="4C734817" w14:textId="77777777" w:rsidTr="00325DA0">
        <w:trPr>
          <w:trHeight w:val="288"/>
        </w:trPr>
        <w:tc>
          <w:tcPr>
            <w:tcW w:w="1495" w:type="dxa"/>
            <w:noWrap/>
            <w:vAlign w:val="center"/>
            <w:hideMark/>
          </w:tcPr>
          <w:p w14:paraId="7E165BF2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C0</w:t>
            </w:r>
          </w:p>
        </w:tc>
        <w:tc>
          <w:tcPr>
            <w:tcW w:w="913" w:type="dxa"/>
            <w:noWrap/>
            <w:vAlign w:val="center"/>
            <w:hideMark/>
          </w:tcPr>
          <w:p w14:paraId="3AD243C2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0.73</w:t>
            </w:r>
          </w:p>
        </w:tc>
        <w:tc>
          <w:tcPr>
            <w:tcW w:w="1133" w:type="dxa"/>
            <w:noWrap/>
            <w:vAlign w:val="center"/>
            <w:hideMark/>
          </w:tcPr>
          <w:p w14:paraId="2F7E323C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0.61</w:t>
            </w:r>
          </w:p>
        </w:tc>
        <w:tc>
          <w:tcPr>
            <w:tcW w:w="1081" w:type="dxa"/>
            <w:noWrap/>
            <w:vAlign w:val="center"/>
            <w:hideMark/>
          </w:tcPr>
          <w:p w14:paraId="1759E996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1.10</w:t>
            </w:r>
          </w:p>
        </w:tc>
        <w:tc>
          <w:tcPr>
            <w:tcW w:w="1133" w:type="dxa"/>
            <w:noWrap/>
            <w:vAlign w:val="center"/>
            <w:hideMark/>
          </w:tcPr>
          <w:p w14:paraId="6F62E566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0.79</w:t>
            </w:r>
          </w:p>
        </w:tc>
        <w:tc>
          <w:tcPr>
            <w:tcW w:w="1081" w:type="dxa"/>
            <w:noWrap/>
            <w:vAlign w:val="center"/>
            <w:hideMark/>
          </w:tcPr>
          <w:p w14:paraId="400765F4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1.49</w:t>
            </w:r>
          </w:p>
        </w:tc>
        <w:tc>
          <w:tcPr>
            <w:tcW w:w="1133" w:type="dxa"/>
            <w:noWrap/>
            <w:vAlign w:val="center"/>
            <w:hideMark/>
          </w:tcPr>
          <w:p w14:paraId="76DF0AB1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0.66</w:t>
            </w:r>
          </w:p>
        </w:tc>
        <w:tc>
          <w:tcPr>
            <w:tcW w:w="1081" w:type="dxa"/>
            <w:noWrap/>
            <w:vAlign w:val="center"/>
            <w:hideMark/>
          </w:tcPr>
          <w:p w14:paraId="65AA2C53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1.47</w:t>
            </w:r>
          </w:p>
        </w:tc>
      </w:tr>
      <w:tr w:rsidR="00C900D7" w:rsidRPr="00C900D7" w14:paraId="697F6F2A" w14:textId="77777777" w:rsidTr="00325DA0">
        <w:trPr>
          <w:trHeight w:val="288"/>
        </w:trPr>
        <w:tc>
          <w:tcPr>
            <w:tcW w:w="1495" w:type="dxa"/>
            <w:noWrap/>
            <w:vAlign w:val="center"/>
            <w:hideMark/>
          </w:tcPr>
          <w:p w14:paraId="7DA16F52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C1</w:t>
            </w:r>
          </w:p>
        </w:tc>
        <w:tc>
          <w:tcPr>
            <w:tcW w:w="913" w:type="dxa"/>
            <w:noWrap/>
            <w:vAlign w:val="center"/>
            <w:hideMark/>
          </w:tcPr>
          <w:p w14:paraId="35389C3E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1.33</w:t>
            </w:r>
          </w:p>
        </w:tc>
        <w:tc>
          <w:tcPr>
            <w:tcW w:w="1133" w:type="dxa"/>
            <w:noWrap/>
            <w:vAlign w:val="center"/>
            <w:hideMark/>
          </w:tcPr>
          <w:p w14:paraId="57CECF50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3.52</w:t>
            </w:r>
          </w:p>
        </w:tc>
        <w:tc>
          <w:tcPr>
            <w:tcW w:w="1081" w:type="dxa"/>
            <w:noWrap/>
            <w:vAlign w:val="center"/>
            <w:hideMark/>
          </w:tcPr>
          <w:p w14:paraId="33F41345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5.63</w:t>
            </w:r>
          </w:p>
        </w:tc>
        <w:tc>
          <w:tcPr>
            <w:tcW w:w="1133" w:type="dxa"/>
            <w:noWrap/>
            <w:vAlign w:val="center"/>
            <w:hideMark/>
          </w:tcPr>
          <w:p w14:paraId="3594046D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4.12</w:t>
            </w:r>
          </w:p>
        </w:tc>
        <w:tc>
          <w:tcPr>
            <w:tcW w:w="1081" w:type="dxa"/>
            <w:noWrap/>
            <w:vAlign w:val="center"/>
            <w:hideMark/>
          </w:tcPr>
          <w:p w14:paraId="0A7A9295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5.31</w:t>
            </w:r>
          </w:p>
        </w:tc>
        <w:tc>
          <w:tcPr>
            <w:tcW w:w="1133" w:type="dxa"/>
            <w:noWrap/>
            <w:vAlign w:val="center"/>
            <w:hideMark/>
          </w:tcPr>
          <w:p w14:paraId="1B560E76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4.14</w:t>
            </w:r>
          </w:p>
        </w:tc>
        <w:tc>
          <w:tcPr>
            <w:tcW w:w="1081" w:type="dxa"/>
            <w:noWrap/>
            <w:vAlign w:val="center"/>
            <w:hideMark/>
          </w:tcPr>
          <w:p w14:paraId="4F757E69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5.16</w:t>
            </w:r>
          </w:p>
        </w:tc>
      </w:tr>
      <w:tr w:rsidR="00C900D7" w:rsidRPr="00C900D7" w14:paraId="26D2C252" w14:textId="77777777" w:rsidTr="00325DA0">
        <w:trPr>
          <w:trHeight w:val="288"/>
        </w:trPr>
        <w:tc>
          <w:tcPr>
            <w:tcW w:w="1495" w:type="dxa"/>
            <w:noWrap/>
            <w:vAlign w:val="center"/>
            <w:hideMark/>
          </w:tcPr>
          <w:p w14:paraId="58D8831C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C2</w:t>
            </w:r>
          </w:p>
        </w:tc>
        <w:tc>
          <w:tcPr>
            <w:tcW w:w="913" w:type="dxa"/>
            <w:noWrap/>
            <w:vAlign w:val="center"/>
            <w:hideMark/>
          </w:tcPr>
          <w:p w14:paraId="052AB5BF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1.80</w:t>
            </w:r>
          </w:p>
        </w:tc>
        <w:tc>
          <w:tcPr>
            <w:tcW w:w="1133" w:type="dxa"/>
            <w:noWrap/>
            <w:vAlign w:val="center"/>
            <w:hideMark/>
          </w:tcPr>
          <w:p w14:paraId="528B1B6E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5.65</w:t>
            </w:r>
          </w:p>
        </w:tc>
        <w:tc>
          <w:tcPr>
            <w:tcW w:w="1081" w:type="dxa"/>
            <w:noWrap/>
            <w:vAlign w:val="center"/>
            <w:hideMark/>
          </w:tcPr>
          <w:p w14:paraId="3DA829E5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9.58</w:t>
            </w:r>
          </w:p>
        </w:tc>
        <w:tc>
          <w:tcPr>
            <w:tcW w:w="1133" w:type="dxa"/>
            <w:noWrap/>
            <w:vAlign w:val="center"/>
            <w:hideMark/>
          </w:tcPr>
          <w:p w14:paraId="775C1559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6.21</w:t>
            </w:r>
          </w:p>
        </w:tc>
        <w:tc>
          <w:tcPr>
            <w:tcW w:w="1081" w:type="dxa"/>
            <w:noWrap/>
            <w:vAlign w:val="center"/>
            <w:hideMark/>
          </w:tcPr>
          <w:p w14:paraId="22ABEB66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9.28</w:t>
            </w:r>
          </w:p>
        </w:tc>
        <w:tc>
          <w:tcPr>
            <w:tcW w:w="1133" w:type="dxa"/>
            <w:noWrap/>
            <w:vAlign w:val="center"/>
            <w:hideMark/>
          </w:tcPr>
          <w:p w14:paraId="38726978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6.37</w:t>
            </w:r>
          </w:p>
        </w:tc>
        <w:tc>
          <w:tcPr>
            <w:tcW w:w="1081" w:type="dxa"/>
            <w:noWrap/>
            <w:vAlign w:val="center"/>
            <w:hideMark/>
          </w:tcPr>
          <w:p w14:paraId="1844EA07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8.97</w:t>
            </w:r>
          </w:p>
        </w:tc>
      </w:tr>
      <w:tr w:rsidR="00C900D7" w:rsidRPr="00C900D7" w14:paraId="1A0865A7" w14:textId="77777777" w:rsidTr="00325DA0">
        <w:trPr>
          <w:trHeight w:val="288"/>
        </w:trPr>
        <w:tc>
          <w:tcPr>
            <w:tcW w:w="1495" w:type="dxa"/>
            <w:noWrap/>
            <w:vAlign w:val="center"/>
            <w:hideMark/>
          </w:tcPr>
          <w:p w14:paraId="7E758AF8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C3</w:t>
            </w:r>
          </w:p>
        </w:tc>
        <w:tc>
          <w:tcPr>
            <w:tcW w:w="913" w:type="dxa"/>
            <w:noWrap/>
            <w:vAlign w:val="center"/>
            <w:hideMark/>
          </w:tcPr>
          <w:p w14:paraId="7E613B5C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2.96</w:t>
            </w:r>
          </w:p>
        </w:tc>
        <w:tc>
          <w:tcPr>
            <w:tcW w:w="1133" w:type="dxa"/>
            <w:noWrap/>
            <w:vAlign w:val="center"/>
            <w:hideMark/>
          </w:tcPr>
          <w:p w14:paraId="732F2E95" w14:textId="0A091433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10.0</w:t>
            </w:r>
          </w:p>
        </w:tc>
        <w:tc>
          <w:tcPr>
            <w:tcW w:w="1081" w:type="dxa"/>
            <w:noWrap/>
            <w:vAlign w:val="center"/>
            <w:hideMark/>
          </w:tcPr>
          <w:p w14:paraId="741AF533" w14:textId="195894BD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16.4</w:t>
            </w:r>
          </w:p>
        </w:tc>
        <w:tc>
          <w:tcPr>
            <w:tcW w:w="1133" w:type="dxa"/>
            <w:noWrap/>
            <w:vAlign w:val="center"/>
            <w:hideMark/>
          </w:tcPr>
          <w:p w14:paraId="493D9518" w14:textId="6F8DBBD5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10.0</w:t>
            </w:r>
          </w:p>
        </w:tc>
        <w:tc>
          <w:tcPr>
            <w:tcW w:w="1081" w:type="dxa"/>
            <w:noWrap/>
            <w:vAlign w:val="center"/>
            <w:hideMark/>
          </w:tcPr>
          <w:p w14:paraId="5A8DA564" w14:textId="4635FD0E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16.</w:t>
            </w:r>
            <w:r w:rsidR="00912435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4</w:t>
            </w:r>
          </w:p>
        </w:tc>
        <w:tc>
          <w:tcPr>
            <w:tcW w:w="1133" w:type="dxa"/>
            <w:noWrap/>
            <w:vAlign w:val="center"/>
            <w:hideMark/>
          </w:tcPr>
          <w:p w14:paraId="070EC7D8" w14:textId="2039CD8A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10.4</w:t>
            </w:r>
          </w:p>
        </w:tc>
        <w:tc>
          <w:tcPr>
            <w:tcW w:w="1081" w:type="dxa"/>
            <w:noWrap/>
            <w:vAlign w:val="center"/>
            <w:hideMark/>
          </w:tcPr>
          <w:p w14:paraId="5D156D21" w14:textId="794BA99C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16.</w:t>
            </w:r>
            <w:r w:rsidR="00912435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5</w:t>
            </w:r>
          </w:p>
        </w:tc>
      </w:tr>
      <w:tr w:rsidR="007260A6" w:rsidRPr="00C900D7" w14:paraId="15EF89A0" w14:textId="77777777" w:rsidTr="00325DA0">
        <w:trPr>
          <w:trHeight w:val="300"/>
        </w:trPr>
        <w:tc>
          <w:tcPr>
            <w:tcW w:w="1495" w:type="dxa"/>
            <w:noWrap/>
            <w:vAlign w:val="center"/>
            <w:hideMark/>
          </w:tcPr>
          <w:p w14:paraId="4F308944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C4</w:t>
            </w:r>
          </w:p>
        </w:tc>
        <w:tc>
          <w:tcPr>
            <w:tcW w:w="913" w:type="dxa"/>
            <w:noWrap/>
            <w:vAlign w:val="center"/>
            <w:hideMark/>
          </w:tcPr>
          <w:p w14:paraId="140EC821" w14:textId="77777777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4.98</w:t>
            </w:r>
          </w:p>
        </w:tc>
        <w:tc>
          <w:tcPr>
            <w:tcW w:w="1133" w:type="dxa"/>
            <w:noWrap/>
            <w:vAlign w:val="center"/>
            <w:hideMark/>
          </w:tcPr>
          <w:p w14:paraId="162045F9" w14:textId="66B6B34A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19.2</w:t>
            </w:r>
          </w:p>
        </w:tc>
        <w:tc>
          <w:tcPr>
            <w:tcW w:w="1081" w:type="dxa"/>
            <w:noWrap/>
            <w:vAlign w:val="center"/>
            <w:hideMark/>
          </w:tcPr>
          <w:p w14:paraId="6F292CD5" w14:textId="764ED094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32.3</w:t>
            </w:r>
          </w:p>
        </w:tc>
        <w:tc>
          <w:tcPr>
            <w:tcW w:w="1133" w:type="dxa"/>
            <w:noWrap/>
            <w:vAlign w:val="center"/>
            <w:hideMark/>
          </w:tcPr>
          <w:p w14:paraId="19A9DD3E" w14:textId="2B6BC17B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19.0</w:t>
            </w:r>
          </w:p>
        </w:tc>
        <w:tc>
          <w:tcPr>
            <w:tcW w:w="1081" w:type="dxa"/>
            <w:noWrap/>
            <w:vAlign w:val="center"/>
            <w:hideMark/>
          </w:tcPr>
          <w:p w14:paraId="249962BA" w14:textId="45FEF495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31.</w:t>
            </w:r>
            <w:r w:rsidR="00912435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6</w:t>
            </w:r>
          </w:p>
        </w:tc>
        <w:tc>
          <w:tcPr>
            <w:tcW w:w="1133" w:type="dxa"/>
            <w:noWrap/>
            <w:vAlign w:val="center"/>
            <w:hideMark/>
          </w:tcPr>
          <w:p w14:paraId="2B6D2CD3" w14:textId="648EFD99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19.2</w:t>
            </w:r>
          </w:p>
        </w:tc>
        <w:tc>
          <w:tcPr>
            <w:tcW w:w="1081" w:type="dxa"/>
            <w:noWrap/>
            <w:vAlign w:val="center"/>
            <w:hideMark/>
          </w:tcPr>
          <w:p w14:paraId="165D576C" w14:textId="6A8BAF56" w:rsidR="007260A6" w:rsidRPr="00C900D7" w:rsidRDefault="007260A6" w:rsidP="00325DA0">
            <w:pPr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</w:pPr>
            <w:r w:rsidRPr="00C900D7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33.</w:t>
            </w:r>
            <w:r w:rsidR="00912435">
              <w:rPr>
                <w:rFonts w:ascii="Calibri" w:eastAsia="Times New Roman" w:hAnsi="Calibri" w:cs="Calibri"/>
                <w:color w:val="000000" w:themeColor="text1"/>
                <w:lang w:val="en-US" w:eastAsia="fr-FR"/>
              </w:rPr>
              <w:t>6</w:t>
            </w:r>
          </w:p>
        </w:tc>
      </w:tr>
    </w:tbl>
    <w:p w14:paraId="217F8C3A" w14:textId="77777777" w:rsidR="007260A6" w:rsidRPr="00C900D7" w:rsidRDefault="007260A6" w:rsidP="007260A6">
      <w:pPr>
        <w:pStyle w:val="Lgende"/>
        <w:rPr>
          <w:color w:val="000000" w:themeColor="text1"/>
          <w:lang w:val="en-US"/>
        </w:rPr>
      </w:pPr>
    </w:p>
    <w:p w14:paraId="2C92F97C" w14:textId="77777777" w:rsidR="007260A6" w:rsidRPr="00C900D7" w:rsidRDefault="007260A6" w:rsidP="00293F49">
      <w:pPr>
        <w:rPr>
          <w:color w:val="000000" w:themeColor="text1"/>
          <w:lang w:val="en-US"/>
        </w:rPr>
      </w:pPr>
    </w:p>
    <w:sectPr w:rsidR="007260A6" w:rsidRPr="00C900D7" w:rsidSect="00695C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512"/>
    <w:rsid w:val="00055F54"/>
    <w:rsid w:val="00071548"/>
    <w:rsid w:val="000808D5"/>
    <w:rsid w:val="000C192E"/>
    <w:rsid w:val="000C2273"/>
    <w:rsid w:val="000E36D0"/>
    <w:rsid w:val="00107062"/>
    <w:rsid w:val="001145D6"/>
    <w:rsid w:val="0015308A"/>
    <w:rsid w:val="00166FDD"/>
    <w:rsid w:val="001759A2"/>
    <w:rsid w:val="00191C96"/>
    <w:rsid w:val="001A0540"/>
    <w:rsid w:val="00212E3C"/>
    <w:rsid w:val="002228EE"/>
    <w:rsid w:val="0024109A"/>
    <w:rsid w:val="00241BF7"/>
    <w:rsid w:val="00293597"/>
    <w:rsid w:val="00293F49"/>
    <w:rsid w:val="002D5940"/>
    <w:rsid w:val="00304AE3"/>
    <w:rsid w:val="00325DA0"/>
    <w:rsid w:val="00327532"/>
    <w:rsid w:val="003614A4"/>
    <w:rsid w:val="00416953"/>
    <w:rsid w:val="004720DE"/>
    <w:rsid w:val="00482340"/>
    <w:rsid w:val="004961A0"/>
    <w:rsid w:val="004C5C6A"/>
    <w:rsid w:val="004F0915"/>
    <w:rsid w:val="0050647A"/>
    <w:rsid w:val="00560058"/>
    <w:rsid w:val="005C1243"/>
    <w:rsid w:val="005D67C6"/>
    <w:rsid w:val="006239D1"/>
    <w:rsid w:val="0063632E"/>
    <w:rsid w:val="00673F08"/>
    <w:rsid w:val="00695C5B"/>
    <w:rsid w:val="007260A6"/>
    <w:rsid w:val="00726385"/>
    <w:rsid w:val="00740F9A"/>
    <w:rsid w:val="00756A85"/>
    <w:rsid w:val="007F734F"/>
    <w:rsid w:val="00912435"/>
    <w:rsid w:val="00936FC2"/>
    <w:rsid w:val="00940587"/>
    <w:rsid w:val="00A077EA"/>
    <w:rsid w:val="00A102E8"/>
    <w:rsid w:val="00A60E2C"/>
    <w:rsid w:val="00A936AD"/>
    <w:rsid w:val="00AF6782"/>
    <w:rsid w:val="00B1268F"/>
    <w:rsid w:val="00BB124F"/>
    <w:rsid w:val="00C56B99"/>
    <w:rsid w:val="00C900D7"/>
    <w:rsid w:val="00CF2EDF"/>
    <w:rsid w:val="00CF48BD"/>
    <w:rsid w:val="00D30E97"/>
    <w:rsid w:val="00D746FA"/>
    <w:rsid w:val="00D755EA"/>
    <w:rsid w:val="00DB0861"/>
    <w:rsid w:val="00DE6DC4"/>
    <w:rsid w:val="00E77058"/>
    <w:rsid w:val="00E94530"/>
    <w:rsid w:val="00EC7512"/>
    <w:rsid w:val="00EF6870"/>
    <w:rsid w:val="00F0783D"/>
    <w:rsid w:val="00F16C84"/>
    <w:rsid w:val="00F22B2E"/>
    <w:rsid w:val="00F5627F"/>
    <w:rsid w:val="00F93516"/>
    <w:rsid w:val="00FD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30CCB"/>
  <w15:chartTrackingRefBased/>
  <w15:docId w15:val="{B28D8321-7DCE-4989-8D63-A570BFEAB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756A8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D30E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1">
    <w:name w:val="Plain Table 1"/>
    <w:basedOn w:val="TableauNormal"/>
    <w:uiPriority w:val="41"/>
    <w:rsid w:val="007F734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enhypertexte">
    <w:name w:val="Hyperlink"/>
    <w:basedOn w:val="Policepardfaut"/>
    <w:uiPriority w:val="99"/>
    <w:semiHidden/>
    <w:unhideWhenUsed/>
    <w:rsid w:val="00FD2DA3"/>
    <w:rPr>
      <w:color w:val="0563C1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D2DA3"/>
    <w:rPr>
      <w:color w:val="954F72"/>
      <w:u w:val="single"/>
    </w:rPr>
  </w:style>
  <w:style w:type="paragraph" w:customStyle="1" w:styleId="xl63">
    <w:name w:val="xl63"/>
    <w:basedOn w:val="Normal"/>
    <w:rsid w:val="00FD2DA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4">
    <w:name w:val="xl64"/>
    <w:basedOn w:val="Normal"/>
    <w:rsid w:val="00FD2DA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5">
    <w:name w:val="xl65"/>
    <w:basedOn w:val="Normal"/>
    <w:rsid w:val="00FD2DA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6">
    <w:name w:val="xl66"/>
    <w:basedOn w:val="Normal"/>
    <w:rsid w:val="00FD2DA3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7">
    <w:name w:val="xl67"/>
    <w:basedOn w:val="Normal"/>
    <w:rsid w:val="00FD2DA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8">
    <w:name w:val="xl68"/>
    <w:basedOn w:val="Normal"/>
    <w:rsid w:val="00FD2DA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9">
    <w:name w:val="xl69"/>
    <w:basedOn w:val="Normal"/>
    <w:rsid w:val="00FD2DA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0">
    <w:name w:val="xl70"/>
    <w:basedOn w:val="Normal"/>
    <w:rsid w:val="00FD2DA3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1">
    <w:name w:val="xl71"/>
    <w:basedOn w:val="Normal"/>
    <w:rsid w:val="00FD2DA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2">
    <w:name w:val="xl72"/>
    <w:basedOn w:val="Normal"/>
    <w:rsid w:val="00FD2DA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3">
    <w:name w:val="xl73"/>
    <w:basedOn w:val="Normal"/>
    <w:rsid w:val="00FD2D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4">
    <w:name w:val="xl74"/>
    <w:basedOn w:val="Normal"/>
    <w:rsid w:val="00FD2D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5">
    <w:name w:val="xl75"/>
    <w:basedOn w:val="Normal"/>
    <w:rsid w:val="00FD2D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6">
    <w:name w:val="xl76"/>
    <w:basedOn w:val="Normal"/>
    <w:rsid w:val="00FD2DA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7">
    <w:name w:val="xl77"/>
    <w:basedOn w:val="Normal"/>
    <w:rsid w:val="00FD2DA3"/>
    <w:pPr>
      <w:pBdr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8">
    <w:name w:val="xl78"/>
    <w:basedOn w:val="Normal"/>
    <w:rsid w:val="00FD2DA3"/>
    <w:pPr>
      <w:pBdr>
        <w:top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9">
    <w:name w:val="xl79"/>
    <w:basedOn w:val="Normal"/>
    <w:rsid w:val="00FD2DA3"/>
    <w:pPr>
      <w:pBdr>
        <w:lef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0">
    <w:name w:val="xl80"/>
    <w:basedOn w:val="Normal"/>
    <w:rsid w:val="00FD2DA3"/>
    <w:pP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1">
    <w:name w:val="xl81"/>
    <w:basedOn w:val="Normal"/>
    <w:rsid w:val="00FD2DA3"/>
    <w:pPr>
      <w:pBdr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2">
    <w:name w:val="xl82"/>
    <w:basedOn w:val="Normal"/>
    <w:rsid w:val="00FD2DA3"/>
    <w:pPr>
      <w:pBdr>
        <w:left w:val="single" w:sz="8" w:space="0" w:color="auto"/>
        <w:bottom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3">
    <w:name w:val="xl83"/>
    <w:basedOn w:val="Normal"/>
    <w:rsid w:val="00FD2DA3"/>
    <w:pPr>
      <w:pBdr>
        <w:bottom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4">
    <w:name w:val="xl84"/>
    <w:basedOn w:val="Normal"/>
    <w:rsid w:val="00FD2DA3"/>
    <w:pPr>
      <w:pBdr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5">
    <w:name w:val="xl85"/>
    <w:basedOn w:val="Normal"/>
    <w:rsid w:val="00FD2DA3"/>
    <w:pPr>
      <w:pBdr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6">
    <w:name w:val="xl86"/>
    <w:basedOn w:val="Normal"/>
    <w:rsid w:val="00FD2DA3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7">
    <w:name w:val="xl87"/>
    <w:basedOn w:val="Normal"/>
    <w:rsid w:val="00FD2DA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8">
    <w:name w:val="xl88"/>
    <w:basedOn w:val="Normal"/>
    <w:rsid w:val="00FD2DA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9">
    <w:name w:val="xl89"/>
    <w:basedOn w:val="Normal"/>
    <w:rsid w:val="00FD2DA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0">
    <w:name w:val="xl90"/>
    <w:basedOn w:val="Normal"/>
    <w:rsid w:val="00FD2DA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1">
    <w:name w:val="xl91"/>
    <w:basedOn w:val="Normal"/>
    <w:rsid w:val="00FD2DA3"/>
    <w:pPr>
      <w:pBdr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2">
    <w:name w:val="xl92"/>
    <w:basedOn w:val="Normal"/>
    <w:rsid w:val="00FD2DA3"/>
    <w:pP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3">
    <w:name w:val="xl93"/>
    <w:basedOn w:val="Normal"/>
    <w:rsid w:val="00FD2DA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4">
    <w:name w:val="xl94"/>
    <w:basedOn w:val="Normal"/>
    <w:rsid w:val="00FD2DA3"/>
    <w:pP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5">
    <w:name w:val="xl95"/>
    <w:basedOn w:val="Normal"/>
    <w:rsid w:val="00FD2DA3"/>
    <w:pPr>
      <w:pBdr>
        <w:bottom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6">
    <w:name w:val="xl96"/>
    <w:basedOn w:val="Normal"/>
    <w:rsid w:val="00FD2DA3"/>
    <w:pPr>
      <w:pBdr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7">
    <w:name w:val="xl97"/>
    <w:basedOn w:val="Normal"/>
    <w:rsid w:val="00FD2DA3"/>
    <w:pPr>
      <w:pBdr>
        <w:left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8">
    <w:name w:val="xl98"/>
    <w:basedOn w:val="Normal"/>
    <w:rsid w:val="00FD2DA3"/>
    <w:pPr>
      <w:pBdr>
        <w:left w:val="single" w:sz="8" w:space="0" w:color="auto"/>
        <w:bottom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9">
    <w:name w:val="xl99"/>
    <w:basedOn w:val="Normal"/>
    <w:rsid w:val="00FD2D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0">
    <w:name w:val="xl100"/>
    <w:basedOn w:val="Normal"/>
    <w:rsid w:val="00FD2DA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1">
    <w:name w:val="xl101"/>
    <w:basedOn w:val="Normal"/>
    <w:rsid w:val="00FD2DA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2">
    <w:name w:val="xl102"/>
    <w:basedOn w:val="Normal"/>
    <w:rsid w:val="00FD2DA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3">
    <w:name w:val="xl103"/>
    <w:basedOn w:val="Normal"/>
    <w:rsid w:val="00FD2DA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4">
    <w:name w:val="xl104"/>
    <w:basedOn w:val="Normal"/>
    <w:rsid w:val="00FD2DA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5">
    <w:name w:val="xl105"/>
    <w:basedOn w:val="Normal"/>
    <w:rsid w:val="00FD2DA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6">
    <w:name w:val="xl106"/>
    <w:basedOn w:val="Normal"/>
    <w:rsid w:val="00FD2D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7">
    <w:name w:val="xl107"/>
    <w:basedOn w:val="Normal"/>
    <w:rsid w:val="00FD2D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8">
    <w:name w:val="xl108"/>
    <w:basedOn w:val="Normal"/>
    <w:rsid w:val="00FD2DA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09">
    <w:name w:val="xl109"/>
    <w:basedOn w:val="Normal"/>
    <w:rsid w:val="00FD2DA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10">
    <w:name w:val="xl110"/>
    <w:basedOn w:val="Normal"/>
    <w:rsid w:val="00FD2D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11">
    <w:name w:val="xl111"/>
    <w:basedOn w:val="Normal"/>
    <w:rsid w:val="00FD2DA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12">
    <w:name w:val="xl112"/>
    <w:basedOn w:val="Normal"/>
    <w:rsid w:val="00FD2DA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13">
    <w:name w:val="xl113"/>
    <w:basedOn w:val="Normal"/>
    <w:rsid w:val="00FD2D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14">
    <w:name w:val="xl114"/>
    <w:basedOn w:val="Normal"/>
    <w:rsid w:val="00FD2DA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32"/>
      <w:szCs w:val="32"/>
      <w:lang w:eastAsia="fr-FR"/>
    </w:rPr>
  </w:style>
  <w:style w:type="paragraph" w:customStyle="1" w:styleId="xl115">
    <w:name w:val="xl115"/>
    <w:basedOn w:val="Normal"/>
    <w:rsid w:val="00FD2D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116">
    <w:name w:val="xl116"/>
    <w:basedOn w:val="Normal"/>
    <w:rsid w:val="00FD2DA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695C5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95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Marquedecommentaire">
    <w:name w:val="annotation reference"/>
    <w:basedOn w:val="Policepardfaut"/>
    <w:uiPriority w:val="99"/>
    <w:semiHidden/>
    <w:unhideWhenUsed/>
    <w:rsid w:val="00F0783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0783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0783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0783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0783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0783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783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7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hyperlink" Target="mailto:isabelle.techer@unimes.f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9D4EF-870B-0542-B870-2F80A74C0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586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Nîmes</Company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Delattre Emmanuel</dc:creator>
  <cp:keywords/>
  <dc:description/>
  <cp:lastModifiedBy>Microsoft Office User</cp:lastModifiedBy>
  <cp:revision>3</cp:revision>
  <dcterms:created xsi:type="dcterms:W3CDTF">2021-07-07T14:02:00Z</dcterms:created>
  <dcterms:modified xsi:type="dcterms:W3CDTF">2021-07-12T13:57:00Z</dcterms:modified>
</cp:coreProperties>
</file>