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CD17E" w14:textId="7D35E937" w:rsidR="0092409D" w:rsidRPr="008E3D0D" w:rsidRDefault="008E3D0D" w:rsidP="008E3D0D">
      <w:pPr>
        <w:pStyle w:val="Heading1"/>
        <w:rPr>
          <w:rFonts w:ascii="Times New Roman" w:hAnsi="Times New Roman" w:cs="Times New Roman"/>
          <w:b/>
          <w:bCs/>
          <w:color w:val="000000" w:themeColor="text1"/>
          <w:lang w:val="en-US"/>
        </w:rPr>
      </w:pPr>
      <w:r w:rsidRPr="008E3D0D">
        <w:rPr>
          <w:rFonts w:ascii="Times New Roman" w:hAnsi="Times New Roman" w:cs="Times New Roman"/>
          <w:b/>
          <w:bCs/>
          <w:color w:val="000000" w:themeColor="text1"/>
          <w:lang w:val="en-US"/>
        </w:rPr>
        <w:t>Supplementary information</w:t>
      </w:r>
    </w:p>
    <w:p w14:paraId="3C1F2580" w14:textId="77777777" w:rsidR="008E3D0D" w:rsidRPr="008E3D0D" w:rsidRDefault="008E3D0D" w:rsidP="008E3D0D">
      <w:pPr>
        <w:pStyle w:val="Heading1"/>
        <w:rPr>
          <w:rFonts w:ascii="Times New Roman" w:hAnsi="Times New Roman" w:cs="Times New Roman"/>
          <w:b/>
          <w:bCs/>
          <w:color w:val="auto"/>
        </w:rPr>
      </w:pPr>
      <w:bookmarkStart w:id="0" w:name="OLE_LINK157"/>
      <w:bookmarkStart w:id="1" w:name="OLE_LINK158"/>
      <w:r w:rsidRPr="008E3D0D">
        <w:rPr>
          <w:rFonts w:ascii="Times New Roman" w:hAnsi="Times New Roman" w:cs="Times New Roman"/>
          <w:b/>
          <w:bCs/>
          <w:color w:val="auto"/>
        </w:rPr>
        <w:t xml:space="preserve">ELX: An Empirical Two-Stage Combinatorial Approach to Identify </w:t>
      </w:r>
      <w:bookmarkStart w:id="2" w:name="OLE_LINK159"/>
      <w:bookmarkStart w:id="3" w:name="OLE_LINK160"/>
      <w:bookmarkStart w:id="4" w:name="OLE_LINK161"/>
      <w:r w:rsidRPr="008E3D0D">
        <w:rPr>
          <w:rFonts w:ascii="Times New Roman" w:hAnsi="Times New Roman" w:cs="Times New Roman"/>
          <w:b/>
          <w:bCs/>
          <w:color w:val="auto"/>
        </w:rPr>
        <w:t>Pleiotropic Genetic Effects</w:t>
      </w:r>
      <w:bookmarkEnd w:id="2"/>
      <w:bookmarkEnd w:id="3"/>
      <w:bookmarkEnd w:id="4"/>
      <w:r w:rsidRPr="008E3D0D">
        <w:rPr>
          <w:rFonts w:ascii="Times New Roman" w:hAnsi="Times New Roman" w:cs="Times New Roman"/>
          <w:b/>
          <w:bCs/>
          <w:color w:val="auto"/>
        </w:rPr>
        <w:t xml:space="preserve"> by using Genome-Wide Association </w:t>
      </w:r>
      <w:bookmarkEnd w:id="0"/>
      <w:bookmarkEnd w:id="1"/>
      <w:r w:rsidRPr="008E3D0D">
        <w:rPr>
          <w:rFonts w:ascii="Times New Roman" w:hAnsi="Times New Roman" w:cs="Times New Roman"/>
          <w:b/>
          <w:bCs/>
          <w:color w:val="auto"/>
        </w:rPr>
        <w:t>Summary Statistics</w:t>
      </w:r>
    </w:p>
    <w:p w14:paraId="11EE7166" w14:textId="77777777" w:rsidR="008E3D0D" w:rsidRPr="00681399" w:rsidRDefault="008E3D0D" w:rsidP="008E3D0D">
      <w:pPr>
        <w:rPr>
          <w:rFonts w:ascii="Times New Roman" w:hAnsi="Times New Roman" w:cs="Times New Roman"/>
          <w:vertAlign w:val="superscript"/>
        </w:rPr>
      </w:pPr>
      <w:r w:rsidRPr="00681399">
        <w:rPr>
          <w:rFonts w:ascii="Times New Roman" w:hAnsi="Times New Roman" w:cs="Times New Roman"/>
        </w:rPr>
        <w:t>Ming-Ju Tsai</w:t>
      </w:r>
      <w:r w:rsidRPr="00681399">
        <w:rPr>
          <w:rFonts w:ascii="Times New Roman" w:hAnsi="Times New Roman" w:cs="Times New Roman"/>
          <w:vertAlign w:val="superscript"/>
        </w:rPr>
        <w:t>1,2*</w:t>
      </w:r>
      <w:r w:rsidRPr="00681399">
        <w:rPr>
          <w:rFonts w:ascii="Times New Roman" w:hAnsi="Times New Roman" w:cs="Times New Roman"/>
        </w:rPr>
        <w:t>, Xing Chen</w:t>
      </w:r>
      <w:r w:rsidRPr="00681399">
        <w:rPr>
          <w:rFonts w:ascii="Times New Roman" w:hAnsi="Times New Roman" w:cs="Times New Roman"/>
          <w:vertAlign w:val="superscript"/>
        </w:rPr>
        <w:t>3*</w:t>
      </w:r>
      <w:r w:rsidRPr="00681399">
        <w:rPr>
          <w:rFonts w:ascii="Times New Roman" w:hAnsi="Times New Roman" w:cs="Times New Roman"/>
        </w:rPr>
        <w:t>, and Yi-Hsiang Hsu</w:t>
      </w:r>
      <w:r w:rsidRPr="00681399">
        <w:rPr>
          <w:rFonts w:ascii="Times New Roman" w:hAnsi="Times New Roman" w:cs="Times New Roman"/>
          <w:vertAlign w:val="superscript"/>
        </w:rPr>
        <w:t>1,2,3,4</w:t>
      </w:r>
      <w:r w:rsidRPr="00681399">
        <w:rPr>
          <w:rFonts w:ascii="Times New Roman" w:hAnsi="Times New Roman" w:cs="Times New Roman"/>
          <w:color w:val="000000" w:themeColor="text1"/>
          <w:vertAlign w:val="superscript"/>
        </w:rPr>
        <w:t>§</w:t>
      </w:r>
      <w:r w:rsidRPr="00681399">
        <w:rPr>
          <w:rFonts w:ascii="Times New Roman" w:hAnsi="Times New Roman" w:cs="Times New Roman"/>
          <w:color w:val="000000" w:themeColor="text1"/>
        </w:rPr>
        <w:t xml:space="preserve"> </w:t>
      </w:r>
    </w:p>
    <w:p w14:paraId="03811DFD" w14:textId="77777777" w:rsidR="008E3D0D" w:rsidRPr="008D286A" w:rsidRDefault="008E3D0D" w:rsidP="008E3D0D">
      <w:pPr>
        <w:rPr>
          <w:rFonts w:ascii="Times New Roman" w:hAnsi="Times New Roman" w:cs="Times New Roman"/>
        </w:rPr>
      </w:pPr>
    </w:p>
    <w:p w14:paraId="0B6834C7" w14:textId="77777777" w:rsidR="008E3D0D" w:rsidRPr="00BD63D3" w:rsidRDefault="008E3D0D" w:rsidP="008E3D0D">
      <w:pPr>
        <w:spacing w:before="240" w:line="360" w:lineRule="auto"/>
        <w:jc w:val="both"/>
        <w:rPr>
          <w:rFonts w:ascii="Times New Roman" w:hAnsi="Times New Roman" w:cs="Times New Roman"/>
        </w:rPr>
      </w:pPr>
      <w:r w:rsidRPr="00BD63D3">
        <w:rPr>
          <w:rFonts w:ascii="Times New Roman" w:hAnsi="Times New Roman" w:cs="Times New Roman"/>
          <w:vertAlign w:val="superscript"/>
        </w:rPr>
        <w:t>1</w:t>
      </w:r>
      <w:r w:rsidRPr="00BD63D3">
        <w:rPr>
          <w:rFonts w:ascii="Times New Roman" w:hAnsi="Times New Roman" w:cs="Times New Roman"/>
        </w:rPr>
        <w:t>Hinda and Arthur Marcus Institute for Aging Research</w:t>
      </w:r>
      <w:r w:rsidRPr="00BD63D3">
        <w:rPr>
          <w:rFonts w:ascii="Times New Roman" w:hAnsi="Times New Roman" w:cs="Times New Roman"/>
          <w:lang w:eastAsia="zh-CN"/>
        </w:rPr>
        <w:t xml:space="preserve">, </w:t>
      </w:r>
      <w:r w:rsidRPr="00BD63D3">
        <w:rPr>
          <w:rFonts w:ascii="Times New Roman" w:hAnsi="Times New Roman" w:cs="Times New Roman"/>
        </w:rPr>
        <w:t>Hebrew SeniorLife, Boston, 02131, MA</w:t>
      </w:r>
    </w:p>
    <w:p w14:paraId="37BD5CCF" w14:textId="77777777" w:rsidR="008E3D0D" w:rsidRDefault="008E3D0D" w:rsidP="008E3D0D">
      <w:pPr>
        <w:spacing w:line="480" w:lineRule="auto"/>
        <w:rPr>
          <w:rFonts w:ascii="Times New Roman" w:hAnsi="Times New Roman" w:cs="Times New Roman"/>
        </w:rPr>
      </w:pPr>
      <w:r>
        <w:rPr>
          <w:rFonts w:ascii="Times New Roman" w:hAnsi="Times New Roman" w:cs="Times New Roman"/>
          <w:vertAlign w:val="superscript"/>
        </w:rPr>
        <w:t>2</w:t>
      </w:r>
      <w:r w:rsidRPr="006D1E54">
        <w:rPr>
          <w:rFonts w:ascii="Times New Roman" w:hAnsi="Times New Roman" w:cs="Times New Roman"/>
        </w:rPr>
        <w:t>Department of medicine, Beth Israel Deaconess Medical Center and Harvard Medical School, Boston, MA</w:t>
      </w:r>
    </w:p>
    <w:p w14:paraId="769E329C" w14:textId="77777777" w:rsidR="008E3D0D" w:rsidRPr="008D286A" w:rsidRDefault="008E3D0D" w:rsidP="008E3D0D">
      <w:pPr>
        <w:spacing w:line="480" w:lineRule="auto"/>
        <w:rPr>
          <w:rFonts w:ascii="Times New Roman" w:hAnsi="Times New Roman" w:cs="Times New Roman"/>
        </w:rPr>
      </w:pPr>
      <w:r>
        <w:rPr>
          <w:rFonts w:ascii="Times New Roman" w:hAnsi="Times New Roman" w:cs="Times New Roman"/>
          <w:vertAlign w:val="superscript"/>
        </w:rPr>
        <w:t>3</w:t>
      </w:r>
      <w:r w:rsidRPr="008D286A">
        <w:rPr>
          <w:rFonts w:ascii="Times New Roman" w:hAnsi="Times New Roman" w:cs="Times New Roman"/>
        </w:rPr>
        <w:t>Molecular and Integrative Physiological Sciences, Harvard School of Public Health, Boston, MA</w:t>
      </w:r>
    </w:p>
    <w:p w14:paraId="2E087A77" w14:textId="77777777" w:rsidR="008E3D0D" w:rsidRPr="008D286A" w:rsidRDefault="008E3D0D" w:rsidP="008E3D0D">
      <w:pPr>
        <w:spacing w:line="480" w:lineRule="auto"/>
        <w:rPr>
          <w:rFonts w:ascii="Times New Roman" w:hAnsi="Times New Roman" w:cs="Times New Roman"/>
          <w:lang w:val="en-GB" w:eastAsia="en-US"/>
        </w:rPr>
      </w:pPr>
      <w:r>
        <w:rPr>
          <w:rFonts w:ascii="Times New Roman" w:hAnsi="Times New Roman" w:cs="Times New Roman"/>
          <w:vertAlign w:val="superscript"/>
        </w:rPr>
        <w:t>4</w:t>
      </w:r>
      <w:r w:rsidRPr="008D286A">
        <w:rPr>
          <w:rFonts w:ascii="Times New Roman" w:hAnsi="Times New Roman" w:cs="Times New Roman"/>
        </w:rPr>
        <w:t>BROAD Institute of MIT and Harvard, Boston, MA</w:t>
      </w:r>
    </w:p>
    <w:p w14:paraId="164F015F" w14:textId="77777777" w:rsidR="008E3D0D" w:rsidRPr="008D286A" w:rsidRDefault="008E3D0D" w:rsidP="008E3D0D">
      <w:pPr>
        <w:spacing w:line="480" w:lineRule="auto"/>
        <w:rPr>
          <w:rFonts w:ascii="Times New Roman" w:eastAsia="PMingLiU" w:hAnsi="Times New Roman" w:cs="Times New Roman"/>
        </w:rPr>
      </w:pPr>
      <w:r w:rsidRPr="008D286A">
        <w:rPr>
          <w:rFonts w:ascii="Times New Roman" w:eastAsia="PMingLiU" w:hAnsi="Times New Roman" w:cs="Times New Roman"/>
        </w:rPr>
        <w:t>*</w:t>
      </w:r>
      <w:r w:rsidRPr="008D286A">
        <w:rPr>
          <w:rFonts w:ascii="Times New Roman" w:hAnsi="Times New Roman" w:cs="Times New Roman"/>
        </w:rPr>
        <w:t xml:space="preserve"> These authors contributed equally to this work</w:t>
      </w:r>
    </w:p>
    <w:p w14:paraId="6FF460B1" w14:textId="2D9F5CF2" w:rsidR="008E3D0D" w:rsidRDefault="008E3D0D" w:rsidP="008E3D0D">
      <w:pPr>
        <w:spacing w:line="480" w:lineRule="auto"/>
        <w:rPr>
          <w:rFonts w:ascii="Times New Roman" w:hAnsi="Times New Roman" w:cs="Times New Roman"/>
        </w:rPr>
      </w:pPr>
      <w:r w:rsidRPr="008D286A">
        <w:rPr>
          <w:rFonts w:ascii="Times New Roman" w:hAnsi="Times New Roman" w:cs="Times New Roman"/>
          <w:vertAlign w:val="superscript"/>
        </w:rPr>
        <w:t>§</w:t>
      </w:r>
      <w:r w:rsidRPr="008D286A">
        <w:rPr>
          <w:rFonts w:ascii="Times New Roman" w:hAnsi="Times New Roman" w:cs="Times New Roman"/>
        </w:rPr>
        <w:t>Corresponding author</w:t>
      </w:r>
    </w:p>
    <w:p w14:paraId="55BD7AD7" w14:textId="611E7C85" w:rsidR="008E3D0D" w:rsidRDefault="008E3D0D" w:rsidP="008E3D0D">
      <w:pPr>
        <w:spacing w:line="480" w:lineRule="auto"/>
        <w:rPr>
          <w:rFonts w:ascii="Times New Roman" w:hAnsi="Times New Roman" w:cs="Times New Roman"/>
        </w:rPr>
      </w:pPr>
    </w:p>
    <w:p w14:paraId="1C405C06" w14:textId="77777777" w:rsidR="008E3D0D" w:rsidRPr="000311F9" w:rsidRDefault="008E3D0D" w:rsidP="008E3D0D">
      <w:pPr>
        <w:rPr>
          <w:rFonts w:ascii="Times New Roman" w:hAnsi="Times New Roman" w:cs="Times New Roman"/>
          <w:lang w:val="it-IT"/>
        </w:rPr>
      </w:pPr>
      <w:proofErr w:type="spellStart"/>
      <w:r w:rsidRPr="000311F9">
        <w:rPr>
          <w:rFonts w:ascii="Times New Roman" w:hAnsi="Times New Roman" w:cs="Times New Roman"/>
          <w:lang w:val="it-IT"/>
        </w:rPr>
        <w:t>Corresponding</w:t>
      </w:r>
      <w:proofErr w:type="spellEnd"/>
      <w:r w:rsidRPr="000311F9">
        <w:rPr>
          <w:rFonts w:ascii="Times New Roman" w:hAnsi="Times New Roman" w:cs="Times New Roman"/>
          <w:lang w:val="it-IT"/>
        </w:rPr>
        <w:t xml:space="preserve"> </w:t>
      </w:r>
      <w:proofErr w:type="spellStart"/>
      <w:r w:rsidRPr="000311F9">
        <w:rPr>
          <w:rFonts w:ascii="Times New Roman" w:hAnsi="Times New Roman" w:cs="Times New Roman"/>
          <w:lang w:val="it-IT"/>
        </w:rPr>
        <w:t>author</w:t>
      </w:r>
      <w:proofErr w:type="spellEnd"/>
      <w:r w:rsidRPr="000311F9">
        <w:rPr>
          <w:rFonts w:ascii="Times New Roman" w:hAnsi="Times New Roman" w:cs="Times New Roman"/>
          <w:lang w:val="it-IT"/>
        </w:rPr>
        <w:t>:</w:t>
      </w:r>
    </w:p>
    <w:p w14:paraId="6C1701D5" w14:textId="77777777" w:rsidR="008E3D0D" w:rsidRPr="000311F9" w:rsidRDefault="008E3D0D" w:rsidP="008E3D0D">
      <w:pPr>
        <w:rPr>
          <w:rFonts w:ascii="Times New Roman" w:hAnsi="Times New Roman" w:cs="Times New Roman"/>
          <w:lang w:val="it-IT"/>
        </w:rPr>
      </w:pPr>
      <w:proofErr w:type="spellStart"/>
      <w:r w:rsidRPr="000311F9">
        <w:rPr>
          <w:rFonts w:ascii="Times New Roman" w:hAnsi="Times New Roman" w:cs="Times New Roman"/>
          <w:lang w:val="it-IT"/>
        </w:rPr>
        <w:t>Yi-Hsiang</w:t>
      </w:r>
      <w:proofErr w:type="spellEnd"/>
      <w:r w:rsidRPr="000311F9">
        <w:rPr>
          <w:rFonts w:ascii="Times New Roman" w:hAnsi="Times New Roman" w:cs="Times New Roman"/>
          <w:lang w:val="it-IT"/>
        </w:rPr>
        <w:t xml:space="preserve"> </w:t>
      </w:r>
      <w:proofErr w:type="spellStart"/>
      <w:r w:rsidRPr="000311F9">
        <w:rPr>
          <w:rFonts w:ascii="Times New Roman" w:hAnsi="Times New Roman" w:cs="Times New Roman"/>
          <w:lang w:val="it-IT"/>
        </w:rPr>
        <w:t>Hsu</w:t>
      </w:r>
      <w:proofErr w:type="spellEnd"/>
      <w:r w:rsidRPr="000311F9">
        <w:rPr>
          <w:rFonts w:ascii="Times New Roman" w:hAnsi="Times New Roman" w:cs="Times New Roman"/>
          <w:lang w:val="it-IT"/>
        </w:rPr>
        <w:t xml:space="preserve"> MD, </w:t>
      </w:r>
      <w:proofErr w:type="spellStart"/>
      <w:r w:rsidRPr="000311F9">
        <w:rPr>
          <w:rFonts w:ascii="Times New Roman" w:hAnsi="Times New Roman" w:cs="Times New Roman"/>
          <w:lang w:val="it-IT"/>
        </w:rPr>
        <w:t>ScD</w:t>
      </w:r>
      <w:proofErr w:type="spellEnd"/>
    </w:p>
    <w:p w14:paraId="49AE364C" w14:textId="77777777" w:rsidR="008E3D0D" w:rsidRPr="000311F9" w:rsidRDefault="008E3D0D" w:rsidP="008E3D0D">
      <w:pPr>
        <w:tabs>
          <w:tab w:val="left" w:pos="5988"/>
        </w:tabs>
        <w:rPr>
          <w:rFonts w:ascii="Times New Roman" w:hAnsi="Times New Roman" w:cs="Times New Roman"/>
          <w:lang w:val="it-IT"/>
        </w:rPr>
      </w:pPr>
      <w:r w:rsidRPr="000311F9">
        <w:rPr>
          <w:rFonts w:ascii="Times New Roman" w:hAnsi="Times New Roman" w:cs="Times New Roman"/>
          <w:lang w:val="it-IT"/>
        </w:rPr>
        <w:t xml:space="preserve">1200 Centre Street, Marcus Institute for Aging </w:t>
      </w:r>
      <w:proofErr w:type="spellStart"/>
      <w:r w:rsidRPr="000311F9">
        <w:rPr>
          <w:rFonts w:ascii="Times New Roman" w:hAnsi="Times New Roman" w:cs="Times New Roman"/>
          <w:lang w:val="it-IT"/>
        </w:rPr>
        <w:t>Research</w:t>
      </w:r>
      <w:proofErr w:type="spellEnd"/>
      <w:r w:rsidRPr="000311F9">
        <w:rPr>
          <w:rFonts w:ascii="Times New Roman" w:hAnsi="Times New Roman" w:cs="Times New Roman"/>
          <w:lang w:val="it-IT"/>
        </w:rPr>
        <w:t xml:space="preserve"> </w:t>
      </w:r>
      <w:proofErr w:type="spellStart"/>
      <w:r w:rsidRPr="000311F9">
        <w:rPr>
          <w:rFonts w:ascii="Times New Roman" w:hAnsi="Times New Roman" w:cs="Times New Roman"/>
          <w:lang w:val="it-IT"/>
        </w:rPr>
        <w:t>at</w:t>
      </w:r>
      <w:proofErr w:type="spellEnd"/>
      <w:r w:rsidRPr="000311F9">
        <w:rPr>
          <w:rFonts w:ascii="Times New Roman" w:hAnsi="Times New Roman" w:cs="Times New Roman"/>
          <w:lang w:val="it-IT"/>
        </w:rPr>
        <w:t xml:space="preserve"> </w:t>
      </w:r>
      <w:proofErr w:type="spellStart"/>
      <w:r w:rsidRPr="000311F9">
        <w:rPr>
          <w:rFonts w:ascii="Times New Roman" w:hAnsi="Times New Roman" w:cs="Times New Roman"/>
          <w:lang w:val="it-IT"/>
        </w:rPr>
        <w:t>Hebrew</w:t>
      </w:r>
      <w:proofErr w:type="spellEnd"/>
      <w:r w:rsidRPr="000311F9">
        <w:rPr>
          <w:rFonts w:ascii="Times New Roman" w:hAnsi="Times New Roman" w:cs="Times New Roman"/>
          <w:lang w:val="it-IT"/>
        </w:rPr>
        <w:t xml:space="preserve"> </w:t>
      </w:r>
      <w:proofErr w:type="spellStart"/>
      <w:r w:rsidRPr="000311F9">
        <w:rPr>
          <w:rFonts w:ascii="Times New Roman" w:hAnsi="Times New Roman" w:cs="Times New Roman"/>
          <w:lang w:val="it-IT"/>
        </w:rPr>
        <w:t>SeniorLife</w:t>
      </w:r>
      <w:proofErr w:type="spellEnd"/>
      <w:r w:rsidRPr="000311F9">
        <w:rPr>
          <w:rFonts w:ascii="Times New Roman" w:hAnsi="Times New Roman" w:cs="Times New Roman"/>
          <w:lang w:val="it-IT"/>
        </w:rPr>
        <w:t>, Boston, MA 02131, USA</w:t>
      </w:r>
    </w:p>
    <w:p w14:paraId="3B65ED6F" w14:textId="77777777" w:rsidR="008E3D0D" w:rsidRPr="000311F9" w:rsidRDefault="008E3D0D" w:rsidP="008E3D0D">
      <w:pPr>
        <w:rPr>
          <w:rFonts w:ascii="Times New Roman" w:hAnsi="Times New Roman" w:cs="Times New Roman"/>
          <w:lang w:val="it-IT"/>
        </w:rPr>
      </w:pPr>
      <w:r w:rsidRPr="000311F9">
        <w:rPr>
          <w:rFonts w:ascii="Times New Roman" w:hAnsi="Times New Roman" w:cs="Times New Roman"/>
          <w:lang w:val="it-IT"/>
        </w:rPr>
        <w:t>Tel: 617 444-5340</w:t>
      </w:r>
    </w:p>
    <w:p w14:paraId="699BE22A" w14:textId="2EAA9F4D" w:rsidR="008E3D0D" w:rsidRDefault="008E3D0D" w:rsidP="008E3D0D">
      <w:pPr>
        <w:spacing w:line="480" w:lineRule="auto"/>
        <w:rPr>
          <w:rFonts w:ascii="Times New Roman" w:hAnsi="Times New Roman" w:cs="Times New Roman"/>
          <w:lang w:val="it-IT"/>
        </w:rPr>
      </w:pPr>
      <w:r w:rsidRPr="000311F9">
        <w:rPr>
          <w:rFonts w:ascii="Times New Roman" w:hAnsi="Times New Roman" w:cs="Times New Roman"/>
          <w:lang w:val="it-IT"/>
        </w:rPr>
        <w:t xml:space="preserve">Email: </w:t>
      </w:r>
      <w:hyperlink r:id="rId4" w:history="1">
        <w:r w:rsidRPr="004F2960">
          <w:rPr>
            <w:rStyle w:val="Hyperlink"/>
            <w:rFonts w:ascii="Times New Roman" w:hAnsi="Times New Roman" w:cs="Times New Roman"/>
            <w:lang w:val="it-IT"/>
          </w:rPr>
          <w:t>yihsianghsu@hsl.harvard.edu</w:t>
        </w:r>
      </w:hyperlink>
    </w:p>
    <w:p w14:paraId="2E6B609A" w14:textId="7982AA31" w:rsidR="00780C63" w:rsidRPr="001247E9" w:rsidRDefault="008E3D0D" w:rsidP="001247E9">
      <w:pPr>
        <w:rPr>
          <w:rFonts w:ascii="Times New Roman" w:hAnsi="Times New Roman" w:cs="Times New Roman"/>
          <w:lang w:val="it-IT"/>
        </w:rPr>
      </w:pPr>
      <w:r>
        <w:rPr>
          <w:rFonts w:ascii="Times New Roman" w:hAnsi="Times New Roman" w:cs="Times New Roman"/>
          <w:lang w:val="it-IT"/>
        </w:rPr>
        <w:br w:type="page"/>
      </w:r>
    </w:p>
    <w:p w14:paraId="658EA5A9" w14:textId="77777777" w:rsidR="00F11782" w:rsidRPr="00F11782" w:rsidRDefault="00F11782" w:rsidP="00F11782">
      <w:pPr>
        <w:pStyle w:val="Heading1"/>
        <w:rPr>
          <w:rFonts w:ascii="Times New Roman" w:hAnsi="Times New Roman" w:cs="Times New Roman"/>
          <w:b/>
          <w:bCs/>
          <w:color w:val="000000" w:themeColor="text1"/>
          <w:sz w:val="28"/>
          <w:szCs w:val="28"/>
        </w:rPr>
      </w:pPr>
      <w:r w:rsidRPr="00F11782">
        <w:rPr>
          <w:rFonts w:ascii="Times New Roman" w:hAnsi="Times New Roman" w:cs="Times New Roman"/>
          <w:b/>
          <w:bCs/>
          <w:color w:val="000000" w:themeColor="text1"/>
          <w:sz w:val="28"/>
          <w:szCs w:val="28"/>
        </w:rPr>
        <w:lastRenderedPageBreak/>
        <w:t>Performance of dLC and eLC approach in Simulation Series II with lower genetic effect size</w:t>
      </w:r>
    </w:p>
    <w:p w14:paraId="2C762235" w14:textId="5F92682A"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In Simulation Series II, we concentrated on evaluating the performance of multivariate methods in simulated datasets with smaller genetic effect size. The results from using individual-level data and aggregated data are shown, respectively, in Tables S</w:t>
      </w:r>
      <w:r w:rsidR="00B036E8">
        <w:rPr>
          <w:rFonts w:ascii="Times New Roman" w:hAnsi="Times New Roman" w:cs="Times New Roman"/>
          <w:lang w:val="en-US"/>
        </w:rPr>
        <w:t>3</w:t>
      </w:r>
      <w:r w:rsidRPr="00A43E52">
        <w:rPr>
          <w:rFonts w:ascii="Times New Roman" w:hAnsi="Times New Roman" w:cs="Times New Roman"/>
        </w:rPr>
        <w:t xml:space="preserve"> and S</w:t>
      </w:r>
      <w:r w:rsidR="00B036E8">
        <w:rPr>
          <w:rFonts w:ascii="Times New Roman" w:hAnsi="Times New Roman" w:cs="Times New Roman"/>
          <w:lang w:val="en-US"/>
        </w:rPr>
        <w:t>4</w:t>
      </w:r>
      <w:r w:rsidRPr="00A43E52">
        <w:rPr>
          <w:rFonts w:ascii="Times New Roman" w:hAnsi="Times New Roman" w:cs="Times New Roman"/>
        </w:rPr>
        <w:t xml:space="preserve">. Similar to the observations in Simulation Series I, dLC and eLC are superior or similar to other approaches in all scenarios, whereas GEE, LME, and OB suffer a large reduction in power under mixed genetic effects. Interestingly, PCA tends to perform poorly as difference of effects increases, compared to our proposed methods and MANOVA. In addition, the power of our proposed methods does not seem be influenced by the method used in calculating covariance matrix Σ or type of data available, as it is in Simulation Series I. The proposed methods also have strong power to detect pleiotropy compared to univariate approaches with/without adjusting for multiple tests. </w:t>
      </w:r>
    </w:p>
    <w:p w14:paraId="4B0B0E9D" w14:textId="77777777" w:rsidR="00F11782" w:rsidRPr="00F11782" w:rsidRDefault="00F11782" w:rsidP="00F11782">
      <w:pPr>
        <w:pStyle w:val="Heading1"/>
        <w:rPr>
          <w:rFonts w:ascii="Times New Roman" w:hAnsi="Times New Roman" w:cs="Times New Roman"/>
          <w:b/>
          <w:color w:val="000000" w:themeColor="text1"/>
          <w:sz w:val="28"/>
          <w:szCs w:val="28"/>
        </w:rPr>
      </w:pPr>
      <w:r w:rsidRPr="00F11782">
        <w:rPr>
          <w:rFonts w:ascii="Times New Roman" w:hAnsi="Times New Roman" w:cs="Times New Roman"/>
          <w:b/>
          <w:color w:val="000000" w:themeColor="text1"/>
          <w:sz w:val="28"/>
          <w:szCs w:val="28"/>
        </w:rPr>
        <w:t>Statistical methods for analyzing GAW16 dataset</w:t>
      </w:r>
    </w:p>
    <w:p w14:paraId="023C8231" w14:textId="77777777"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Additive effects of a genotype model were assumed in univariate GWAS analyses. A SNP was excluded if one of the following conditions were met: call rate in the population was &lt;95%, p-value from a test of Hardy-Weinberg Equilibrium (HWE) was &lt;1x10</w:t>
      </w:r>
      <w:r w:rsidRPr="00A43E52">
        <w:rPr>
          <w:rFonts w:ascii="Times New Roman" w:hAnsi="Times New Roman" w:cs="Times New Roman"/>
          <w:vertAlign w:val="superscript"/>
        </w:rPr>
        <w:t>-6</w:t>
      </w:r>
      <w:r w:rsidRPr="00A43E52">
        <w:rPr>
          <w:rFonts w:ascii="Times New Roman" w:hAnsi="Times New Roman" w:cs="Times New Roman"/>
        </w:rPr>
        <w:t xml:space="preserve">, or the minor allele frequency (MAF) was &lt;1%. LME with kinship package was used to examine univariate associations and test hypotheses of HDL and TG against genetic variants across the human genome. We then applied our two-stage approach to jointly analyze HDL and TG to investigate whether our strategy is superior at identifying those true pleiotropic SNPs in this simulation dataset. For combining approach (dLC/eLC), we used the pooled univariate Z test statistics of HDL and TG from LME model to approximately estimate the variance-covariance matrix. The genome-wide significance level for each analysis was defined by False Discovery Rate method (FDR) </w:t>
      </w:r>
      <w:r w:rsidRPr="00A43E52">
        <w:rPr>
          <w:rFonts w:ascii="Times New Roman" w:hAnsi="Times New Roman" w:cs="Times New Roman"/>
        </w:rPr>
        <w:fldChar w:fldCharType="begin"/>
      </w:r>
      <w:r>
        <w:rPr>
          <w:rFonts w:ascii="Times New Roman" w:hAnsi="Times New Roman" w:cs="Times New Roman"/>
        </w:rPr>
        <w:instrText xml:space="preserve"> ADDIN EN.CITE &lt;EndNote&gt;&lt;Cite&gt;&lt;Author&gt;Storey&lt;/Author&gt;&lt;Year&gt;2003&lt;/Year&gt;&lt;RecNum&gt;181&lt;/RecNum&gt;&lt;DisplayText&gt;[1]&lt;/DisplayText&gt;&lt;record&gt;&lt;rec-number&gt;181&lt;/rec-number&gt;&lt;foreign-keys&gt;&lt;key app="EN" db-id="zfvdxtep6paz9wepr9cpe9fbprf0tzvpdxd5"&gt;181&lt;/key&gt;&lt;/foreign-keys&gt;&lt;ref-type name="Journal Article"&gt;17&lt;/ref-type&gt;&lt;contributors&gt;&lt;authors&gt;&lt;author&gt;Storey, J. D.&lt;/author&gt;&lt;author&gt;Tibshirani, R.&lt;/author&gt;&lt;/authors&gt;&lt;/contributors&gt;&lt;auth-address&gt;Department of Biostatistics, University of Washington, Seattle, WA 98195, USA. jstorey@u.washington.edu&lt;/auth-address&gt;&lt;titles&gt;&lt;title&gt;Statistical significance for genomewide studies&lt;/title&gt;&lt;secondary-title&gt;Proc Natl Acad Sci U S A&lt;/secondary-title&gt;&lt;/titles&gt;&lt;periodical&gt;&lt;full-title&gt;Proc Natl Acad Sci U S A&lt;/full-title&gt;&lt;/periodical&gt;&lt;pages&gt;9440-5&lt;/pages&gt;&lt;volume&gt;100&lt;/volume&gt;&lt;number&gt;16&lt;/number&gt;&lt;edition&gt;2003/07/29&lt;/edition&gt;&lt;keywords&gt;&lt;keyword&gt;Algorithms&lt;/keyword&gt;&lt;keyword&gt;Alternative Splicing&lt;/keyword&gt;&lt;keyword&gt;Animals&lt;/keyword&gt;&lt;keyword&gt;Binding Sites&lt;/keyword&gt;&lt;keyword&gt;Exons&lt;/keyword&gt;&lt;keyword&gt;Gene Expression Regulation&lt;/keyword&gt;&lt;keyword&gt;*Genetic Techniques&lt;/keyword&gt;&lt;keyword&gt;*Genome&lt;/keyword&gt;&lt;keyword&gt;Humans&lt;/keyword&gt;&lt;keyword&gt;Linkage (Genetics)&lt;/keyword&gt;&lt;keyword&gt;Oligonucleotide Array Sequence Analysis/methods&lt;/keyword&gt;&lt;keyword&gt;Statistics as Topic&lt;/keyword&gt;&lt;keyword&gt;Transcription, Genetic&lt;/keyword&gt;&lt;/keywords&gt;&lt;dates&gt;&lt;year&gt;2003&lt;/year&gt;&lt;pub-dates&gt;&lt;date&gt;Aug 5&lt;/date&gt;&lt;/pub-dates&gt;&lt;/dates&gt;&lt;isbn&gt;0027-8424 (Print)&amp;#xD;0027-8424 (Linking)&lt;/isbn&gt;&lt;accession-num&gt;12883005&lt;/accession-num&gt;&lt;urls&gt;&lt;related-urls&gt;&lt;url&gt;http://www.ncbi.nlm.nih.gov/entrez/query.fcgi?cmd=Retrieve&amp;amp;db=PubMed&amp;amp;dopt=Citation&amp;amp;list_uids=12883005&lt;/url&gt;&lt;/related-urls&gt;&lt;/urls&gt;&lt;custom2&gt;170937&lt;/custom2&gt;&lt;electronic-resource-num&gt;10.1073/pnas.1530509100&amp;#xD;1530509100 [pii]&lt;/electronic-resource-num&gt;&lt;language&gt;eng&lt;/language&gt;&lt;/record&gt;&lt;/Cite&gt;&lt;/EndNote&gt;</w:instrText>
      </w:r>
      <w:r w:rsidRPr="00A43E52">
        <w:rPr>
          <w:rFonts w:ascii="Times New Roman" w:hAnsi="Times New Roman" w:cs="Times New Roman"/>
        </w:rPr>
        <w:fldChar w:fldCharType="separate"/>
      </w:r>
      <w:r>
        <w:rPr>
          <w:rFonts w:ascii="Times New Roman" w:hAnsi="Times New Roman" w:cs="Times New Roman"/>
          <w:noProof/>
        </w:rPr>
        <w:t>[1]</w:t>
      </w:r>
      <w:r w:rsidRPr="00A43E52">
        <w:rPr>
          <w:rFonts w:ascii="Times New Roman" w:hAnsi="Times New Roman" w:cs="Times New Roman"/>
        </w:rPr>
        <w:fldChar w:fldCharType="end"/>
      </w:r>
      <w:r w:rsidRPr="00A43E52">
        <w:rPr>
          <w:rFonts w:ascii="Times New Roman" w:hAnsi="Times New Roman" w:cs="Times New Roman"/>
        </w:rPr>
        <w:fldChar w:fldCharType="begin"/>
      </w:r>
      <w:r w:rsidRPr="00A43E52">
        <w:rPr>
          <w:rFonts w:ascii="Times New Roman" w:hAnsi="Times New Roman" w:cs="Times New Roman"/>
        </w:rPr>
        <w:fldChar w:fldCharType="separate"/>
      </w:r>
      <w:r w:rsidRPr="00A43E52">
        <w:rPr>
          <w:rFonts w:ascii="Times New Roman" w:hAnsi="Times New Roman" w:cs="Times New Roman"/>
          <w:noProof/>
        </w:rPr>
        <w:t>[</w:t>
      </w:r>
      <w:hyperlink w:anchor="_ENREF_12" w:tooltip="Storey, 2003 #181" w:history="1">
        <w:r w:rsidRPr="00A43E52">
          <w:rPr>
            <w:rFonts w:ascii="Times New Roman" w:hAnsi="Times New Roman" w:cs="Times New Roman"/>
            <w:noProof/>
          </w:rPr>
          <w:t>12</w:t>
        </w:r>
      </w:hyperlink>
      <w:r w:rsidRPr="00A43E52">
        <w:rPr>
          <w:rFonts w:ascii="Times New Roman" w:hAnsi="Times New Roman" w:cs="Times New Roman"/>
          <w:noProof/>
        </w:rPr>
        <w:t>]</w:t>
      </w:r>
      <w:r w:rsidRPr="00A43E52">
        <w:rPr>
          <w:rFonts w:ascii="Times New Roman" w:hAnsi="Times New Roman" w:cs="Times New Roman"/>
        </w:rPr>
        <w:fldChar w:fldCharType="end"/>
      </w:r>
      <w:r w:rsidRPr="00A43E52">
        <w:rPr>
          <w:rFonts w:ascii="Times New Roman" w:hAnsi="Times New Roman" w:cs="Times New Roman"/>
        </w:rPr>
        <w:t>. Those SNPs reaching genome-wide significance were then further investigated by our proposed method to identify their independent effect with each phenotype of interest. Bonferroni correction method was adopted to correct multiple testing issues in Stage 2.</w:t>
      </w:r>
    </w:p>
    <w:p w14:paraId="665B4D84" w14:textId="77777777" w:rsidR="00F11782" w:rsidRPr="00F11782" w:rsidRDefault="00F11782" w:rsidP="00F11782">
      <w:pPr>
        <w:pStyle w:val="Heading1"/>
        <w:rPr>
          <w:rFonts w:ascii="Times New Roman" w:hAnsi="Times New Roman" w:cs="Times New Roman"/>
          <w:b/>
          <w:color w:val="000000" w:themeColor="text1"/>
          <w:sz w:val="28"/>
          <w:szCs w:val="28"/>
        </w:rPr>
      </w:pPr>
      <w:r w:rsidRPr="00F11782">
        <w:rPr>
          <w:rFonts w:ascii="Times New Roman" w:hAnsi="Times New Roman" w:cs="Times New Roman"/>
          <w:b/>
          <w:color w:val="000000" w:themeColor="text1"/>
          <w:sz w:val="28"/>
          <w:szCs w:val="28"/>
        </w:rPr>
        <w:t xml:space="preserve">Estimating covariance matrix of test statistics from individual-level family data </w:t>
      </w:r>
    </w:p>
    <w:p w14:paraId="57B9B83D" w14:textId="77777777"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 xml:space="preserve">Referring to the notations in the </w:t>
      </w:r>
      <w:r w:rsidRPr="00A43E52">
        <w:rPr>
          <w:rFonts w:ascii="Times New Roman" w:hAnsi="Times New Roman" w:cs="Times New Roman"/>
          <w:i/>
        </w:rPr>
        <w:t>Methods</w:t>
      </w:r>
      <w:r w:rsidRPr="00A43E52">
        <w:rPr>
          <w:rFonts w:ascii="Times New Roman" w:hAnsi="Times New Roman" w:cs="Times New Roman"/>
        </w:rPr>
        <w:t xml:space="preserve"> section, the point estimate β from a univariate LME model can be calculated as the standard least-square approach with familial correlation matrix </w:t>
      </w:r>
      <m:oMath>
        <m:sSub>
          <m:sSubPr>
            <m:ctrlPr>
              <w:rPr>
                <w:rFonts w:ascii="Cambria Math" w:hAnsi="Cambria Math" w:cs="Times New Roman"/>
              </w:rPr>
            </m:ctrlPr>
          </m:sSubPr>
          <m:e>
            <m:r>
              <w:rPr>
                <w:rFonts w:ascii="Cambria Math" w:hAnsi="Cambria Math" w:cs="Times New Roman"/>
              </w:rPr>
              <m:t>∑</m:t>
            </m:r>
          </m:e>
          <m:sub>
            <m:r>
              <w:rPr>
                <w:rFonts w:ascii="Cambria Math" w:hAnsi="Cambria Math" w:cs="Times New Roman"/>
              </w:rPr>
              <m:t>i</m:t>
            </m:r>
          </m:sub>
        </m:sSub>
      </m:oMath>
      <w:r w:rsidRPr="00A43E52">
        <w:rPr>
          <w:rFonts w:ascii="Times New Roman" w:hAnsi="Times New Roman" w:cs="Times New Roman"/>
        </w:rPr>
        <w:t xml:space="preserve"> :</w:t>
      </w:r>
    </w:p>
    <w:p w14:paraId="0ADDF399" w14:textId="77777777" w:rsidR="00F11782" w:rsidRPr="00A43E52" w:rsidRDefault="00F11782" w:rsidP="00F11782">
      <w:pPr>
        <w:spacing w:line="360" w:lineRule="auto"/>
        <w:jc w:val="both"/>
        <w:rPr>
          <w:rFonts w:ascii="Times New Roman" w:hAnsi="Times New Roman" w:cs="Times New Roman"/>
        </w:rPr>
      </w:pPr>
      <m:oMathPara>
        <m:oMath>
          <m:r>
            <m:rPr>
              <m:sty m:val="p"/>
            </m:rPr>
            <w:rPr>
              <w:rFonts w:ascii="Cambria Math" w:hAnsi="Cambria Math" w:cs="Times New Roman"/>
            </w:rPr>
            <w:lastRenderedPageBreak/>
            <m:t>β=</m:t>
          </m:r>
          <m:sSup>
            <m:sSupPr>
              <m:ctrlPr>
                <w:rPr>
                  <w:rFonts w:ascii="Cambria Math" w:hAnsi="Cambria Math" w:cs="Times New Roman"/>
                </w:rPr>
              </m:ctrlPr>
            </m:sSupPr>
            <m:e>
              <m:d>
                <m:dPr>
                  <m:ctrlPr>
                    <w:rPr>
                      <w:rFonts w:ascii="Cambria Math" w:hAnsi="Cambria Math" w:cs="Times New Roman"/>
                    </w:rPr>
                  </m:ctrlPr>
                </m:dPr>
                <m:e>
                  <m:nary>
                    <m:naryPr>
                      <m:chr m:val="∑"/>
                      <m:limLoc m:val="undOvr"/>
                      <m:subHide m:val="1"/>
                      <m:supHide m:val="1"/>
                      <m:ctrlPr>
                        <w:rPr>
                          <w:rFonts w:ascii="Cambria Math" w:hAnsi="Cambria Math" w:cs="Times New Roman"/>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sup>
                      </m:sSup>
                      <m:sSubSup>
                        <m:sSubSupPr>
                          <m:ctrlPr>
                            <w:rPr>
                              <w:rFonts w:ascii="Cambria Math" w:hAnsi="Cambria Math" w:cs="Times New Roman"/>
                              <w:i/>
                            </w:rPr>
                          </m:ctrlPr>
                        </m:sSubSupPr>
                        <m:e>
                          <m:r>
                            <m:rPr>
                              <m:sty m:val="p"/>
                            </m:rPr>
                            <w:rPr>
                              <w:rFonts w:ascii="Cambria Math" w:hAnsi="Cambria Math" w:cs="Times New Roman"/>
                            </w:rPr>
                            <m:t>Σ</m:t>
                          </m:r>
                        </m:e>
                        <m:sub>
                          <m:r>
                            <w:rPr>
                              <w:rFonts w:ascii="Cambria Math" w:hAnsi="Cambria Math" w:cs="Times New Roman"/>
                            </w:rPr>
                            <m:t>i</m:t>
                          </m:r>
                        </m:sub>
                        <m:sup>
                          <m:r>
                            <w:rPr>
                              <w:rFonts w:ascii="Cambria Math" w:hAnsi="Cambria Math" w:cs="Times New Roman"/>
                            </w:rPr>
                            <m:t>-1</m:t>
                          </m:r>
                        </m:sup>
                      </m:sSubSup>
                      <m:r>
                        <w:rPr>
                          <w:rFonts w:ascii="Cambria Math" w:hAnsi="Cambria Math" w:cs="Times New Roman"/>
                        </w:rPr>
                        <m:t>X</m:t>
                      </m:r>
                    </m:e>
                  </m:nary>
                </m:e>
              </m:d>
            </m:e>
            <m:sup>
              <m:r>
                <w:rPr>
                  <w:rFonts w:ascii="Cambria Math" w:hAnsi="Cambria Math" w:cs="Times New Roman"/>
                </w:rPr>
                <m:t>-1</m:t>
              </m:r>
            </m:sup>
          </m:sSup>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T</m:t>
                  </m:r>
                </m:sup>
              </m:sSup>
              <m:sSubSup>
                <m:sSubSupPr>
                  <m:ctrlPr>
                    <w:rPr>
                      <w:rFonts w:ascii="Cambria Math" w:hAnsi="Cambria Math" w:cs="Times New Roman"/>
                      <w:i/>
                    </w:rPr>
                  </m:ctrlPr>
                </m:sSubSupPr>
                <m:e>
                  <m:r>
                    <m:rPr>
                      <m:sty m:val="p"/>
                    </m:rPr>
                    <w:rPr>
                      <w:rFonts w:ascii="Cambria Math" w:hAnsi="Cambria Math" w:cs="Times New Roman"/>
                    </w:rPr>
                    <m:t>Σ</m:t>
                  </m:r>
                </m:e>
                <m:sub>
                  <m:r>
                    <w:rPr>
                      <w:rFonts w:ascii="Cambria Math" w:hAnsi="Cambria Math" w:cs="Times New Roman"/>
                    </w:rPr>
                    <m:t>i</m:t>
                  </m:r>
                </m:sub>
                <m:sup>
                  <m:r>
                    <w:rPr>
                      <w:rFonts w:ascii="Cambria Math" w:hAnsi="Cambria Math" w:cs="Times New Roman"/>
                    </w:rPr>
                    <m:t>-1</m:t>
                  </m:r>
                </m:sup>
              </m:sSubSup>
              <m:r>
                <w:rPr>
                  <w:rFonts w:ascii="Cambria Math" w:hAnsi="Cambria Math" w:cs="Times New Roman"/>
                </w:rPr>
                <m:t>Y</m:t>
              </m:r>
            </m:e>
          </m:nary>
        </m:oMath>
      </m:oMathPara>
    </w:p>
    <w:p w14:paraId="7FD6FC96" w14:textId="77777777"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 xml:space="preserve">Therefore, the covariance between two correlated point estimates </w:t>
      </w:r>
      <m:oMath>
        <m:sSub>
          <m:sSubPr>
            <m:ctrlPr>
              <w:rPr>
                <w:rFonts w:ascii="Cambria Math" w:hAnsi="Cambria Math" w:cs="Times New Roman"/>
              </w:rPr>
            </m:ctrlPr>
          </m:sSubPr>
          <m:e>
            <m:r>
              <m:rPr>
                <m:sty m:val="p"/>
              </m:rPr>
              <w:rPr>
                <w:rFonts w:ascii="Cambria Math" w:hAnsi="Cambria Math" w:cs="Times New Roman"/>
              </w:rPr>
              <m:t>β</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β</m:t>
            </m:r>
          </m:e>
          <m:sub>
            <m:r>
              <w:rPr>
                <w:rFonts w:ascii="Cambria Math" w:hAnsi="Cambria Math" w:cs="Times New Roman"/>
              </w:rPr>
              <m:t>2</m:t>
            </m:r>
          </m:sub>
        </m:sSub>
      </m:oMath>
      <w:r w:rsidRPr="00A43E52">
        <w:rPr>
          <w:rFonts w:ascii="Times New Roman" w:hAnsi="Times New Roman" w:cs="Times New Roman"/>
        </w:rPr>
        <w:t xml:space="preserve"> for two correlated traits on the same genetic variant can be estimated as:</w:t>
      </w:r>
    </w:p>
    <w:p w14:paraId="75A4F5AF" w14:textId="77777777" w:rsidR="00F11782" w:rsidRPr="00A43E52" w:rsidRDefault="00F11782" w:rsidP="00F11782">
      <w:pPr>
        <w:spacing w:line="360" w:lineRule="auto"/>
        <w:jc w:val="both"/>
        <w:rPr>
          <w:rFonts w:ascii="Times New Roman" w:hAnsi="Times New Roman" w:cs="Times New Roman"/>
          <w:b/>
        </w:rPr>
      </w:pPr>
      <w:r w:rsidRPr="00A43E52">
        <w:rPr>
          <w:rFonts w:ascii="Times New Roman" w:hAnsi="Times New Roman" w:cs="Times New Roman"/>
          <w:b/>
          <w:noProof/>
          <w:lang w:eastAsia="ja-JP"/>
        </w:rPr>
        <w:drawing>
          <wp:inline distT="0" distB="0" distL="0" distR="0" wp14:anchorId="72E9FF28" wp14:editId="15EEA436">
            <wp:extent cx="595249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2490" cy="762000"/>
                    </a:xfrm>
                    <a:prstGeom prst="rect">
                      <a:avLst/>
                    </a:prstGeom>
                    <a:noFill/>
                  </pic:spPr>
                </pic:pic>
              </a:graphicData>
            </a:graphic>
          </wp:inline>
        </w:drawing>
      </w:r>
    </w:p>
    <w:p w14:paraId="547229B1" w14:textId="77777777"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 xml:space="preserve">where </w:t>
      </w:r>
      <m:oMath>
        <m:r>
          <w:rPr>
            <w:rFonts w:ascii="Cambria Math" w:hAnsi="Cambria Math" w:cs="Times New Roman"/>
          </w:rPr>
          <m:t>X</m:t>
        </m:r>
      </m:oMath>
      <w:r w:rsidRPr="00A43E52">
        <w:rPr>
          <w:rFonts w:ascii="Times New Roman" w:hAnsi="Times New Roman" w:cs="Times New Roman"/>
        </w:rPr>
        <w:t xml:space="preserve"> is a vector of a specific SNP genotype data for all subjects,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2</m:t>
            </m:r>
          </m:sub>
        </m:sSub>
      </m:oMath>
      <w:r w:rsidRPr="00A43E52">
        <w:rPr>
          <w:rFonts w:ascii="Times New Roman" w:hAnsi="Times New Roman" w:cs="Times New Roman"/>
        </w:rPr>
        <w:t xml:space="preserve"> are the phenotypes vectors for two traits of interest, and </w:t>
      </w:r>
      <m:oMath>
        <m:sSub>
          <m:sSubPr>
            <m:ctrlPr>
              <w:rPr>
                <w:rFonts w:ascii="Cambria Math" w:hAnsi="Cambria Math" w:cs="Times New Roman"/>
              </w:rPr>
            </m:ctrlPr>
          </m:sSubPr>
          <m:e>
            <m:r>
              <w:rPr>
                <w:rFonts w:ascii="Cambria Math" w:hAnsi="Cambria Math" w:cs="Times New Roman"/>
              </w:rPr>
              <m:t>∑</m:t>
            </m:r>
          </m:e>
          <m:sub>
            <m:r>
              <w:rPr>
                <w:rFonts w:ascii="Cambria Math" w:hAnsi="Cambria Math" w:cs="Times New Roman"/>
              </w:rPr>
              <m:t>i</m:t>
            </m:r>
          </m:sub>
        </m:sSub>
      </m:oMath>
      <w:r w:rsidRPr="00A43E52">
        <w:rPr>
          <w:rFonts w:ascii="Times New Roman" w:hAnsi="Times New Roman" w:cs="Times New Roman"/>
        </w:rPr>
        <w:t xml:space="preserve"> is the familial correlation matrix estimated from kinship relationship. Therefore, the covariance matrix of β</w:t>
      </w:r>
      <w:r w:rsidRPr="00A43E52">
        <w:rPr>
          <w:rFonts w:ascii="Times New Roman" w:hAnsi="Times New Roman" w:cs="Times New Roman"/>
          <w:vertAlign w:val="subscript"/>
        </w:rPr>
        <w:t>1</w:t>
      </w:r>
      <w:r w:rsidRPr="00A43E52">
        <w:rPr>
          <w:rFonts w:ascii="Times New Roman" w:hAnsi="Times New Roman" w:cs="Times New Roman"/>
        </w:rPr>
        <w:t xml:space="preserve"> and β</w:t>
      </w:r>
      <w:r w:rsidRPr="00A43E52">
        <w:rPr>
          <w:rFonts w:ascii="Times New Roman" w:hAnsi="Times New Roman" w:cs="Times New Roman"/>
          <w:vertAlign w:val="subscript"/>
        </w:rPr>
        <w:t>2</w:t>
      </w:r>
      <w:r w:rsidRPr="00A43E52">
        <w:rPr>
          <w:rFonts w:ascii="Times New Roman" w:hAnsi="Times New Roman" w:cs="Times New Roman"/>
        </w:rPr>
        <w:t xml:space="preserve">, can be constructed as </w:t>
      </w:r>
    </w:p>
    <w:p w14:paraId="3AB65387" w14:textId="77777777" w:rsidR="00F11782" w:rsidRPr="00A43E52" w:rsidRDefault="00035A2F" w:rsidP="00F11782">
      <w:pPr>
        <w:spacing w:line="360" w:lineRule="auto"/>
        <w:jc w:val="center"/>
        <w:rPr>
          <w:rFonts w:ascii="Times New Roman" w:hAnsi="Times New Roman" w:cs="Times New Roman"/>
        </w:rPr>
      </w:pPr>
      <m:oMathPara>
        <m:oMath>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r>
                      <w:rPr>
                        <w:rFonts w:ascii="Cambria Math" w:hAnsi="Cambria Math" w:cs="Times New Roman"/>
                      </w:rPr>
                      <m:t>Var(</m:t>
                    </m:r>
                    <m:sSub>
                      <m:sSubPr>
                        <m:ctrlPr>
                          <w:rPr>
                            <w:rFonts w:ascii="Cambria Math" w:hAnsi="Cambria Math" w:cs="Times New Roman"/>
                          </w:rPr>
                        </m:ctrlPr>
                      </m:sSubPr>
                      <m:e>
                        <m:r>
                          <m:rPr>
                            <m:sty m:val="p"/>
                          </m:rPr>
                          <w:rPr>
                            <w:rFonts w:ascii="Cambria Math" w:hAnsi="Cambria Math" w:cs="Times New Roman"/>
                          </w:rPr>
                          <m:t>β</m:t>
                        </m:r>
                      </m:e>
                      <m:sub>
                        <m:r>
                          <w:rPr>
                            <w:rFonts w:ascii="Cambria Math" w:hAnsi="Cambria Math" w:cs="Times New Roman"/>
                          </w:rPr>
                          <m:t>1</m:t>
                        </m:r>
                      </m:sub>
                    </m:sSub>
                    <m:r>
                      <w:rPr>
                        <w:rFonts w:ascii="Cambria Math" w:hAnsi="Cambria Math" w:cs="Times New Roman"/>
                      </w:rPr>
                      <m:t>)</m:t>
                    </m:r>
                  </m:e>
                  <m:e>
                    <m:r>
                      <w:rPr>
                        <w:rFonts w:ascii="Cambria Math" w:hAnsi="Cambria Math" w:cs="Times New Roman"/>
                      </w:rPr>
                      <m:t>Cov</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 xml:space="preserve">1 </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e>
                    </m:d>
                  </m:e>
                </m:mr>
                <m:mr>
                  <m:e>
                    <m:r>
                      <w:rPr>
                        <w:rFonts w:ascii="Cambria Math" w:hAnsi="Cambria Math" w:cs="Times New Roman"/>
                      </w:rPr>
                      <m:t>Cov</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 xml:space="preserve">1 </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e>
                    </m:d>
                  </m:e>
                  <m:e>
                    <m:r>
                      <w:rPr>
                        <w:rFonts w:ascii="Cambria Math" w:hAnsi="Cambria Math" w:cs="Times New Roman"/>
                      </w:rPr>
                      <m:t>Var(</m:t>
                    </m:r>
                    <m:sSub>
                      <m:sSubPr>
                        <m:ctrlPr>
                          <w:rPr>
                            <w:rFonts w:ascii="Cambria Math" w:hAnsi="Cambria Math" w:cs="Times New Roman"/>
                          </w:rPr>
                        </m:ctrlPr>
                      </m:sSubPr>
                      <m:e>
                        <m:r>
                          <m:rPr>
                            <m:sty m:val="p"/>
                          </m:rPr>
                          <w:rPr>
                            <w:rFonts w:ascii="Cambria Math" w:hAnsi="Cambria Math" w:cs="Times New Roman"/>
                          </w:rPr>
                          <m:t>β</m:t>
                        </m:r>
                      </m:e>
                      <m:sub>
                        <m:r>
                          <w:rPr>
                            <w:rFonts w:ascii="Cambria Math" w:hAnsi="Cambria Math" w:cs="Times New Roman"/>
                          </w:rPr>
                          <m:t>2</m:t>
                        </m:r>
                      </m:sub>
                    </m:sSub>
                    <m:r>
                      <w:rPr>
                        <w:rFonts w:ascii="Cambria Math" w:hAnsi="Cambria Math" w:cs="Times New Roman"/>
                      </w:rPr>
                      <m:t>)</m:t>
                    </m:r>
                  </m:e>
                </m:mr>
              </m:m>
            </m:e>
          </m:d>
        </m:oMath>
      </m:oMathPara>
    </w:p>
    <w:p w14:paraId="7FAF2EEA" w14:textId="77777777" w:rsidR="00F11782" w:rsidRPr="00A43E52" w:rsidRDefault="00F11782" w:rsidP="00F11782">
      <w:pPr>
        <w:spacing w:line="360" w:lineRule="auto"/>
        <w:jc w:val="both"/>
        <w:rPr>
          <w:rFonts w:ascii="Times New Roman" w:hAnsi="Times New Roman" w:cs="Times New Roman"/>
          <w:b/>
        </w:rPr>
      </w:pPr>
      <w:r w:rsidRPr="00A43E52">
        <w:rPr>
          <w:rFonts w:ascii="Times New Roman" w:hAnsi="Times New Roman" w:cs="Times New Roman"/>
        </w:rPr>
        <w:t>These algorithms can be easily extended to a multivariate scenario.</w:t>
      </w:r>
    </w:p>
    <w:p w14:paraId="7EA7D525" w14:textId="77777777" w:rsidR="00F11782" w:rsidRPr="00F11782" w:rsidRDefault="00F11782" w:rsidP="00F11782">
      <w:pPr>
        <w:pStyle w:val="Heading1"/>
        <w:rPr>
          <w:rFonts w:ascii="Times New Roman" w:hAnsi="Times New Roman" w:cs="Times New Roman"/>
          <w:b/>
          <w:color w:val="000000" w:themeColor="text1"/>
          <w:sz w:val="28"/>
          <w:szCs w:val="28"/>
        </w:rPr>
      </w:pPr>
      <w:bookmarkStart w:id="5" w:name="OLE_LINK28"/>
      <w:bookmarkStart w:id="6" w:name="OLE_LINK29"/>
      <w:bookmarkStart w:id="7" w:name="OLE_LINK30"/>
      <w:bookmarkStart w:id="8" w:name="OLE_LINK35"/>
      <w:r w:rsidRPr="00F11782">
        <w:rPr>
          <w:rFonts w:ascii="Times New Roman" w:hAnsi="Times New Roman" w:cs="Times New Roman"/>
          <w:b/>
          <w:color w:val="000000" w:themeColor="text1"/>
          <w:sz w:val="28"/>
          <w:szCs w:val="28"/>
        </w:rPr>
        <w:t>Estimation of bona fide p-value of eLC</w:t>
      </w:r>
    </w:p>
    <w:bookmarkEnd w:id="5"/>
    <w:bookmarkEnd w:id="6"/>
    <w:bookmarkEnd w:id="7"/>
    <w:bookmarkEnd w:id="8"/>
    <w:p w14:paraId="07A8DC50" w14:textId="77777777"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 xml:space="preserve">The optimal </w:t>
      </w:r>
      <w:r w:rsidRPr="00A43E52">
        <w:rPr>
          <w:rFonts w:ascii="Times New Roman" w:hAnsi="Times New Roman" w:cs="Times New Roman"/>
          <w:i/>
          <w:iCs/>
        </w:rPr>
        <w:t>c</w:t>
      </w:r>
      <w:r w:rsidRPr="00A43E52">
        <w:rPr>
          <w:rFonts w:ascii="Times New Roman" w:hAnsi="Times New Roman" w:cs="Times New Roman"/>
        </w:rPr>
        <w:t xml:space="preserve"> value can be computed from a reasonably large interval [0, </w:t>
      </w:r>
      <m:oMath>
        <m:r>
          <m:rPr>
            <m:sty m:val="p"/>
          </m:rPr>
          <w:rPr>
            <w:rFonts w:ascii="Cambria Math" w:hAnsi="Cambria Math" w:cs="Times New Roman"/>
          </w:rPr>
          <m:t>τ</m:t>
        </m:r>
      </m:oMath>
      <w:r w:rsidRPr="00A43E52">
        <w:rPr>
          <w:rFonts w:ascii="Times New Roman" w:hAnsi="Times New Roman" w:cs="Times New Roman"/>
        </w:rPr>
        <w:t xml:space="preserve">] by applying a simple procedure suggested by Xu et al. </w:t>
      </w:r>
      <w:r w:rsidRPr="00A43E52">
        <w:rPr>
          <w:rFonts w:ascii="Times New Roman" w:hAnsi="Times New Roman" w:cs="Times New Roman"/>
        </w:rPr>
        <w:fldChar w:fldCharType="begin"/>
      </w:r>
      <w:r>
        <w:rPr>
          <w:rFonts w:ascii="Times New Roman" w:hAnsi="Times New Roman" w:cs="Times New Roman"/>
        </w:rPr>
        <w:instrText xml:space="preserve"> ADDIN EN.CITE &lt;EndNote&gt;&lt;Cite&gt;&lt;Author&gt;Xu&lt;/Author&gt;&lt;Year&gt;2003&lt;/Year&gt;&lt;RecNum&gt;105&lt;/RecNum&gt;&lt;DisplayText&gt;[2]&lt;/DisplayText&gt;&lt;record&gt;&lt;rec-number&gt;105&lt;/rec-number&gt;&lt;foreign-keys&gt;&lt;key app="EN" db-id="zfvdxtep6paz9wepr9cpe9fbprf0tzvpdxd5"&gt;105&lt;/key&gt;&lt;/foreign-keys&gt;&lt;ref-type name="Journal Article"&gt;17&lt;/ref-type&gt;&lt;contributors&gt;&lt;authors&gt;&lt;author&gt;Xu, X.&lt;/author&gt;&lt;author&gt;Tian, L.&lt;/author&gt;&lt;author&gt;Wei, L. J.&lt;/author&gt;&lt;/authors&gt;&lt;/contributors&gt;&lt;auth-address&gt;Program for Population Genetics, Harvard School of Public Health, 667 Huntington Ave, Boston, MA 02115, USA.&lt;/auth-address&gt;&lt;titles&gt;&lt;title&gt;Combining dependent tests for linkage or association across multiple phenotypic traits&lt;/title&gt;&lt;secondary-title&gt;Biostatistics&lt;/secondary-title&gt;&lt;/titles&gt;&lt;periodical&gt;&lt;full-title&gt;Biostatistics&lt;/full-title&gt;&lt;/periodical&gt;&lt;pages&gt;223-9&lt;/pages&gt;&lt;volume&gt;4&lt;/volume&gt;&lt;number&gt;2&lt;/number&gt;&lt;edition&gt;2003/08/20&lt;/edition&gt;&lt;keywords&gt;&lt;keyword&gt;Computer Simulation&lt;/keyword&gt;&lt;keyword&gt;Data Interpretation, Statistical&lt;/keyword&gt;&lt;keyword&gt;Genetic Markers/genetics&lt;/keyword&gt;&lt;keyword&gt;Genetic Variation&lt;/keyword&gt;&lt;keyword&gt;Humans&lt;/keyword&gt;&lt;keyword&gt;Linear Models&lt;/keyword&gt;&lt;keyword&gt;Linkage (Genetics)/*genetics&lt;/keyword&gt;&lt;keyword&gt;*Models, Genetic&lt;/keyword&gt;&lt;keyword&gt;*Phenotype&lt;/keyword&gt;&lt;/keywords&gt;&lt;dates&gt;&lt;year&gt;2003&lt;/year&gt;&lt;pub-dates&gt;&lt;date&gt;Apr&lt;/date&gt;&lt;/pub-dates&gt;&lt;/dates&gt;&lt;isbn&gt;1465-4644 (Print)&amp;#xD;1465-4644 (Linking)&lt;/isbn&gt;&lt;accession-num&gt;12925518&lt;/accession-num&gt;&lt;urls&gt;&lt;related-urls&gt;&lt;url&gt;http://www.ncbi.nlm.nih.gov/entrez/query.fcgi?cmd=Retrieve&amp;amp;db=PubMed&amp;amp;dopt=Citation&amp;amp;list_uids=12925518&lt;/url&gt;&lt;url&gt;http://biostatistics.oxfordjournals.org/cgi/reprint/4/2/223.pdf&lt;/url&gt;&lt;/related-urls&gt;&lt;/urls&gt;&lt;electronic-resource-num&gt;10.1093/biostatistics/4.2.223&amp;#xD;4/2/223 [pii]&lt;/electronic-resource-num&gt;&lt;language&gt;eng&lt;/language&gt;&lt;/record&gt;&lt;/Cite&gt;&lt;/EndNote&gt;</w:instrText>
      </w:r>
      <w:r w:rsidRPr="00A43E52">
        <w:rPr>
          <w:rFonts w:ascii="Times New Roman" w:hAnsi="Times New Roman" w:cs="Times New Roman"/>
        </w:rPr>
        <w:fldChar w:fldCharType="separate"/>
      </w:r>
      <w:r>
        <w:rPr>
          <w:rFonts w:ascii="Times New Roman" w:hAnsi="Times New Roman" w:cs="Times New Roman"/>
          <w:noProof/>
        </w:rPr>
        <w:t>[2]</w:t>
      </w:r>
      <w:r w:rsidRPr="00A43E52">
        <w:rPr>
          <w:rFonts w:ascii="Times New Roman" w:hAnsi="Times New Roman" w:cs="Times New Roman"/>
        </w:rPr>
        <w:fldChar w:fldCharType="end"/>
      </w:r>
      <w:r w:rsidRPr="00A43E52">
        <w:rPr>
          <w:rFonts w:ascii="Times New Roman" w:hAnsi="Times New Roman" w:cs="Times New Roman"/>
        </w:rPr>
        <w:t xml:space="preserve">. </w:t>
      </w:r>
      <w:bookmarkStart w:id="9" w:name="OLE_LINK24"/>
      <w:bookmarkStart w:id="10" w:name="OLE_LINK25"/>
      <w:r w:rsidRPr="00A43E52">
        <w:rPr>
          <w:rFonts w:ascii="Times New Roman" w:hAnsi="Times New Roman" w:cs="Times New Roman"/>
        </w:rPr>
        <w:t>Specifically, the empirical null distribution of S</w:t>
      </w:r>
      <w:r w:rsidRPr="00A43E52">
        <w:rPr>
          <w:rFonts w:ascii="Times New Roman" w:hAnsi="Times New Roman" w:cs="Times New Roman"/>
          <w:vertAlign w:val="subscript"/>
        </w:rPr>
        <w:t xml:space="preserve">eLC </w:t>
      </w:r>
      <w:r w:rsidRPr="00A43E52">
        <w:rPr>
          <w:rFonts w:ascii="Times New Roman" w:hAnsi="Times New Roman" w:cs="Times New Roman"/>
        </w:rPr>
        <w:t xml:space="preserve">can be estimated by generating </w:t>
      </w:r>
      <w:r w:rsidRPr="00A43E52">
        <w:rPr>
          <w:rFonts w:ascii="Times New Roman" w:hAnsi="Times New Roman" w:cs="Times New Roman"/>
          <w:i/>
          <w:iCs/>
        </w:rPr>
        <w:t>M</w:t>
      </w:r>
      <w:r w:rsidRPr="00A43E52">
        <w:rPr>
          <w:rFonts w:ascii="Times New Roman" w:hAnsi="Times New Roman" w:cs="Times New Roman"/>
        </w:rPr>
        <w:t xml:space="preserve"> (a large number) independent Z from multivariate normal distribution with mean 0, and variance-covariance matrix </w:t>
      </w:r>
      <m:oMath>
        <m:r>
          <m:rPr>
            <m:sty m:val="p"/>
          </m:rPr>
          <w:rPr>
            <w:rFonts w:ascii="Cambria Math" w:hAnsi="Cambria Math" w:cs="Times New Roman"/>
          </w:rPr>
          <m:t>Г</m:t>
        </m:r>
      </m:oMath>
      <w:r w:rsidRPr="00A43E52">
        <w:rPr>
          <w:rFonts w:ascii="Times New Roman" w:hAnsi="Times New Roman" w:cs="Times New Roman"/>
        </w:rPr>
        <w:t xml:space="preserve"> </w:t>
      </w:r>
      <w:bookmarkEnd w:id="9"/>
      <w:bookmarkEnd w:id="10"/>
      <w:r w:rsidRPr="00A43E52">
        <w:rPr>
          <w:rFonts w:ascii="Times New Roman" w:hAnsi="Times New Roman" w:cs="Times New Roman"/>
        </w:rPr>
        <w:t>(</w:t>
      </w:r>
      <m:oMath>
        <m:r>
          <m:rPr>
            <m:sty m:val="p"/>
          </m:rPr>
          <w:rPr>
            <w:rFonts w:ascii="Cambria Math" w:hAnsi="Cambria Math" w:cs="Times New Roman"/>
          </w:rPr>
          <m:t xml:space="preserve"> Г</m:t>
        </m:r>
      </m:oMath>
      <w:r w:rsidRPr="00A43E52">
        <w:rPr>
          <w:rFonts w:ascii="Times New Roman" w:hAnsi="Times New Roman" w:cs="Times New Roman"/>
        </w:rPr>
        <w:t xml:space="preserve"> can be easily derived from </w:t>
      </w:r>
      <w:r w:rsidRPr="00A43E52">
        <w:rPr>
          <w:rFonts w:ascii="Times New Roman" w:hAnsi="Times New Roman" w:cs="Times New Roman"/>
          <w:b/>
        </w:rPr>
        <w:t>Σ</w:t>
      </w:r>
      <w:r w:rsidRPr="00A43E52">
        <w:rPr>
          <w:rFonts w:ascii="Times New Roman" w:hAnsi="Times New Roman" w:cs="Times New Roman"/>
        </w:rPr>
        <w:t xml:space="preserve"> or estimated from data). </w:t>
      </w:r>
      <w:bookmarkStart w:id="11" w:name="OLE_LINK26"/>
      <w:bookmarkStart w:id="12" w:name="OLE_LINK27"/>
      <w:bookmarkStart w:id="13" w:name="OLE_LINK53"/>
      <w:bookmarkStart w:id="14" w:name="OLE_LINK54"/>
      <w:r w:rsidRPr="00A43E52">
        <w:rPr>
          <w:rFonts w:ascii="Times New Roman" w:hAnsi="Times New Roman" w:cs="Times New Roman"/>
        </w:rPr>
        <w:t>For each simulated Z, we can compute S</w:t>
      </w:r>
      <w:r w:rsidRPr="00A43E52">
        <w:rPr>
          <w:rFonts w:ascii="Times New Roman" w:hAnsi="Times New Roman" w:cs="Times New Roman"/>
          <w:vertAlign w:val="subscript"/>
        </w:rPr>
        <w:t xml:space="preserve">eLC  </w:t>
      </w:r>
      <w:r w:rsidRPr="00A43E52">
        <w:rPr>
          <w:rFonts w:ascii="Times New Roman" w:hAnsi="Times New Roman" w:cs="Times New Roman"/>
        </w:rPr>
        <w:t xml:space="preserve">as a function of specific </w:t>
      </w:r>
      <w:bookmarkEnd w:id="11"/>
      <w:bookmarkEnd w:id="12"/>
      <w:r w:rsidRPr="00A43E52">
        <w:rPr>
          <w:rFonts w:ascii="Times New Roman" w:hAnsi="Times New Roman" w:cs="Times New Roman"/>
          <w:i/>
          <w:iCs/>
        </w:rPr>
        <w:t>c</w:t>
      </w:r>
      <w:r w:rsidRPr="00A43E52">
        <w:rPr>
          <w:rFonts w:ascii="Times New Roman" w:hAnsi="Times New Roman" w:cs="Times New Roman"/>
        </w:rPr>
        <w:t xml:space="preserve"> ( 0 ≤ </w:t>
      </w:r>
      <w:r w:rsidRPr="00A43E52">
        <w:rPr>
          <w:rFonts w:ascii="Times New Roman" w:hAnsi="Times New Roman" w:cs="Times New Roman"/>
          <w:i/>
          <w:iCs/>
        </w:rPr>
        <w:t>c</w:t>
      </w:r>
      <w:r w:rsidRPr="00A43E52">
        <w:rPr>
          <w:rFonts w:ascii="Times New Roman" w:hAnsi="Times New Roman" w:cs="Times New Roman"/>
        </w:rPr>
        <w:t xml:space="preserve"> ≤</w:t>
      </w:r>
      <m:oMath>
        <m:r>
          <m:rPr>
            <m:sty m:val="p"/>
          </m:rPr>
          <w:rPr>
            <w:rFonts w:ascii="Cambria Math" w:hAnsi="Cambria Math" w:cs="Times New Roman"/>
          </w:rPr>
          <m:t xml:space="preserve"> τ</m:t>
        </m:r>
      </m:oMath>
      <w:r w:rsidRPr="00A43E52">
        <w:rPr>
          <w:rFonts w:ascii="Times New Roman" w:hAnsi="Times New Roman" w:cs="Times New Roman"/>
        </w:rPr>
        <w:t xml:space="preserve"> </w:t>
      </w:r>
      <w:bookmarkStart w:id="15" w:name="OLE_LINK51"/>
      <w:bookmarkStart w:id="16" w:name="OLE_LINK52"/>
      <w:r w:rsidRPr="00A43E52">
        <w:rPr>
          <w:rFonts w:ascii="Times New Roman" w:hAnsi="Times New Roman" w:cs="Times New Roman"/>
        </w:rPr>
        <w:t xml:space="preserve">). Thus, a reference set </w:t>
      </w:r>
      <w:r w:rsidRPr="00A43E52">
        <w:rPr>
          <w:rFonts w:ascii="Times New Roman" w:hAnsi="Times New Roman" w:cs="Times New Roman"/>
          <w:bCs/>
          <w:i/>
          <w:iCs/>
        </w:rPr>
        <w:t>R</w:t>
      </w:r>
      <w:r w:rsidRPr="00A43E52">
        <w:rPr>
          <w:rFonts w:ascii="Times New Roman" w:hAnsi="Times New Roman" w:cs="Times New Roman"/>
        </w:rPr>
        <w:t xml:space="preserve"> consisting of </w:t>
      </w:r>
      <w:r w:rsidRPr="00A43E52">
        <w:rPr>
          <w:rFonts w:ascii="Times New Roman" w:hAnsi="Times New Roman" w:cs="Times New Roman"/>
          <w:i/>
          <w:iCs/>
        </w:rPr>
        <w:t>M</w:t>
      </w:r>
      <w:r w:rsidRPr="00A43E52">
        <w:rPr>
          <w:rFonts w:ascii="Times New Roman" w:hAnsi="Times New Roman" w:cs="Times New Roman"/>
        </w:rPr>
        <w:t xml:space="preserve"> realized S</w:t>
      </w:r>
      <w:r w:rsidRPr="00A43E52">
        <w:rPr>
          <w:rFonts w:ascii="Times New Roman" w:hAnsi="Times New Roman" w:cs="Times New Roman"/>
          <w:vertAlign w:val="subscript"/>
        </w:rPr>
        <w:t>eLC</w:t>
      </w:r>
      <w:r w:rsidRPr="00A43E52">
        <w:rPr>
          <w:rFonts w:ascii="Times New Roman" w:hAnsi="Times New Roman" w:cs="Times New Roman"/>
        </w:rPr>
        <w:t xml:space="preserve"> (</w:t>
      </w:r>
      <w:r w:rsidRPr="00A43E52">
        <w:rPr>
          <w:rFonts w:ascii="Times New Roman" w:hAnsi="Times New Roman" w:cs="Times New Roman"/>
          <w:i/>
          <w:iCs/>
        </w:rPr>
        <w:t>S</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xml:space="preserve">); </w:t>
      </w:r>
      <w:bookmarkStart w:id="17" w:name="OLE_LINK59"/>
      <w:bookmarkStart w:id="18" w:name="OLE_LINK60"/>
      <w:r w:rsidRPr="00A43E52">
        <w:rPr>
          <w:rFonts w:ascii="Times New Roman" w:hAnsi="Times New Roman" w:cs="Times New Roman"/>
        </w:rPr>
        <w:t xml:space="preserve">0 ≤ </w:t>
      </w:r>
      <w:r w:rsidRPr="00A43E52">
        <w:rPr>
          <w:rFonts w:ascii="Times New Roman" w:hAnsi="Times New Roman" w:cs="Times New Roman"/>
          <w:i/>
          <w:iCs/>
        </w:rPr>
        <w:t>c</w:t>
      </w:r>
      <w:r w:rsidRPr="00A43E52">
        <w:rPr>
          <w:rFonts w:ascii="Times New Roman" w:hAnsi="Times New Roman" w:cs="Times New Roman"/>
        </w:rPr>
        <w:t xml:space="preserve"> ≤</w:t>
      </w:r>
      <m:oMath>
        <m:r>
          <m:rPr>
            <m:sty m:val="p"/>
          </m:rPr>
          <w:rPr>
            <w:rFonts w:ascii="Cambria Math" w:hAnsi="Cambria Math" w:cs="Times New Roman"/>
          </w:rPr>
          <m:t xml:space="preserve"> τ</m:t>
        </m:r>
      </m:oMath>
      <w:r w:rsidRPr="00A43E52">
        <w:rPr>
          <w:rFonts w:ascii="Times New Roman" w:hAnsi="Times New Roman" w:cs="Times New Roman"/>
        </w:rPr>
        <w:t xml:space="preserve"> </w:t>
      </w:r>
      <w:bookmarkEnd w:id="17"/>
      <w:bookmarkEnd w:id="18"/>
      <w:r w:rsidRPr="00A43E52">
        <w:rPr>
          <w:rFonts w:ascii="Times New Roman" w:hAnsi="Times New Roman" w:cs="Times New Roman"/>
        </w:rPr>
        <w:t xml:space="preserve">) can be established under the null hypothesis. Let the </w:t>
      </w:r>
      <w:bookmarkStart w:id="19" w:name="OLE_LINK55"/>
      <w:bookmarkStart w:id="20" w:name="OLE_LINK56"/>
      <w:r w:rsidRPr="00A43E52">
        <w:rPr>
          <w:rFonts w:ascii="Times New Roman" w:hAnsi="Times New Roman" w:cs="Times New Roman"/>
          <w:i/>
          <w:iCs/>
        </w:rPr>
        <w:t>s</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be the observed value of S</w:t>
      </w:r>
      <w:r w:rsidRPr="00A43E52">
        <w:rPr>
          <w:rFonts w:ascii="Times New Roman" w:hAnsi="Times New Roman" w:cs="Times New Roman"/>
          <w:vertAlign w:val="subscript"/>
        </w:rPr>
        <w:t>eLC</w:t>
      </w:r>
      <w:r w:rsidRPr="00A43E52">
        <w:rPr>
          <w:rFonts w:ascii="Times New Roman" w:hAnsi="Times New Roman" w:cs="Times New Roman"/>
        </w:rPr>
        <w:t xml:space="preserve"> from the real data</w:t>
      </w:r>
      <w:bookmarkEnd w:id="13"/>
      <w:bookmarkEnd w:id="14"/>
      <w:bookmarkEnd w:id="19"/>
      <w:bookmarkEnd w:id="20"/>
      <w:r w:rsidRPr="00A43E52">
        <w:rPr>
          <w:rFonts w:ascii="Times New Roman" w:hAnsi="Times New Roman" w:cs="Times New Roman"/>
        </w:rPr>
        <w:t xml:space="preserve">, then its </w:t>
      </w:r>
      <w:r w:rsidRPr="00A43E52">
        <w:rPr>
          <w:rFonts w:ascii="Times New Roman" w:hAnsi="Times New Roman" w:cs="Times New Roman"/>
          <w:i/>
          <w:iCs/>
        </w:rPr>
        <w:t>p</w:t>
      </w:r>
      <w:r w:rsidRPr="00A43E52">
        <w:rPr>
          <w:rFonts w:ascii="Times New Roman" w:hAnsi="Times New Roman" w:cs="Times New Roman"/>
        </w:rPr>
        <w:t xml:space="preserve">-value </w:t>
      </w:r>
      <w:bookmarkEnd w:id="15"/>
      <w:bookmarkEnd w:id="16"/>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xml:space="preserve">) = Pr(S(c) &gt; s(c)) </w:t>
      </w:r>
      <w:bookmarkStart w:id="21" w:name="OLE_LINK57"/>
      <w:bookmarkStart w:id="22" w:name="OLE_LINK58"/>
      <w:r w:rsidRPr="00A43E52">
        <w:rPr>
          <w:rFonts w:ascii="Times New Roman" w:hAnsi="Times New Roman" w:cs="Times New Roman"/>
        </w:rPr>
        <w:t xml:space="preserve">can be calculated based on the null reference set </w:t>
      </w:r>
      <w:r w:rsidRPr="00A43E52">
        <w:rPr>
          <w:rFonts w:ascii="Times New Roman" w:hAnsi="Times New Roman" w:cs="Times New Roman"/>
          <w:bCs/>
          <w:i/>
          <w:iCs/>
        </w:rPr>
        <w:t>R</w:t>
      </w:r>
      <w:r w:rsidRPr="00A43E52">
        <w:rPr>
          <w:rFonts w:ascii="Times New Roman" w:hAnsi="Times New Roman" w:cs="Times New Roman"/>
        </w:rPr>
        <w:t xml:space="preserve">. </w:t>
      </w:r>
    </w:p>
    <w:p w14:paraId="7418A3E1" w14:textId="77777777" w:rsidR="00F11782" w:rsidRPr="00A43E52" w:rsidRDefault="00F11782" w:rsidP="00F11782">
      <w:pPr>
        <w:spacing w:line="360" w:lineRule="auto"/>
        <w:jc w:val="both"/>
        <w:rPr>
          <w:rFonts w:ascii="Times New Roman" w:hAnsi="Times New Roman" w:cs="Times New Roman"/>
        </w:rPr>
      </w:pPr>
      <w:r w:rsidRPr="00A43E52">
        <w:rPr>
          <w:rFonts w:ascii="Times New Roman" w:hAnsi="Times New Roman" w:cs="Times New Roman"/>
        </w:rPr>
        <w:t xml:space="preserve">Then another reference set </w:t>
      </w:r>
      <w:r w:rsidRPr="00A43E52">
        <w:rPr>
          <w:rFonts w:ascii="Times New Roman" w:hAnsi="Times New Roman" w:cs="Times New Roman"/>
          <w:i/>
          <w:iCs/>
        </w:rPr>
        <w:t>D</w:t>
      </w:r>
      <w:r w:rsidRPr="00A43E52">
        <w:rPr>
          <w:rFonts w:ascii="Times New Roman" w:hAnsi="Times New Roman" w:cs="Times New Roman"/>
        </w:rPr>
        <w:t xml:space="preserve"> containing difference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xml:space="preserve">) with respect to the value of c can also be obtained by enumerating different values of </w:t>
      </w:r>
      <w:r w:rsidRPr="00A43E52">
        <w:rPr>
          <w:rFonts w:ascii="Times New Roman" w:hAnsi="Times New Roman" w:cs="Times New Roman"/>
          <w:i/>
          <w:iCs/>
        </w:rPr>
        <w:t>c</w:t>
      </w:r>
      <w:r w:rsidRPr="00A43E52">
        <w:rPr>
          <w:rFonts w:ascii="Times New Roman" w:hAnsi="Times New Roman" w:cs="Times New Roman"/>
        </w:rPr>
        <w:t xml:space="preserve"> in the given interval</w:t>
      </w:r>
      <w:bookmarkEnd w:id="21"/>
      <w:bookmarkEnd w:id="22"/>
      <w:r w:rsidRPr="00A43E52">
        <w:rPr>
          <w:rFonts w:ascii="Times New Roman" w:hAnsi="Times New Roman" w:cs="Times New Roman"/>
        </w:rPr>
        <w:t xml:space="preserve">. Let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m</w:t>
      </w:r>
      <w:r w:rsidRPr="00A43E52">
        <w:rPr>
          <w:rFonts w:ascii="Times New Roman" w:hAnsi="Times New Roman" w:cs="Times New Roman"/>
        </w:rPr>
        <w:t xml:space="preserve">)=min{0 ≤ </w:t>
      </w:r>
      <w:r w:rsidRPr="00A43E52">
        <w:rPr>
          <w:rFonts w:ascii="Times New Roman" w:hAnsi="Times New Roman" w:cs="Times New Roman"/>
          <w:i/>
          <w:iCs/>
        </w:rPr>
        <w:t>c</w:t>
      </w:r>
      <w:r w:rsidRPr="00A43E52">
        <w:rPr>
          <w:rFonts w:ascii="Times New Roman" w:hAnsi="Times New Roman" w:cs="Times New Roman"/>
        </w:rPr>
        <w:t xml:space="preserve"> ≤</w:t>
      </w:r>
      <m:oMath>
        <m:r>
          <m:rPr>
            <m:sty m:val="p"/>
          </m:rPr>
          <w:rPr>
            <w:rFonts w:ascii="Cambria Math" w:hAnsi="Cambria Math" w:cs="Times New Roman"/>
          </w:rPr>
          <m:t xml:space="preserve"> τ</m:t>
        </m:r>
      </m:oMath>
      <w:r w:rsidRPr="00A43E52">
        <w:rPr>
          <w:rFonts w:ascii="Times New Roman" w:hAnsi="Times New Roman" w:cs="Times New Roman"/>
        </w:rPr>
        <w:t xml:space="preserve">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xml:space="preserve">) in reference set </w:t>
      </w:r>
      <w:r w:rsidRPr="00A43E52">
        <w:rPr>
          <w:rFonts w:ascii="Times New Roman" w:hAnsi="Times New Roman" w:cs="Times New Roman"/>
          <w:i/>
          <w:iCs/>
        </w:rPr>
        <w:t>D</w:t>
      </w:r>
      <w:r w:rsidRPr="00A43E52">
        <w:rPr>
          <w:rFonts w:ascii="Times New Roman" w:hAnsi="Times New Roman" w:cs="Times New Roman"/>
        </w:rPr>
        <w:t xml:space="preserve">, representing the smallest p-value among all the tests by far. However, p(m) is not the correct </w:t>
      </w:r>
      <w:r w:rsidRPr="00A43E52">
        <w:rPr>
          <w:rFonts w:ascii="Times New Roman" w:hAnsi="Times New Roman" w:cs="Times New Roman"/>
          <w:i/>
          <w:iCs/>
        </w:rPr>
        <w:t>p</w:t>
      </w:r>
      <w:r w:rsidRPr="00A43E52">
        <w:rPr>
          <w:rFonts w:ascii="Times New Roman" w:hAnsi="Times New Roman" w:cs="Times New Roman"/>
        </w:rPr>
        <w:t xml:space="preserve">-value for such a test. To infer the accurate cut-off threshold of this procedure, we can permute the data or generate </w:t>
      </w:r>
      <w:r w:rsidRPr="00A43E52">
        <w:rPr>
          <w:rFonts w:ascii="Times New Roman" w:hAnsi="Times New Roman" w:cs="Times New Roman"/>
          <w:i/>
          <w:iCs/>
        </w:rPr>
        <w:t>N</w:t>
      </w:r>
      <w:r w:rsidRPr="00A43E52">
        <w:rPr>
          <w:rFonts w:ascii="Times New Roman" w:hAnsi="Times New Roman" w:cs="Times New Roman"/>
        </w:rPr>
        <w:t xml:space="preserve"> (a large number) fresh independent  Z again by using the mean and variance-covariance structure, the random counterparts of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xml:space="preserve">) and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m</w:t>
      </w:r>
      <w:r w:rsidRPr="00A43E52">
        <w:rPr>
          <w:rFonts w:ascii="Times New Roman" w:hAnsi="Times New Roman" w:cs="Times New Roman"/>
        </w:rPr>
        <w:t xml:space="preserve">), annotated as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c</w:t>
      </w:r>
      <w:r w:rsidRPr="00A43E52">
        <w:rPr>
          <w:rFonts w:ascii="Times New Roman" w:hAnsi="Times New Roman" w:cs="Times New Roman"/>
        </w:rPr>
        <w:t xml:space="preserve">) and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m</w:t>
      </w:r>
      <w:r w:rsidRPr="00A43E52">
        <w:rPr>
          <w:rFonts w:ascii="Times New Roman" w:hAnsi="Times New Roman" w:cs="Times New Roman"/>
        </w:rPr>
        <w:t>), therefore can be estimated to establish the null distribution. Then a bona fide p-value, Pr(</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m</w:t>
      </w:r>
      <w:r w:rsidRPr="00A43E52">
        <w:rPr>
          <w:rFonts w:ascii="Times New Roman" w:hAnsi="Times New Roman" w:cs="Times New Roman"/>
        </w:rPr>
        <w:t xml:space="preserve">) &lt; </w:t>
      </w:r>
      <w:r w:rsidRPr="00A43E52">
        <w:rPr>
          <w:rFonts w:ascii="Times New Roman" w:hAnsi="Times New Roman" w:cs="Times New Roman"/>
          <w:i/>
          <w:iCs/>
        </w:rPr>
        <w:t>p</w:t>
      </w:r>
      <w:r w:rsidRPr="00A43E52">
        <w:rPr>
          <w:rFonts w:ascii="Times New Roman" w:hAnsi="Times New Roman" w:cs="Times New Roman"/>
        </w:rPr>
        <w:t>(</w:t>
      </w:r>
      <w:r w:rsidRPr="00A43E52">
        <w:rPr>
          <w:rFonts w:ascii="Times New Roman" w:hAnsi="Times New Roman" w:cs="Times New Roman"/>
          <w:i/>
          <w:iCs/>
        </w:rPr>
        <w:t>m</w:t>
      </w:r>
      <w:r w:rsidRPr="00A43E52">
        <w:rPr>
          <w:rFonts w:ascii="Times New Roman" w:hAnsi="Times New Roman" w:cs="Times New Roman"/>
        </w:rPr>
        <w:t>)), of the test can be computed correspondingly.</w:t>
      </w:r>
    </w:p>
    <w:p w14:paraId="15E8CE3F" w14:textId="77777777" w:rsidR="00F11782" w:rsidRPr="00A43E52" w:rsidRDefault="00F11782" w:rsidP="00F11782">
      <w:pPr>
        <w:rPr>
          <w:rFonts w:ascii="Times New Roman" w:hAnsi="Times New Roman" w:cs="Times New Roman"/>
          <w:b/>
        </w:rPr>
      </w:pPr>
      <w:r w:rsidRPr="00A43E52">
        <w:rPr>
          <w:rFonts w:ascii="Times New Roman" w:hAnsi="Times New Roman" w:cs="Times New Roman"/>
          <w:b/>
        </w:rPr>
        <w:br w:type="page"/>
      </w:r>
    </w:p>
    <w:p w14:paraId="1F3CF365" w14:textId="77777777" w:rsidR="00F11782" w:rsidRPr="00A43E52" w:rsidRDefault="00F11782" w:rsidP="00F11782">
      <w:pPr>
        <w:keepNext/>
        <w:rPr>
          <w:rFonts w:ascii="Times New Roman" w:hAnsi="Times New Roman" w:cs="Times New Roman"/>
          <w:b/>
        </w:rPr>
      </w:pPr>
      <w:r w:rsidRPr="00A43E52">
        <w:rPr>
          <w:rFonts w:ascii="Times New Roman" w:hAnsi="Times New Roman" w:cs="Times New Roman"/>
          <w:noProof/>
          <w:lang w:eastAsia="ja-JP"/>
        </w:rPr>
        <w:lastRenderedPageBreak/>
        <w:drawing>
          <wp:inline distT="0" distB="0" distL="0" distR="0" wp14:anchorId="7F1E56B3" wp14:editId="25F2F3CC">
            <wp:extent cx="4816929" cy="4816929"/>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_HDL_TG_QQPlo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31513" cy="4831513"/>
                    </a:xfrm>
                    <a:prstGeom prst="rect">
                      <a:avLst/>
                    </a:prstGeom>
                  </pic:spPr>
                </pic:pic>
              </a:graphicData>
            </a:graphic>
          </wp:inline>
        </w:drawing>
      </w:r>
    </w:p>
    <w:p w14:paraId="00523F7D" w14:textId="77777777" w:rsidR="00F11782" w:rsidRPr="00A43E52" w:rsidRDefault="00F11782" w:rsidP="00F11782">
      <w:pPr>
        <w:rPr>
          <w:rFonts w:ascii="Times New Roman" w:hAnsi="Times New Roman" w:cs="Times New Roman"/>
        </w:rPr>
      </w:pPr>
      <w:r w:rsidRPr="00A43E52">
        <w:rPr>
          <w:rFonts w:ascii="Times New Roman" w:hAnsi="Times New Roman" w:cs="Times New Roman"/>
          <w:b/>
        </w:rPr>
        <w:t>Figure S1.</w:t>
      </w:r>
      <w:r w:rsidRPr="00A43E52">
        <w:rPr>
          <w:rFonts w:ascii="Times New Roman" w:hAnsi="Times New Roman" w:cs="Times New Roman"/>
        </w:rPr>
        <w:t xml:space="preserve"> Q-Q plot of bivariate GWAS results of HDL and TG in the GAW16 dataset</w:t>
      </w:r>
    </w:p>
    <w:p w14:paraId="6E5A510F" w14:textId="77777777" w:rsidR="00F11782" w:rsidRPr="00A43E52" w:rsidRDefault="00F11782" w:rsidP="00F11782">
      <w:pPr>
        <w:rPr>
          <w:rFonts w:ascii="Times New Roman" w:hAnsi="Times New Roman" w:cs="Times New Roman"/>
        </w:rPr>
      </w:pPr>
      <w:r w:rsidRPr="00A43E52">
        <w:rPr>
          <w:rFonts w:ascii="Times New Roman" w:hAnsi="Times New Roman" w:cs="Times New Roman"/>
          <w:noProof/>
          <w:lang w:eastAsia="ja-JP"/>
        </w:rPr>
        <w:lastRenderedPageBreak/>
        <w:drawing>
          <wp:inline distT="0" distB="0" distL="0" distR="0" wp14:anchorId="3CFB9B1D" wp14:editId="2631BEE8">
            <wp:extent cx="4931229" cy="49312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L_TG_Pval_IZ_compare.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4606" cy="4954606"/>
                    </a:xfrm>
                    <a:prstGeom prst="rect">
                      <a:avLst/>
                    </a:prstGeom>
                  </pic:spPr>
                </pic:pic>
              </a:graphicData>
            </a:graphic>
          </wp:inline>
        </w:drawing>
      </w:r>
      <w:r w:rsidRPr="00A43E52">
        <w:rPr>
          <w:rFonts w:ascii="Times New Roman" w:hAnsi="Times New Roman" w:cs="Times New Roman"/>
        </w:rPr>
        <w:t xml:space="preserve"> </w:t>
      </w:r>
    </w:p>
    <w:p w14:paraId="19E4A490" w14:textId="77777777" w:rsidR="00F11782" w:rsidRPr="00A43E52" w:rsidRDefault="00F11782" w:rsidP="00F11782">
      <w:pPr>
        <w:keepNext/>
        <w:rPr>
          <w:rFonts w:ascii="Times New Roman" w:hAnsi="Times New Roman" w:cs="Times New Roman"/>
        </w:rPr>
      </w:pPr>
      <w:r w:rsidRPr="00A43E52">
        <w:rPr>
          <w:rFonts w:ascii="Times New Roman" w:hAnsi="Times New Roman" w:cs="Times New Roman"/>
          <w:b/>
        </w:rPr>
        <w:t xml:space="preserve">Figure S2. </w:t>
      </w:r>
      <w:r w:rsidRPr="00A43E52">
        <w:rPr>
          <w:rFonts w:ascii="Times New Roman" w:hAnsi="Times New Roman" w:cs="Times New Roman"/>
        </w:rPr>
        <w:t>Scatter diagram of -10log-transformed p-values from bivariate GWAS analyses of HDL and TG using individual-level data and aggregated data. The direct linear combination approach (dLC) was used.</w:t>
      </w:r>
    </w:p>
    <w:p w14:paraId="7389F0C4" w14:textId="77777777" w:rsidR="00F11782" w:rsidRPr="00A43E52" w:rsidRDefault="00F11782" w:rsidP="00F11782">
      <w:pPr>
        <w:rPr>
          <w:rFonts w:ascii="Times New Roman" w:hAnsi="Times New Roman" w:cs="Times New Roman"/>
        </w:rPr>
      </w:pPr>
    </w:p>
    <w:p w14:paraId="0DE681D9" w14:textId="77777777" w:rsidR="00F11782" w:rsidRPr="00B036E8" w:rsidRDefault="00F11782" w:rsidP="00F11782">
      <w:pPr>
        <w:pStyle w:val="Heading1"/>
        <w:rPr>
          <w:rFonts w:ascii="Times New Roman" w:hAnsi="Times New Roman" w:cs="Times New Roman"/>
          <w:b/>
          <w:color w:val="000000" w:themeColor="text1"/>
          <w:sz w:val="28"/>
          <w:szCs w:val="28"/>
        </w:rPr>
      </w:pPr>
      <w:r w:rsidRPr="00B036E8">
        <w:rPr>
          <w:rFonts w:ascii="Times New Roman" w:hAnsi="Times New Roman" w:cs="Times New Roman"/>
          <w:b/>
          <w:color w:val="000000" w:themeColor="text1"/>
          <w:sz w:val="28"/>
          <w:szCs w:val="28"/>
        </w:rPr>
        <w:t>Monte-Carlo Simulation datasets</w:t>
      </w:r>
    </w:p>
    <w:p w14:paraId="5F101202" w14:textId="77777777" w:rsidR="00F11782" w:rsidRPr="00A43E52" w:rsidRDefault="00F11782" w:rsidP="00F11782">
      <w:pPr>
        <w:spacing w:line="480" w:lineRule="auto"/>
        <w:jc w:val="both"/>
        <w:rPr>
          <w:rFonts w:ascii="Times New Roman" w:hAnsi="Times New Roman" w:cs="Times New Roman"/>
        </w:rPr>
      </w:pPr>
      <w:r w:rsidRPr="00A43E52">
        <w:rPr>
          <w:rFonts w:ascii="Times New Roman" w:hAnsi="Times New Roman" w:cs="Times New Roman"/>
        </w:rPr>
        <w:t xml:space="preserve">In particular, a single continuous trait was first generated with an assigned effect size. The second trait was then simulated by artificially adding random noise on the first generated trait. Therefore, the genetic variant is directly associated with the first trait but indirectly linked with the second trait, as illustrated in R2 and R3 in Figure 2. In all simulations, only quantitative traits and unrelated subjects were generated. </w:t>
      </w:r>
    </w:p>
    <w:p w14:paraId="068FCF11" w14:textId="77777777" w:rsidR="00F11782" w:rsidRPr="00A43E52" w:rsidRDefault="00F11782" w:rsidP="00F11782">
      <w:pPr>
        <w:spacing w:line="480" w:lineRule="auto"/>
        <w:jc w:val="both"/>
        <w:rPr>
          <w:rFonts w:ascii="Times New Roman" w:hAnsi="Times New Roman" w:cs="Times New Roman"/>
        </w:rPr>
      </w:pPr>
      <w:r w:rsidRPr="00A43E52">
        <w:rPr>
          <w:rFonts w:ascii="Times New Roman" w:hAnsi="Times New Roman" w:cs="Times New Roman"/>
        </w:rPr>
        <w:lastRenderedPageBreak/>
        <w:t>Bivariate quantitative phenotypes were randomly drawn from a bivariate normal distribution to represent the pleiotropic relationship R1 in Figure 1:</w:t>
      </w:r>
    </w:p>
    <w:p w14:paraId="560767B6" w14:textId="77777777" w:rsidR="00F11782" w:rsidRPr="00A43E52" w:rsidRDefault="00F11782" w:rsidP="00F11782">
      <w:pPr>
        <w:spacing w:line="480" w:lineRule="auto"/>
        <w:jc w:val="center"/>
        <w:rPr>
          <w:rFonts w:ascii="Times New Roman" w:hAnsi="Times New Roman" w:cs="Times New Roman"/>
          <w:lang w:val="fr-FR"/>
        </w:rPr>
      </w:pPr>
      <w:r w:rsidRPr="00A43E52">
        <w:rPr>
          <w:rFonts w:ascii="Times New Roman" w:hAnsi="Times New Roman" w:cs="Times New Roman"/>
          <w:lang w:val="fr-FR"/>
        </w:rPr>
        <w:t>Y=</w:t>
      </w:r>
      <m:oMath>
        <m:d>
          <m:dPr>
            <m:begChr m:val="["/>
            <m:endChr m:val="]"/>
            <m:ctrlPr>
              <w:rPr>
                <w:rFonts w:ascii="Cambria Math" w:hAnsi="Cambria Math" w:cs="Times New Roman"/>
              </w:rPr>
            </m:ctrlPr>
          </m:dPr>
          <m:e>
            <m:m>
              <m:mPr>
                <m:mcs>
                  <m:mc>
                    <m:mcPr>
                      <m:count m:val="1"/>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lang w:val="fr-FR"/>
                        </w:rPr>
                        <m:t>1</m:t>
                      </m:r>
                    </m:sub>
                  </m:sSub>
                </m:e>
              </m:mr>
              <m:m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lang w:val="fr-FR"/>
                        </w:rPr>
                        <m:t>2</m:t>
                      </m:r>
                    </m:sub>
                  </m:sSub>
                </m:e>
              </m:mr>
            </m:m>
          </m:e>
        </m:d>
      </m:oMath>
      <w:r w:rsidRPr="00A43E52">
        <w:rPr>
          <w:rFonts w:ascii="Times New Roman" w:hAnsi="Times New Roman" w:cs="Times New Roman"/>
          <w:lang w:val="fr-FR"/>
        </w:rPr>
        <w:t>~ N</w:t>
      </w:r>
      <m:oMath>
        <m:d>
          <m:dPr>
            <m:ctrlPr>
              <w:rPr>
                <w:rFonts w:ascii="Cambria Math" w:hAnsi="Cambria Math" w:cs="Times New Roman"/>
              </w:rPr>
            </m:ctrlPr>
          </m:dPr>
          <m:e>
            <m:d>
              <m:dPr>
                <m:begChr m:val="["/>
                <m:endChr m:val="]"/>
                <m:ctrlPr>
                  <w:rPr>
                    <w:rFonts w:ascii="Cambria Math" w:hAnsi="Cambria Math" w:cs="Times New Roman"/>
                    <w:i/>
                  </w:rPr>
                </m:ctrlPr>
              </m:dPr>
              <m:e>
                <m:m>
                  <m:mPr>
                    <m:mcs>
                      <m:mc>
                        <m:mcPr>
                          <m:count m:val="1"/>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fr-FR"/>
                            </w:rPr>
                            <m:t>1</m:t>
                          </m:r>
                        </m:sub>
                      </m:sSub>
                      <m:r>
                        <w:rPr>
                          <w:rFonts w:ascii="Cambria Math" w:hAnsi="Cambria Math" w:cs="Times New Roman"/>
                        </w:rPr>
                        <m:t>X</m:t>
                      </m:r>
                    </m:e>
                  </m:mr>
                  <m:m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lang w:val="fr-FR"/>
                            </w:rPr>
                            <m:t>2</m:t>
                          </m:r>
                        </m:sub>
                      </m:sSub>
                      <m:r>
                        <w:rPr>
                          <w:rFonts w:ascii="Cambria Math" w:hAnsi="Cambria Math" w:cs="Times New Roman"/>
                        </w:rPr>
                        <m:t>X</m:t>
                      </m:r>
                    </m:e>
                  </m:mr>
                </m:m>
              </m:e>
            </m:d>
            <m:r>
              <w:rPr>
                <w:rFonts w:ascii="Cambria Math" w:hAnsi="Cambria Math" w:cs="Times New Roman"/>
                <w:lang w:val="fr-FR"/>
              </w:rPr>
              <m:t xml:space="preserve">, </m:t>
            </m:r>
            <m:d>
              <m:dPr>
                <m:begChr m:val="["/>
                <m:endChr m:val="]"/>
                <m:ctrlPr>
                  <w:rPr>
                    <w:rFonts w:ascii="Cambria Math" w:hAnsi="Cambria Math" w:cs="Times New Roman"/>
                    <w:i/>
                  </w:rPr>
                </m:ctrlPr>
              </m:dPr>
              <m:e>
                <m:m>
                  <m:mPr>
                    <m:mcs>
                      <m:mc>
                        <m:mcPr>
                          <m:count m:val="2"/>
                          <m:mcJc m:val="center"/>
                        </m:mcPr>
                      </m:mc>
                    </m:mcs>
                    <m:ctrlPr>
                      <w:rPr>
                        <w:rFonts w:ascii="Cambria Math" w:hAnsi="Cambria Math" w:cs="Times New Roman"/>
                        <w:i/>
                      </w:rPr>
                    </m:ctrlPr>
                  </m:mPr>
                  <m:mr>
                    <m:e>
                      <m:r>
                        <w:rPr>
                          <w:rFonts w:ascii="Cambria Math" w:hAnsi="Cambria Math" w:cs="Times New Roman"/>
                          <w:lang w:val="fr-FR"/>
                        </w:rPr>
                        <m:t>1</m:t>
                      </m:r>
                    </m:e>
                    <m:e>
                      <m:r>
                        <w:rPr>
                          <w:rFonts w:ascii="Cambria Math" w:hAnsi="Cambria Math" w:cs="Times New Roman"/>
                        </w:rPr>
                        <m:t>ρ</m:t>
                      </m:r>
                    </m:e>
                  </m:mr>
                  <m:mr>
                    <m:e>
                      <m:r>
                        <w:rPr>
                          <w:rFonts w:ascii="Cambria Math" w:hAnsi="Cambria Math" w:cs="Times New Roman"/>
                        </w:rPr>
                        <m:t>ρ</m:t>
                      </m:r>
                    </m:e>
                    <m:e>
                      <m:r>
                        <w:rPr>
                          <w:rFonts w:ascii="Cambria Math" w:hAnsi="Cambria Math" w:cs="Times New Roman"/>
                          <w:lang w:val="fr-FR"/>
                        </w:rPr>
                        <m:t>1</m:t>
                      </m:r>
                    </m:e>
                  </m:mr>
                </m:m>
              </m:e>
            </m:d>
            <m:r>
              <w:rPr>
                <w:rFonts w:ascii="Cambria Math" w:hAnsi="Cambria Math" w:cs="Times New Roman"/>
                <w:lang w:val="fr-FR"/>
              </w:rPr>
              <m:t xml:space="preserve"> </m:t>
            </m:r>
          </m:e>
        </m:d>
      </m:oMath>
    </w:p>
    <w:p w14:paraId="75229538" w14:textId="77777777" w:rsidR="00F11782" w:rsidRPr="00A43E52" w:rsidRDefault="00F11782" w:rsidP="00F11782">
      <w:pPr>
        <w:spacing w:line="480" w:lineRule="auto"/>
        <w:jc w:val="both"/>
        <w:rPr>
          <w:rFonts w:ascii="Times New Roman" w:hAnsi="Times New Roman" w:cs="Times New Roman"/>
        </w:rPr>
      </w:pPr>
      <w:r w:rsidRPr="00A43E52">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oMath>
      <w:r w:rsidRPr="00A43E52">
        <w:rPr>
          <w:rFonts w:ascii="Times New Roman" w:hAnsi="Times New Roman" w:cs="Times New Roman"/>
        </w:rPr>
        <w:t xml:space="preserve"> is the additive genetic effect size for trait i, X is the additive score of the coded allele, and </w:t>
      </w:r>
      <m:oMath>
        <m:r>
          <w:rPr>
            <w:rFonts w:ascii="Cambria Math" w:hAnsi="Cambria Math" w:cs="Times New Roman"/>
          </w:rPr>
          <m:t>ρ</m:t>
        </m:r>
      </m:oMath>
      <w:r w:rsidRPr="00A43E52">
        <w:rPr>
          <w:rFonts w:ascii="Times New Roman" w:hAnsi="Times New Roman" w:cs="Times New Roman"/>
        </w:rPr>
        <w:t xml:space="preserve"> is the residual correlation between </w:t>
      </w:r>
      <m:oMath>
        <m:sSub>
          <m:sSubPr>
            <m:ctrlPr>
              <w:rPr>
                <w:rFonts w:ascii="Cambria Math" w:hAnsi="Cambria Math" w:cs="Times New Roman"/>
              </w:rPr>
            </m:ctrlPr>
          </m:sSubPr>
          <m:e>
            <m:r>
              <m:rPr>
                <m:sty m:val="p"/>
              </m:rPr>
              <w:rPr>
                <w:rFonts w:ascii="Cambria Math" w:hAnsi="Cambria Math" w:cs="Times New Roman"/>
              </w:rPr>
              <m:t>Y</m:t>
            </m:r>
          </m:e>
          <m:sub>
            <m:r>
              <w:rPr>
                <w:rFonts w:ascii="Cambria Math" w:hAnsi="Cambria Math" w:cs="Times New Roman"/>
              </w:rPr>
              <m:t>1</m:t>
            </m:r>
          </m:sub>
        </m:sSub>
      </m:oMath>
      <w:r w:rsidRPr="00A43E52">
        <w:rPr>
          <w:rFonts w:ascii="Times New Roman" w:hAnsi="Times New Roman" w:cs="Times New Roman"/>
        </w:rPr>
        <w:t xml:space="preserve"> and </w:t>
      </w:r>
      <m:oMath>
        <m:sSub>
          <m:sSubPr>
            <m:ctrlPr>
              <w:rPr>
                <w:rFonts w:ascii="Cambria Math" w:hAnsi="Cambria Math" w:cs="Times New Roman"/>
              </w:rPr>
            </m:ctrlPr>
          </m:sSubPr>
          <m:e>
            <m:r>
              <m:rPr>
                <m:sty m:val="p"/>
              </m:rPr>
              <w:rPr>
                <w:rFonts w:ascii="Cambria Math" w:hAnsi="Cambria Math" w:cs="Times New Roman"/>
              </w:rPr>
              <m:t>Y</m:t>
            </m:r>
          </m:e>
          <m:sub>
            <m:r>
              <w:rPr>
                <w:rFonts w:ascii="Cambria Math" w:hAnsi="Cambria Math" w:cs="Times New Roman"/>
              </w:rPr>
              <m:t>2</m:t>
            </m:r>
          </m:sub>
        </m:sSub>
      </m:oMath>
      <w:r w:rsidRPr="00A43E52">
        <w:rPr>
          <w:rFonts w:ascii="Times New Roman" w:hAnsi="Times New Roman" w:cs="Times New Roman"/>
        </w:rPr>
        <w:t>,respectively.</w:t>
      </w:r>
    </w:p>
    <w:p w14:paraId="4AC378F5" w14:textId="77777777" w:rsidR="00F11782" w:rsidRPr="00A43E52" w:rsidRDefault="00F11782" w:rsidP="00F11782">
      <w:pPr>
        <w:spacing w:line="480" w:lineRule="auto"/>
        <w:jc w:val="both"/>
        <w:rPr>
          <w:rFonts w:ascii="Times New Roman" w:hAnsi="Times New Roman" w:cs="Times New Roman"/>
        </w:rPr>
      </w:pPr>
      <w:r w:rsidRPr="00A43E52">
        <w:rPr>
          <w:rFonts w:ascii="Times New Roman" w:hAnsi="Times New Roman" w:cs="Times New Roman"/>
        </w:rPr>
        <w:t xml:space="preserve">Various simulation scenarios with respect to </w:t>
      </w:r>
      <m:oMath>
        <m:r>
          <w:rPr>
            <w:rFonts w:ascii="Cambria Math" w:hAnsi="Cambria Math" w:cs="Times New Roman"/>
          </w:rPr>
          <m:t>ρ</m:t>
        </m:r>
      </m:oMath>
      <w:r w:rsidRPr="00A43E52">
        <w:rPr>
          <w:rFonts w:ascii="Times New Roman" w:hAnsi="Times New Roman" w:cs="Times New Roman"/>
        </w:rPr>
        <w:t xml:space="preserve"> were further generated. Briefly, </w:t>
      </w:r>
      <m:oMath>
        <m:r>
          <w:rPr>
            <w:rFonts w:ascii="Cambria Math" w:hAnsi="Cambria Math" w:cs="Times New Roman"/>
          </w:rPr>
          <m:t>ρ</m:t>
        </m:r>
      </m:oMath>
      <w:r w:rsidRPr="00A43E52">
        <w:rPr>
          <w:rFonts w:ascii="Times New Roman" w:hAnsi="Times New Roman" w:cs="Times New Roman"/>
        </w:rPr>
        <w:t xml:space="preserve"> was selected at -0.75, -0.25, 0.01, 0.25, and 0.75 to mimic the correlations we have observed in real GWAS data analyses in the Simulation Series I. A smaller range of </w:t>
      </w:r>
      <m:oMath>
        <m:r>
          <w:rPr>
            <w:rFonts w:ascii="Cambria Math" w:hAnsi="Cambria Math" w:cs="Times New Roman"/>
          </w:rPr>
          <m:t>ρ</m:t>
        </m:r>
      </m:oMath>
      <w:r w:rsidRPr="00A43E52">
        <w:rPr>
          <w:rFonts w:ascii="Times New Roman" w:hAnsi="Times New Roman" w:cs="Times New Roman"/>
        </w:rPr>
        <w:t xml:space="preserve"> at -0.5, -0.25, 0.01, 0.25 and 0.5 was also employed in Simulation Series II with lower genetic heritability. Notably, a mixture of protective and deleterious genetic effects was introduced when negative </w:t>
      </w:r>
      <m:oMath>
        <m:r>
          <w:rPr>
            <w:rFonts w:ascii="Cambria Math" w:hAnsi="Cambria Math" w:cs="Times New Roman"/>
          </w:rPr>
          <m:t>ρ</m:t>
        </m:r>
      </m:oMath>
      <w:r w:rsidRPr="00A43E52">
        <w:rPr>
          <w:rFonts w:ascii="Times New Roman" w:hAnsi="Times New Roman" w:cs="Times New Roman"/>
        </w:rPr>
        <w:t xml:space="preserve"> was used in generating data. For instance, we assigned β</w:t>
      </w:r>
      <w:r w:rsidRPr="00A43E52">
        <w:rPr>
          <w:rFonts w:ascii="Times New Roman" w:hAnsi="Times New Roman" w:cs="Times New Roman"/>
          <w:vertAlign w:val="subscript"/>
        </w:rPr>
        <w:t>1</w:t>
      </w:r>
      <w:r w:rsidRPr="00A43E52">
        <w:rPr>
          <w:rFonts w:ascii="Times New Roman" w:hAnsi="Times New Roman" w:cs="Times New Roman"/>
        </w:rPr>
        <w:t>=- β</w:t>
      </w:r>
      <w:r w:rsidRPr="00A43E52">
        <w:rPr>
          <w:rFonts w:ascii="Times New Roman" w:hAnsi="Times New Roman" w:cs="Times New Roman"/>
          <w:vertAlign w:val="subscript"/>
        </w:rPr>
        <w:t xml:space="preserve">2 </w:t>
      </w:r>
      <w:r w:rsidRPr="00A43E52">
        <w:rPr>
          <w:rFonts w:ascii="Times New Roman" w:hAnsi="Times New Roman" w:cs="Times New Roman"/>
        </w:rPr>
        <w:t xml:space="preserve">as the alternative hypothesis when </w:t>
      </w:r>
      <m:oMath>
        <m:r>
          <w:rPr>
            <w:rFonts w:ascii="Cambria Math" w:hAnsi="Cambria Math" w:cs="Times New Roman"/>
          </w:rPr>
          <m:t>ρ</m:t>
        </m:r>
      </m:oMath>
      <w:r w:rsidRPr="00A43E52">
        <w:rPr>
          <w:rFonts w:ascii="Times New Roman" w:hAnsi="Times New Roman" w:cs="Times New Roman"/>
        </w:rPr>
        <w:t xml:space="preserve"> was -0.25.</w:t>
      </w:r>
    </w:p>
    <w:p w14:paraId="48043355" w14:textId="77777777" w:rsidR="00F11782" w:rsidRPr="00A43E52" w:rsidRDefault="00F11782" w:rsidP="00F11782">
      <w:pPr>
        <w:spacing w:line="480" w:lineRule="auto"/>
        <w:jc w:val="both"/>
        <w:rPr>
          <w:rFonts w:ascii="Times New Roman" w:hAnsi="Times New Roman" w:cs="Times New Roman"/>
        </w:rPr>
      </w:pPr>
      <w:r w:rsidRPr="00A43E52">
        <w:rPr>
          <w:rFonts w:ascii="Times New Roman" w:hAnsi="Times New Roman" w:cs="Times New Roman"/>
        </w:rPr>
        <w:t>In addition to bivariate scenarios, we also generated three moderately correlated quantitative traits to evaluate the performance of various approaches when more than two traits were combined. For simplicity, the genetic heritability was equivalently set at 0.5% for each of the three traits. And the pairwise phenotypic residual correlation was chosen at 0.25, -0.15, and -0.20. The data were then generated under the null hypothesis H</w:t>
      </w:r>
      <w:r w:rsidRPr="00A43E52">
        <w:rPr>
          <w:rFonts w:ascii="Times New Roman" w:hAnsi="Times New Roman" w:cs="Times New Roman"/>
          <w:vertAlign w:val="subscript"/>
        </w:rPr>
        <w:t>o</w:t>
      </w:r>
      <w:r w:rsidRPr="00A43E52">
        <w:rPr>
          <w:rFonts w:ascii="Times New Roman" w:hAnsi="Times New Roman" w:cs="Times New Roman"/>
        </w:rPr>
        <w:t>: β</w:t>
      </w:r>
      <w:r w:rsidRPr="00A43E52">
        <w:rPr>
          <w:rFonts w:ascii="Times New Roman" w:hAnsi="Times New Roman" w:cs="Times New Roman"/>
          <w:vertAlign w:val="subscript"/>
        </w:rPr>
        <w:t>1</w:t>
      </w:r>
      <w:r w:rsidRPr="00A43E52">
        <w:rPr>
          <w:rFonts w:ascii="Times New Roman" w:hAnsi="Times New Roman" w:cs="Times New Roman"/>
        </w:rPr>
        <w:t>=β2=β</w:t>
      </w:r>
      <w:r w:rsidRPr="00A43E52">
        <w:rPr>
          <w:rFonts w:ascii="Times New Roman" w:hAnsi="Times New Roman" w:cs="Times New Roman"/>
          <w:vertAlign w:val="subscript"/>
        </w:rPr>
        <w:t>3</w:t>
      </w:r>
      <w:r w:rsidRPr="00A43E52">
        <w:rPr>
          <w:rFonts w:ascii="Times New Roman" w:hAnsi="Times New Roman" w:cs="Times New Roman"/>
        </w:rPr>
        <w:t>=0 and two alternative hypotheses, H</w:t>
      </w:r>
      <w:r w:rsidRPr="00A43E52">
        <w:rPr>
          <w:rFonts w:ascii="Times New Roman" w:hAnsi="Times New Roman" w:cs="Times New Roman"/>
          <w:vertAlign w:val="subscript"/>
        </w:rPr>
        <w:t>1</w:t>
      </w:r>
      <w:r w:rsidRPr="00A43E52">
        <w:rPr>
          <w:rFonts w:ascii="Times New Roman" w:hAnsi="Times New Roman" w:cs="Times New Roman"/>
        </w:rPr>
        <w:t>: β</w:t>
      </w:r>
      <w:r w:rsidRPr="00A43E52">
        <w:rPr>
          <w:rFonts w:ascii="Times New Roman" w:hAnsi="Times New Roman" w:cs="Times New Roman"/>
          <w:vertAlign w:val="subscript"/>
        </w:rPr>
        <w:t>1</w:t>
      </w:r>
      <w:r w:rsidRPr="00A43E52">
        <w:rPr>
          <w:rFonts w:ascii="Times New Roman" w:hAnsi="Times New Roman" w:cs="Times New Roman"/>
        </w:rPr>
        <w:t>=-β</w:t>
      </w:r>
      <w:r w:rsidRPr="00A43E52">
        <w:rPr>
          <w:rFonts w:ascii="Times New Roman" w:hAnsi="Times New Roman" w:cs="Times New Roman"/>
          <w:vertAlign w:val="subscript"/>
        </w:rPr>
        <w:t>2</w:t>
      </w:r>
      <w:r w:rsidRPr="00A43E52">
        <w:rPr>
          <w:rFonts w:ascii="Times New Roman" w:hAnsi="Times New Roman" w:cs="Times New Roman"/>
        </w:rPr>
        <w:t>=-β</w:t>
      </w:r>
      <w:r w:rsidRPr="00A43E52">
        <w:rPr>
          <w:rFonts w:ascii="Times New Roman" w:hAnsi="Times New Roman" w:cs="Times New Roman"/>
          <w:vertAlign w:val="subscript"/>
        </w:rPr>
        <w:t>3</w:t>
      </w:r>
      <w:r w:rsidRPr="00A43E52">
        <w:rPr>
          <w:rFonts w:ascii="Times New Roman" w:hAnsi="Times New Roman" w:cs="Times New Roman"/>
        </w:rPr>
        <w:t xml:space="preserve"> &gt;0 and H</w:t>
      </w:r>
      <w:r w:rsidRPr="00A43E52">
        <w:rPr>
          <w:rFonts w:ascii="Times New Roman" w:hAnsi="Times New Roman" w:cs="Times New Roman"/>
          <w:vertAlign w:val="subscript"/>
        </w:rPr>
        <w:t>1</w:t>
      </w:r>
      <w:r w:rsidRPr="00A43E52">
        <w:rPr>
          <w:rFonts w:ascii="Times New Roman" w:hAnsi="Times New Roman" w:cs="Times New Roman"/>
        </w:rPr>
        <w:t>: β</w:t>
      </w:r>
      <w:r w:rsidRPr="00A43E52">
        <w:rPr>
          <w:rFonts w:ascii="Times New Roman" w:hAnsi="Times New Roman" w:cs="Times New Roman"/>
          <w:vertAlign w:val="subscript"/>
        </w:rPr>
        <w:t>1</w:t>
      </w:r>
      <w:r w:rsidRPr="00A43E52">
        <w:rPr>
          <w:rFonts w:ascii="Times New Roman" w:hAnsi="Times New Roman" w:cs="Times New Roman"/>
        </w:rPr>
        <w:t>=β</w:t>
      </w:r>
      <w:r w:rsidRPr="00A43E52">
        <w:rPr>
          <w:rFonts w:ascii="Times New Roman" w:hAnsi="Times New Roman" w:cs="Times New Roman"/>
          <w:vertAlign w:val="subscript"/>
        </w:rPr>
        <w:t>2</w:t>
      </w:r>
      <w:r w:rsidRPr="00A43E52">
        <w:rPr>
          <w:rFonts w:ascii="Times New Roman" w:hAnsi="Times New Roman" w:cs="Times New Roman"/>
        </w:rPr>
        <w:t>=-β</w:t>
      </w:r>
      <w:r w:rsidRPr="00A43E52">
        <w:rPr>
          <w:rFonts w:ascii="Times New Roman" w:hAnsi="Times New Roman" w:cs="Times New Roman"/>
          <w:vertAlign w:val="subscript"/>
        </w:rPr>
        <w:t>3</w:t>
      </w:r>
      <w:r w:rsidRPr="00A43E52">
        <w:rPr>
          <w:rFonts w:ascii="Times New Roman" w:hAnsi="Times New Roman" w:cs="Times New Roman"/>
        </w:rPr>
        <w:t xml:space="preserve"> &gt;0, respectively.</w:t>
      </w:r>
    </w:p>
    <w:p w14:paraId="5548D134" w14:textId="459133BF" w:rsidR="00F11782" w:rsidRPr="00F11782" w:rsidRDefault="00F11782" w:rsidP="00F11782">
      <w:pPr>
        <w:spacing w:line="480" w:lineRule="auto"/>
        <w:rPr>
          <w:rFonts w:ascii="Times New Roman" w:hAnsi="Times New Roman" w:cs="Times New Roman"/>
        </w:rPr>
      </w:pPr>
      <w:r w:rsidRPr="00A43E52">
        <w:rPr>
          <w:rFonts w:ascii="Times New Roman" w:hAnsi="Times New Roman" w:cs="Times New Roman"/>
        </w:rPr>
        <w:t xml:space="preserve">Each replicate was analyzed by using OB, dLC, and eLC approaches individually. We estimated the covariance matrix </w:t>
      </w:r>
      <w:r w:rsidRPr="00A43E52">
        <w:rPr>
          <w:rFonts w:ascii="Times New Roman" w:hAnsi="Times New Roman" w:cs="Times New Roman"/>
          <w:b/>
        </w:rPr>
        <w:t>Σ</w:t>
      </w:r>
      <w:r w:rsidRPr="00A43E52">
        <w:rPr>
          <w:rFonts w:ascii="Times New Roman" w:hAnsi="Times New Roman" w:cs="Times New Roman"/>
        </w:rPr>
        <w:t xml:space="preserve"> through approximation from summary data and individual-level data. Other multivariate methods were also compared, including LME with a random effect accounting for phenotypic correlations, GEE, MANOVA, and PCA, in which the first component was used as a dependent variable in the subsequent linear model. All analyses were conducted in R software (</w:t>
      </w:r>
      <w:r>
        <w:fldChar w:fldCharType="begin"/>
      </w:r>
      <w:r>
        <w:instrText xml:space="preserve"> HYPERLINK "http://r-project.org/" </w:instrText>
      </w:r>
      <w:r>
        <w:fldChar w:fldCharType="separate"/>
      </w:r>
      <w:r w:rsidRPr="00A43E52">
        <w:rPr>
          <w:rStyle w:val="Hyperlink"/>
          <w:rFonts w:ascii="Times New Roman" w:hAnsi="Times New Roman" w:cs="Times New Roman"/>
        </w:rPr>
        <w:t>http://r-project.org/</w:t>
      </w:r>
      <w:r>
        <w:rPr>
          <w:rStyle w:val="Hyperlink"/>
          <w:rFonts w:ascii="Times New Roman" w:hAnsi="Times New Roman" w:cs="Times New Roman"/>
        </w:rPr>
        <w:fldChar w:fldCharType="end"/>
      </w:r>
      <w:r w:rsidRPr="00A43E52">
        <w:rPr>
          <w:rFonts w:ascii="Times New Roman" w:hAnsi="Times New Roman" w:cs="Times New Roman"/>
        </w:rPr>
        <w:t xml:space="preserve">). Power and type I error rates of each approach </w:t>
      </w:r>
      <w:r w:rsidRPr="00A43E52">
        <w:rPr>
          <w:rFonts w:ascii="Times New Roman" w:hAnsi="Times New Roman" w:cs="Times New Roman"/>
        </w:rPr>
        <w:lastRenderedPageBreak/>
        <w:t>were calculated as the proportion of replicates with a p-value less than a given significant threshold in the corresponding scenarios. Specifically, power was derived with 1000 replicates with the significance level at p-value equal to 10</w:t>
      </w:r>
      <w:r w:rsidRPr="00A43E52">
        <w:rPr>
          <w:rFonts w:ascii="Times New Roman" w:hAnsi="Times New Roman" w:cs="Times New Roman"/>
          <w:vertAlign w:val="superscript"/>
        </w:rPr>
        <w:t xml:space="preserve">-4 </w:t>
      </w:r>
      <w:r w:rsidRPr="00A43E52">
        <w:rPr>
          <w:rFonts w:ascii="Times New Roman" w:hAnsi="Times New Roman" w:cs="Times New Roman"/>
        </w:rPr>
        <w:t>for each true scenario in Simulation Series I, and 10</w:t>
      </w:r>
      <w:r w:rsidRPr="00A43E52">
        <w:rPr>
          <w:rFonts w:ascii="Times New Roman" w:hAnsi="Times New Roman" w:cs="Times New Roman"/>
          <w:vertAlign w:val="superscript"/>
        </w:rPr>
        <w:t xml:space="preserve">-2 </w:t>
      </w:r>
      <w:r w:rsidRPr="00A43E52">
        <w:rPr>
          <w:rFonts w:ascii="Times New Roman" w:hAnsi="Times New Roman" w:cs="Times New Roman"/>
        </w:rPr>
        <w:t>for those in Simulation Series II. Type I error rates were estimated in the settings that β</w:t>
      </w:r>
      <w:r w:rsidRPr="00A43E52">
        <w:rPr>
          <w:rFonts w:ascii="Times New Roman" w:hAnsi="Times New Roman" w:cs="Times New Roman"/>
          <w:vertAlign w:val="subscript"/>
        </w:rPr>
        <w:t>1</w:t>
      </w:r>
      <w:r w:rsidRPr="00A43E52">
        <w:rPr>
          <w:rFonts w:ascii="Times New Roman" w:hAnsi="Times New Roman" w:cs="Times New Roman"/>
        </w:rPr>
        <w:t>=β</w:t>
      </w:r>
      <w:r w:rsidRPr="00A43E52">
        <w:rPr>
          <w:rFonts w:ascii="Times New Roman" w:hAnsi="Times New Roman" w:cs="Times New Roman"/>
          <w:vertAlign w:val="subscript"/>
        </w:rPr>
        <w:t>2</w:t>
      </w:r>
      <w:r w:rsidRPr="00A43E52">
        <w:rPr>
          <w:rFonts w:ascii="Times New Roman" w:hAnsi="Times New Roman" w:cs="Times New Roman"/>
        </w:rPr>
        <w:t>=0 with 1000 replicates at nominal significance levels of 0.05 and 0.01. In the context of adjusting multiple testing for two univariate association tests of two phenotypes, standard Bonferroni corrections were applied with the significance level at 5*10</w:t>
      </w:r>
      <w:r w:rsidRPr="00A43E52">
        <w:rPr>
          <w:rFonts w:ascii="Times New Roman" w:hAnsi="Times New Roman" w:cs="Times New Roman"/>
          <w:vertAlign w:val="superscript"/>
        </w:rPr>
        <w:t xml:space="preserve">-5 </w:t>
      </w:r>
      <w:r w:rsidRPr="00A43E52">
        <w:rPr>
          <w:rFonts w:ascii="Times New Roman" w:hAnsi="Times New Roman" w:cs="Times New Roman"/>
        </w:rPr>
        <w:t>and 5*10</w:t>
      </w:r>
      <w:r w:rsidRPr="00A43E52">
        <w:rPr>
          <w:rFonts w:ascii="Times New Roman" w:hAnsi="Times New Roman" w:cs="Times New Roman"/>
          <w:vertAlign w:val="superscript"/>
        </w:rPr>
        <w:t>-3</w:t>
      </w:r>
      <w:r w:rsidRPr="00A43E52">
        <w:rPr>
          <w:rFonts w:ascii="Times New Roman" w:hAnsi="Times New Roman" w:cs="Times New Roman"/>
        </w:rPr>
        <w:t xml:space="preserve"> for Simulation Series I and II separately.</w:t>
      </w:r>
    </w:p>
    <w:p w14:paraId="53984C15" w14:textId="121BF313" w:rsidR="00F11782" w:rsidRPr="00F11782" w:rsidRDefault="008E3D0D" w:rsidP="00F11782">
      <w:pPr>
        <w:pStyle w:val="Heading1"/>
        <w:rPr>
          <w:rFonts w:ascii="Times New Roman" w:hAnsi="Times New Roman" w:cs="Times New Roman"/>
          <w:b/>
          <w:bCs/>
          <w:color w:val="000000" w:themeColor="text1"/>
          <w:lang w:val="en-GB" w:eastAsia="en-US"/>
        </w:rPr>
      </w:pPr>
      <w:r w:rsidRPr="008E3D0D">
        <w:rPr>
          <w:rFonts w:ascii="Times New Roman" w:hAnsi="Times New Roman" w:cs="Times New Roman"/>
          <w:b/>
          <w:bCs/>
          <w:color w:val="000000" w:themeColor="text1"/>
          <w:lang w:val="en-GB" w:eastAsia="en-US"/>
        </w:rPr>
        <w:t>Supplementary Tables</w:t>
      </w:r>
    </w:p>
    <w:p w14:paraId="5FA86E9E" w14:textId="77777777" w:rsidR="00206FB5" w:rsidRPr="00206FB5" w:rsidRDefault="00206FB5" w:rsidP="00206FB5">
      <w:pPr>
        <w:rPr>
          <w:lang w:val="en-GB" w:eastAsia="en-US"/>
        </w:rPr>
      </w:pPr>
    </w:p>
    <w:p w14:paraId="62AB1D97" w14:textId="53D41D9A" w:rsidR="008E3D0D" w:rsidRPr="008D286A" w:rsidRDefault="008E3D0D" w:rsidP="008E3D0D">
      <w:pPr>
        <w:pStyle w:val="Heading2"/>
        <w:jc w:val="both"/>
        <w:rPr>
          <w:rFonts w:ascii="Times New Roman" w:eastAsiaTheme="minorEastAsia" w:hAnsi="Times New Roman" w:cs="Times New Roman"/>
          <w:color w:val="auto"/>
          <w:sz w:val="24"/>
          <w:szCs w:val="24"/>
          <w:lang w:val="en-GB" w:eastAsia="en-US"/>
        </w:rPr>
      </w:pPr>
      <w:r w:rsidRPr="0037331A">
        <w:rPr>
          <w:rFonts w:ascii="Times New Roman" w:eastAsiaTheme="minorEastAsia" w:hAnsi="Times New Roman" w:cs="Times New Roman"/>
          <w:b/>
          <w:bCs/>
          <w:color w:val="auto"/>
          <w:sz w:val="24"/>
          <w:szCs w:val="24"/>
          <w:lang w:val="en-GB" w:eastAsia="en-US"/>
        </w:rPr>
        <w:t>Supplementary Table S1</w:t>
      </w:r>
      <w:r w:rsidRPr="008D286A">
        <w:rPr>
          <w:rFonts w:ascii="Times New Roman" w:eastAsiaTheme="minorEastAsia" w:hAnsi="Times New Roman" w:cs="Times New Roman"/>
          <w:color w:val="auto"/>
          <w:sz w:val="24"/>
          <w:szCs w:val="24"/>
          <w:lang w:val="en-GB" w:eastAsia="en-US"/>
        </w:rPr>
        <w:t>. Parameters setting of MCS dataset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
        <w:gridCol w:w="1781"/>
        <w:gridCol w:w="765"/>
        <w:gridCol w:w="902"/>
        <w:gridCol w:w="1032"/>
        <w:gridCol w:w="822"/>
      </w:tblGrid>
      <w:tr w:rsidR="008E3D0D" w:rsidRPr="008D286A" w14:paraId="69F75EC5" w14:textId="77777777" w:rsidTr="00E0545C">
        <w:tc>
          <w:tcPr>
            <w:tcW w:w="1054" w:type="dxa"/>
            <w:tcBorders>
              <w:top w:val="single" w:sz="4" w:space="0" w:color="auto"/>
            </w:tcBorders>
          </w:tcPr>
          <w:p w14:paraId="599B0305" w14:textId="77777777" w:rsidR="008E3D0D" w:rsidRPr="008D286A" w:rsidRDefault="008E3D0D" w:rsidP="00E0545C">
            <w:pPr>
              <w:rPr>
                <w:rFonts w:ascii="Times New Roman" w:hAnsi="Times New Roman" w:cs="Times New Roman"/>
                <w:sz w:val="20"/>
                <w:szCs w:val="20"/>
                <w:lang w:val="en-GB" w:eastAsia="en-US"/>
              </w:rPr>
            </w:pPr>
          </w:p>
        </w:tc>
        <w:tc>
          <w:tcPr>
            <w:tcW w:w="1781" w:type="dxa"/>
            <w:tcBorders>
              <w:top w:val="single" w:sz="4" w:space="0" w:color="auto"/>
            </w:tcBorders>
          </w:tcPr>
          <w:p w14:paraId="2ACFB680" w14:textId="77777777" w:rsidR="008E3D0D" w:rsidRPr="008D286A" w:rsidRDefault="008E3D0D" w:rsidP="00E0545C">
            <w:pPr>
              <w:rPr>
                <w:rFonts w:ascii="Times New Roman" w:hAnsi="Times New Roman" w:cs="Times New Roman"/>
                <w:sz w:val="20"/>
                <w:szCs w:val="20"/>
                <w:lang w:val="en-GB" w:eastAsia="en-US"/>
              </w:rPr>
            </w:pPr>
          </w:p>
        </w:tc>
        <w:tc>
          <w:tcPr>
            <w:tcW w:w="1667" w:type="dxa"/>
            <w:gridSpan w:val="2"/>
            <w:tcBorders>
              <w:top w:val="single" w:sz="4" w:space="0" w:color="auto"/>
            </w:tcBorders>
          </w:tcPr>
          <w:p w14:paraId="7D99249D"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Phenotype 1 (Y</w:t>
            </w:r>
            <w:r w:rsidRPr="008D286A">
              <w:rPr>
                <w:rFonts w:ascii="Times New Roman" w:hAnsi="Times New Roman" w:cs="Times New Roman"/>
                <w:sz w:val="20"/>
                <w:szCs w:val="20"/>
                <w:vertAlign w:val="subscript"/>
                <w:lang w:val="en-GB" w:eastAsia="en-US"/>
              </w:rPr>
              <w:t>1</w:t>
            </w:r>
            <w:r w:rsidRPr="008D286A">
              <w:rPr>
                <w:rFonts w:ascii="Times New Roman" w:hAnsi="Times New Roman" w:cs="Times New Roman"/>
                <w:sz w:val="20"/>
                <w:szCs w:val="20"/>
                <w:lang w:val="en-GB" w:eastAsia="en-US"/>
              </w:rPr>
              <w:t>)</w:t>
            </w:r>
          </w:p>
        </w:tc>
        <w:tc>
          <w:tcPr>
            <w:tcW w:w="1854" w:type="dxa"/>
            <w:gridSpan w:val="2"/>
            <w:tcBorders>
              <w:top w:val="single" w:sz="4" w:space="0" w:color="auto"/>
            </w:tcBorders>
          </w:tcPr>
          <w:p w14:paraId="771E8C40"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Phenotype 2 (Y</w:t>
            </w:r>
            <w:r w:rsidRPr="008D286A">
              <w:rPr>
                <w:rFonts w:ascii="Times New Roman" w:hAnsi="Times New Roman" w:cs="Times New Roman"/>
                <w:sz w:val="20"/>
                <w:szCs w:val="20"/>
                <w:vertAlign w:val="subscript"/>
                <w:lang w:val="en-GB" w:eastAsia="en-US"/>
              </w:rPr>
              <w:t>2</w:t>
            </w:r>
            <w:r w:rsidRPr="008D286A">
              <w:rPr>
                <w:rFonts w:ascii="Times New Roman" w:hAnsi="Times New Roman" w:cs="Times New Roman"/>
                <w:sz w:val="20"/>
                <w:szCs w:val="20"/>
                <w:lang w:val="en-GB" w:eastAsia="en-US"/>
              </w:rPr>
              <w:t>)</w:t>
            </w:r>
          </w:p>
        </w:tc>
      </w:tr>
      <w:tr w:rsidR="008E3D0D" w:rsidRPr="008D286A" w14:paraId="440BC34D" w14:textId="77777777" w:rsidTr="00E0545C">
        <w:tc>
          <w:tcPr>
            <w:tcW w:w="1054" w:type="dxa"/>
            <w:tcBorders>
              <w:bottom w:val="single" w:sz="4" w:space="0" w:color="auto"/>
            </w:tcBorders>
          </w:tcPr>
          <w:p w14:paraId="51FB9E95" w14:textId="77777777" w:rsidR="008E3D0D" w:rsidRPr="008D286A" w:rsidRDefault="008E3D0D" w:rsidP="00E0545C">
            <w:pPr>
              <w:rPr>
                <w:rFonts w:ascii="Times New Roman" w:hAnsi="Times New Roman" w:cs="Times New Roman"/>
                <w:sz w:val="20"/>
                <w:szCs w:val="20"/>
                <w:lang w:val="en-GB" w:eastAsia="en-US"/>
              </w:rPr>
            </w:pPr>
            <w:bookmarkStart w:id="23" w:name="OLE_LINK622"/>
            <w:bookmarkStart w:id="24" w:name="OLE_LINK623"/>
            <w:bookmarkStart w:id="25" w:name="_Hlk35813797"/>
            <w:r w:rsidRPr="008D286A">
              <w:rPr>
                <w:rFonts w:ascii="Times New Roman" w:hAnsi="Times New Roman" w:cs="Times New Roman"/>
                <w:sz w:val="20"/>
                <w:szCs w:val="20"/>
                <w:lang w:val="en-GB" w:eastAsia="en-US"/>
              </w:rPr>
              <w:t>Scenario</w:t>
            </w:r>
            <w:bookmarkEnd w:id="23"/>
            <w:bookmarkEnd w:id="24"/>
          </w:p>
        </w:tc>
        <w:tc>
          <w:tcPr>
            <w:tcW w:w="1781" w:type="dxa"/>
            <w:tcBorders>
              <w:bottom w:val="single" w:sz="4" w:space="0" w:color="auto"/>
            </w:tcBorders>
          </w:tcPr>
          <w:p w14:paraId="3CFF8D00"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H</w:t>
            </w:r>
            <w:r w:rsidRPr="008D286A">
              <w:rPr>
                <w:rFonts w:ascii="Times New Roman" w:hAnsi="Times New Roman" w:cs="Times New Roman"/>
                <w:sz w:val="20"/>
                <w:szCs w:val="20"/>
                <w:vertAlign w:val="subscript"/>
                <w:lang w:val="en-GB" w:eastAsia="en-US"/>
              </w:rPr>
              <w:t>1</w:t>
            </w:r>
          </w:p>
        </w:tc>
        <w:tc>
          <w:tcPr>
            <w:tcW w:w="765" w:type="dxa"/>
            <w:tcBorders>
              <w:bottom w:val="single" w:sz="4" w:space="0" w:color="auto"/>
            </w:tcBorders>
          </w:tcPr>
          <w:p w14:paraId="32D10ECB"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H</w:t>
            </w:r>
            <w:r w:rsidRPr="008D286A">
              <w:rPr>
                <w:rFonts w:ascii="Times New Roman" w:hAnsi="Times New Roman" w:cs="Times New Roman"/>
                <w:sz w:val="20"/>
                <w:szCs w:val="20"/>
                <w:vertAlign w:val="subscript"/>
                <w:lang w:val="en-GB" w:eastAsia="en-US"/>
              </w:rPr>
              <w:t>2</w:t>
            </w:r>
          </w:p>
        </w:tc>
        <w:tc>
          <w:tcPr>
            <w:tcW w:w="902" w:type="dxa"/>
            <w:tcBorders>
              <w:bottom w:val="single" w:sz="4" w:space="0" w:color="auto"/>
            </w:tcBorders>
          </w:tcPr>
          <w:p w14:paraId="19315AC3"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eastAsia="Arial" w:hAnsi="Times New Roman" w:cs="Times New Roman"/>
                <w:w w:val="98"/>
                <w:sz w:val="20"/>
                <w:szCs w:val="20"/>
              </w:rPr>
              <w:t>β</w:t>
            </w:r>
          </w:p>
        </w:tc>
        <w:tc>
          <w:tcPr>
            <w:tcW w:w="1032" w:type="dxa"/>
            <w:tcBorders>
              <w:bottom w:val="single" w:sz="4" w:space="0" w:color="auto"/>
            </w:tcBorders>
          </w:tcPr>
          <w:p w14:paraId="1573BC97"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H</w:t>
            </w:r>
            <w:r w:rsidRPr="008D286A">
              <w:rPr>
                <w:rFonts w:ascii="Times New Roman" w:hAnsi="Times New Roman" w:cs="Times New Roman"/>
                <w:sz w:val="20"/>
                <w:szCs w:val="20"/>
                <w:vertAlign w:val="subscript"/>
                <w:lang w:val="en-GB" w:eastAsia="en-US"/>
              </w:rPr>
              <w:t>2</w:t>
            </w:r>
          </w:p>
        </w:tc>
        <w:tc>
          <w:tcPr>
            <w:tcW w:w="822" w:type="dxa"/>
            <w:tcBorders>
              <w:bottom w:val="single" w:sz="4" w:space="0" w:color="auto"/>
            </w:tcBorders>
          </w:tcPr>
          <w:p w14:paraId="1416A6DA"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eastAsia="Arial" w:hAnsi="Times New Roman" w:cs="Times New Roman"/>
                <w:w w:val="98"/>
                <w:sz w:val="20"/>
                <w:szCs w:val="20"/>
              </w:rPr>
              <w:t>β</w:t>
            </w:r>
          </w:p>
        </w:tc>
      </w:tr>
      <w:bookmarkEnd w:id="25"/>
      <w:tr w:rsidR="008E3D0D" w:rsidRPr="008D286A" w14:paraId="451953B0" w14:textId="77777777" w:rsidTr="00E0545C">
        <w:tc>
          <w:tcPr>
            <w:tcW w:w="2835" w:type="dxa"/>
            <w:gridSpan w:val="2"/>
            <w:tcBorders>
              <w:top w:val="single" w:sz="4" w:space="0" w:color="auto"/>
            </w:tcBorders>
          </w:tcPr>
          <w:p w14:paraId="12502D1A" w14:textId="77777777" w:rsidR="008E3D0D" w:rsidRPr="008D286A" w:rsidRDefault="008E3D0D" w:rsidP="00E0545C">
            <w:pPr>
              <w:rPr>
                <w:rFonts w:ascii="Times New Roman" w:hAnsi="Times New Roman" w:cs="Times New Roman"/>
                <w:b/>
                <w:bCs/>
                <w:sz w:val="20"/>
                <w:szCs w:val="20"/>
                <w:lang w:val="en-GB" w:eastAsia="en-US"/>
              </w:rPr>
            </w:pPr>
            <w:r w:rsidRPr="008D286A">
              <w:rPr>
                <w:rFonts w:ascii="Times New Roman" w:hAnsi="Times New Roman" w:cs="Times New Roman"/>
                <w:b/>
                <w:bCs/>
                <w:sz w:val="20"/>
                <w:szCs w:val="20"/>
                <w:lang w:val="en-GB" w:eastAsia="en-US"/>
              </w:rPr>
              <w:t>Series I: Higher effect size</w:t>
            </w:r>
          </w:p>
        </w:tc>
        <w:tc>
          <w:tcPr>
            <w:tcW w:w="765" w:type="dxa"/>
            <w:tcBorders>
              <w:top w:val="single" w:sz="4" w:space="0" w:color="auto"/>
            </w:tcBorders>
          </w:tcPr>
          <w:p w14:paraId="28DF06E7" w14:textId="77777777" w:rsidR="008E3D0D" w:rsidRPr="008D286A" w:rsidRDefault="008E3D0D" w:rsidP="00E0545C">
            <w:pPr>
              <w:rPr>
                <w:rFonts w:ascii="Times New Roman" w:hAnsi="Times New Roman" w:cs="Times New Roman"/>
                <w:sz w:val="20"/>
                <w:szCs w:val="20"/>
                <w:lang w:val="en-GB" w:eastAsia="en-US"/>
              </w:rPr>
            </w:pPr>
          </w:p>
        </w:tc>
        <w:tc>
          <w:tcPr>
            <w:tcW w:w="902" w:type="dxa"/>
            <w:tcBorders>
              <w:top w:val="single" w:sz="4" w:space="0" w:color="auto"/>
            </w:tcBorders>
          </w:tcPr>
          <w:p w14:paraId="0F189833" w14:textId="77777777" w:rsidR="008E3D0D" w:rsidRPr="008D286A" w:rsidRDefault="008E3D0D" w:rsidP="00E0545C">
            <w:pPr>
              <w:rPr>
                <w:rFonts w:ascii="Times New Roman" w:hAnsi="Times New Roman" w:cs="Times New Roman"/>
                <w:sz w:val="20"/>
                <w:szCs w:val="20"/>
                <w:lang w:val="en-GB" w:eastAsia="en-US"/>
              </w:rPr>
            </w:pPr>
          </w:p>
        </w:tc>
        <w:tc>
          <w:tcPr>
            <w:tcW w:w="1032" w:type="dxa"/>
            <w:tcBorders>
              <w:top w:val="single" w:sz="4" w:space="0" w:color="auto"/>
            </w:tcBorders>
          </w:tcPr>
          <w:p w14:paraId="3D938C8F" w14:textId="77777777" w:rsidR="008E3D0D" w:rsidRPr="008D286A" w:rsidRDefault="008E3D0D" w:rsidP="00E0545C">
            <w:pPr>
              <w:rPr>
                <w:rFonts w:ascii="Times New Roman" w:hAnsi="Times New Roman" w:cs="Times New Roman"/>
                <w:sz w:val="20"/>
                <w:szCs w:val="20"/>
                <w:lang w:val="en-GB" w:eastAsia="en-US"/>
              </w:rPr>
            </w:pPr>
          </w:p>
        </w:tc>
        <w:tc>
          <w:tcPr>
            <w:tcW w:w="822" w:type="dxa"/>
            <w:tcBorders>
              <w:top w:val="single" w:sz="4" w:space="0" w:color="auto"/>
            </w:tcBorders>
          </w:tcPr>
          <w:p w14:paraId="60840DFC" w14:textId="77777777" w:rsidR="008E3D0D" w:rsidRPr="008D286A" w:rsidRDefault="008E3D0D" w:rsidP="00E0545C">
            <w:pPr>
              <w:rPr>
                <w:rFonts w:ascii="Times New Roman" w:hAnsi="Times New Roman" w:cs="Times New Roman"/>
                <w:sz w:val="20"/>
                <w:szCs w:val="20"/>
                <w:lang w:val="en-GB" w:eastAsia="en-US"/>
              </w:rPr>
            </w:pPr>
          </w:p>
        </w:tc>
      </w:tr>
      <w:tr w:rsidR="008E3D0D" w:rsidRPr="008D286A" w14:paraId="5B9956AA" w14:textId="77777777" w:rsidTr="00E0545C">
        <w:tc>
          <w:tcPr>
            <w:tcW w:w="1054" w:type="dxa"/>
          </w:tcPr>
          <w:p w14:paraId="77AC6A4A" w14:textId="77777777" w:rsidR="008E3D0D" w:rsidRPr="008D286A" w:rsidRDefault="008E3D0D" w:rsidP="00E0545C">
            <w:pPr>
              <w:rPr>
                <w:rFonts w:ascii="Times New Roman" w:hAnsi="Times New Roman" w:cs="Times New Roman"/>
                <w:sz w:val="20"/>
                <w:szCs w:val="20"/>
                <w:lang w:val="en-GB" w:eastAsia="en-US"/>
              </w:rPr>
            </w:pPr>
            <w:bookmarkStart w:id="26" w:name="_Hlk35813606"/>
            <w:r w:rsidRPr="008D286A">
              <w:rPr>
                <w:rFonts w:ascii="Times New Roman" w:hAnsi="Times New Roman" w:cs="Times New Roman"/>
                <w:sz w:val="20"/>
                <w:szCs w:val="20"/>
                <w:lang w:val="en-GB" w:eastAsia="en-US"/>
              </w:rPr>
              <w:t>A</w:t>
            </w:r>
          </w:p>
        </w:tc>
        <w:tc>
          <w:tcPr>
            <w:tcW w:w="1781" w:type="dxa"/>
          </w:tcPr>
          <w:p w14:paraId="2C76938B"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 &gt;0</w:t>
            </w:r>
          </w:p>
        </w:tc>
        <w:tc>
          <w:tcPr>
            <w:tcW w:w="765" w:type="dxa"/>
          </w:tcPr>
          <w:p w14:paraId="5C06FC4F"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0.02</w:t>
            </w:r>
          </w:p>
        </w:tc>
        <w:tc>
          <w:tcPr>
            <w:tcW w:w="902" w:type="dxa"/>
          </w:tcPr>
          <w:p w14:paraId="130A411D"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0.34</w:t>
            </w:r>
          </w:p>
        </w:tc>
        <w:tc>
          <w:tcPr>
            <w:tcW w:w="1032" w:type="dxa"/>
          </w:tcPr>
          <w:p w14:paraId="0B70A3EB"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0.02</w:t>
            </w:r>
          </w:p>
        </w:tc>
        <w:tc>
          <w:tcPr>
            <w:tcW w:w="822" w:type="dxa"/>
          </w:tcPr>
          <w:p w14:paraId="7B4D328D"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0.34</w:t>
            </w:r>
          </w:p>
        </w:tc>
      </w:tr>
      <w:tr w:rsidR="008E3D0D" w:rsidRPr="008D286A" w14:paraId="50DA632B" w14:textId="77777777" w:rsidTr="00E0545C">
        <w:tc>
          <w:tcPr>
            <w:tcW w:w="1054" w:type="dxa"/>
          </w:tcPr>
          <w:p w14:paraId="249E92F3"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B</w:t>
            </w:r>
          </w:p>
        </w:tc>
        <w:tc>
          <w:tcPr>
            <w:tcW w:w="1781" w:type="dxa"/>
          </w:tcPr>
          <w:p w14:paraId="727829EC"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&gt;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&gt; 0</w:t>
            </w:r>
          </w:p>
        </w:tc>
        <w:tc>
          <w:tcPr>
            <w:tcW w:w="765" w:type="dxa"/>
          </w:tcPr>
          <w:p w14:paraId="06ED450A"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0.02</w:t>
            </w:r>
          </w:p>
        </w:tc>
        <w:tc>
          <w:tcPr>
            <w:tcW w:w="902" w:type="dxa"/>
          </w:tcPr>
          <w:p w14:paraId="577E3F50"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0.34</w:t>
            </w:r>
          </w:p>
        </w:tc>
        <w:tc>
          <w:tcPr>
            <w:tcW w:w="1032" w:type="dxa"/>
          </w:tcPr>
          <w:p w14:paraId="214FC01F"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0.01</w:t>
            </w:r>
          </w:p>
        </w:tc>
        <w:tc>
          <w:tcPr>
            <w:tcW w:w="822" w:type="dxa"/>
          </w:tcPr>
          <w:p w14:paraId="0B8A39DC"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0.24</w:t>
            </w:r>
          </w:p>
        </w:tc>
      </w:tr>
      <w:tr w:rsidR="008E3D0D" w:rsidRPr="008D286A" w14:paraId="267717EC" w14:textId="77777777" w:rsidTr="00E0545C">
        <w:tc>
          <w:tcPr>
            <w:tcW w:w="1054" w:type="dxa"/>
          </w:tcPr>
          <w:p w14:paraId="651B55F1"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C</w:t>
            </w:r>
          </w:p>
        </w:tc>
        <w:tc>
          <w:tcPr>
            <w:tcW w:w="1781" w:type="dxa"/>
          </w:tcPr>
          <w:p w14:paraId="64BCD8EA" w14:textId="77777777" w:rsidR="008E3D0D" w:rsidRPr="008D286A" w:rsidRDefault="008E3D0D" w:rsidP="00E0545C">
            <w:pPr>
              <w:rPr>
                <w:rFonts w:ascii="Times New Roman" w:hAnsi="Times New Roman" w:cs="Times New Roman"/>
                <w:sz w:val="20"/>
                <w:szCs w:val="20"/>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&gt; 0,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ε</w:t>
            </w:r>
          </w:p>
        </w:tc>
        <w:tc>
          <w:tcPr>
            <w:tcW w:w="765" w:type="dxa"/>
          </w:tcPr>
          <w:p w14:paraId="3BDA6518"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0.02</w:t>
            </w:r>
          </w:p>
        </w:tc>
        <w:tc>
          <w:tcPr>
            <w:tcW w:w="902" w:type="dxa"/>
          </w:tcPr>
          <w:p w14:paraId="44652CA0"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0.34</w:t>
            </w:r>
          </w:p>
        </w:tc>
        <w:tc>
          <w:tcPr>
            <w:tcW w:w="1854" w:type="dxa"/>
            <w:gridSpan w:val="2"/>
          </w:tcPr>
          <w:p w14:paraId="786DC6F8" w14:textId="77777777" w:rsidR="008E3D0D" w:rsidRPr="008D286A" w:rsidRDefault="008E3D0D" w:rsidP="00E0545C">
            <w:pPr>
              <w:rPr>
                <w:rFonts w:ascii="Times New Roman" w:hAnsi="Times New Roman" w:cs="Times New Roman"/>
                <w:sz w:val="20"/>
                <w:szCs w:val="20"/>
                <w:lang w:val="en-GB" w:eastAsia="en-US"/>
              </w:rPr>
            </w:pPr>
            <w:bookmarkStart w:id="27" w:name="OLE_LINK187"/>
            <w:bookmarkStart w:id="28" w:name="OLE_LINK188"/>
            <w:r w:rsidRPr="008D286A">
              <w:rPr>
                <w:rFonts w:ascii="Times New Roman" w:hAnsi="Times New Roman" w:cs="Times New Roman"/>
                <w:sz w:val="20"/>
                <w:szCs w:val="20"/>
                <w:lang w:val="en-GB" w:eastAsia="en-US"/>
              </w:rPr>
              <w:t>Random noise</w:t>
            </w:r>
            <w:bookmarkEnd w:id="27"/>
            <w:bookmarkEnd w:id="28"/>
          </w:p>
        </w:tc>
      </w:tr>
      <w:tr w:rsidR="008E3D0D" w:rsidRPr="008D286A" w14:paraId="165C0F8A" w14:textId="77777777" w:rsidTr="00E0545C">
        <w:tc>
          <w:tcPr>
            <w:tcW w:w="1054" w:type="dxa"/>
            <w:tcBorders>
              <w:bottom w:val="single" w:sz="4" w:space="0" w:color="auto"/>
            </w:tcBorders>
          </w:tcPr>
          <w:p w14:paraId="41DD8E14"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D*</w:t>
            </w:r>
          </w:p>
        </w:tc>
        <w:tc>
          <w:tcPr>
            <w:tcW w:w="1781" w:type="dxa"/>
            <w:tcBorders>
              <w:bottom w:val="single" w:sz="4" w:space="0" w:color="auto"/>
            </w:tcBorders>
          </w:tcPr>
          <w:p w14:paraId="6BA06AD5"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|β</w:t>
            </w:r>
            <w:r w:rsidRPr="008D286A">
              <w:rPr>
                <w:rFonts w:ascii="Times New Roman" w:hAnsi="Times New Roman" w:cs="Times New Roman"/>
                <w:sz w:val="20"/>
                <w:szCs w:val="20"/>
                <w:vertAlign w:val="subscript"/>
              </w:rPr>
              <w:t>3</w:t>
            </w:r>
            <w:r w:rsidRPr="008D286A">
              <w:rPr>
                <w:rFonts w:ascii="Times New Roman" w:hAnsi="Times New Roman" w:cs="Times New Roman"/>
                <w:sz w:val="20"/>
                <w:szCs w:val="20"/>
              </w:rPr>
              <w:t>| &gt; 0</w:t>
            </w:r>
          </w:p>
        </w:tc>
        <w:tc>
          <w:tcPr>
            <w:tcW w:w="765" w:type="dxa"/>
            <w:tcBorders>
              <w:bottom w:val="single" w:sz="4" w:space="0" w:color="auto"/>
            </w:tcBorders>
          </w:tcPr>
          <w:p w14:paraId="042F57DB"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0.02</w:t>
            </w:r>
          </w:p>
        </w:tc>
        <w:tc>
          <w:tcPr>
            <w:tcW w:w="902" w:type="dxa"/>
            <w:tcBorders>
              <w:bottom w:val="single" w:sz="4" w:space="0" w:color="auto"/>
            </w:tcBorders>
          </w:tcPr>
          <w:p w14:paraId="274A2462"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0.34</w:t>
            </w:r>
          </w:p>
        </w:tc>
        <w:tc>
          <w:tcPr>
            <w:tcW w:w="1032" w:type="dxa"/>
            <w:tcBorders>
              <w:bottom w:val="single" w:sz="4" w:space="0" w:color="auto"/>
            </w:tcBorders>
          </w:tcPr>
          <w:p w14:paraId="62628370" w14:textId="77777777" w:rsidR="008E3D0D" w:rsidRPr="008D286A" w:rsidRDefault="008E3D0D" w:rsidP="00E0545C">
            <w:pPr>
              <w:rPr>
                <w:rFonts w:ascii="Times New Roman" w:hAnsi="Times New Roman" w:cs="Times New Roman"/>
                <w:sz w:val="20"/>
                <w:szCs w:val="20"/>
                <w:lang w:val="en-GB" w:eastAsia="en-US"/>
              </w:rPr>
            </w:pPr>
          </w:p>
        </w:tc>
        <w:tc>
          <w:tcPr>
            <w:tcW w:w="822" w:type="dxa"/>
            <w:tcBorders>
              <w:bottom w:val="single" w:sz="4" w:space="0" w:color="auto"/>
            </w:tcBorders>
          </w:tcPr>
          <w:p w14:paraId="78595698" w14:textId="77777777" w:rsidR="008E3D0D" w:rsidRPr="008D286A" w:rsidRDefault="008E3D0D" w:rsidP="00E0545C">
            <w:pPr>
              <w:rPr>
                <w:rFonts w:ascii="Times New Roman" w:hAnsi="Times New Roman" w:cs="Times New Roman"/>
                <w:sz w:val="20"/>
                <w:szCs w:val="20"/>
                <w:lang w:val="en-GB" w:eastAsia="en-US"/>
              </w:rPr>
            </w:pPr>
          </w:p>
        </w:tc>
      </w:tr>
      <w:bookmarkEnd w:id="26"/>
      <w:tr w:rsidR="008E3D0D" w:rsidRPr="008D286A" w14:paraId="79112A87" w14:textId="77777777" w:rsidTr="00E0545C">
        <w:tc>
          <w:tcPr>
            <w:tcW w:w="2835" w:type="dxa"/>
            <w:gridSpan w:val="2"/>
            <w:tcBorders>
              <w:top w:val="single" w:sz="4" w:space="0" w:color="auto"/>
            </w:tcBorders>
          </w:tcPr>
          <w:p w14:paraId="64CCE098" w14:textId="77777777" w:rsidR="008E3D0D" w:rsidRPr="008D286A" w:rsidRDefault="008E3D0D" w:rsidP="00E0545C">
            <w:pPr>
              <w:rPr>
                <w:rFonts w:ascii="Times New Roman" w:hAnsi="Times New Roman" w:cs="Times New Roman"/>
                <w:b/>
                <w:bCs/>
                <w:sz w:val="20"/>
                <w:szCs w:val="20"/>
                <w:lang w:val="en-GB" w:eastAsia="en-US"/>
              </w:rPr>
            </w:pPr>
            <w:r w:rsidRPr="008D286A">
              <w:rPr>
                <w:rFonts w:ascii="Times New Roman" w:hAnsi="Times New Roman" w:cs="Times New Roman"/>
                <w:b/>
                <w:bCs/>
                <w:sz w:val="20"/>
                <w:szCs w:val="20"/>
              </w:rPr>
              <w:t>Series II: Lower effect size</w:t>
            </w:r>
          </w:p>
        </w:tc>
        <w:tc>
          <w:tcPr>
            <w:tcW w:w="765" w:type="dxa"/>
            <w:tcBorders>
              <w:top w:val="single" w:sz="4" w:space="0" w:color="auto"/>
            </w:tcBorders>
          </w:tcPr>
          <w:p w14:paraId="22D121A7" w14:textId="77777777" w:rsidR="008E3D0D" w:rsidRPr="008D286A" w:rsidRDefault="008E3D0D" w:rsidP="00E0545C">
            <w:pPr>
              <w:rPr>
                <w:rFonts w:ascii="Times New Roman" w:hAnsi="Times New Roman" w:cs="Times New Roman"/>
                <w:sz w:val="20"/>
                <w:szCs w:val="20"/>
                <w:lang w:val="en-GB" w:eastAsia="en-US"/>
              </w:rPr>
            </w:pPr>
          </w:p>
        </w:tc>
        <w:tc>
          <w:tcPr>
            <w:tcW w:w="902" w:type="dxa"/>
            <w:tcBorders>
              <w:top w:val="single" w:sz="4" w:space="0" w:color="auto"/>
            </w:tcBorders>
          </w:tcPr>
          <w:p w14:paraId="4C04D5DD" w14:textId="77777777" w:rsidR="008E3D0D" w:rsidRPr="008D286A" w:rsidRDefault="008E3D0D" w:rsidP="00E0545C">
            <w:pPr>
              <w:rPr>
                <w:rFonts w:ascii="Times New Roman" w:hAnsi="Times New Roman" w:cs="Times New Roman"/>
                <w:sz w:val="20"/>
                <w:szCs w:val="20"/>
                <w:lang w:val="en-GB" w:eastAsia="en-US"/>
              </w:rPr>
            </w:pPr>
          </w:p>
        </w:tc>
        <w:tc>
          <w:tcPr>
            <w:tcW w:w="1032" w:type="dxa"/>
            <w:tcBorders>
              <w:top w:val="single" w:sz="4" w:space="0" w:color="auto"/>
            </w:tcBorders>
          </w:tcPr>
          <w:p w14:paraId="708D6316" w14:textId="77777777" w:rsidR="008E3D0D" w:rsidRPr="008D286A" w:rsidRDefault="008E3D0D" w:rsidP="00E0545C">
            <w:pPr>
              <w:rPr>
                <w:rFonts w:ascii="Times New Roman" w:hAnsi="Times New Roman" w:cs="Times New Roman"/>
                <w:sz w:val="20"/>
                <w:szCs w:val="20"/>
                <w:lang w:val="en-GB" w:eastAsia="en-US"/>
              </w:rPr>
            </w:pPr>
          </w:p>
        </w:tc>
        <w:tc>
          <w:tcPr>
            <w:tcW w:w="822" w:type="dxa"/>
            <w:tcBorders>
              <w:top w:val="single" w:sz="4" w:space="0" w:color="auto"/>
            </w:tcBorders>
          </w:tcPr>
          <w:p w14:paraId="7B1F4118" w14:textId="77777777" w:rsidR="008E3D0D" w:rsidRPr="008D286A" w:rsidRDefault="008E3D0D" w:rsidP="00E0545C">
            <w:pPr>
              <w:rPr>
                <w:rFonts w:ascii="Times New Roman" w:hAnsi="Times New Roman" w:cs="Times New Roman"/>
                <w:sz w:val="20"/>
                <w:szCs w:val="20"/>
                <w:lang w:val="en-GB" w:eastAsia="en-US"/>
              </w:rPr>
            </w:pPr>
          </w:p>
        </w:tc>
      </w:tr>
      <w:tr w:rsidR="008E3D0D" w:rsidRPr="008D286A" w14:paraId="12C264EC" w14:textId="77777777" w:rsidTr="00E0545C">
        <w:tc>
          <w:tcPr>
            <w:tcW w:w="1054" w:type="dxa"/>
          </w:tcPr>
          <w:p w14:paraId="22998424" w14:textId="77777777" w:rsidR="008E3D0D" w:rsidRPr="008D286A" w:rsidRDefault="008E3D0D" w:rsidP="00E0545C">
            <w:pPr>
              <w:rPr>
                <w:rFonts w:ascii="Times New Roman" w:hAnsi="Times New Roman" w:cs="Times New Roman"/>
                <w:sz w:val="20"/>
                <w:szCs w:val="20"/>
              </w:rPr>
            </w:pPr>
            <w:r w:rsidRPr="008D286A">
              <w:rPr>
                <w:rFonts w:ascii="Times New Roman" w:hAnsi="Times New Roman" w:cs="Times New Roman"/>
                <w:sz w:val="20"/>
                <w:szCs w:val="20"/>
              </w:rPr>
              <w:t>A</w:t>
            </w:r>
          </w:p>
        </w:tc>
        <w:tc>
          <w:tcPr>
            <w:tcW w:w="1781" w:type="dxa"/>
          </w:tcPr>
          <w:p w14:paraId="766F1FBC"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&gt; 0</w:t>
            </w:r>
          </w:p>
        </w:tc>
        <w:tc>
          <w:tcPr>
            <w:tcW w:w="765" w:type="dxa"/>
          </w:tcPr>
          <w:p w14:paraId="20215427"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0.005</w:t>
            </w:r>
          </w:p>
        </w:tc>
        <w:tc>
          <w:tcPr>
            <w:tcW w:w="902" w:type="dxa"/>
          </w:tcPr>
          <w:p w14:paraId="39A62287"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0.17</w:t>
            </w:r>
          </w:p>
        </w:tc>
        <w:tc>
          <w:tcPr>
            <w:tcW w:w="1032" w:type="dxa"/>
          </w:tcPr>
          <w:p w14:paraId="35875E06"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0.005</w:t>
            </w:r>
          </w:p>
        </w:tc>
        <w:tc>
          <w:tcPr>
            <w:tcW w:w="822" w:type="dxa"/>
          </w:tcPr>
          <w:p w14:paraId="252EE2E0"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0.17</w:t>
            </w:r>
          </w:p>
        </w:tc>
      </w:tr>
      <w:tr w:rsidR="008E3D0D" w:rsidRPr="008D286A" w14:paraId="67B28C06" w14:textId="77777777" w:rsidTr="00E0545C">
        <w:tc>
          <w:tcPr>
            <w:tcW w:w="1054" w:type="dxa"/>
          </w:tcPr>
          <w:p w14:paraId="46A67864" w14:textId="77777777" w:rsidR="008E3D0D" w:rsidRPr="008D286A" w:rsidRDefault="008E3D0D" w:rsidP="00E0545C">
            <w:pPr>
              <w:rPr>
                <w:rFonts w:ascii="Times New Roman" w:hAnsi="Times New Roman" w:cs="Times New Roman"/>
                <w:sz w:val="20"/>
                <w:szCs w:val="20"/>
              </w:rPr>
            </w:pPr>
            <w:r w:rsidRPr="008D286A">
              <w:rPr>
                <w:rFonts w:ascii="Times New Roman" w:hAnsi="Times New Roman" w:cs="Times New Roman"/>
                <w:sz w:val="20"/>
                <w:szCs w:val="20"/>
              </w:rPr>
              <w:t>B</w:t>
            </w:r>
          </w:p>
        </w:tc>
        <w:tc>
          <w:tcPr>
            <w:tcW w:w="1781" w:type="dxa"/>
          </w:tcPr>
          <w:p w14:paraId="7B65792E"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&gt;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&gt; 0</w:t>
            </w:r>
          </w:p>
        </w:tc>
        <w:tc>
          <w:tcPr>
            <w:tcW w:w="765" w:type="dxa"/>
          </w:tcPr>
          <w:p w14:paraId="7EE6C647"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0.005</w:t>
            </w:r>
          </w:p>
        </w:tc>
        <w:tc>
          <w:tcPr>
            <w:tcW w:w="902" w:type="dxa"/>
          </w:tcPr>
          <w:p w14:paraId="765199A3"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0.17</w:t>
            </w:r>
          </w:p>
        </w:tc>
        <w:tc>
          <w:tcPr>
            <w:tcW w:w="1032" w:type="dxa"/>
          </w:tcPr>
          <w:p w14:paraId="337FE831"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0.001</w:t>
            </w:r>
          </w:p>
        </w:tc>
        <w:tc>
          <w:tcPr>
            <w:tcW w:w="822" w:type="dxa"/>
          </w:tcPr>
          <w:p w14:paraId="4CFB81E2"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0.075</w:t>
            </w:r>
          </w:p>
        </w:tc>
      </w:tr>
      <w:tr w:rsidR="008E3D0D" w:rsidRPr="008D286A" w14:paraId="1BD71167" w14:textId="77777777" w:rsidTr="00E0545C">
        <w:tc>
          <w:tcPr>
            <w:tcW w:w="1054" w:type="dxa"/>
          </w:tcPr>
          <w:p w14:paraId="47B2A29D" w14:textId="77777777" w:rsidR="008E3D0D" w:rsidRPr="008D286A" w:rsidRDefault="008E3D0D" w:rsidP="00E0545C">
            <w:pPr>
              <w:rPr>
                <w:rFonts w:ascii="Times New Roman" w:hAnsi="Times New Roman" w:cs="Times New Roman"/>
                <w:sz w:val="20"/>
                <w:szCs w:val="20"/>
              </w:rPr>
            </w:pPr>
            <w:r w:rsidRPr="008D286A">
              <w:rPr>
                <w:rFonts w:ascii="Times New Roman" w:hAnsi="Times New Roman" w:cs="Times New Roman"/>
                <w:sz w:val="20"/>
                <w:szCs w:val="20"/>
              </w:rPr>
              <w:t>C</w:t>
            </w:r>
          </w:p>
        </w:tc>
        <w:tc>
          <w:tcPr>
            <w:tcW w:w="1781" w:type="dxa"/>
          </w:tcPr>
          <w:p w14:paraId="2B15321C"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&gt; 0,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ε</w:t>
            </w:r>
          </w:p>
        </w:tc>
        <w:tc>
          <w:tcPr>
            <w:tcW w:w="765" w:type="dxa"/>
          </w:tcPr>
          <w:p w14:paraId="6730242D"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0.005</w:t>
            </w:r>
          </w:p>
        </w:tc>
        <w:tc>
          <w:tcPr>
            <w:tcW w:w="902" w:type="dxa"/>
          </w:tcPr>
          <w:p w14:paraId="3CE8C18B"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0.17</w:t>
            </w:r>
          </w:p>
        </w:tc>
        <w:tc>
          <w:tcPr>
            <w:tcW w:w="1854" w:type="dxa"/>
            <w:gridSpan w:val="2"/>
          </w:tcPr>
          <w:p w14:paraId="4855BA40"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Random noise</w:t>
            </w:r>
          </w:p>
        </w:tc>
      </w:tr>
      <w:tr w:rsidR="008E3D0D" w:rsidRPr="008D286A" w14:paraId="294C45DA" w14:textId="77777777" w:rsidTr="00E0545C">
        <w:tc>
          <w:tcPr>
            <w:tcW w:w="1054" w:type="dxa"/>
            <w:tcBorders>
              <w:bottom w:val="single" w:sz="4" w:space="0" w:color="auto"/>
            </w:tcBorders>
          </w:tcPr>
          <w:p w14:paraId="24C36254" w14:textId="77777777" w:rsidR="008E3D0D" w:rsidRPr="008D286A" w:rsidRDefault="008E3D0D" w:rsidP="00E0545C">
            <w:pPr>
              <w:rPr>
                <w:rFonts w:ascii="Times New Roman" w:hAnsi="Times New Roman" w:cs="Times New Roman"/>
                <w:sz w:val="20"/>
                <w:szCs w:val="20"/>
              </w:rPr>
            </w:pPr>
            <w:r w:rsidRPr="008D286A">
              <w:rPr>
                <w:rFonts w:ascii="Times New Roman" w:hAnsi="Times New Roman" w:cs="Times New Roman"/>
                <w:sz w:val="20"/>
                <w:szCs w:val="20"/>
              </w:rPr>
              <w:t>D**</w:t>
            </w:r>
          </w:p>
        </w:tc>
        <w:tc>
          <w:tcPr>
            <w:tcW w:w="1781" w:type="dxa"/>
            <w:tcBorders>
              <w:bottom w:val="single" w:sz="4" w:space="0" w:color="auto"/>
            </w:tcBorders>
          </w:tcPr>
          <w:p w14:paraId="769FF60C"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rPr>
              <w:t>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|β</w:t>
            </w:r>
            <w:r w:rsidRPr="008D286A">
              <w:rPr>
                <w:rFonts w:ascii="Times New Roman" w:hAnsi="Times New Roman" w:cs="Times New Roman"/>
                <w:sz w:val="20"/>
                <w:szCs w:val="20"/>
                <w:vertAlign w:val="subscript"/>
              </w:rPr>
              <w:t>3</w:t>
            </w:r>
            <w:r w:rsidRPr="008D286A">
              <w:rPr>
                <w:rFonts w:ascii="Times New Roman" w:hAnsi="Times New Roman" w:cs="Times New Roman"/>
                <w:sz w:val="20"/>
                <w:szCs w:val="20"/>
              </w:rPr>
              <w:t>| &gt; 0</w:t>
            </w:r>
          </w:p>
        </w:tc>
        <w:tc>
          <w:tcPr>
            <w:tcW w:w="765" w:type="dxa"/>
            <w:tcBorders>
              <w:bottom w:val="single" w:sz="4" w:space="0" w:color="auto"/>
            </w:tcBorders>
          </w:tcPr>
          <w:p w14:paraId="71AF19C6"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0.005</w:t>
            </w:r>
          </w:p>
        </w:tc>
        <w:tc>
          <w:tcPr>
            <w:tcW w:w="902" w:type="dxa"/>
            <w:tcBorders>
              <w:bottom w:val="single" w:sz="4" w:space="0" w:color="auto"/>
            </w:tcBorders>
          </w:tcPr>
          <w:p w14:paraId="657CC507" w14:textId="77777777" w:rsidR="008E3D0D" w:rsidRPr="008D286A" w:rsidRDefault="008E3D0D" w:rsidP="00E0545C">
            <w:pPr>
              <w:rPr>
                <w:rFonts w:ascii="Times New Roman" w:hAnsi="Times New Roman" w:cs="Times New Roman"/>
                <w:sz w:val="20"/>
                <w:szCs w:val="20"/>
                <w:lang w:val="en-GB" w:eastAsia="en-US"/>
              </w:rPr>
            </w:pPr>
            <w:r w:rsidRPr="008D286A">
              <w:rPr>
                <w:rFonts w:ascii="Times New Roman" w:hAnsi="Times New Roman" w:cs="Times New Roman"/>
                <w:sz w:val="20"/>
                <w:szCs w:val="20"/>
                <w:lang w:val="en-GB" w:eastAsia="en-US"/>
              </w:rPr>
              <w:t>0.17</w:t>
            </w:r>
          </w:p>
        </w:tc>
        <w:tc>
          <w:tcPr>
            <w:tcW w:w="1032" w:type="dxa"/>
            <w:tcBorders>
              <w:bottom w:val="single" w:sz="4" w:space="0" w:color="auto"/>
            </w:tcBorders>
          </w:tcPr>
          <w:p w14:paraId="7E9F805F" w14:textId="77777777" w:rsidR="008E3D0D" w:rsidRPr="008D286A" w:rsidRDefault="008E3D0D" w:rsidP="00E0545C">
            <w:pPr>
              <w:rPr>
                <w:rFonts w:ascii="Times New Roman" w:hAnsi="Times New Roman" w:cs="Times New Roman"/>
                <w:sz w:val="20"/>
                <w:szCs w:val="20"/>
                <w:lang w:val="en-GB" w:eastAsia="en-US"/>
              </w:rPr>
            </w:pPr>
          </w:p>
        </w:tc>
        <w:tc>
          <w:tcPr>
            <w:tcW w:w="822" w:type="dxa"/>
            <w:tcBorders>
              <w:bottom w:val="single" w:sz="4" w:space="0" w:color="auto"/>
            </w:tcBorders>
          </w:tcPr>
          <w:p w14:paraId="480CACC1" w14:textId="77777777" w:rsidR="008E3D0D" w:rsidRPr="008D286A" w:rsidRDefault="008E3D0D" w:rsidP="00E0545C">
            <w:pPr>
              <w:rPr>
                <w:rFonts w:ascii="Times New Roman" w:hAnsi="Times New Roman" w:cs="Times New Roman"/>
                <w:sz w:val="20"/>
                <w:szCs w:val="20"/>
                <w:lang w:val="en-GB" w:eastAsia="en-US"/>
              </w:rPr>
            </w:pPr>
          </w:p>
        </w:tc>
      </w:tr>
    </w:tbl>
    <w:p w14:paraId="6E207896" w14:textId="77777777" w:rsidR="008E3D0D" w:rsidRPr="008D286A" w:rsidRDefault="008E3D0D" w:rsidP="008E3D0D">
      <w:pPr>
        <w:rPr>
          <w:rFonts w:ascii="Times New Roman" w:hAnsi="Times New Roman" w:cs="Times New Roman"/>
          <w:sz w:val="20"/>
          <w:szCs w:val="20"/>
        </w:rPr>
      </w:pPr>
      <w:r w:rsidRPr="008D286A">
        <w:rPr>
          <w:rFonts w:ascii="Times New Roman" w:hAnsi="Times New Roman" w:cs="Times New Roman"/>
          <w:sz w:val="20"/>
          <w:szCs w:val="20"/>
          <w:lang w:val="en-GB" w:eastAsia="en-US"/>
        </w:rPr>
        <w:t>Four scenarios are A)</w:t>
      </w:r>
      <w:r w:rsidRPr="008D286A">
        <w:rPr>
          <w:rFonts w:ascii="Times New Roman" w:hAnsi="Times New Roman" w:cs="Times New Roman"/>
          <w:sz w:val="20"/>
          <w:szCs w:val="20"/>
        </w:rPr>
        <w:t xml:space="preserve"> Pleiotropy with equal effect, B) Pleiotropy with unequal effect, C) Non-pleiotropy, and D) Pleiotropy on multiple phenotypes in each series. </w:t>
      </w:r>
    </w:p>
    <w:p w14:paraId="6EBEFBC4" w14:textId="77777777" w:rsidR="008E3D0D" w:rsidRPr="008D286A" w:rsidRDefault="008E3D0D" w:rsidP="008E3D0D">
      <w:pPr>
        <w:rPr>
          <w:rFonts w:ascii="Times New Roman" w:hAnsi="Times New Roman" w:cs="Times New Roman"/>
          <w:sz w:val="20"/>
          <w:szCs w:val="20"/>
        </w:rPr>
      </w:pPr>
      <w:r w:rsidRPr="008D286A">
        <w:rPr>
          <w:rFonts w:ascii="Times New Roman" w:hAnsi="Times New Roman" w:cs="Times New Roman"/>
          <w:sz w:val="20"/>
          <w:szCs w:val="20"/>
        </w:rPr>
        <w:t>*Equal heritability in this scenario is assigned as 0.02 for all three quantitative traits.</w:t>
      </w:r>
    </w:p>
    <w:p w14:paraId="2FCD6FFC" w14:textId="77777777" w:rsidR="008E3D0D" w:rsidRPr="008D286A" w:rsidRDefault="008E3D0D" w:rsidP="008E3D0D">
      <w:pPr>
        <w:rPr>
          <w:rFonts w:ascii="Times New Roman" w:hAnsi="Times New Roman" w:cs="Times New Roman"/>
          <w:sz w:val="20"/>
          <w:szCs w:val="20"/>
        </w:rPr>
      </w:pPr>
      <w:r w:rsidRPr="008D286A">
        <w:rPr>
          <w:rFonts w:ascii="Times New Roman" w:hAnsi="Times New Roman" w:cs="Times New Roman"/>
          <w:sz w:val="20"/>
          <w:szCs w:val="20"/>
        </w:rPr>
        <w:t>** Equal heritability in this scenario is assigned as 0.005 for all three quantitative traits.</w:t>
      </w:r>
    </w:p>
    <w:p w14:paraId="6DF08D82" w14:textId="77777777" w:rsidR="008E3D0D" w:rsidRPr="008D286A" w:rsidRDefault="008E3D0D" w:rsidP="008E3D0D">
      <w:pPr>
        <w:spacing w:line="480" w:lineRule="auto"/>
        <w:rPr>
          <w:rFonts w:ascii="Times New Roman" w:eastAsia="PMingLiU" w:hAnsi="Times New Roman" w:cs="Times New Roman"/>
        </w:rPr>
      </w:pPr>
    </w:p>
    <w:p w14:paraId="02934F84" w14:textId="55D1A823" w:rsidR="00674023" w:rsidRPr="008D286A" w:rsidRDefault="0037331A" w:rsidP="00674023">
      <w:pPr>
        <w:pStyle w:val="Heading2"/>
        <w:rPr>
          <w:rFonts w:ascii="Times New Roman" w:hAnsi="Times New Roman" w:cs="Times New Roman"/>
          <w:color w:val="000000" w:themeColor="text1"/>
          <w:sz w:val="24"/>
          <w:szCs w:val="24"/>
        </w:rPr>
      </w:pPr>
      <w:r w:rsidRPr="0037331A">
        <w:rPr>
          <w:rFonts w:ascii="Times New Roman" w:hAnsi="Times New Roman" w:cs="Times New Roman"/>
          <w:b/>
          <w:bCs/>
          <w:color w:val="000000" w:themeColor="text1"/>
          <w:sz w:val="24"/>
          <w:szCs w:val="24"/>
          <w:lang w:val="en-US"/>
        </w:rPr>
        <w:t xml:space="preserve">Supplementary </w:t>
      </w:r>
      <w:r w:rsidR="00674023" w:rsidRPr="0037331A">
        <w:rPr>
          <w:rFonts w:ascii="Times New Roman" w:hAnsi="Times New Roman" w:cs="Times New Roman"/>
          <w:b/>
          <w:bCs/>
          <w:color w:val="000000" w:themeColor="text1"/>
          <w:sz w:val="24"/>
          <w:szCs w:val="24"/>
        </w:rPr>
        <w:t xml:space="preserve">Table </w:t>
      </w:r>
      <w:r w:rsidRPr="0037331A">
        <w:rPr>
          <w:rFonts w:ascii="Times New Roman" w:hAnsi="Times New Roman" w:cs="Times New Roman"/>
          <w:b/>
          <w:bCs/>
          <w:color w:val="000000" w:themeColor="text1"/>
          <w:sz w:val="24"/>
          <w:szCs w:val="24"/>
          <w:lang w:val="en-US"/>
        </w:rPr>
        <w:t>S</w:t>
      </w:r>
      <w:r w:rsidR="00674023" w:rsidRPr="0037331A">
        <w:rPr>
          <w:rFonts w:ascii="Times New Roman" w:hAnsi="Times New Roman" w:cs="Times New Roman"/>
          <w:b/>
          <w:bCs/>
          <w:color w:val="000000" w:themeColor="text1"/>
          <w:sz w:val="24"/>
          <w:szCs w:val="24"/>
        </w:rPr>
        <w:t>2</w:t>
      </w:r>
      <w:r w:rsidR="00674023" w:rsidRPr="008D286A">
        <w:rPr>
          <w:rFonts w:ascii="Times New Roman" w:hAnsi="Times New Roman" w:cs="Times New Roman"/>
          <w:color w:val="000000" w:themeColor="text1"/>
          <w:sz w:val="24"/>
          <w:szCs w:val="24"/>
        </w:rPr>
        <w:t>. Power of multivariate approaches using individual-level data with the parameters of Series 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780"/>
        <w:gridCol w:w="607"/>
        <w:gridCol w:w="1091"/>
        <w:gridCol w:w="704"/>
        <w:gridCol w:w="723"/>
        <w:gridCol w:w="640"/>
        <w:gridCol w:w="685"/>
        <w:gridCol w:w="678"/>
        <w:gridCol w:w="678"/>
        <w:gridCol w:w="607"/>
      </w:tblGrid>
      <w:tr w:rsidR="00674023" w:rsidRPr="008D286A" w14:paraId="03B21DD1" w14:textId="77777777" w:rsidTr="00E0545C">
        <w:trPr>
          <w:jc w:val="center"/>
        </w:trPr>
        <w:tc>
          <w:tcPr>
            <w:tcW w:w="916" w:type="dxa"/>
            <w:tcBorders>
              <w:top w:val="single" w:sz="4" w:space="0" w:color="000000"/>
              <w:bottom w:val="single" w:sz="4" w:space="0" w:color="000000"/>
            </w:tcBorders>
          </w:tcPr>
          <w:p w14:paraId="685E2B0E" w14:textId="77777777" w:rsidR="00674023" w:rsidRPr="008D286A" w:rsidRDefault="00674023" w:rsidP="00E0545C">
            <w:pPr>
              <w:jc w:val="center"/>
              <w:rPr>
                <w:rFonts w:ascii="Times New Roman" w:hAnsi="Times New Roman" w:cs="Times New Roman"/>
                <w:sz w:val="20"/>
                <w:szCs w:val="20"/>
              </w:rPr>
            </w:pPr>
            <w:bookmarkStart w:id="29" w:name="OLE_LINK658"/>
            <w:bookmarkStart w:id="30" w:name="OLE_LINK659"/>
            <w:bookmarkStart w:id="31" w:name="_Hlk37684421"/>
            <w:r w:rsidRPr="008D286A">
              <w:rPr>
                <w:rFonts w:ascii="Times New Roman" w:hAnsi="Times New Roman" w:cs="Times New Roman"/>
                <w:sz w:val="20"/>
                <w:szCs w:val="20"/>
                <w:lang w:val="en-GB" w:eastAsia="en-US"/>
              </w:rPr>
              <w:t>Scenario</w:t>
            </w:r>
            <w:bookmarkEnd w:id="29"/>
            <w:bookmarkEnd w:id="30"/>
          </w:p>
        </w:tc>
        <w:tc>
          <w:tcPr>
            <w:tcW w:w="780" w:type="dxa"/>
            <w:tcBorders>
              <w:top w:val="single" w:sz="4" w:space="0" w:color="000000"/>
              <w:bottom w:val="single" w:sz="4" w:space="0" w:color="000000"/>
            </w:tcBorders>
          </w:tcPr>
          <w:p w14:paraId="7FA6A974" w14:textId="77777777" w:rsidR="00674023" w:rsidRPr="008D286A" w:rsidRDefault="00674023" w:rsidP="00E0545C">
            <w:pPr>
              <w:jc w:val="center"/>
              <w:rPr>
                <w:rFonts w:ascii="Times New Roman" w:hAnsi="Times New Roman" w:cs="Times New Roman"/>
                <w:sz w:val="20"/>
                <w:szCs w:val="20"/>
              </w:rPr>
            </w:pPr>
            <w:bookmarkStart w:id="32" w:name="OLE_LINK660"/>
            <w:bookmarkStart w:id="33" w:name="OLE_LINK661"/>
            <w:r w:rsidRPr="008D286A">
              <w:rPr>
                <w:rFonts w:ascii="Times New Roman" w:hAnsi="Times New Roman" w:cs="Times New Roman"/>
                <w:sz w:val="20"/>
                <w:szCs w:val="20"/>
              </w:rPr>
              <w:t>ρ</w:t>
            </w:r>
            <w:r w:rsidRPr="008D286A">
              <w:rPr>
                <w:rFonts w:ascii="Times New Roman" w:hAnsi="Times New Roman" w:cs="Times New Roman"/>
                <w:w w:val="91"/>
                <w:sz w:val="20"/>
                <w:szCs w:val="20"/>
                <w:vertAlign w:val="superscript"/>
              </w:rPr>
              <w:t>¶</w:t>
            </w:r>
            <w:bookmarkEnd w:id="32"/>
            <w:bookmarkEnd w:id="33"/>
          </w:p>
        </w:tc>
        <w:tc>
          <w:tcPr>
            <w:tcW w:w="607" w:type="dxa"/>
            <w:tcBorders>
              <w:top w:val="single" w:sz="4" w:space="0" w:color="000000"/>
              <w:bottom w:val="single" w:sz="4" w:space="0" w:color="000000"/>
            </w:tcBorders>
          </w:tcPr>
          <w:p w14:paraId="37BFB12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PCA</w:t>
            </w:r>
          </w:p>
        </w:tc>
        <w:tc>
          <w:tcPr>
            <w:tcW w:w="1091" w:type="dxa"/>
            <w:tcBorders>
              <w:top w:val="single" w:sz="4" w:space="0" w:color="000000"/>
              <w:bottom w:val="single" w:sz="4" w:space="0" w:color="000000"/>
            </w:tcBorders>
          </w:tcPr>
          <w:p w14:paraId="4FFC72FF"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MONOVA</w:t>
            </w:r>
          </w:p>
        </w:tc>
        <w:tc>
          <w:tcPr>
            <w:tcW w:w="704" w:type="dxa"/>
            <w:tcBorders>
              <w:top w:val="single" w:sz="4" w:space="0" w:color="000000"/>
              <w:bottom w:val="single" w:sz="4" w:space="0" w:color="000000"/>
            </w:tcBorders>
          </w:tcPr>
          <w:p w14:paraId="22D47934"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GEE</w:t>
            </w:r>
          </w:p>
        </w:tc>
        <w:tc>
          <w:tcPr>
            <w:tcW w:w="723" w:type="dxa"/>
            <w:tcBorders>
              <w:top w:val="single" w:sz="4" w:space="0" w:color="000000"/>
              <w:bottom w:val="single" w:sz="4" w:space="0" w:color="000000"/>
            </w:tcBorders>
          </w:tcPr>
          <w:p w14:paraId="4C3A8E31"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LME</w:t>
            </w:r>
          </w:p>
        </w:tc>
        <w:tc>
          <w:tcPr>
            <w:tcW w:w="640" w:type="dxa"/>
            <w:tcBorders>
              <w:top w:val="single" w:sz="4" w:space="0" w:color="000000"/>
              <w:bottom w:val="single" w:sz="4" w:space="0" w:color="000000"/>
            </w:tcBorders>
          </w:tcPr>
          <w:p w14:paraId="7D6DC08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OB</w:t>
            </w:r>
          </w:p>
        </w:tc>
        <w:tc>
          <w:tcPr>
            <w:tcW w:w="685" w:type="dxa"/>
            <w:tcBorders>
              <w:top w:val="single" w:sz="4" w:space="0" w:color="000000"/>
              <w:bottom w:val="single" w:sz="4" w:space="0" w:color="000000"/>
            </w:tcBorders>
          </w:tcPr>
          <w:p w14:paraId="767F9C88" w14:textId="77777777" w:rsidR="00674023" w:rsidRPr="008D286A" w:rsidRDefault="00674023" w:rsidP="00E0545C">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dLC</w:t>
            </w:r>
            <w:proofErr w:type="spellEnd"/>
          </w:p>
        </w:tc>
        <w:tc>
          <w:tcPr>
            <w:tcW w:w="678" w:type="dxa"/>
            <w:tcBorders>
              <w:top w:val="single" w:sz="4" w:space="0" w:color="000000"/>
              <w:bottom w:val="single" w:sz="4" w:space="0" w:color="000000"/>
            </w:tcBorders>
          </w:tcPr>
          <w:p w14:paraId="18A5151B" w14:textId="77777777" w:rsidR="00674023" w:rsidRPr="008D286A" w:rsidRDefault="00674023" w:rsidP="00E0545C">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eLC</w:t>
            </w:r>
            <w:proofErr w:type="spellEnd"/>
          </w:p>
        </w:tc>
        <w:tc>
          <w:tcPr>
            <w:tcW w:w="678" w:type="dxa"/>
            <w:tcBorders>
              <w:top w:val="single" w:sz="4" w:space="0" w:color="000000"/>
              <w:bottom w:val="single" w:sz="4" w:space="0" w:color="000000"/>
            </w:tcBorders>
          </w:tcPr>
          <w:p w14:paraId="10275E7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Y</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vertAlign w:val="superscript"/>
              </w:rPr>
              <w:t>*</w:t>
            </w:r>
          </w:p>
        </w:tc>
        <w:tc>
          <w:tcPr>
            <w:tcW w:w="607" w:type="dxa"/>
            <w:tcBorders>
              <w:top w:val="single" w:sz="4" w:space="0" w:color="000000"/>
              <w:bottom w:val="single" w:sz="4" w:space="0" w:color="000000"/>
            </w:tcBorders>
          </w:tcPr>
          <w:p w14:paraId="5160A54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Y</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vertAlign w:val="superscript"/>
              </w:rPr>
              <w:t>*</w:t>
            </w:r>
          </w:p>
        </w:tc>
      </w:tr>
      <w:tr w:rsidR="00674023" w:rsidRPr="008D286A" w14:paraId="32ADD25B" w14:textId="77777777" w:rsidTr="00E0545C">
        <w:trPr>
          <w:jc w:val="center"/>
        </w:trPr>
        <w:tc>
          <w:tcPr>
            <w:tcW w:w="916" w:type="dxa"/>
            <w:tcBorders>
              <w:top w:val="single" w:sz="4" w:space="0" w:color="000000"/>
            </w:tcBorders>
          </w:tcPr>
          <w:p w14:paraId="632EA028" w14:textId="77777777" w:rsidR="00674023" w:rsidRPr="008D286A" w:rsidRDefault="00674023" w:rsidP="00E0545C">
            <w:pPr>
              <w:jc w:val="center"/>
              <w:rPr>
                <w:rFonts w:ascii="Times New Roman" w:hAnsi="Times New Roman" w:cs="Times New Roman"/>
                <w:sz w:val="20"/>
                <w:szCs w:val="20"/>
              </w:rPr>
            </w:pPr>
            <w:bookmarkStart w:id="34" w:name="_Hlk37679910"/>
            <w:bookmarkEnd w:id="31"/>
            <w:r w:rsidRPr="008D286A">
              <w:rPr>
                <w:rFonts w:ascii="Times New Roman" w:hAnsi="Times New Roman" w:cs="Times New Roman"/>
                <w:sz w:val="20"/>
                <w:szCs w:val="20"/>
              </w:rPr>
              <w:t>A</w:t>
            </w:r>
          </w:p>
        </w:tc>
        <w:tc>
          <w:tcPr>
            <w:tcW w:w="780" w:type="dxa"/>
            <w:tcBorders>
              <w:top w:val="single" w:sz="4" w:space="0" w:color="000000"/>
            </w:tcBorders>
            <w:vAlign w:val="bottom"/>
          </w:tcPr>
          <w:p w14:paraId="0EC31871"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-0.75</w:t>
            </w:r>
          </w:p>
        </w:tc>
        <w:tc>
          <w:tcPr>
            <w:tcW w:w="607" w:type="dxa"/>
            <w:tcBorders>
              <w:top w:val="single" w:sz="4" w:space="0" w:color="000000"/>
            </w:tcBorders>
            <w:vAlign w:val="bottom"/>
          </w:tcPr>
          <w:p w14:paraId="6D8D6ED4"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0.83</w:t>
            </w:r>
          </w:p>
        </w:tc>
        <w:tc>
          <w:tcPr>
            <w:tcW w:w="1091" w:type="dxa"/>
            <w:tcBorders>
              <w:top w:val="single" w:sz="4" w:space="0" w:color="000000"/>
            </w:tcBorders>
            <w:vAlign w:val="bottom"/>
          </w:tcPr>
          <w:p w14:paraId="65E1BBA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0.73</w:t>
            </w:r>
          </w:p>
        </w:tc>
        <w:tc>
          <w:tcPr>
            <w:tcW w:w="704" w:type="dxa"/>
            <w:tcBorders>
              <w:top w:val="single" w:sz="4" w:space="0" w:color="000000"/>
            </w:tcBorders>
            <w:vAlign w:val="bottom"/>
          </w:tcPr>
          <w:p w14:paraId="1FE96451"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723" w:type="dxa"/>
            <w:tcBorders>
              <w:top w:val="single" w:sz="4" w:space="0" w:color="000000"/>
            </w:tcBorders>
            <w:vAlign w:val="bottom"/>
          </w:tcPr>
          <w:p w14:paraId="57BA3F0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40" w:type="dxa"/>
            <w:tcBorders>
              <w:top w:val="single" w:sz="4" w:space="0" w:color="000000"/>
            </w:tcBorders>
            <w:vAlign w:val="bottom"/>
          </w:tcPr>
          <w:p w14:paraId="1F11EEC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85" w:type="dxa"/>
            <w:tcBorders>
              <w:top w:val="single" w:sz="4" w:space="0" w:color="000000"/>
            </w:tcBorders>
            <w:vAlign w:val="bottom"/>
          </w:tcPr>
          <w:p w14:paraId="0E030BD6"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0.74</w:t>
            </w:r>
          </w:p>
        </w:tc>
        <w:tc>
          <w:tcPr>
            <w:tcW w:w="678" w:type="dxa"/>
            <w:tcBorders>
              <w:top w:val="single" w:sz="4" w:space="0" w:color="000000"/>
            </w:tcBorders>
            <w:vAlign w:val="bottom"/>
          </w:tcPr>
          <w:p w14:paraId="25E9D0A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0.77</w:t>
            </w:r>
          </w:p>
        </w:tc>
        <w:tc>
          <w:tcPr>
            <w:tcW w:w="678" w:type="dxa"/>
            <w:tcBorders>
              <w:top w:val="single" w:sz="4" w:space="0" w:color="000000"/>
            </w:tcBorders>
            <w:vAlign w:val="bottom"/>
          </w:tcPr>
          <w:p w14:paraId="15F6948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0.69</w:t>
            </w:r>
          </w:p>
        </w:tc>
        <w:tc>
          <w:tcPr>
            <w:tcW w:w="607" w:type="dxa"/>
            <w:tcBorders>
              <w:top w:val="single" w:sz="4" w:space="0" w:color="000000"/>
            </w:tcBorders>
            <w:vAlign w:val="bottom"/>
          </w:tcPr>
          <w:p w14:paraId="2FAD9EB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0.67</w:t>
            </w:r>
          </w:p>
        </w:tc>
      </w:tr>
      <w:tr w:rsidR="00674023" w:rsidRPr="008D286A" w14:paraId="03014C52" w14:textId="77777777" w:rsidTr="00E0545C">
        <w:trPr>
          <w:jc w:val="center"/>
        </w:trPr>
        <w:tc>
          <w:tcPr>
            <w:tcW w:w="916" w:type="dxa"/>
          </w:tcPr>
          <w:p w14:paraId="516BAFAB" w14:textId="77777777" w:rsidR="00674023" w:rsidRPr="008D286A" w:rsidRDefault="00674023" w:rsidP="00E0545C">
            <w:pPr>
              <w:jc w:val="center"/>
              <w:rPr>
                <w:rFonts w:ascii="Times New Roman" w:hAnsi="Times New Roman" w:cs="Times New Roman"/>
                <w:sz w:val="20"/>
                <w:szCs w:val="20"/>
              </w:rPr>
            </w:pPr>
          </w:p>
        </w:tc>
        <w:tc>
          <w:tcPr>
            <w:tcW w:w="780" w:type="dxa"/>
            <w:vAlign w:val="bottom"/>
          </w:tcPr>
          <w:p w14:paraId="2B3F1F5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2FA14B5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0.96</w:t>
            </w:r>
          </w:p>
        </w:tc>
        <w:tc>
          <w:tcPr>
            <w:tcW w:w="1091" w:type="dxa"/>
            <w:vAlign w:val="bottom"/>
          </w:tcPr>
          <w:p w14:paraId="59D4AF3C"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0.93</w:t>
            </w:r>
          </w:p>
        </w:tc>
        <w:tc>
          <w:tcPr>
            <w:tcW w:w="704" w:type="dxa"/>
            <w:vAlign w:val="bottom"/>
          </w:tcPr>
          <w:p w14:paraId="4F536E1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723" w:type="dxa"/>
            <w:vAlign w:val="bottom"/>
          </w:tcPr>
          <w:p w14:paraId="4EB2FAF0"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40" w:type="dxa"/>
            <w:vAlign w:val="bottom"/>
          </w:tcPr>
          <w:p w14:paraId="4351A4D3"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85" w:type="dxa"/>
            <w:vAlign w:val="bottom"/>
          </w:tcPr>
          <w:p w14:paraId="2E2D121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0.93</w:t>
            </w:r>
          </w:p>
        </w:tc>
        <w:tc>
          <w:tcPr>
            <w:tcW w:w="678" w:type="dxa"/>
            <w:vAlign w:val="bottom"/>
          </w:tcPr>
          <w:p w14:paraId="121CA5C0"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0.92</w:t>
            </w:r>
          </w:p>
        </w:tc>
        <w:tc>
          <w:tcPr>
            <w:tcW w:w="678" w:type="dxa"/>
            <w:vAlign w:val="bottom"/>
          </w:tcPr>
          <w:p w14:paraId="700F679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0.65</w:t>
            </w:r>
          </w:p>
        </w:tc>
        <w:tc>
          <w:tcPr>
            <w:tcW w:w="607" w:type="dxa"/>
            <w:vAlign w:val="bottom"/>
          </w:tcPr>
          <w:p w14:paraId="1A06694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0.68</w:t>
            </w:r>
          </w:p>
        </w:tc>
      </w:tr>
      <w:tr w:rsidR="00674023" w:rsidRPr="008D286A" w14:paraId="59052AF7" w14:textId="77777777" w:rsidTr="00E0545C">
        <w:trPr>
          <w:jc w:val="center"/>
        </w:trPr>
        <w:tc>
          <w:tcPr>
            <w:tcW w:w="916" w:type="dxa"/>
          </w:tcPr>
          <w:p w14:paraId="63D98781" w14:textId="77777777" w:rsidR="00674023" w:rsidRPr="008D286A" w:rsidRDefault="00674023" w:rsidP="00E0545C">
            <w:pPr>
              <w:jc w:val="center"/>
              <w:rPr>
                <w:rFonts w:ascii="Times New Roman" w:hAnsi="Times New Roman" w:cs="Times New Roman"/>
                <w:sz w:val="20"/>
                <w:szCs w:val="20"/>
              </w:rPr>
            </w:pPr>
          </w:p>
        </w:tc>
        <w:tc>
          <w:tcPr>
            <w:tcW w:w="780" w:type="dxa"/>
            <w:vAlign w:val="bottom"/>
          </w:tcPr>
          <w:p w14:paraId="2B305607"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07" w:type="dxa"/>
            <w:vAlign w:val="bottom"/>
          </w:tcPr>
          <w:p w14:paraId="7861262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0.82</w:t>
            </w:r>
          </w:p>
        </w:tc>
        <w:tc>
          <w:tcPr>
            <w:tcW w:w="1091" w:type="dxa"/>
            <w:vAlign w:val="bottom"/>
          </w:tcPr>
          <w:p w14:paraId="4202922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0.98</w:t>
            </w:r>
          </w:p>
        </w:tc>
        <w:tc>
          <w:tcPr>
            <w:tcW w:w="704" w:type="dxa"/>
            <w:vAlign w:val="bottom"/>
          </w:tcPr>
          <w:p w14:paraId="77AE655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23" w:type="dxa"/>
            <w:vAlign w:val="bottom"/>
          </w:tcPr>
          <w:p w14:paraId="7872C61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640" w:type="dxa"/>
            <w:vAlign w:val="bottom"/>
          </w:tcPr>
          <w:p w14:paraId="6627757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685" w:type="dxa"/>
            <w:vAlign w:val="bottom"/>
          </w:tcPr>
          <w:p w14:paraId="12D341B6"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0.98</w:t>
            </w:r>
          </w:p>
        </w:tc>
        <w:tc>
          <w:tcPr>
            <w:tcW w:w="678" w:type="dxa"/>
            <w:vAlign w:val="bottom"/>
          </w:tcPr>
          <w:p w14:paraId="4D8C9BE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0.97</w:t>
            </w:r>
          </w:p>
        </w:tc>
        <w:tc>
          <w:tcPr>
            <w:tcW w:w="678" w:type="dxa"/>
            <w:vAlign w:val="bottom"/>
          </w:tcPr>
          <w:p w14:paraId="26462DB6"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0.69</w:t>
            </w:r>
          </w:p>
        </w:tc>
        <w:tc>
          <w:tcPr>
            <w:tcW w:w="607" w:type="dxa"/>
            <w:vAlign w:val="bottom"/>
          </w:tcPr>
          <w:p w14:paraId="6D546074"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0.68</w:t>
            </w:r>
          </w:p>
        </w:tc>
      </w:tr>
      <w:tr w:rsidR="00674023" w:rsidRPr="008D286A" w14:paraId="4C34BD06" w14:textId="77777777" w:rsidTr="00E0545C">
        <w:trPr>
          <w:jc w:val="center"/>
        </w:trPr>
        <w:tc>
          <w:tcPr>
            <w:tcW w:w="916" w:type="dxa"/>
          </w:tcPr>
          <w:p w14:paraId="364E2411" w14:textId="77777777" w:rsidR="00674023" w:rsidRPr="008D286A" w:rsidRDefault="00674023" w:rsidP="00E0545C">
            <w:pPr>
              <w:jc w:val="center"/>
              <w:rPr>
                <w:rFonts w:ascii="Times New Roman" w:hAnsi="Times New Roman" w:cs="Times New Roman"/>
                <w:sz w:val="20"/>
                <w:szCs w:val="20"/>
              </w:rPr>
            </w:pPr>
          </w:p>
        </w:tc>
        <w:tc>
          <w:tcPr>
            <w:tcW w:w="780" w:type="dxa"/>
            <w:vAlign w:val="bottom"/>
          </w:tcPr>
          <w:p w14:paraId="6ECA6DF3"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66E8F1F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0.96</w:t>
            </w:r>
          </w:p>
        </w:tc>
        <w:tc>
          <w:tcPr>
            <w:tcW w:w="1091" w:type="dxa"/>
            <w:vAlign w:val="bottom"/>
          </w:tcPr>
          <w:p w14:paraId="1196B5B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0.93</w:t>
            </w:r>
          </w:p>
        </w:tc>
        <w:tc>
          <w:tcPr>
            <w:tcW w:w="704" w:type="dxa"/>
            <w:vAlign w:val="bottom"/>
          </w:tcPr>
          <w:p w14:paraId="5DC52CE7"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0.97</w:t>
            </w:r>
          </w:p>
        </w:tc>
        <w:tc>
          <w:tcPr>
            <w:tcW w:w="723" w:type="dxa"/>
            <w:vAlign w:val="bottom"/>
          </w:tcPr>
          <w:p w14:paraId="70587F71"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0.96</w:t>
            </w:r>
          </w:p>
        </w:tc>
        <w:tc>
          <w:tcPr>
            <w:tcW w:w="640" w:type="dxa"/>
            <w:vAlign w:val="bottom"/>
          </w:tcPr>
          <w:p w14:paraId="0E1E16F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0.96</w:t>
            </w:r>
          </w:p>
        </w:tc>
        <w:tc>
          <w:tcPr>
            <w:tcW w:w="685" w:type="dxa"/>
            <w:vAlign w:val="bottom"/>
          </w:tcPr>
          <w:p w14:paraId="3364314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0.93</w:t>
            </w:r>
          </w:p>
        </w:tc>
        <w:tc>
          <w:tcPr>
            <w:tcW w:w="678" w:type="dxa"/>
            <w:vAlign w:val="bottom"/>
          </w:tcPr>
          <w:p w14:paraId="25C3ADC4"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0.93</w:t>
            </w:r>
          </w:p>
        </w:tc>
        <w:tc>
          <w:tcPr>
            <w:tcW w:w="678" w:type="dxa"/>
            <w:vAlign w:val="bottom"/>
          </w:tcPr>
          <w:p w14:paraId="5EEDEF6C"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0.66</w:t>
            </w:r>
          </w:p>
        </w:tc>
        <w:tc>
          <w:tcPr>
            <w:tcW w:w="607" w:type="dxa"/>
            <w:vAlign w:val="bottom"/>
          </w:tcPr>
          <w:p w14:paraId="6906FD6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0.66</w:t>
            </w:r>
          </w:p>
        </w:tc>
      </w:tr>
      <w:tr w:rsidR="00674023" w:rsidRPr="008D286A" w14:paraId="02282FF4" w14:textId="77777777" w:rsidTr="00E0545C">
        <w:trPr>
          <w:jc w:val="center"/>
        </w:trPr>
        <w:tc>
          <w:tcPr>
            <w:tcW w:w="916" w:type="dxa"/>
            <w:tcBorders>
              <w:bottom w:val="single" w:sz="4" w:space="0" w:color="000000"/>
            </w:tcBorders>
          </w:tcPr>
          <w:p w14:paraId="1E447024" w14:textId="77777777" w:rsidR="00674023" w:rsidRPr="008D286A" w:rsidRDefault="00674023" w:rsidP="00E0545C">
            <w:pPr>
              <w:jc w:val="center"/>
              <w:rPr>
                <w:rFonts w:ascii="Times New Roman" w:hAnsi="Times New Roman" w:cs="Times New Roman"/>
                <w:sz w:val="20"/>
                <w:szCs w:val="20"/>
              </w:rPr>
            </w:pPr>
          </w:p>
        </w:tc>
        <w:tc>
          <w:tcPr>
            <w:tcW w:w="780" w:type="dxa"/>
            <w:tcBorders>
              <w:bottom w:val="single" w:sz="4" w:space="0" w:color="000000"/>
            </w:tcBorders>
            <w:vAlign w:val="bottom"/>
          </w:tcPr>
          <w:p w14:paraId="428ECA34"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0.75</w:t>
            </w:r>
          </w:p>
        </w:tc>
        <w:tc>
          <w:tcPr>
            <w:tcW w:w="607" w:type="dxa"/>
            <w:tcBorders>
              <w:bottom w:val="single" w:sz="4" w:space="0" w:color="000000"/>
            </w:tcBorders>
            <w:vAlign w:val="bottom"/>
          </w:tcPr>
          <w:p w14:paraId="7AEFFE69"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0.82</w:t>
            </w:r>
          </w:p>
        </w:tc>
        <w:tc>
          <w:tcPr>
            <w:tcW w:w="1091" w:type="dxa"/>
            <w:tcBorders>
              <w:bottom w:val="single" w:sz="4" w:space="0" w:color="000000"/>
            </w:tcBorders>
            <w:vAlign w:val="bottom"/>
          </w:tcPr>
          <w:p w14:paraId="63FFF3F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0.74</w:t>
            </w:r>
          </w:p>
        </w:tc>
        <w:tc>
          <w:tcPr>
            <w:tcW w:w="704" w:type="dxa"/>
            <w:tcBorders>
              <w:bottom w:val="single" w:sz="4" w:space="0" w:color="000000"/>
            </w:tcBorders>
            <w:vAlign w:val="bottom"/>
          </w:tcPr>
          <w:p w14:paraId="6D3EFAE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0.83</w:t>
            </w:r>
          </w:p>
        </w:tc>
        <w:tc>
          <w:tcPr>
            <w:tcW w:w="723" w:type="dxa"/>
            <w:tcBorders>
              <w:bottom w:val="single" w:sz="4" w:space="0" w:color="000000"/>
            </w:tcBorders>
            <w:vAlign w:val="bottom"/>
          </w:tcPr>
          <w:p w14:paraId="242C8E9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0.81</w:t>
            </w:r>
          </w:p>
        </w:tc>
        <w:tc>
          <w:tcPr>
            <w:tcW w:w="640" w:type="dxa"/>
            <w:tcBorders>
              <w:bottom w:val="single" w:sz="4" w:space="0" w:color="000000"/>
            </w:tcBorders>
            <w:vAlign w:val="bottom"/>
          </w:tcPr>
          <w:p w14:paraId="5C68127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0.81</w:t>
            </w:r>
          </w:p>
        </w:tc>
        <w:tc>
          <w:tcPr>
            <w:tcW w:w="685" w:type="dxa"/>
            <w:tcBorders>
              <w:bottom w:val="single" w:sz="4" w:space="0" w:color="000000"/>
            </w:tcBorders>
            <w:vAlign w:val="bottom"/>
          </w:tcPr>
          <w:p w14:paraId="1F98917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0.75</w:t>
            </w:r>
          </w:p>
        </w:tc>
        <w:tc>
          <w:tcPr>
            <w:tcW w:w="678" w:type="dxa"/>
            <w:tcBorders>
              <w:bottom w:val="single" w:sz="4" w:space="0" w:color="000000"/>
            </w:tcBorders>
            <w:vAlign w:val="bottom"/>
          </w:tcPr>
          <w:p w14:paraId="3B10FA83"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0.76</w:t>
            </w:r>
          </w:p>
        </w:tc>
        <w:tc>
          <w:tcPr>
            <w:tcW w:w="678" w:type="dxa"/>
            <w:tcBorders>
              <w:bottom w:val="single" w:sz="4" w:space="0" w:color="000000"/>
            </w:tcBorders>
            <w:vAlign w:val="bottom"/>
          </w:tcPr>
          <w:p w14:paraId="15675899"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0.66</w:t>
            </w:r>
          </w:p>
        </w:tc>
        <w:tc>
          <w:tcPr>
            <w:tcW w:w="607" w:type="dxa"/>
            <w:tcBorders>
              <w:bottom w:val="single" w:sz="4" w:space="0" w:color="000000"/>
            </w:tcBorders>
            <w:vAlign w:val="bottom"/>
          </w:tcPr>
          <w:p w14:paraId="38BE935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0.68</w:t>
            </w:r>
          </w:p>
        </w:tc>
      </w:tr>
      <w:bookmarkEnd w:id="34"/>
      <w:tr w:rsidR="00674023" w:rsidRPr="008D286A" w14:paraId="27A3C3E8" w14:textId="77777777" w:rsidTr="00E0545C">
        <w:trPr>
          <w:jc w:val="center"/>
        </w:trPr>
        <w:tc>
          <w:tcPr>
            <w:tcW w:w="916" w:type="dxa"/>
            <w:tcBorders>
              <w:top w:val="single" w:sz="4" w:space="0" w:color="000000"/>
            </w:tcBorders>
          </w:tcPr>
          <w:p w14:paraId="5AC45CF6"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B</w:t>
            </w:r>
          </w:p>
        </w:tc>
        <w:tc>
          <w:tcPr>
            <w:tcW w:w="780" w:type="dxa"/>
            <w:tcBorders>
              <w:top w:val="single" w:sz="4" w:space="0" w:color="000000"/>
            </w:tcBorders>
            <w:vAlign w:val="bottom"/>
          </w:tcPr>
          <w:p w14:paraId="3A2F217C"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-0.75</w:t>
            </w:r>
          </w:p>
        </w:tc>
        <w:tc>
          <w:tcPr>
            <w:tcW w:w="607" w:type="dxa"/>
            <w:tcBorders>
              <w:top w:val="single" w:sz="4" w:space="0" w:color="000000"/>
            </w:tcBorders>
            <w:vAlign w:val="bottom"/>
          </w:tcPr>
          <w:p w14:paraId="3D2473E7"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0.59</w:t>
            </w:r>
          </w:p>
        </w:tc>
        <w:tc>
          <w:tcPr>
            <w:tcW w:w="1091" w:type="dxa"/>
            <w:tcBorders>
              <w:top w:val="single" w:sz="4" w:space="0" w:color="000000"/>
            </w:tcBorders>
            <w:vAlign w:val="bottom"/>
          </w:tcPr>
          <w:p w14:paraId="3A7F474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0.64</w:t>
            </w:r>
          </w:p>
        </w:tc>
        <w:tc>
          <w:tcPr>
            <w:tcW w:w="704" w:type="dxa"/>
            <w:tcBorders>
              <w:top w:val="single" w:sz="4" w:space="0" w:color="000000"/>
            </w:tcBorders>
            <w:vAlign w:val="bottom"/>
          </w:tcPr>
          <w:p w14:paraId="3FDF1B6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0.03</w:t>
            </w:r>
          </w:p>
        </w:tc>
        <w:tc>
          <w:tcPr>
            <w:tcW w:w="723" w:type="dxa"/>
            <w:tcBorders>
              <w:top w:val="single" w:sz="4" w:space="0" w:color="000000"/>
            </w:tcBorders>
            <w:vAlign w:val="bottom"/>
          </w:tcPr>
          <w:p w14:paraId="6D2B34B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40" w:type="dxa"/>
            <w:tcBorders>
              <w:top w:val="single" w:sz="4" w:space="0" w:color="000000"/>
            </w:tcBorders>
            <w:vAlign w:val="bottom"/>
          </w:tcPr>
          <w:p w14:paraId="2D92BC8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0.03</w:t>
            </w:r>
          </w:p>
        </w:tc>
        <w:tc>
          <w:tcPr>
            <w:tcW w:w="685" w:type="dxa"/>
            <w:tcBorders>
              <w:top w:val="single" w:sz="4" w:space="0" w:color="000000"/>
            </w:tcBorders>
            <w:vAlign w:val="bottom"/>
          </w:tcPr>
          <w:p w14:paraId="7156814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0.65</w:t>
            </w:r>
          </w:p>
        </w:tc>
        <w:tc>
          <w:tcPr>
            <w:tcW w:w="678" w:type="dxa"/>
            <w:tcBorders>
              <w:top w:val="single" w:sz="4" w:space="0" w:color="000000"/>
            </w:tcBorders>
            <w:vAlign w:val="bottom"/>
          </w:tcPr>
          <w:p w14:paraId="1EAB11AF"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0.66</w:t>
            </w:r>
          </w:p>
        </w:tc>
        <w:tc>
          <w:tcPr>
            <w:tcW w:w="678" w:type="dxa"/>
            <w:tcBorders>
              <w:top w:val="single" w:sz="4" w:space="0" w:color="000000"/>
            </w:tcBorders>
            <w:vAlign w:val="bottom"/>
          </w:tcPr>
          <w:p w14:paraId="23D22EB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0.69</w:t>
            </w:r>
          </w:p>
        </w:tc>
        <w:tc>
          <w:tcPr>
            <w:tcW w:w="607" w:type="dxa"/>
            <w:tcBorders>
              <w:top w:val="single" w:sz="4" w:space="0" w:color="000000"/>
            </w:tcBorders>
            <w:vAlign w:val="bottom"/>
          </w:tcPr>
          <w:p w14:paraId="515792B3"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0.19</w:t>
            </w:r>
          </w:p>
        </w:tc>
      </w:tr>
      <w:tr w:rsidR="00674023" w:rsidRPr="008D286A" w14:paraId="00BAB086" w14:textId="77777777" w:rsidTr="00E0545C">
        <w:trPr>
          <w:jc w:val="center"/>
        </w:trPr>
        <w:tc>
          <w:tcPr>
            <w:tcW w:w="916" w:type="dxa"/>
          </w:tcPr>
          <w:p w14:paraId="509F5DD1" w14:textId="77777777" w:rsidR="00674023" w:rsidRPr="008D286A" w:rsidRDefault="00674023" w:rsidP="00E0545C">
            <w:pPr>
              <w:jc w:val="center"/>
              <w:rPr>
                <w:rFonts w:ascii="Times New Roman" w:hAnsi="Times New Roman" w:cs="Times New Roman"/>
                <w:sz w:val="20"/>
                <w:szCs w:val="20"/>
              </w:rPr>
            </w:pPr>
          </w:p>
        </w:tc>
        <w:tc>
          <w:tcPr>
            <w:tcW w:w="780" w:type="dxa"/>
            <w:vAlign w:val="bottom"/>
          </w:tcPr>
          <w:p w14:paraId="0CDF002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6215C137"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0.82</w:t>
            </w:r>
          </w:p>
        </w:tc>
        <w:tc>
          <w:tcPr>
            <w:tcW w:w="1091" w:type="dxa"/>
            <w:vAlign w:val="bottom"/>
          </w:tcPr>
          <w:p w14:paraId="77A24E24"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0.76</w:t>
            </w:r>
          </w:p>
        </w:tc>
        <w:tc>
          <w:tcPr>
            <w:tcW w:w="704" w:type="dxa"/>
            <w:vAlign w:val="bottom"/>
          </w:tcPr>
          <w:p w14:paraId="289CC240"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723" w:type="dxa"/>
            <w:vAlign w:val="bottom"/>
          </w:tcPr>
          <w:p w14:paraId="20D4DEC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40" w:type="dxa"/>
            <w:vAlign w:val="bottom"/>
          </w:tcPr>
          <w:p w14:paraId="2174383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85" w:type="dxa"/>
            <w:vAlign w:val="bottom"/>
          </w:tcPr>
          <w:p w14:paraId="029E46D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0.77</w:t>
            </w:r>
          </w:p>
        </w:tc>
        <w:tc>
          <w:tcPr>
            <w:tcW w:w="678" w:type="dxa"/>
            <w:vAlign w:val="bottom"/>
          </w:tcPr>
          <w:p w14:paraId="0D1169C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0.75</w:t>
            </w:r>
          </w:p>
        </w:tc>
        <w:tc>
          <w:tcPr>
            <w:tcW w:w="678" w:type="dxa"/>
            <w:vAlign w:val="bottom"/>
          </w:tcPr>
          <w:p w14:paraId="701484F6"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0.66</w:t>
            </w:r>
          </w:p>
        </w:tc>
        <w:tc>
          <w:tcPr>
            <w:tcW w:w="607" w:type="dxa"/>
            <w:vAlign w:val="bottom"/>
          </w:tcPr>
          <w:p w14:paraId="5E3DB7A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0.21</w:t>
            </w:r>
          </w:p>
        </w:tc>
      </w:tr>
      <w:tr w:rsidR="00674023" w:rsidRPr="008D286A" w14:paraId="7E7D0971" w14:textId="77777777" w:rsidTr="00E0545C">
        <w:trPr>
          <w:jc w:val="center"/>
        </w:trPr>
        <w:tc>
          <w:tcPr>
            <w:tcW w:w="916" w:type="dxa"/>
          </w:tcPr>
          <w:p w14:paraId="1512C306" w14:textId="77777777" w:rsidR="00674023" w:rsidRPr="008D286A" w:rsidRDefault="00674023" w:rsidP="00E0545C">
            <w:pPr>
              <w:jc w:val="center"/>
              <w:rPr>
                <w:rFonts w:ascii="Times New Roman" w:hAnsi="Times New Roman" w:cs="Times New Roman"/>
                <w:sz w:val="20"/>
                <w:szCs w:val="20"/>
              </w:rPr>
            </w:pPr>
          </w:p>
        </w:tc>
        <w:tc>
          <w:tcPr>
            <w:tcW w:w="780" w:type="dxa"/>
            <w:vAlign w:val="bottom"/>
          </w:tcPr>
          <w:p w14:paraId="0BD0757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07" w:type="dxa"/>
            <w:vAlign w:val="bottom"/>
          </w:tcPr>
          <w:p w14:paraId="5736B1E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0.74</w:t>
            </w:r>
          </w:p>
        </w:tc>
        <w:tc>
          <w:tcPr>
            <w:tcW w:w="1091" w:type="dxa"/>
            <w:vAlign w:val="bottom"/>
          </w:tcPr>
          <w:p w14:paraId="6854BDE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0.91</w:t>
            </w:r>
          </w:p>
        </w:tc>
        <w:tc>
          <w:tcPr>
            <w:tcW w:w="704" w:type="dxa"/>
            <w:vAlign w:val="bottom"/>
          </w:tcPr>
          <w:p w14:paraId="16073A1E"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0.95</w:t>
            </w:r>
          </w:p>
        </w:tc>
        <w:tc>
          <w:tcPr>
            <w:tcW w:w="723" w:type="dxa"/>
            <w:vAlign w:val="bottom"/>
          </w:tcPr>
          <w:p w14:paraId="2E4D3E8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0.94</w:t>
            </w:r>
          </w:p>
        </w:tc>
        <w:tc>
          <w:tcPr>
            <w:tcW w:w="640" w:type="dxa"/>
            <w:vAlign w:val="bottom"/>
          </w:tcPr>
          <w:p w14:paraId="6464B2A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0.95</w:t>
            </w:r>
          </w:p>
        </w:tc>
        <w:tc>
          <w:tcPr>
            <w:tcW w:w="685" w:type="dxa"/>
            <w:vAlign w:val="bottom"/>
          </w:tcPr>
          <w:p w14:paraId="0625D8C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0.91</w:t>
            </w:r>
          </w:p>
        </w:tc>
        <w:tc>
          <w:tcPr>
            <w:tcW w:w="678" w:type="dxa"/>
            <w:vAlign w:val="bottom"/>
          </w:tcPr>
          <w:p w14:paraId="74FA21A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0.90</w:t>
            </w:r>
          </w:p>
        </w:tc>
        <w:tc>
          <w:tcPr>
            <w:tcW w:w="678" w:type="dxa"/>
            <w:vAlign w:val="bottom"/>
          </w:tcPr>
          <w:p w14:paraId="3AEA224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0.67</w:t>
            </w:r>
          </w:p>
        </w:tc>
        <w:tc>
          <w:tcPr>
            <w:tcW w:w="607" w:type="dxa"/>
            <w:vAlign w:val="bottom"/>
          </w:tcPr>
          <w:p w14:paraId="43325F41"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0.19</w:t>
            </w:r>
          </w:p>
        </w:tc>
      </w:tr>
      <w:tr w:rsidR="00674023" w:rsidRPr="008D286A" w14:paraId="1E8F1091" w14:textId="77777777" w:rsidTr="00E0545C">
        <w:trPr>
          <w:jc w:val="center"/>
        </w:trPr>
        <w:tc>
          <w:tcPr>
            <w:tcW w:w="916" w:type="dxa"/>
          </w:tcPr>
          <w:p w14:paraId="1DE0232C" w14:textId="77777777" w:rsidR="00674023" w:rsidRPr="008D286A" w:rsidRDefault="00674023" w:rsidP="00E0545C">
            <w:pPr>
              <w:jc w:val="center"/>
              <w:rPr>
                <w:rFonts w:ascii="Times New Roman" w:hAnsi="Times New Roman" w:cs="Times New Roman"/>
                <w:sz w:val="20"/>
                <w:szCs w:val="20"/>
              </w:rPr>
            </w:pPr>
          </w:p>
        </w:tc>
        <w:tc>
          <w:tcPr>
            <w:tcW w:w="780" w:type="dxa"/>
            <w:vAlign w:val="bottom"/>
          </w:tcPr>
          <w:p w14:paraId="3AB210D9"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5C3D21B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0.85</w:t>
            </w:r>
          </w:p>
        </w:tc>
        <w:tc>
          <w:tcPr>
            <w:tcW w:w="1091" w:type="dxa"/>
            <w:vAlign w:val="bottom"/>
          </w:tcPr>
          <w:p w14:paraId="3043048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0.78</w:t>
            </w:r>
          </w:p>
        </w:tc>
        <w:tc>
          <w:tcPr>
            <w:tcW w:w="704" w:type="dxa"/>
            <w:vAlign w:val="bottom"/>
          </w:tcPr>
          <w:p w14:paraId="16119ED7"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0.84</w:t>
            </w:r>
          </w:p>
        </w:tc>
        <w:tc>
          <w:tcPr>
            <w:tcW w:w="723" w:type="dxa"/>
            <w:vAlign w:val="bottom"/>
          </w:tcPr>
          <w:p w14:paraId="3D0751E2"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0.83</w:t>
            </w:r>
          </w:p>
        </w:tc>
        <w:tc>
          <w:tcPr>
            <w:tcW w:w="640" w:type="dxa"/>
            <w:vAlign w:val="bottom"/>
          </w:tcPr>
          <w:p w14:paraId="5CDD1248"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0.84</w:t>
            </w:r>
          </w:p>
        </w:tc>
        <w:tc>
          <w:tcPr>
            <w:tcW w:w="685" w:type="dxa"/>
            <w:vAlign w:val="bottom"/>
          </w:tcPr>
          <w:p w14:paraId="2813436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0.79</w:t>
            </w:r>
          </w:p>
        </w:tc>
        <w:tc>
          <w:tcPr>
            <w:tcW w:w="678" w:type="dxa"/>
            <w:vAlign w:val="bottom"/>
          </w:tcPr>
          <w:p w14:paraId="060E7C53"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0.79</w:t>
            </w:r>
          </w:p>
        </w:tc>
        <w:tc>
          <w:tcPr>
            <w:tcW w:w="678" w:type="dxa"/>
            <w:vAlign w:val="bottom"/>
          </w:tcPr>
          <w:p w14:paraId="74C439D1"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0.65</w:t>
            </w:r>
          </w:p>
        </w:tc>
        <w:tc>
          <w:tcPr>
            <w:tcW w:w="607" w:type="dxa"/>
            <w:vAlign w:val="bottom"/>
          </w:tcPr>
          <w:p w14:paraId="26EAF393"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0.20</w:t>
            </w:r>
          </w:p>
        </w:tc>
      </w:tr>
      <w:tr w:rsidR="00674023" w:rsidRPr="008D286A" w14:paraId="375469E2" w14:textId="77777777" w:rsidTr="00E0545C">
        <w:trPr>
          <w:jc w:val="center"/>
        </w:trPr>
        <w:tc>
          <w:tcPr>
            <w:tcW w:w="916" w:type="dxa"/>
            <w:tcBorders>
              <w:bottom w:val="single" w:sz="4" w:space="0" w:color="000000"/>
            </w:tcBorders>
          </w:tcPr>
          <w:p w14:paraId="717B4D0F" w14:textId="77777777" w:rsidR="00674023" w:rsidRPr="008D286A" w:rsidRDefault="00674023" w:rsidP="00E0545C">
            <w:pPr>
              <w:jc w:val="center"/>
              <w:rPr>
                <w:rFonts w:ascii="Times New Roman" w:hAnsi="Times New Roman" w:cs="Times New Roman"/>
                <w:sz w:val="20"/>
                <w:szCs w:val="20"/>
              </w:rPr>
            </w:pPr>
          </w:p>
        </w:tc>
        <w:tc>
          <w:tcPr>
            <w:tcW w:w="780" w:type="dxa"/>
            <w:tcBorders>
              <w:bottom w:val="single" w:sz="4" w:space="0" w:color="000000"/>
            </w:tcBorders>
            <w:vAlign w:val="bottom"/>
          </w:tcPr>
          <w:p w14:paraId="2248361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0.75</w:t>
            </w:r>
          </w:p>
        </w:tc>
        <w:tc>
          <w:tcPr>
            <w:tcW w:w="607" w:type="dxa"/>
            <w:tcBorders>
              <w:bottom w:val="single" w:sz="4" w:space="0" w:color="000000"/>
            </w:tcBorders>
            <w:vAlign w:val="bottom"/>
          </w:tcPr>
          <w:p w14:paraId="475074D0"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0.59</w:t>
            </w:r>
          </w:p>
        </w:tc>
        <w:tc>
          <w:tcPr>
            <w:tcW w:w="1091" w:type="dxa"/>
            <w:tcBorders>
              <w:bottom w:val="single" w:sz="4" w:space="0" w:color="000000"/>
            </w:tcBorders>
            <w:vAlign w:val="bottom"/>
          </w:tcPr>
          <w:p w14:paraId="749E229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0.65</w:t>
            </w:r>
          </w:p>
        </w:tc>
        <w:tc>
          <w:tcPr>
            <w:tcW w:w="704" w:type="dxa"/>
            <w:tcBorders>
              <w:bottom w:val="single" w:sz="4" w:space="0" w:color="000000"/>
            </w:tcBorders>
            <w:vAlign w:val="bottom"/>
          </w:tcPr>
          <w:p w14:paraId="71A191DB"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0.58</w:t>
            </w:r>
          </w:p>
        </w:tc>
        <w:tc>
          <w:tcPr>
            <w:tcW w:w="723" w:type="dxa"/>
            <w:tcBorders>
              <w:bottom w:val="single" w:sz="4" w:space="0" w:color="000000"/>
            </w:tcBorders>
            <w:vAlign w:val="bottom"/>
          </w:tcPr>
          <w:p w14:paraId="5E6575C5"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0.58</w:t>
            </w:r>
          </w:p>
        </w:tc>
        <w:tc>
          <w:tcPr>
            <w:tcW w:w="640" w:type="dxa"/>
            <w:tcBorders>
              <w:bottom w:val="single" w:sz="4" w:space="0" w:color="000000"/>
            </w:tcBorders>
            <w:vAlign w:val="bottom"/>
          </w:tcPr>
          <w:p w14:paraId="7563E01A"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0.58</w:t>
            </w:r>
          </w:p>
        </w:tc>
        <w:tc>
          <w:tcPr>
            <w:tcW w:w="685" w:type="dxa"/>
            <w:tcBorders>
              <w:bottom w:val="single" w:sz="4" w:space="0" w:color="000000"/>
            </w:tcBorders>
            <w:vAlign w:val="bottom"/>
          </w:tcPr>
          <w:p w14:paraId="139947F9"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0.65</w:t>
            </w:r>
          </w:p>
        </w:tc>
        <w:tc>
          <w:tcPr>
            <w:tcW w:w="678" w:type="dxa"/>
            <w:tcBorders>
              <w:bottom w:val="single" w:sz="4" w:space="0" w:color="000000"/>
            </w:tcBorders>
            <w:vAlign w:val="bottom"/>
          </w:tcPr>
          <w:p w14:paraId="7A6ADF1D"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0.66</w:t>
            </w:r>
          </w:p>
        </w:tc>
        <w:tc>
          <w:tcPr>
            <w:tcW w:w="678" w:type="dxa"/>
            <w:tcBorders>
              <w:bottom w:val="single" w:sz="4" w:space="0" w:color="000000"/>
            </w:tcBorders>
            <w:vAlign w:val="bottom"/>
          </w:tcPr>
          <w:p w14:paraId="70FE5C8F"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0.68</w:t>
            </w:r>
          </w:p>
        </w:tc>
        <w:tc>
          <w:tcPr>
            <w:tcW w:w="607" w:type="dxa"/>
            <w:tcBorders>
              <w:bottom w:val="single" w:sz="4" w:space="0" w:color="000000"/>
            </w:tcBorders>
            <w:vAlign w:val="bottom"/>
          </w:tcPr>
          <w:p w14:paraId="6931D20F" w14:textId="77777777" w:rsidR="00674023" w:rsidRPr="008D286A" w:rsidRDefault="00674023" w:rsidP="00E0545C">
            <w:pPr>
              <w:jc w:val="center"/>
              <w:rPr>
                <w:rFonts w:ascii="Times New Roman" w:hAnsi="Times New Roman" w:cs="Times New Roman"/>
                <w:sz w:val="20"/>
                <w:szCs w:val="20"/>
              </w:rPr>
            </w:pPr>
            <w:r w:rsidRPr="008D286A">
              <w:rPr>
                <w:rFonts w:ascii="Times New Roman" w:hAnsi="Times New Roman" w:cs="Times New Roman"/>
                <w:sz w:val="20"/>
                <w:szCs w:val="20"/>
              </w:rPr>
              <w:t>0.20</w:t>
            </w:r>
          </w:p>
        </w:tc>
      </w:tr>
    </w:tbl>
    <w:p w14:paraId="3C6ED42D" w14:textId="77777777" w:rsidR="00674023" w:rsidRPr="008D286A" w:rsidRDefault="00674023" w:rsidP="00674023">
      <w:pPr>
        <w:rPr>
          <w:rFonts w:ascii="Times New Roman" w:hAnsi="Times New Roman" w:cs="Times New Roman"/>
          <w:sz w:val="20"/>
          <w:szCs w:val="20"/>
        </w:rPr>
      </w:pPr>
      <w:bookmarkStart w:id="35" w:name="OLE_LINK686"/>
      <w:bookmarkStart w:id="36" w:name="OLE_LINK687"/>
      <w:bookmarkStart w:id="37" w:name="OLE_LINK688"/>
      <w:bookmarkStart w:id="38" w:name="OLE_LINK689"/>
      <w:r w:rsidRPr="008D286A">
        <w:rPr>
          <w:rFonts w:ascii="Times New Roman" w:hAnsi="Times New Roman" w:cs="Times New Roman"/>
          <w:sz w:val="20"/>
          <w:szCs w:val="20"/>
        </w:rPr>
        <w:t xml:space="preserve">Scenario A </w:t>
      </w:r>
      <w:bookmarkStart w:id="39" w:name="OLE_LINK654"/>
      <w:bookmarkStart w:id="40" w:name="OLE_LINK655"/>
      <w:r w:rsidRPr="008D286A">
        <w:rPr>
          <w:rFonts w:ascii="Times New Roman" w:hAnsi="Times New Roman" w:cs="Times New Roman"/>
          <w:sz w:val="20"/>
          <w:szCs w:val="20"/>
        </w:rPr>
        <w:t>indicates that pleiotropy with</w:t>
      </w:r>
      <w:bookmarkEnd w:id="39"/>
      <w:bookmarkEnd w:id="40"/>
      <w:r w:rsidRPr="008D286A">
        <w:rPr>
          <w:rFonts w:ascii="Times New Roman" w:hAnsi="Times New Roman" w:cs="Times New Roman"/>
          <w:sz w:val="20"/>
          <w:szCs w:val="20"/>
        </w:rPr>
        <w:t xml:space="preserve"> equal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0.34)</w:t>
      </w:r>
    </w:p>
    <w:bookmarkEnd w:id="35"/>
    <w:bookmarkEnd w:id="36"/>
    <w:p w14:paraId="02CE8A5C" w14:textId="77777777" w:rsidR="00674023" w:rsidRPr="008D286A" w:rsidRDefault="00674023" w:rsidP="00674023">
      <w:pPr>
        <w:rPr>
          <w:rFonts w:ascii="Times New Roman" w:hAnsi="Times New Roman" w:cs="Times New Roman"/>
          <w:sz w:val="20"/>
          <w:szCs w:val="20"/>
        </w:rPr>
      </w:pPr>
      <w:r w:rsidRPr="008D286A">
        <w:rPr>
          <w:rFonts w:ascii="Times New Roman" w:hAnsi="Times New Roman" w:cs="Times New Roman"/>
          <w:sz w:val="20"/>
          <w:szCs w:val="20"/>
        </w:rPr>
        <w:t>Scenario B indicates that pleiotropy with unequal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0.34;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0.24)</w:t>
      </w:r>
    </w:p>
    <w:p w14:paraId="489E8DE4" w14:textId="77777777" w:rsidR="00674023" w:rsidRPr="008D286A" w:rsidRDefault="00674023" w:rsidP="00674023">
      <w:pPr>
        <w:rPr>
          <w:rFonts w:ascii="Times New Roman" w:hAnsi="Times New Roman" w:cs="Times New Roman"/>
          <w:sz w:val="20"/>
          <w:szCs w:val="20"/>
        </w:rPr>
      </w:pPr>
      <w:bookmarkStart w:id="41" w:name="OLE_LINK692"/>
      <w:bookmarkStart w:id="42" w:name="OLE_LINK693"/>
      <w:bookmarkEnd w:id="37"/>
      <w:bookmarkEnd w:id="38"/>
      <w:r w:rsidRPr="008D286A">
        <w:rPr>
          <w:rFonts w:ascii="Times New Roman" w:hAnsi="Times New Roman" w:cs="Times New Roman"/>
          <w:sz w:val="20"/>
          <w:szCs w:val="20"/>
        </w:rPr>
        <w:t>*: p-values were adjusted using Bonferroni corrections in these univariate analyses</w:t>
      </w:r>
    </w:p>
    <w:p w14:paraId="21EC555B" w14:textId="5EB66709" w:rsidR="00674023" w:rsidRPr="00F11782" w:rsidRDefault="00674023" w:rsidP="00F11782">
      <w:pPr>
        <w:rPr>
          <w:rFonts w:ascii="Times New Roman" w:hAnsi="Times New Roman" w:cs="Times New Roman"/>
          <w:sz w:val="20"/>
          <w:szCs w:val="20"/>
        </w:rPr>
      </w:pPr>
      <w:r w:rsidRPr="008D286A">
        <w:rPr>
          <w:rFonts w:ascii="Times New Roman" w:hAnsi="Times New Roman" w:cs="Times New Roman"/>
          <w:sz w:val="20"/>
          <w:szCs w:val="20"/>
        </w:rPr>
        <w:t xml:space="preserve"> </w:t>
      </w:r>
      <w:r w:rsidRPr="008D286A">
        <w:rPr>
          <w:rFonts w:ascii="Times New Roman" w:hAnsi="Times New Roman" w:cs="Times New Roman"/>
          <w:sz w:val="20"/>
          <w:szCs w:val="20"/>
          <w:vertAlign w:val="superscript"/>
        </w:rPr>
        <w:t>¶</w:t>
      </w:r>
      <w:r w:rsidRPr="008D286A">
        <w:rPr>
          <w:rFonts w:ascii="Times New Roman" w:hAnsi="Times New Roman" w:cs="Times New Roman"/>
          <w:sz w:val="20"/>
          <w:szCs w:val="20"/>
        </w:rPr>
        <w:t>: opposite effect direction was assigned when negative phenotypic correlation</w:t>
      </w:r>
      <w:r w:rsidRPr="008D286A">
        <w:rPr>
          <w:rFonts w:ascii="Times New Roman" w:eastAsia="Times New Roman" w:hAnsi="Times New Roman" w:cs="Times New Roman"/>
          <w:color w:val="000000"/>
          <w:sz w:val="20"/>
          <w:szCs w:val="20"/>
        </w:rPr>
        <w:t xml:space="preserve"> ρ</w:t>
      </w:r>
      <w:r w:rsidRPr="008D286A">
        <w:rPr>
          <w:rFonts w:ascii="Times New Roman" w:hAnsi="Times New Roman" w:cs="Times New Roman"/>
          <w:sz w:val="20"/>
          <w:szCs w:val="20"/>
        </w:rPr>
        <w:t xml:space="preserve"> was used</w:t>
      </w:r>
      <w:bookmarkEnd w:id="41"/>
      <w:bookmarkEnd w:id="42"/>
    </w:p>
    <w:p w14:paraId="6C0FA55A" w14:textId="2F47673B" w:rsidR="00206FB5" w:rsidRDefault="00206FB5" w:rsidP="00206FB5">
      <w:pPr>
        <w:rPr>
          <w:lang w:val="en-US"/>
        </w:rPr>
      </w:pPr>
    </w:p>
    <w:p w14:paraId="610E8C29" w14:textId="20A4CFD2" w:rsidR="00417A37" w:rsidRDefault="00417A37" w:rsidP="00417A37">
      <w:pPr>
        <w:pStyle w:val="Heading2"/>
        <w:rPr>
          <w:rFonts w:ascii="Times New Roman" w:hAnsi="Times New Roman" w:cs="Times New Roman"/>
          <w:color w:val="000000" w:themeColor="text1"/>
          <w:sz w:val="24"/>
          <w:szCs w:val="24"/>
          <w:lang w:val="en-US"/>
        </w:rPr>
      </w:pPr>
      <w:r w:rsidRPr="0037331A">
        <w:rPr>
          <w:rFonts w:ascii="Times New Roman" w:hAnsi="Times New Roman" w:cs="Times New Roman"/>
          <w:b/>
          <w:bCs/>
          <w:color w:val="000000" w:themeColor="text1"/>
          <w:sz w:val="24"/>
          <w:szCs w:val="24"/>
          <w:lang w:val="en-US"/>
        </w:rPr>
        <w:t xml:space="preserve">Supplementary </w:t>
      </w:r>
      <w:r w:rsidRPr="0037331A">
        <w:rPr>
          <w:rFonts w:ascii="Times New Roman" w:hAnsi="Times New Roman" w:cs="Times New Roman"/>
          <w:b/>
          <w:bCs/>
          <w:color w:val="000000" w:themeColor="text1"/>
          <w:sz w:val="24"/>
          <w:szCs w:val="24"/>
        </w:rPr>
        <w:t xml:space="preserve">Table </w:t>
      </w:r>
      <w:r w:rsidRPr="0037331A">
        <w:rPr>
          <w:rFonts w:ascii="Times New Roman" w:hAnsi="Times New Roman" w:cs="Times New Roman"/>
          <w:b/>
          <w:bCs/>
          <w:color w:val="000000" w:themeColor="text1"/>
          <w:sz w:val="24"/>
          <w:szCs w:val="24"/>
          <w:lang w:val="en-US"/>
        </w:rPr>
        <w:t>S</w:t>
      </w:r>
      <w:r w:rsidR="009D3176">
        <w:rPr>
          <w:rFonts w:ascii="Times New Roman" w:hAnsi="Times New Roman" w:cs="Times New Roman"/>
          <w:b/>
          <w:bCs/>
          <w:color w:val="000000" w:themeColor="text1"/>
          <w:sz w:val="24"/>
          <w:szCs w:val="24"/>
          <w:lang w:val="en-US"/>
        </w:rPr>
        <w:t>3</w:t>
      </w:r>
      <w:r w:rsidRPr="008D286A">
        <w:rPr>
          <w:rFonts w:ascii="Times New Roman" w:hAnsi="Times New Roman" w:cs="Times New Roman"/>
          <w:color w:val="000000" w:themeColor="text1"/>
          <w:sz w:val="24"/>
          <w:szCs w:val="24"/>
        </w:rPr>
        <w:t>. Power of multivariate approaches using individual-level data with the parameters of Series I</w:t>
      </w:r>
      <w:r>
        <w:rPr>
          <w:rFonts w:ascii="Times New Roman" w:hAnsi="Times New Roman" w:cs="Times New Roman"/>
          <w:color w:val="000000" w:themeColor="text1"/>
          <w:sz w:val="24"/>
          <w:szCs w:val="24"/>
          <w:lang w:val="en-US"/>
        </w:rPr>
        <w: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780"/>
        <w:gridCol w:w="607"/>
        <w:gridCol w:w="1091"/>
        <w:gridCol w:w="704"/>
        <w:gridCol w:w="723"/>
        <w:gridCol w:w="640"/>
        <w:gridCol w:w="685"/>
        <w:gridCol w:w="678"/>
        <w:gridCol w:w="678"/>
        <w:gridCol w:w="607"/>
      </w:tblGrid>
      <w:tr w:rsidR="00417A37" w:rsidRPr="008D286A" w14:paraId="067E83D1" w14:textId="77777777" w:rsidTr="00D315AD">
        <w:trPr>
          <w:jc w:val="center"/>
        </w:trPr>
        <w:tc>
          <w:tcPr>
            <w:tcW w:w="916" w:type="dxa"/>
            <w:tcBorders>
              <w:top w:val="single" w:sz="4" w:space="0" w:color="000000"/>
              <w:bottom w:val="single" w:sz="4" w:space="0" w:color="000000"/>
            </w:tcBorders>
          </w:tcPr>
          <w:p w14:paraId="485905E3"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lang w:val="en-GB" w:eastAsia="en-US"/>
              </w:rPr>
              <w:t>Scenario</w:t>
            </w:r>
          </w:p>
        </w:tc>
        <w:tc>
          <w:tcPr>
            <w:tcW w:w="780" w:type="dxa"/>
            <w:tcBorders>
              <w:top w:val="single" w:sz="4" w:space="0" w:color="000000"/>
              <w:bottom w:val="single" w:sz="4" w:space="0" w:color="000000"/>
            </w:tcBorders>
          </w:tcPr>
          <w:p w14:paraId="1A43C303"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ρ</w:t>
            </w:r>
            <w:r w:rsidRPr="008D286A">
              <w:rPr>
                <w:rFonts w:ascii="Times New Roman" w:hAnsi="Times New Roman" w:cs="Times New Roman"/>
                <w:w w:val="91"/>
                <w:sz w:val="20"/>
                <w:szCs w:val="20"/>
                <w:vertAlign w:val="superscript"/>
              </w:rPr>
              <w:t>¶</w:t>
            </w:r>
          </w:p>
        </w:tc>
        <w:tc>
          <w:tcPr>
            <w:tcW w:w="607" w:type="dxa"/>
            <w:tcBorders>
              <w:top w:val="single" w:sz="4" w:space="0" w:color="000000"/>
              <w:bottom w:val="single" w:sz="4" w:space="0" w:color="000000"/>
            </w:tcBorders>
          </w:tcPr>
          <w:p w14:paraId="349D12FF"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PCA</w:t>
            </w:r>
          </w:p>
        </w:tc>
        <w:tc>
          <w:tcPr>
            <w:tcW w:w="1091" w:type="dxa"/>
            <w:tcBorders>
              <w:top w:val="single" w:sz="4" w:space="0" w:color="000000"/>
              <w:bottom w:val="single" w:sz="4" w:space="0" w:color="000000"/>
            </w:tcBorders>
          </w:tcPr>
          <w:p w14:paraId="08EE905D"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MONOVA</w:t>
            </w:r>
          </w:p>
        </w:tc>
        <w:tc>
          <w:tcPr>
            <w:tcW w:w="704" w:type="dxa"/>
            <w:tcBorders>
              <w:top w:val="single" w:sz="4" w:space="0" w:color="000000"/>
              <w:bottom w:val="single" w:sz="4" w:space="0" w:color="000000"/>
            </w:tcBorders>
          </w:tcPr>
          <w:p w14:paraId="4324FD74"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GEE</w:t>
            </w:r>
          </w:p>
        </w:tc>
        <w:tc>
          <w:tcPr>
            <w:tcW w:w="723" w:type="dxa"/>
            <w:tcBorders>
              <w:top w:val="single" w:sz="4" w:space="0" w:color="000000"/>
              <w:bottom w:val="single" w:sz="4" w:space="0" w:color="000000"/>
            </w:tcBorders>
          </w:tcPr>
          <w:p w14:paraId="7D1C116C"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LME</w:t>
            </w:r>
          </w:p>
        </w:tc>
        <w:tc>
          <w:tcPr>
            <w:tcW w:w="640" w:type="dxa"/>
            <w:tcBorders>
              <w:top w:val="single" w:sz="4" w:space="0" w:color="000000"/>
              <w:bottom w:val="single" w:sz="4" w:space="0" w:color="000000"/>
            </w:tcBorders>
          </w:tcPr>
          <w:p w14:paraId="38D5449C"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OB</w:t>
            </w:r>
          </w:p>
        </w:tc>
        <w:tc>
          <w:tcPr>
            <w:tcW w:w="685" w:type="dxa"/>
            <w:tcBorders>
              <w:top w:val="single" w:sz="4" w:space="0" w:color="000000"/>
              <w:bottom w:val="single" w:sz="4" w:space="0" w:color="000000"/>
            </w:tcBorders>
          </w:tcPr>
          <w:p w14:paraId="68B5EF8F" w14:textId="77777777" w:rsidR="00417A37" w:rsidRPr="008D286A" w:rsidRDefault="00417A37" w:rsidP="00D315AD">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dLC</w:t>
            </w:r>
            <w:proofErr w:type="spellEnd"/>
          </w:p>
        </w:tc>
        <w:tc>
          <w:tcPr>
            <w:tcW w:w="678" w:type="dxa"/>
            <w:tcBorders>
              <w:top w:val="single" w:sz="4" w:space="0" w:color="000000"/>
              <w:bottom w:val="single" w:sz="4" w:space="0" w:color="000000"/>
            </w:tcBorders>
          </w:tcPr>
          <w:p w14:paraId="26B42774" w14:textId="77777777" w:rsidR="00417A37" w:rsidRPr="008D286A" w:rsidRDefault="00417A37" w:rsidP="00D315AD">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eLC</w:t>
            </w:r>
            <w:proofErr w:type="spellEnd"/>
          </w:p>
        </w:tc>
        <w:tc>
          <w:tcPr>
            <w:tcW w:w="678" w:type="dxa"/>
            <w:tcBorders>
              <w:top w:val="single" w:sz="4" w:space="0" w:color="000000"/>
              <w:bottom w:val="single" w:sz="4" w:space="0" w:color="000000"/>
            </w:tcBorders>
          </w:tcPr>
          <w:p w14:paraId="685A5332"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Y</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vertAlign w:val="superscript"/>
              </w:rPr>
              <w:t>*</w:t>
            </w:r>
          </w:p>
        </w:tc>
        <w:tc>
          <w:tcPr>
            <w:tcW w:w="607" w:type="dxa"/>
            <w:tcBorders>
              <w:top w:val="single" w:sz="4" w:space="0" w:color="000000"/>
              <w:bottom w:val="single" w:sz="4" w:space="0" w:color="000000"/>
            </w:tcBorders>
          </w:tcPr>
          <w:p w14:paraId="6C369EFF"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Y</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vertAlign w:val="superscript"/>
              </w:rPr>
              <w:t>*</w:t>
            </w:r>
          </w:p>
        </w:tc>
      </w:tr>
      <w:tr w:rsidR="00417A37" w:rsidRPr="008D286A" w14:paraId="0CECD4E9" w14:textId="77777777" w:rsidTr="00D315AD">
        <w:trPr>
          <w:jc w:val="center"/>
        </w:trPr>
        <w:tc>
          <w:tcPr>
            <w:tcW w:w="916" w:type="dxa"/>
            <w:tcBorders>
              <w:top w:val="single" w:sz="4" w:space="0" w:color="000000"/>
            </w:tcBorders>
          </w:tcPr>
          <w:p w14:paraId="3E93A10C"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A</w:t>
            </w:r>
          </w:p>
        </w:tc>
        <w:tc>
          <w:tcPr>
            <w:tcW w:w="780" w:type="dxa"/>
            <w:tcBorders>
              <w:top w:val="single" w:sz="4" w:space="0" w:color="000000"/>
            </w:tcBorders>
            <w:vAlign w:val="bottom"/>
          </w:tcPr>
          <w:p w14:paraId="40962512" w14:textId="7CB39E1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w:t>
            </w:r>
            <w:r w:rsidR="009D3176">
              <w:rPr>
                <w:rFonts w:ascii="Times New Roman" w:hAnsi="Times New Roman" w:cs="Times New Roman"/>
                <w:sz w:val="20"/>
                <w:szCs w:val="20"/>
              </w:rPr>
              <w:t>0</w:t>
            </w:r>
          </w:p>
        </w:tc>
        <w:tc>
          <w:tcPr>
            <w:tcW w:w="607" w:type="dxa"/>
            <w:tcBorders>
              <w:top w:val="single" w:sz="4" w:space="0" w:color="000000"/>
            </w:tcBorders>
            <w:vAlign w:val="bottom"/>
          </w:tcPr>
          <w:p w14:paraId="5B1909F7" w14:textId="7C5088C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53</w:t>
            </w:r>
          </w:p>
        </w:tc>
        <w:tc>
          <w:tcPr>
            <w:tcW w:w="1091" w:type="dxa"/>
            <w:tcBorders>
              <w:top w:val="single" w:sz="4" w:space="0" w:color="000000"/>
            </w:tcBorders>
            <w:vAlign w:val="bottom"/>
          </w:tcPr>
          <w:p w14:paraId="6AA02E2E" w14:textId="70183B2F"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w:t>
            </w:r>
            <w:r w:rsidRPr="008D286A">
              <w:rPr>
                <w:rFonts w:ascii="Times New Roman" w:hAnsi="Times New Roman" w:cs="Times New Roman"/>
                <w:sz w:val="20"/>
                <w:szCs w:val="20"/>
              </w:rPr>
              <w:t>3</w:t>
            </w:r>
          </w:p>
        </w:tc>
        <w:tc>
          <w:tcPr>
            <w:tcW w:w="704" w:type="dxa"/>
            <w:tcBorders>
              <w:top w:val="single" w:sz="4" w:space="0" w:color="000000"/>
            </w:tcBorders>
            <w:vAlign w:val="bottom"/>
          </w:tcPr>
          <w:p w14:paraId="1E1898AB" w14:textId="5D07639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Pr>
                <w:rFonts w:ascii="Times New Roman" w:hAnsi="Times New Roman" w:cs="Times New Roman"/>
                <w:sz w:val="20"/>
                <w:szCs w:val="20"/>
              </w:rPr>
              <w:t>2</w:t>
            </w:r>
          </w:p>
        </w:tc>
        <w:tc>
          <w:tcPr>
            <w:tcW w:w="723" w:type="dxa"/>
            <w:tcBorders>
              <w:top w:val="single" w:sz="4" w:space="0" w:color="000000"/>
            </w:tcBorders>
            <w:vAlign w:val="bottom"/>
          </w:tcPr>
          <w:p w14:paraId="30A59890"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40" w:type="dxa"/>
            <w:tcBorders>
              <w:top w:val="single" w:sz="4" w:space="0" w:color="000000"/>
            </w:tcBorders>
            <w:vAlign w:val="bottom"/>
          </w:tcPr>
          <w:p w14:paraId="5BDA87E1" w14:textId="7B4537A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Pr>
                <w:rFonts w:ascii="Times New Roman" w:hAnsi="Times New Roman" w:cs="Times New Roman"/>
                <w:sz w:val="20"/>
                <w:szCs w:val="20"/>
              </w:rPr>
              <w:t>2</w:t>
            </w:r>
          </w:p>
        </w:tc>
        <w:tc>
          <w:tcPr>
            <w:tcW w:w="685" w:type="dxa"/>
            <w:tcBorders>
              <w:top w:val="single" w:sz="4" w:space="0" w:color="000000"/>
            </w:tcBorders>
            <w:vAlign w:val="bottom"/>
          </w:tcPr>
          <w:p w14:paraId="699BAC16" w14:textId="5260E30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w:t>
            </w:r>
            <w:r w:rsidRPr="008D286A">
              <w:rPr>
                <w:rFonts w:ascii="Times New Roman" w:hAnsi="Times New Roman" w:cs="Times New Roman"/>
                <w:sz w:val="20"/>
                <w:szCs w:val="20"/>
              </w:rPr>
              <w:t>4</w:t>
            </w:r>
          </w:p>
        </w:tc>
        <w:tc>
          <w:tcPr>
            <w:tcW w:w="678" w:type="dxa"/>
            <w:tcBorders>
              <w:top w:val="single" w:sz="4" w:space="0" w:color="000000"/>
            </w:tcBorders>
            <w:vAlign w:val="bottom"/>
          </w:tcPr>
          <w:p w14:paraId="1425B0AC" w14:textId="65EBD8FF"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42</w:t>
            </w:r>
          </w:p>
        </w:tc>
        <w:tc>
          <w:tcPr>
            <w:tcW w:w="678" w:type="dxa"/>
            <w:tcBorders>
              <w:top w:val="single" w:sz="4" w:space="0" w:color="000000"/>
            </w:tcBorders>
            <w:vAlign w:val="bottom"/>
          </w:tcPr>
          <w:p w14:paraId="04F76073" w14:textId="4436E92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31</w:t>
            </w:r>
          </w:p>
        </w:tc>
        <w:tc>
          <w:tcPr>
            <w:tcW w:w="607" w:type="dxa"/>
            <w:tcBorders>
              <w:top w:val="single" w:sz="4" w:space="0" w:color="000000"/>
            </w:tcBorders>
            <w:vAlign w:val="bottom"/>
          </w:tcPr>
          <w:p w14:paraId="213BC477" w14:textId="5FFF4834"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31</w:t>
            </w:r>
          </w:p>
        </w:tc>
      </w:tr>
      <w:tr w:rsidR="00417A37" w:rsidRPr="008D286A" w14:paraId="64FD7312" w14:textId="77777777" w:rsidTr="00D315AD">
        <w:trPr>
          <w:jc w:val="center"/>
        </w:trPr>
        <w:tc>
          <w:tcPr>
            <w:tcW w:w="916" w:type="dxa"/>
          </w:tcPr>
          <w:p w14:paraId="74B0B3A7" w14:textId="77777777" w:rsidR="00417A37" w:rsidRPr="008D286A" w:rsidRDefault="00417A37" w:rsidP="00D315AD">
            <w:pPr>
              <w:jc w:val="center"/>
              <w:rPr>
                <w:rFonts w:ascii="Times New Roman" w:hAnsi="Times New Roman" w:cs="Times New Roman"/>
                <w:sz w:val="20"/>
                <w:szCs w:val="20"/>
              </w:rPr>
            </w:pPr>
          </w:p>
        </w:tc>
        <w:tc>
          <w:tcPr>
            <w:tcW w:w="780" w:type="dxa"/>
            <w:vAlign w:val="bottom"/>
          </w:tcPr>
          <w:p w14:paraId="39E8F2AC"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38B284A1" w14:textId="4E16186A"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61</w:t>
            </w:r>
          </w:p>
        </w:tc>
        <w:tc>
          <w:tcPr>
            <w:tcW w:w="1091" w:type="dxa"/>
            <w:vAlign w:val="bottom"/>
          </w:tcPr>
          <w:p w14:paraId="3396EDA7" w14:textId="390DDFC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51</w:t>
            </w:r>
          </w:p>
        </w:tc>
        <w:tc>
          <w:tcPr>
            <w:tcW w:w="704" w:type="dxa"/>
            <w:vAlign w:val="bottom"/>
          </w:tcPr>
          <w:p w14:paraId="4027FF5A" w14:textId="6EAF9C2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Pr>
                <w:rFonts w:ascii="Times New Roman" w:hAnsi="Times New Roman" w:cs="Times New Roman"/>
                <w:sz w:val="20"/>
                <w:szCs w:val="20"/>
              </w:rPr>
              <w:t>1</w:t>
            </w:r>
          </w:p>
        </w:tc>
        <w:tc>
          <w:tcPr>
            <w:tcW w:w="723" w:type="dxa"/>
            <w:vAlign w:val="bottom"/>
          </w:tcPr>
          <w:p w14:paraId="597BF7CF"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0.00</w:t>
            </w:r>
          </w:p>
        </w:tc>
        <w:tc>
          <w:tcPr>
            <w:tcW w:w="640" w:type="dxa"/>
            <w:vAlign w:val="bottom"/>
          </w:tcPr>
          <w:p w14:paraId="03DEB16B" w14:textId="07238D3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Pr>
                <w:rFonts w:ascii="Times New Roman" w:hAnsi="Times New Roman" w:cs="Times New Roman"/>
                <w:sz w:val="20"/>
                <w:szCs w:val="20"/>
              </w:rPr>
              <w:t>1</w:t>
            </w:r>
          </w:p>
        </w:tc>
        <w:tc>
          <w:tcPr>
            <w:tcW w:w="685" w:type="dxa"/>
            <w:vAlign w:val="bottom"/>
          </w:tcPr>
          <w:p w14:paraId="11491AF5" w14:textId="62DBD704"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52</w:t>
            </w:r>
          </w:p>
        </w:tc>
        <w:tc>
          <w:tcPr>
            <w:tcW w:w="678" w:type="dxa"/>
            <w:vAlign w:val="bottom"/>
          </w:tcPr>
          <w:p w14:paraId="3C9BEE9D" w14:textId="336725D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51</w:t>
            </w:r>
          </w:p>
        </w:tc>
        <w:tc>
          <w:tcPr>
            <w:tcW w:w="678" w:type="dxa"/>
            <w:vAlign w:val="bottom"/>
          </w:tcPr>
          <w:p w14:paraId="451DCD0F" w14:textId="7C7E085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607" w:type="dxa"/>
            <w:vAlign w:val="bottom"/>
          </w:tcPr>
          <w:p w14:paraId="235091FE" w14:textId="382BD4E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32</w:t>
            </w:r>
          </w:p>
        </w:tc>
      </w:tr>
      <w:tr w:rsidR="00417A37" w:rsidRPr="008D286A" w14:paraId="4F0B6310" w14:textId="77777777" w:rsidTr="00D315AD">
        <w:trPr>
          <w:jc w:val="center"/>
        </w:trPr>
        <w:tc>
          <w:tcPr>
            <w:tcW w:w="916" w:type="dxa"/>
          </w:tcPr>
          <w:p w14:paraId="6A346369" w14:textId="77777777" w:rsidR="00417A37" w:rsidRPr="008D286A" w:rsidRDefault="00417A37" w:rsidP="00D315AD">
            <w:pPr>
              <w:jc w:val="center"/>
              <w:rPr>
                <w:rFonts w:ascii="Times New Roman" w:hAnsi="Times New Roman" w:cs="Times New Roman"/>
                <w:sz w:val="20"/>
                <w:szCs w:val="20"/>
              </w:rPr>
            </w:pPr>
          </w:p>
        </w:tc>
        <w:tc>
          <w:tcPr>
            <w:tcW w:w="780" w:type="dxa"/>
            <w:vAlign w:val="bottom"/>
          </w:tcPr>
          <w:p w14:paraId="76D6A63B"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07" w:type="dxa"/>
            <w:vAlign w:val="bottom"/>
          </w:tcPr>
          <w:p w14:paraId="23B425A3" w14:textId="48B97FA4"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49</w:t>
            </w:r>
          </w:p>
        </w:tc>
        <w:tc>
          <w:tcPr>
            <w:tcW w:w="1091" w:type="dxa"/>
            <w:vAlign w:val="bottom"/>
          </w:tcPr>
          <w:p w14:paraId="5114AFF6" w14:textId="4DA3843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61</w:t>
            </w:r>
          </w:p>
        </w:tc>
        <w:tc>
          <w:tcPr>
            <w:tcW w:w="704" w:type="dxa"/>
            <w:vAlign w:val="bottom"/>
          </w:tcPr>
          <w:p w14:paraId="21AF50BA" w14:textId="2A130AF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74</w:t>
            </w:r>
          </w:p>
        </w:tc>
        <w:tc>
          <w:tcPr>
            <w:tcW w:w="723" w:type="dxa"/>
            <w:vAlign w:val="bottom"/>
          </w:tcPr>
          <w:p w14:paraId="5DB8B9AC" w14:textId="505749C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73</w:t>
            </w:r>
          </w:p>
        </w:tc>
        <w:tc>
          <w:tcPr>
            <w:tcW w:w="640" w:type="dxa"/>
            <w:vAlign w:val="bottom"/>
          </w:tcPr>
          <w:p w14:paraId="12B7EDFA" w14:textId="5C51DD73"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73</w:t>
            </w:r>
          </w:p>
        </w:tc>
        <w:tc>
          <w:tcPr>
            <w:tcW w:w="685" w:type="dxa"/>
            <w:vAlign w:val="bottom"/>
          </w:tcPr>
          <w:p w14:paraId="35315847" w14:textId="62D20A0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61</w:t>
            </w:r>
          </w:p>
        </w:tc>
        <w:tc>
          <w:tcPr>
            <w:tcW w:w="678" w:type="dxa"/>
            <w:vAlign w:val="bottom"/>
          </w:tcPr>
          <w:p w14:paraId="41146812" w14:textId="350BDA4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63</w:t>
            </w:r>
          </w:p>
        </w:tc>
        <w:tc>
          <w:tcPr>
            <w:tcW w:w="678" w:type="dxa"/>
            <w:vAlign w:val="bottom"/>
          </w:tcPr>
          <w:p w14:paraId="46E950EE" w14:textId="5D1B5D0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607" w:type="dxa"/>
            <w:vAlign w:val="bottom"/>
          </w:tcPr>
          <w:p w14:paraId="7FD2A4DB" w14:textId="66C1152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27</w:t>
            </w:r>
          </w:p>
        </w:tc>
      </w:tr>
      <w:tr w:rsidR="00417A37" w:rsidRPr="008D286A" w14:paraId="009DB05F" w14:textId="77777777" w:rsidTr="00D315AD">
        <w:trPr>
          <w:jc w:val="center"/>
        </w:trPr>
        <w:tc>
          <w:tcPr>
            <w:tcW w:w="916" w:type="dxa"/>
          </w:tcPr>
          <w:p w14:paraId="02E4403F" w14:textId="77777777" w:rsidR="00417A37" w:rsidRPr="008D286A" w:rsidRDefault="00417A37" w:rsidP="00D315AD">
            <w:pPr>
              <w:jc w:val="center"/>
              <w:rPr>
                <w:rFonts w:ascii="Times New Roman" w:hAnsi="Times New Roman" w:cs="Times New Roman"/>
                <w:sz w:val="20"/>
                <w:szCs w:val="20"/>
              </w:rPr>
            </w:pPr>
          </w:p>
        </w:tc>
        <w:tc>
          <w:tcPr>
            <w:tcW w:w="780" w:type="dxa"/>
            <w:vAlign w:val="bottom"/>
          </w:tcPr>
          <w:p w14:paraId="098165CA"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442AB301" w14:textId="37CC7D4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57</w:t>
            </w:r>
          </w:p>
        </w:tc>
        <w:tc>
          <w:tcPr>
            <w:tcW w:w="1091" w:type="dxa"/>
            <w:vAlign w:val="bottom"/>
          </w:tcPr>
          <w:p w14:paraId="3521F5D0" w14:textId="7469F413"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46</w:t>
            </w:r>
          </w:p>
        </w:tc>
        <w:tc>
          <w:tcPr>
            <w:tcW w:w="704" w:type="dxa"/>
            <w:vAlign w:val="bottom"/>
          </w:tcPr>
          <w:p w14:paraId="72DFE98D" w14:textId="6EC1A41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58</w:t>
            </w:r>
          </w:p>
        </w:tc>
        <w:tc>
          <w:tcPr>
            <w:tcW w:w="723" w:type="dxa"/>
            <w:vAlign w:val="bottom"/>
          </w:tcPr>
          <w:p w14:paraId="130FC0E2" w14:textId="6D4D1B3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56</w:t>
            </w:r>
          </w:p>
        </w:tc>
        <w:tc>
          <w:tcPr>
            <w:tcW w:w="640" w:type="dxa"/>
            <w:vAlign w:val="bottom"/>
          </w:tcPr>
          <w:p w14:paraId="5E675EEA" w14:textId="29F24DAF"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57</w:t>
            </w:r>
          </w:p>
        </w:tc>
        <w:tc>
          <w:tcPr>
            <w:tcW w:w="685" w:type="dxa"/>
            <w:vAlign w:val="bottom"/>
          </w:tcPr>
          <w:p w14:paraId="3EB1156B" w14:textId="527A9DF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46</w:t>
            </w:r>
          </w:p>
        </w:tc>
        <w:tc>
          <w:tcPr>
            <w:tcW w:w="678" w:type="dxa"/>
            <w:vAlign w:val="bottom"/>
          </w:tcPr>
          <w:p w14:paraId="2A8F7E9E" w14:textId="6F7E0F9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45</w:t>
            </w:r>
          </w:p>
        </w:tc>
        <w:tc>
          <w:tcPr>
            <w:tcW w:w="678" w:type="dxa"/>
            <w:vAlign w:val="bottom"/>
          </w:tcPr>
          <w:p w14:paraId="5DF93795" w14:textId="7134102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26</w:t>
            </w:r>
          </w:p>
        </w:tc>
        <w:tc>
          <w:tcPr>
            <w:tcW w:w="607" w:type="dxa"/>
            <w:vAlign w:val="bottom"/>
          </w:tcPr>
          <w:p w14:paraId="3CD63435" w14:textId="0ED24CE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27</w:t>
            </w:r>
          </w:p>
        </w:tc>
      </w:tr>
      <w:tr w:rsidR="00417A37" w:rsidRPr="008D286A" w14:paraId="0D0D0A5A" w14:textId="77777777" w:rsidTr="00D315AD">
        <w:trPr>
          <w:jc w:val="center"/>
        </w:trPr>
        <w:tc>
          <w:tcPr>
            <w:tcW w:w="916" w:type="dxa"/>
            <w:tcBorders>
              <w:bottom w:val="single" w:sz="4" w:space="0" w:color="000000"/>
            </w:tcBorders>
          </w:tcPr>
          <w:p w14:paraId="3C83DB31" w14:textId="77777777" w:rsidR="00417A37" w:rsidRPr="008D286A" w:rsidRDefault="00417A37" w:rsidP="00D315AD">
            <w:pPr>
              <w:jc w:val="center"/>
              <w:rPr>
                <w:rFonts w:ascii="Times New Roman" w:hAnsi="Times New Roman" w:cs="Times New Roman"/>
                <w:sz w:val="20"/>
                <w:szCs w:val="20"/>
              </w:rPr>
            </w:pPr>
          </w:p>
        </w:tc>
        <w:tc>
          <w:tcPr>
            <w:tcW w:w="780" w:type="dxa"/>
            <w:tcBorders>
              <w:bottom w:val="single" w:sz="4" w:space="0" w:color="000000"/>
            </w:tcBorders>
            <w:vAlign w:val="bottom"/>
          </w:tcPr>
          <w:p w14:paraId="297CC6DD" w14:textId="4BA4649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50</w:t>
            </w:r>
          </w:p>
        </w:tc>
        <w:tc>
          <w:tcPr>
            <w:tcW w:w="607" w:type="dxa"/>
            <w:tcBorders>
              <w:bottom w:val="single" w:sz="4" w:space="0" w:color="000000"/>
            </w:tcBorders>
            <w:vAlign w:val="bottom"/>
          </w:tcPr>
          <w:p w14:paraId="32E5C5FB" w14:textId="36DE201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1091" w:type="dxa"/>
            <w:tcBorders>
              <w:bottom w:val="single" w:sz="4" w:space="0" w:color="000000"/>
            </w:tcBorders>
            <w:vAlign w:val="bottom"/>
          </w:tcPr>
          <w:p w14:paraId="33E902C7" w14:textId="3334D928"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39</w:t>
            </w:r>
          </w:p>
        </w:tc>
        <w:tc>
          <w:tcPr>
            <w:tcW w:w="704" w:type="dxa"/>
            <w:tcBorders>
              <w:bottom w:val="single" w:sz="4" w:space="0" w:color="000000"/>
            </w:tcBorders>
            <w:vAlign w:val="bottom"/>
          </w:tcPr>
          <w:p w14:paraId="0D1C68E8" w14:textId="021CC698"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51</w:t>
            </w:r>
          </w:p>
        </w:tc>
        <w:tc>
          <w:tcPr>
            <w:tcW w:w="723" w:type="dxa"/>
            <w:tcBorders>
              <w:bottom w:val="single" w:sz="4" w:space="0" w:color="000000"/>
            </w:tcBorders>
            <w:vAlign w:val="bottom"/>
          </w:tcPr>
          <w:p w14:paraId="15F1533E" w14:textId="418F4E6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40" w:type="dxa"/>
            <w:tcBorders>
              <w:bottom w:val="single" w:sz="4" w:space="0" w:color="000000"/>
            </w:tcBorders>
            <w:vAlign w:val="bottom"/>
          </w:tcPr>
          <w:p w14:paraId="66132586" w14:textId="7E12DEA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85" w:type="dxa"/>
            <w:tcBorders>
              <w:bottom w:val="single" w:sz="4" w:space="0" w:color="000000"/>
            </w:tcBorders>
            <w:vAlign w:val="bottom"/>
          </w:tcPr>
          <w:p w14:paraId="079361C5" w14:textId="1EFCBECF"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40</w:t>
            </w:r>
          </w:p>
        </w:tc>
        <w:tc>
          <w:tcPr>
            <w:tcW w:w="678" w:type="dxa"/>
            <w:tcBorders>
              <w:bottom w:val="single" w:sz="4" w:space="0" w:color="000000"/>
            </w:tcBorders>
            <w:vAlign w:val="bottom"/>
          </w:tcPr>
          <w:p w14:paraId="3C1A7F1C" w14:textId="1E91775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40</w:t>
            </w:r>
          </w:p>
        </w:tc>
        <w:tc>
          <w:tcPr>
            <w:tcW w:w="678" w:type="dxa"/>
            <w:tcBorders>
              <w:bottom w:val="single" w:sz="4" w:space="0" w:color="000000"/>
            </w:tcBorders>
            <w:vAlign w:val="bottom"/>
          </w:tcPr>
          <w:p w14:paraId="5F8B2605" w14:textId="14D310C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27</w:t>
            </w:r>
          </w:p>
        </w:tc>
        <w:tc>
          <w:tcPr>
            <w:tcW w:w="607" w:type="dxa"/>
            <w:tcBorders>
              <w:bottom w:val="single" w:sz="4" w:space="0" w:color="000000"/>
            </w:tcBorders>
            <w:vAlign w:val="bottom"/>
          </w:tcPr>
          <w:p w14:paraId="783E6747" w14:textId="13918F69"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30</w:t>
            </w:r>
          </w:p>
        </w:tc>
      </w:tr>
      <w:tr w:rsidR="00417A37" w:rsidRPr="008D286A" w14:paraId="0830FB74" w14:textId="77777777" w:rsidTr="00D315AD">
        <w:trPr>
          <w:jc w:val="center"/>
        </w:trPr>
        <w:tc>
          <w:tcPr>
            <w:tcW w:w="916" w:type="dxa"/>
            <w:tcBorders>
              <w:top w:val="single" w:sz="4" w:space="0" w:color="000000"/>
            </w:tcBorders>
          </w:tcPr>
          <w:p w14:paraId="4852E667"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B</w:t>
            </w:r>
          </w:p>
        </w:tc>
        <w:tc>
          <w:tcPr>
            <w:tcW w:w="780" w:type="dxa"/>
            <w:tcBorders>
              <w:top w:val="single" w:sz="4" w:space="0" w:color="000000"/>
            </w:tcBorders>
            <w:vAlign w:val="bottom"/>
          </w:tcPr>
          <w:p w14:paraId="2F5DD0BD" w14:textId="11C3C84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50</w:t>
            </w:r>
          </w:p>
        </w:tc>
        <w:tc>
          <w:tcPr>
            <w:tcW w:w="607" w:type="dxa"/>
            <w:tcBorders>
              <w:top w:val="single" w:sz="4" w:space="0" w:color="000000"/>
            </w:tcBorders>
            <w:vAlign w:val="bottom"/>
          </w:tcPr>
          <w:p w14:paraId="3D1DBBE6" w14:textId="4412B645"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24</w:t>
            </w:r>
          </w:p>
        </w:tc>
        <w:tc>
          <w:tcPr>
            <w:tcW w:w="1091" w:type="dxa"/>
            <w:tcBorders>
              <w:top w:val="single" w:sz="4" w:space="0" w:color="000000"/>
            </w:tcBorders>
            <w:vAlign w:val="bottom"/>
          </w:tcPr>
          <w:p w14:paraId="38BE4D35" w14:textId="0570EF6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30</w:t>
            </w:r>
          </w:p>
        </w:tc>
        <w:tc>
          <w:tcPr>
            <w:tcW w:w="704" w:type="dxa"/>
            <w:tcBorders>
              <w:top w:val="single" w:sz="4" w:space="0" w:color="000000"/>
            </w:tcBorders>
            <w:vAlign w:val="bottom"/>
          </w:tcPr>
          <w:p w14:paraId="77A4BE3F" w14:textId="00D6CB3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11</w:t>
            </w:r>
          </w:p>
        </w:tc>
        <w:tc>
          <w:tcPr>
            <w:tcW w:w="723" w:type="dxa"/>
            <w:tcBorders>
              <w:top w:val="single" w:sz="4" w:space="0" w:color="000000"/>
            </w:tcBorders>
            <w:vAlign w:val="bottom"/>
          </w:tcPr>
          <w:p w14:paraId="0623687B" w14:textId="0FF0AFE3"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sidR="009D3176">
              <w:rPr>
                <w:rFonts w:ascii="Times New Roman" w:hAnsi="Times New Roman" w:cs="Times New Roman"/>
                <w:sz w:val="20"/>
                <w:szCs w:val="20"/>
              </w:rPr>
              <w:t>1</w:t>
            </w:r>
          </w:p>
        </w:tc>
        <w:tc>
          <w:tcPr>
            <w:tcW w:w="640" w:type="dxa"/>
            <w:tcBorders>
              <w:top w:val="single" w:sz="4" w:space="0" w:color="000000"/>
            </w:tcBorders>
            <w:vAlign w:val="bottom"/>
          </w:tcPr>
          <w:p w14:paraId="176BF840" w14:textId="21562A3F"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10</w:t>
            </w:r>
          </w:p>
        </w:tc>
        <w:tc>
          <w:tcPr>
            <w:tcW w:w="685" w:type="dxa"/>
            <w:tcBorders>
              <w:top w:val="single" w:sz="4" w:space="0" w:color="000000"/>
            </w:tcBorders>
            <w:vAlign w:val="bottom"/>
          </w:tcPr>
          <w:p w14:paraId="241F6041" w14:textId="2BE2D53F"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30</w:t>
            </w:r>
          </w:p>
        </w:tc>
        <w:tc>
          <w:tcPr>
            <w:tcW w:w="678" w:type="dxa"/>
            <w:tcBorders>
              <w:top w:val="single" w:sz="4" w:space="0" w:color="000000"/>
            </w:tcBorders>
            <w:vAlign w:val="bottom"/>
          </w:tcPr>
          <w:p w14:paraId="62BC6F82" w14:textId="6949F903"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sidR="009D3176">
              <w:rPr>
                <w:rFonts w:ascii="Times New Roman" w:hAnsi="Times New Roman" w:cs="Times New Roman"/>
                <w:w w:val="97"/>
                <w:sz w:val="20"/>
                <w:szCs w:val="20"/>
              </w:rPr>
              <w:t>27</w:t>
            </w:r>
          </w:p>
        </w:tc>
        <w:tc>
          <w:tcPr>
            <w:tcW w:w="678" w:type="dxa"/>
            <w:tcBorders>
              <w:top w:val="single" w:sz="4" w:space="0" w:color="000000"/>
            </w:tcBorders>
            <w:vAlign w:val="bottom"/>
          </w:tcPr>
          <w:p w14:paraId="720EBC85" w14:textId="3AA3183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29</w:t>
            </w:r>
          </w:p>
        </w:tc>
        <w:tc>
          <w:tcPr>
            <w:tcW w:w="607" w:type="dxa"/>
            <w:tcBorders>
              <w:top w:val="single" w:sz="4" w:space="0" w:color="000000"/>
            </w:tcBorders>
            <w:vAlign w:val="bottom"/>
          </w:tcPr>
          <w:p w14:paraId="3A63228B" w14:textId="420E8B71"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04</w:t>
            </w:r>
          </w:p>
        </w:tc>
      </w:tr>
      <w:tr w:rsidR="00417A37" w:rsidRPr="008D286A" w14:paraId="7F6FB96C" w14:textId="77777777" w:rsidTr="00D315AD">
        <w:trPr>
          <w:jc w:val="center"/>
        </w:trPr>
        <w:tc>
          <w:tcPr>
            <w:tcW w:w="916" w:type="dxa"/>
          </w:tcPr>
          <w:p w14:paraId="5A2B3328" w14:textId="77777777" w:rsidR="00417A37" w:rsidRPr="008D286A" w:rsidRDefault="00417A37" w:rsidP="00D315AD">
            <w:pPr>
              <w:jc w:val="center"/>
              <w:rPr>
                <w:rFonts w:ascii="Times New Roman" w:hAnsi="Times New Roman" w:cs="Times New Roman"/>
                <w:sz w:val="20"/>
                <w:szCs w:val="20"/>
              </w:rPr>
            </w:pPr>
          </w:p>
        </w:tc>
        <w:tc>
          <w:tcPr>
            <w:tcW w:w="780" w:type="dxa"/>
            <w:vAlign w:val="bottom"/>
          </w:tcPr>
          <w:p w14:paraId="46567134"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7D41B267" w14:textId="5581FBB8"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30</w:t>
            </w:r>
          </w:p>
        </w:tc>
        <w:tc>
          <w:tcPr>
            <w:tcW w:w="1091" w:type="dxa"/>
            <w:vAlign w:val="bottom"/>
          </w:tcPr>
          <w:p w14:paraId="5C660371" w14:textId="3060CD7A"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704" w:type="dxa"/>
            <w:vAlign w:val="bottom"/>
          </w:tcPr>
          <w:p w14:paraId="509EE0CA" w14:textId="1A01F47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sidR="009D3176">
              <w:rPr>
                <w:rFonts w:ascii="Times New Roman" w:hAnsi="Times New Roman" w:cs="Times New Roman"/>
                <w:sz w:val="20"/>
                <w:szCs w:val="20"/>
              </w:rPr>
              <w:t>7</w:t>
            </w:r>
          </w:p>
        </w:tc>
        <w:tc>
          <w:tcPr>
            <w:tcW w:w="723" w:type="dxa"/>
            <w:vAlign w:val="bottom"/>
          </w:tcPr>
          <w:p w14:paraId="7A227DF2" w14:textId="33936DCA"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sidR="009D3176">
              <w:rPr>
                <w:rFonts w:ascii="Times New Roman" w:hAnsi="Times New Roman" w:cs="Times New Roman"/>
                <w:sz w:val="20"/>
                <w:szCs w:val="20"/>
              </w:rPr>
              <w:t>2</w:t>
            </w:r>
          </w:p>
        </w:tc>
        <w:tc>
          <w:tcPr>
            <w:tcW w:w="640" w:type="dxa"/>
            <w:vAlign w:val="bottom"/>
          </w:tcPr>
          <w:p w14:paraId="1846A195" w14:textId="69C299E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07</w:t>
            </w:r>
          </w:p>
        </w:tc>
        <w:tc>
          <w:tcPr>
            <w:tcW w:w="685" w:type="dxa"/>
            <w:vAlign w:val="bottom"/>
          </w:tcPr>
          <w:p w14:paraId="68B17D8F" w14:textId="21028365"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678" w:type="dxa"/>
            <w:vAlign w:val="bottom"/>
          </w:tcPr>
          <w:p w14:paraId="7C2ACC22" w14:textId="7A83B15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sidR="009D3176">
              <w:rPr>
                <w:rFonts w:ascii="Times New Roman" w:hAnsi="Times New Roman" w:cs="Times New Roman"/>
                <w:w w:val="97"/>
                <w:sz w:val="20"/>
                <w:szCs w:val="20"/>
              </w:rPr>
              <w:t>30</w:t>
            </w:r>
          </w:p>
        </w:tc>
        <w:tc>
          <w:tcPr>
            <w:tcW w:w="678" w:type="dxa"/>
            <w:vAlign w:val="bottom"/>
          </w:tcPr>
          <w:p w14:paraId="10E637DB" w14:textId="78F0C56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27</w:t>
            </w:r>
          </w:p>
        </w:tc>
        <w:tc>
          <w:tcPr>
            <w:tcW w:w="607" w:type="dxa"/>
            <w:vAlign w:val="bottom"/>
          </w:tcPr>
          <w:p w14:paraId="6AF977A4" w14:textId="1851B3AA"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04</w:t>
            </w:r>
          </w:p>
        </w:tc>
      </w:tr>
      <w:tr w:rsidR="00417A37" w:rsidRPr="008D286A" w14:paraId="0F8E3D3C" w14:textId="77777777" w:rsidTr="00D315AD">
        <w:trPr>
          <w:jc w:val="center"/>
        </w:trPr>
        <w:tc>
          <w:tcPr>
            <w:tcW w:w="916" w:type="dxa"/>
          </w:tcPr>
          <w:p w14:paraId="7C296555" w14:textId="77777777" w:rsidR="00417A37" w:rsidRPr="008D286A" w:rsidRDefault="00417A37" w:rsidP="00D315AD">
            <w:pPr>
              <w:jc w:val="center"/>
              <w:rPr>
                <w:rFonts w:ascii="Times New Roman" w:hAnsi="Times New Roman" w:cs="Times New Roman"/>
                <w:sz w:val="20"/>
                <w:szCs w:val="20"/>
              </w:rPr>
            </w:pPr>
          </w:p>
        </w:tc>
        <w:tc>
          <w:tcPr>
            <w:tcW w:w="780" w:type="dxa"/>
            <w:vAlign w:val="bottom"/>
          </w:tcPr>
          <w:p w14:paraId="5B216CE2"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07" w:type="dxa"/>
            <w:vAlign w:val="bottom"/>
          </w:tcPr>
          <w:p w14:paraId="2C5AEF72" w14:textId="5A82501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1091" w:type="dxa"/>
            <w:vAlign w:val="bottom"/>
          </w:tcPr>
          <w:p w14:paraId="37A0BDFC" w14:textId="634DFD9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36</w:t>
            </w:r>
          </w:p>
        </w:tc>
        <w:tc>
          <w:tcPr>
            <w:tcW w:w="704" w:type="dxa"/>
            <w:vAlign w:val="bottom"/>
          </w:tcPr>
          <w:p w14:paraId="2CA530A8" w14:textId="087FC0B8"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39</w:t>
            </w:r>
          </w:p>
        </w:tc>
        <w:tc>
          <w:tcPr>
            <w:tcW w:w="723" w:type="dxa"/>
            <w:vAlign w:val="bottom"/>
          </w:tcPr>
          <w:p w14:paraId="58487B24" w14:textId="12A3EE7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38</w:t>
            </w:r>
          </w:p>
        </w:tc>
        <w:tc>
          <w:tcPr>
            <w:tcW w:w="640" w:type="dxa"/>
            <w:vAlign w:val="bottom"/>
          </w:tcPr>
          <w:p w14:paraId="6FA8F34F" w14:textId="5CB947F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38</w:t>
            </w:r>
          </w:p>
        </w:tc>
        <w:tc>
          <w:tcPr>
            <w:tcW w:w="685" w:type="dxa"/>
            <w:vAlign w:val="bottom"/>
          </w:tcPr>
          <w:p w14:paraId="3F8B18BB" w14:textId="0A5834B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36</w:t>
            </w:r>
          </w:p>
        </w:tc>
        <w:tc>
          <w:tcPr>
            <w:tcW w:w="678" w:type="dxa"/>
            <w:vAlign w:val="bottom"/>
          </w:tcPr>
          <w:p w14:paraId="5640A1AA" w14:textId="45235089"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sidR="009D3176">
              <w:rPr>
                <w:rFonts w:ascii="Times New Roman" w:hAnsi="Times New Roman" w:cs="Times New Roman"/>
                <w:w w:val="97"/>
                <w:sz w:val="20"/>
                <w:szCs w:val="20"/>
              </w:rPr>
              <w:t>36</w:t>
            </w:r>
          </w:p>
        </w:tc>
        <w:tc>
          <w:tcPr>
            <w:tcW w:w="678" w:type="dxa"/>
            <w:vAlign w:val="bottom"/>
          </w:tcPr>
          <w:p w14:paraId="0886C789" w14:textId="5B2F549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607" w:type="dxa"/>
            <w:vAlign w:val="bottom"/>
          </w:tcPr>
          <w:p w14:paraId="35A17EE7" w14:textId="4248C615"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04</w:t>
            </w:r>
          </w:p>
        </w:tc>
      </w:tr>
      <w:tr w:rsidR="00417A37" w:rsidRPr="008D286A" w14:paraId="27A33372" w14:textId="77777777" w:rsidTr="00D315AD">
        <w:trPr>
          <w:jc w:val="center"/>
        </w:trPr>
        <w:tc>
          <w:tcPr>
            <w:tcW w:w="916" w:type="dxa"/>
          </w:tcPr>
          <w:p w14:paraId="5ECFEE0D" w14:textId="77777777" w:rsidR="00417A37" w:rsidRPr="008D286A" w:rsidRDefault="00417A37" w:rsidP="00D315AD">
            <w:pPr>
              <w:jc w:val="center"/>
              <w:rPr>
                <w:rFonts w:ascii="Times New Roman" w:hAnsi="Times New Roman" w:cs="Times New Roman"/>
                <w:sz w:val="20"/>
                <w:szCs w:val="20"/>
              </w:rPr>
            </w:pPr>
          </w:p>
        </w:tc>
        <w:tc>
          <w:tcPr>
            <w:tcW w:w="780" w:type="dxa"/>
            <w:vAlign w:val="bottom"/>
          </w:tcPr>
          <w:p w14:paraId="69EC5EF5" w14:textId="77777777"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07" w:type="dxa"/>
            <w:vAlign w:val="bottom"/>
          </w:tcPr>
          <w:p w14:paraId="2C03CEF9" w14:textId="23E4A4E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29</w:t>
            </w:r>
          </w:p>
        </w:tc>
        <w:tc>
          <w:tcPr>
            <w:tcW w:w="1091" w:type="dxa"/>
            <w:vAlign w:val="bottom"/>
          </w:tcPr>
          <w:p w14:paraId="2927E480" w14:textId="227F03AB"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704" w:type="dxa"/>
            <w:vAlign w:val="bottom"/>
          </w:tcPr>
          <w:p w14:paraId="7A75C542" w14:textId="4CBCB01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30</w:t>
            </w:r>
          </w:p>
        </w:tc>
        <w:tc>
          <w:tcPr>
            <w:tcW w:w="723" w:type="dxa"/>
            <w:vAlign w:val="bottom"/>
          </w:tcPr>
          <w:p w14:paraId="131D6F1D" w14:textId="7F55DE9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29</w:t>
            </w:r>
          </w:p>
        </w:tc>
        <w:tc>
          <w:tcPr>
            <w:tcW w:w="640" w:type="dxa"/>
            <w:vAlign w:val="bottom"/>
          </w:tcPr>
          <w:p w14:paraId="6B3C6201" w14:textId="406B2B9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29</w:t>
            </w:r>
          </w:p>
        </w:tc>
        <w:tc>
          <w:tcPr>
            <w:tcW w:w="685" w:type="dxa"/>
            <w:vAlign w:val="bottom"/>
          </w:tcPr>
          <w:p w14:paraId="0688C298" w14:textId="5DB3E0CA"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29</w:t>
            </w:r>
          </w:p>
        </w:tc>
        <w:tc>
          <w:tcPr>
            <w:tcW w:w="678" w:type="dxa"/>
            <w:vAlign w:val="bottom"/>
          </w:tcPr>
          <w:p w14:paraId="479DE901" w14:textId="35927068"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sidR="009D3176">
              <w:rPr>
                <w:rFonts w:ascii="Times New Roman" w:hAnsi="Times New Roman" w:cs="Times New Roman"/>
                <w:w w:val="97"/>
                <w:sz w:val="20"/>
                <w:szCs w:val="20"/>
              </w:rPr>
              <w:t>31</w:t>
            </w:r>
          </w:p>
        </w:tc>
        <w:tc>
          <w:tcPr>
            <w:tcW w:w="678" w:type="dxa"/>
            <w:vAlign w:val="bottom"/>
          </w:tcPr>
          <w:p w14:paraId="1000B684" w14:textId="62222E6D"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29</w:t>
            </w:r>
          </w:p>
        </w:tc>
        <w:tc>
          <w:tcPr>
            <w:tcW w:w="607" w:type="dxa"/>
            <w:vAlign w:val="bottom"/>
          </w:tcPr>
          <w:p w14:paraId="06668FB1" w14:textId="7EBB03EB"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04</w:t>
            </w:r>
          </w:p>
        </w:tc>
      </w:tr>
      <w:tr w:rsidR="00417A37" w:rsidRPr="008D286A" w14:paraId="5C580E34" w14:textId="77777777" w:rsidTr="00D315AD">
        <w:trPr>
          <w:jc w:val="center"/>
        </w:trPr>
        <w:tc>
          <w:tcPr>
            <w:tcW w:w="916" w:type="dxa"/>
            <w:tcBorders>
              <w:bottom w:val="single" w:sz="4" w:space="0" w:color="000000"/>
            </w:tcBorders>
          </w:tcPr>
          <w:p w14:paraId="3AF97475" w14:textId="77777777" w:rsidR="00417A37" w:rsidRPr="008D286A" w:rsidRDefault="00417A37" w:rsidP="00D315AD">
            <w:pPr>
              <w:jc w:val="center"/>
              <w:rPr>
                <w:rFonts w:ascii="Times New Roman" w:hAnsi="Times New Roman" w:cs="Times New Roman"/>
                <w:sz w:val="20"/>
                <w:szCs w:val="20"/>
              </w:rPr>
            </w:pPr>
          </w:p>
        </w:tc>
        <w:tc>
          <w:tcPr>
            <w:tcW w:w="780" w:type="dxa"/>
            <w:tcBorders>
              <w:bottom w:val="single" w:sz="4" w:space="0" w:color="000000"/>
            </w:tcBorders>
            <w:vAlign w:val="bottom"/>
          </w:tcPr>
          <w:p w14:paraId="0EF57064" w14:textId="02A5B9B8"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50</w:t>
            </w:r>
          </w:p>
        </w:tc>
        <w:tc>
          <w:tcPr>
            <w:tcW w:w="607" w:type="dxa"/>
            <w:tcBorders>
              <w:bottom w:val="single" w:sz="4" w:space="0" w:color="000000"/>
            </w:tcBorders>
            <w:vAlign w:val="bottom"/>
          </w:tcPr>
          <w:p w14:paraId="78E57588" w14:textId="2E7E42FB"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24</w:t>
            </w:r>
          </w:p>
        </w:tc>
        <w:tc>
          <w:tcPr>
            <w:tcW w:w="1091" w:type="dxa"/>
            <w:tcBorders>
              <w:bottom w:val="single" w:sz="4" w:space="0" w:color="000000"/>
            </w:tcBorders>
            <w:vAlign w:val="bottom"/>
          </w:tcPr>
          <w:p w14:paraId="15DACE02" w14:textId="015D871E"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704" w:type="dxa"/>
            <w:tcBorders>
              <w:bottom w:val="single" w:sz="4" w:space="0" w:color="000000"/>
            </w:tcBorders>
            <w:vAlign w:val="bottom"/>
          </w:tcPr>
          <w:p w14:paraId="061DCFEA" w14:textId="629A7315"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24</w:t>
            </w:r>
          </w:p>
        </w:tc>
        <w:tc>
          <w:tcPr>
            <w:tcW w:w="723" w:type="dxa"/>
            <w:tcBorders>
              <w:bottom w:val="single" w:sz="4" w:space="0" w:color="000000"/>
            </w:tcBorders>
            <w:vAlign w:val="bottom"/>
          </w:tcPr>
          <w:p w14:paraId="40BDE56D" w14:textId="1BB41C25"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24</w:t>
            </w:r>
          </w:p>
        </w:tc>
        <w:tc>
          <w:tcPr>
            <w:tcW w:w="640" w:type="dxa"/>
            <w:tcBorders>
              <w:bottom w:val="single" w:sz="4" w:space="0" w:color="000000"/>
            </w:tcBorders>
            <w:vAlign w:val="bottom"/>
          </w:tcPr>
          <w:p w14:paraId="501760E3" w14:textId="7BD426C0"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23</w:t>
            </w:r>
          </w:p>
        </w:tc>
        <w:tc>
          <w:tcPr>
            <w:tcW w:w="685" w:type="dxa"/>
            <w:tcBorders>
              <w:bottom w:val="single" w:sz="4" w:space="0" w:color="000000"/>
            </w:tcBorders>
            <w:vAlign w:val="bottom"/>
          </w:tcPr>
          <w:p w14:paraId="2BECB996" w14:textId="5E4C8716"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678" w:type="dxa"/>
            <w:tcBorders>
              <w:bottom w:val="single" w:sz="4" w:space="0" w:color="000000"/>
            </w:tcBorders>
            <w:vAlign w:val="bottom"/>
          </w:tcPr>
          <w:p w14:paraId="33987028" w14:textId="5D11057C"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sidR="009D3176">
              <w:rPr>
                <w:rFonts w:ascii="Times New Roman" w:hAnsi="Times New Roman" w:cs="Times New Roman"/>
                <w:w w:val="97"/>
                <w:sz w:val="20"/>
                <w:szCs w:val="20"/>
              </w:rPr>
              <w:t>28</w:t>
            </w:r>
          </w:p>
        </w:tc>
        <w:tc>
          <w:tcPr>
            <w:tcW w:w="678" w:type="dxa"/>
            <w:tcBorders>
              <w:bottom w:val="single" w:sz="4" w:space="0" w:color="000000"/>
            </w:tcBorders>
            <w:vAlign w:val="bottom"/>
          </w:tcPr>
          <w:p w14:paraId="7A137F00" w14:textId="089AB46A"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28</w:t>
            </w:r>
          </w:p>
        </w:tc>
        <w:tc>
          <w:tcPr>
            <w:tcW w:w="607" w:type="dxa"/>
            <w:tcBorders>
              <w:bottom w:val="single" w:sz="4" w:space="0" w:color="000000"/>
            </w:tcBorders>
            <w:vAlign w:val="bottom"/>
          </w:tcPr>
          <w:p w14:paraId="58FC2659" w14:textId="2DE8761B" w:rsidR="00417A37" w:rsidRPr="008D286A" w:rsidRDefault="00417A37"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sidR="009D3176">
              <w:rPr>
                <w:rFonts w:ascii="Times New Roman" w:hAnsi="Times New Roman" w:cs="Times New Roman"/>
                <w:sz w:val="20"/>
                <w:szCs w:val="20"/>
              </w:rPr>
              <w:t>04</w:t>
            </w:r>
          </w:p>
        </w:tc>
      </w:tr>
    </w:tbl>
    <w:p w14:paraId="46273FFD" w14:textId="1B1C68D5" w:rsidR="009D3176" w:rsidRPr="008D286A" w:rsidRDefault="009D3176" w:rsidP="009D3176">
      <w:pPr>
        <w:rPr>
          <w:rFonts w:ascii="Times New Roman" w:hAnsi="Times New Roman" w:cs="Times New Roman"/>
          <w:sz w:val="20"/>
          <w:szCs w:val="20"/>
        </w:rPr>
      </w:pPr>
      <w:r w:rsidRPr="008D286A">
        <w:rPr>
          <w:rFonts w:ascii="Times New Roman" w:hAnsi="Times New Roman" w:cs="Times New Roman"/>
          <w:sz w:val="20"/>
          <w:szCs w:val="20"/>
        </w:rPr>
        <w:t>Scenario A indicates that pleiotropy with equal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w:t>
      </w:r>
      <w:r>
        <w:rPr>
          <w:rFonts w:ascii="Times New Roman" w:hAnsi="Times New Roman" w:cs="Times New Roman"/>
          <w:sz w:val="20"/>
          <w:szCs w:val="20"/>
          <w:lang w:val="en-US"/>
        </w:rPr>
        <w:t>17</w:t>
      </w:r>
      <w:r w:rsidRPr="008D286A">
        <w:rPr>
          <w:rFonts w:ascii="Times New Roman" w:hAnsi="Times New Roman" w:cs="Times New Roman"/>
          <w:sz w:val="20"/>
          <w:szCs w:val="20"/>
        </w:rPr>
        <w:t>)</w:t>
      </w:r>
    </w:p>
    <w:p w14:paraId="6ACEA6F9" w14:textId="0DE564C5" w:rsidR="009D3176" w:rsidRPr="008D286A" w:rsidRDefault="009D3176" w:rsidP="009D3176">
      <w:pPr>
        <w:rPr>
          <w:rFonts w:ascii="Times New Roman" w:hAnsi="Times New Roman" w:cs="Times New Roman"/>
          <w:sz w:val="20"/>
          <w:szCs w:val="20"/>
        </w:rPr>
      </w:pPr>
      <w:r w:rsidRPr="008D286A">
        <w:rPr>
          <w:rFonts w:ascii="Times New Roman" w:hAnsi="Times New Roman" w:cs="Times New Roman"/>
          <w:sz w:val="20"/>
          <w:szCs w:val="20"/>
        </w:rPr>
        <w:t>Scenario B indicates that pleiotropy with unequal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0.34;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w:t>
      </w:r>
      <w:r>
        <w:rPr>
          <w:rFonts w:ascii="Times New Roman" w:hAnsi="Times New Roman" w:cs="Times New Roman"/>
          <w:sz w:val="20"/>
          <w:szCs w:val="20"/>
          <w:lang w:val="en-US"/>
        </w:rPr>
        <w:t>075</w:t>
      </w:r>
      <w:r w:rsidRPr="008D286A">
        <w:rPr>
          <w:rFonts w:ascii="Times New Roman" w:hAnsi="Times New Roman" w:cs="Times New Roman"/>
          <w:sz w:val="20"/>
          <w:szCs w:val="20"/>
        </w:rPr>
        <w:t>)</w:t>
      </w:r>
    </w:p>
    <w:p w14:paraId="14E88509" w14:textId="77777777" w:rsidR="009D3176" w:rsidRPr="008D286A" w:rsidRDefault="009D3176" w:rsidP="009D3176">
      <w:pPr>
        <w:rPr>
          <w:rFonts w:ascii="Times New Roman" w:hAnsi="Times New Roman" w:cs="Times New Roman"/>
          <w:sz w:val="20"/>
          <w:szCs w:val="20"/>
        </w:rPr>
      </w:pPr>
      <w:r w:rsidRPr="008D286A">
        <w:rPr>
          <w:rFonts w:ascii="Times New Roman" w:hAnsi="Times New Roman" w:cs="Times New Roman"/>
          <w:sz w:val="20"/>
          <w:szCs w:val="20"/>
        </w:rPr>
        <w:t>*: p-values were adjusted using Bonferroni corrections in these univariate analyses</w:t>
      </w:r>
    </w:p>
    <w:p w14:paraId="3744775F" w14:textId="77777777" w:rsidR="009D3176" w:rsidRPr="00F11782" w:rsidRDefault="009D3176" w:rsidP="009D3176">
      <w:pPr>
        <w:rPr>
          <w:rFonts w:ascii="Times New Roman" w:hAnsi="Times New Roman" w:cs="Times New Roman"/>
          <w:sz w:val="20"/>
          <w:szCs w:val="20"/>
        </w:rPr>
      </w:pPr>
      <w:r w:rsidRPr="008D286A">
        <w:rPr>
          <w:rFonts w:ascii="Times New Roman" w:hAnsi="Times New Roman" w:cs="Times New Roman"/>
          <w:sz w:val="20"/>
          <w:szCs w:val="20"/>
        </w:rPr>
        <w:t xml:space="preserve"> </w:t>
      </w:r>
      <w:r w:rsidRPr="008D286A">
        <w:rPr>
          <w:rFonts w:ascii="Times New Roman" w:hAnsi="Times New Roman" w:cs="Times New Roman"/>
          <w:sz w:val="20"/>
          <w:szCs w:val="20"/>
          <w:vertAlign w:val="superscript"/>
        </w:rPr>
        <w:t>¶</w:t>
      </w:r>
      <w:r w:rsidRPr="008D286A">
        <w:rPr>
          <w:rFonts w:ascii="Times New Roman" w:hAnsi="Times New Roman" w:cs="Times New Roman"/>
          <w:sz w:val="20"/>
          <w:szCs w:val="20"/>
        </w:rPr>
        <w:t>: opposite effect direction was assigned when negative phenotypic correlation</w:t>
      </w:r>
      <w:r w:rsidRPr="008D286A">
        <w:rPr>
          <w:rFonts w:ascii="Times New Roman" w:eastAsia="Times New Roman" w:hAnsi="Times New Roman" w:cs="Times New Roman"/>
          <w:color w:val="000000"/>
          <w:sz w:val="20"/>
          <w:szCs w:val="20"/>
        </w:rPr>
        <w:t xml:space="preserve"> ρ</w:t>
      </w:r>
      <w:r w:rsidRPr="008D286A">
        <w:rPr>
          <w:rFonts w:ascii="Times New Roman" w:hAnsi="Times New Roman" w:cs="Times New Roman"/>
          <w:sz w:val="20"/>
          <w:szCs w:val="20"/>
        </w:rPr>
        <w:t xml:space="preserve"> was used</w:t>
      </w:r>
    </w:p>
    <w:p w14:paraId="17D302A3" w14:textId="77777777" w:rsidR="00417A37" w:rsidRPr="009D3176" w:rsidRDefault="00417A37" w:rsidP="00417A37"/>
    <w:p w14:paraId="283721B1" w14:textId="60E19C3E" w:rsidR="00D2724A" w:rsidRDefault="00D2724A" w:rsidP="00D2724A">
      <w:pPr>
        <w:pStyle w:val="Heading2"/>
        <w:rPr>
          <w:rFonts w:ascii="Times New Roman" w:hAnsi="Times New Roman" w:cs="Times New Roman"/>
          <w:color w:val="000000" w:themeColor="text1"/>
          <w:sz w:val="24"/>
          <w:szCs w:val="24"/>
          <w:lang w:val="en-US"/>
        </w:rPr>
      </w:pPr>
      <w:r w:rsidRPr="0037331A">
        <w:rPr>
          <w:rFonts w:ascii="Times New Roman" w:hAnsi="Times New Roman" w:cs="Times New Roman"/>
          <w:b/>
          <w:bCs/>
          <w:color w:val="000000" w:themeColor="text1"/>
          <w:sz w:val="24"/>
          <w:szCs w:val="24"/>
          <w:lang w:val="en-US"/>
        </w:rPr>
        <w:t xml:space="preserve">Supplementary </w:t>
      </w:r>
      <w:r w:rsidRPr="0037331A">
        <w:rPr>
          <w:rFonts w:ascii="Times New Roman" w:hAnsi="Times New Roman" w:cs="Times New Roman"/>
          <w:b/>
          <w:bCs/>
          <w:color w:val="000000" w:themeColor="text1"/>
          <w:sz w:val="24"/>
          <w:szCs w:val="24"/>
        </w:rPr>
        <w:t xml:space="preserve">Table </w:t>
      </w:r>
      <w:r w:rsidRPr="0037331A">
        <w:rPr>
          <w:rFonts w:ascii="Times New Roman" w:hAnsi="Times New Roman" w:cs="Times New Roman"/>
          <w:b/>
          <w:bCs/>
          <w:color w:val="000000" w:themeColor="text1"/>
          <w:sz w:val="24"/>
          <w:szCs w:val="24"/>
          <w:lang w:val="en-US"/>
        </w:rPr>
        <w:t>S</w:t>
      </w:r>
      <w:r>
        <w:rPr>
          <w:rFonts w:ascii="Times New Roman" w:hAnsi="Times New Roman" w:cs="Times New Roman"/>
          <w:b/>
          <w:bCs/>
          <w:color w:val="000000" w:themeColor="text1"/>
          <w:sz w:val="24"/>
          <w:szCs w:val="24"/>
          <w:lang w:val="en-US"/>
        </w:rPr>
        <w:t>4</w:t>
      </w:r>
      <w:r w:rsidRPr="008D286A">
        <w:rPr>
          <w:rFonts w:ascii="Times New Roman" w:hAnsi="Times New Roman" w:cs="Times New Roman"/>
          <w:color w:val="000000" w:themeColor="text1"/>
          <w:sz w:val="24"/>
          <w:szCs w:val="24"/>
        </w:rPr>
        <w:t xml:space="preserve">. Power of multivariate approaches using </w:t>
      </w:r>
      <w:r>
        <w:rPr>
          <w:rFonts w:ascii="Times New Roman" w:hAnsi="Times New Roman" w:cs="Times New Roman"/>
          <w:color w:val="000000" w:themeColor="text1"/>
          <w:sz w:val="24"/>
          <w:szCs w:val="24"/>
          <w:lang w:val="en-US"/>
        </w:rPr>
        <w:t>aggregated</w:t>
      </w:r>
      <w:r w:rsidRPr="008D286A">
        <w:rPr>
          <w:rFonts w:ascii="Times New Roman" w:hAnsi="Times New Roman" w:cs="Times New Roman"/>
          <w:color w:val="000000" w:themeColor="text1"/>
          <w:sz w:val="24"/>
          <w:szCs w:val="24"/>
        </w:rPr>
        <w:t>-level data with the parameters of Series I</w:t>
      </w:r>
      <w:r>
        <w:rPr>
          <w:rFonts w:ascii="Times New Roman" w:hAnsi="Times New Roman" w:cs="Times New Roman"/>
          <w:color w:val="000000" w:themeColor="text1"/>
          <w:sz w:val="24"/>
          <w:szCs w:val="24"/>
          <w:lang w:val="en-US"/>
        </w:rPr>
        <w: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780"/>
        <w:gridCol w:w="640"/>
        <w:gridCol w:w="685"/>
        <w:gridCol w:w="678"/>
        <w:gridCol w:w="678"/>
        <w:gridCol w:w="607"/>
      </w:tblGrid>
      <w:tr w:rsidR="00D2724A" w:rsidRPr="008D286A" w14:paraId="1D27FFEC" w14:textId="77777777" w:rsidTr="00D315AD">
        <w:trPr>
          <w:jc w:val="center"/>
        </w:trPr>
        <w:tc>
          <w:tcPr>
            <w:tcW w:w="916" w:type="dxa"/>
            <w:tcBorders>
              <w:top w:val="single" w:sz="4" w:space="0" w:color="000000"/>
              <w:bottom w:val="single" w:sz="4" w:space="0" w:color="000000"/>
            </w:tcBorders>
          </w:tcPr>
          <w:p w14:paraId="6182DC3A"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lang w:val="en-GB" w:eastAsia="en-US"/>
              </w:rPr>
              <w:t>Scenario</w:t>
            </w:r>
          </w:p>
        </w:tc>
        <w:tc>
          <w:tcPr>
            <w:tcW w:w="780" w:type="dxa"/>
            <w:tcBorders>
              <w:top w:val="single" w:sz="4" w:space="0" w:color="000000"/>
              <w:bottom w:val="single" w:sz="4" w:space="0" w:color="000000"/>
            </w:tcBorders>
          </w:tcPr>
          <w:p w14:paraId="74479195"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ρ</w:t>
            </w:r>
            <w:r w:rsidRPr="008D286A">
              <w:rPr>
                <w:rFonts w:ascii="Times New Roman" w:hAnsi="Times New Roman" w:cs="Times New Roman"/>
                <w:w w:val="91"/>
                <w:sz w:val="20"/>
                <w:szCs w:val="20"/>
                <w:vertAlign w:val="superscript"/>
              </w:rPr>
              <w:t>¶</w:t>
            </w:r>
          </w:p>
        </w:tc>
        <w:tc>
          <w:tcPr>
            <w:tcW w:w="640" w:type="dxa"/>
            <w:tcBorders>
              <w:top w:val="single" w:sz="4" w:space="0" w:color="000000"/>
              <w:bottom w:val="single" w:sz="4" w:space="0" w:color="000000"/>
            </w:tcBorders>
          </w:tcPr>
          <w:p w14:paraId="1D4A3BDA"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OB</w:t>
            </w:r>
          </w:p>
        </w:tc>
        <w:tc>
          <w:tcPr>
            <w:tcW w:w="685" w:type="dxa"/>
            <w:tcBorders>
              <w:top w:val="single" w:sz="4" w:space="0" w:color="000000"/>
              <w:bottom w:val="single" w:sz="4" w:space="0" w:color="000000"/>
            </w:tcBorders>
          </w:tcPr>
          <w:p w14:paraId="43E6EAAB" w14:textId="77777777" w:rsidR="00D2724A" w:rsidRPr="008D286A" w:rsidRDefault="00D2724A" w:rsidP="00D315AD">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dLC</w:t>
            </w:r>
            <w:proofErr w:type="spellEnd"/>
          </w:p>
        </w:tc>
        <w:tc>
          <w:tcPr>
            <w:tcW w:w="678" w:type="dxa"/>
            <w:tcBorders>
              <w:top w:val="single" w:sz="4" w:space="0" w:color="000000"/>
              <w:bottom w:val="single" w:sz="4" w:space="0" w:color="000000"/>
            </w:tcBorders>
          </w:tcPr>
          <w:p w14:paraId="0CC57F1C" w14:textId="77777777" w:rsidR="00D2724A" w:rsidRPr="008D286A" w:rsidRDefault="00D2724A" w:rsidP="00D315AD">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eLC</w:t>
            </w:r>
            <w:proofErr w:type="spellEnd"/>
          </w:p>
        </w:tc>
        <w:tc>
          <w:tcPr>
            <w:tcW w:w="678" w:type="dxa"/>
            <w:tcBorders>
              <w:top w:val="single" w:sz="4" w:space="0" w:color="000000"/>
              <w:bottom w:val="single" w:sz="4" w:space="0" w:color="000000"/>
            </w:tcBorders>
          </w:tcPr>
          <w:p w14:paraId="0FAA189C"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Y</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vertAlign w:val="superscript"/>
              </w:rPr>
              <w:t>*</w:t>
            </w:r>
          </w:p>
        </w:tc>
        <w:tc>
          <w:tcPr>
            <w:tcW w:w="607" w:type="dxa"/>
            <w:tcBorders>
              <w:top w:val="single" w:sz="4" w:space="0" w:color="000000"/>
              <w:bottom w:val="single" w:sz="4" w:space="0" w:color="000000"/>
            </w:tcBorders>
          </w:tcPr>
          <w:p w14:paraId="0B7EDE6F"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Y</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vertAlign w:val="superscript"/>
              </w:rPr>
              <w:t>*</w:t>
            </w:r>
          </w:p>
        </w:tc>
      </w:tr>
      <w:tr w:rsidR="00D2724A" w:rsidRPr="008D286A" w14:paraId="7B82AB7F" w14:textId="77777777" w:rsidTr="00D315AD">
        <w:trPr>
          <w:jc w:val="center"/>
        </w:trPr>
        <w:tc>
          <w:tcPr>
            <w:tcW w:w="916" w:type="dxa"/>
            <w:tcBorders>
              <w:top w:val="single" w:sz="4" w:space="0" w:color="000000"/>
            </w:tcBorders>
          </w:tcPr>
          <w:p w14:paraId="2291D209"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A</w:t>
            </w:r>
          </w:p>
        </w:tc>
        <w:tc>
          <w:tcPr>
            <w:tcW w:w="780" w:type="dxa"/>
            <w:tcBorders>
              <w:top w:val="single" w:sz="4" w:space="0" w:color="000000"/>
            </w:tcBorders>
            <w:vAlign w:val="bottom"/>
          </w:tcPr>
          <w:p w14:paraId="4F3359D1"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40" w:type="dxa"/>
            <w:tcBorders>
              <w:top w:val="single" w:sz="4" w:space="0" w:color="000000"/>
            </w:tcBorders>
            <w:vAlign w:val="bottom"/>
          </w:tcPr>
          <w:p w14:paraId="72D61F7A"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Pr>
                <w:rFonts w:ascii="Times New Roman" w:hAnsi="Times New Roman" w:cs="Times New Roman"/>
                <w:sz w:val="20"/>
                <w:szCs w:val="20"/>
              </w:rPr>
              <w:t>2</w:t>
            </w:r>
          </w:p>
        </w:tc>
        <w:tc>
          <w:tcPr>
            <w:tcW w:w="685" w:type="dxa"/>
            <w:tcBorders>
              <w:top w:val="single" w:sz="4" w:space="0" w:color="000000"/>
            </w:tcBorders>
            <w:vAlign w:val="bottom"/>
          </w:tcPr>
          <w:p w14:paraId="1B8281B6"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w:t>
            </w:r>
            <w:r w:rsidRPr="008D286A">
              <w:rPr>
                <w:rFonts w:ascii="Times New Roman" w:hAnsi="Times New Roman" w:cs="Times New Roman"/>
                <w:sz w:val="20"/>
                <w:szCs w:val="20"/>
              </w:rPr>
              <w:t>4</w:t>
            </w:r>
          </w:p>
        </w:tc>
        <w:tc>
          <w:tcPr>
            <w:tcW w:w="678" w:type="dxa"/>
            <w:tcBorders>
              <w:top w:val="single" w:sz="4" w:space="0" w:color="000000"/>
            </w:tcBorders>
            <w:vAlign w:val="bottom"/>
          </w:tcPr>
          <w:p w14:paraId="78B6D64A" w14:textId="71B03554"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4</w:t>
            </w:r>
            <w:r>
              <w:rPr>
                <w:rFonts w:ascii="Times New Roman" w:hAnsi="Times New Roman" w:cs="Times New Roman"/>
                <w:w w:val="97"/>
                <w:sz w:val="20"/>
                <w:szCs w:val="20"/>
              </w:rPr>
              <w:t>3</w:t>
            </w:r>
          </w:p>
        </w:tc>
        <w:tc>
          <w:tcPr>
            <w:tcW w:w="678" w:type="dxa"/>
            <w:tcBorders>
              <w:top w:val="single" w:sz="4" w:space="0" w:color="000000"/>
            </w:tcBorders>
            <w:vAlign w:val="bottom"/>
          </w:tcPr>
          <w:p w14:paraId="1947D769"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31</w:t>
            </w:r>
          </w:p>
        </w:tc>
        <w:tc>
          <w:tcPr>
            <w:tcW w:w="607" w:type="dxa"/>
            <w:tcBorders>
              <w:top w:val="single" w:sz="4" w:space="0" w:color="000000"/>
            </w:tcBorders>
            <w:vAlign w:val="bottom"/>
          </w:tcPr>
          <w:p w14:paraId="741F9ACD"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31</w:t>
            </w:r>
          </w:p>
        </w:tc>
      </w:tr>
      <w:tr w:rsidR="00D2724A" w:rsidRPr="008D286A" w14:paraId="2653728A" w14:textId="77777777" w:rsidTr="00D315AD">
        <w:trPr>
          <w:jc w:val="center"/>
        </w:trPr>
        <w:tc>
          <w:tcPr>
            <w:tcW w:w="916" w:type="dxa"/>
          </w:tcPr>
          <w:p w14:paraId="5EFA1F3F" w14:textId="77777777" w:rsidR="00D2724A" w:rsidRPr="008D286A" w:rsidRDefault="00D2724A" w:rsidP="00D315AD">
            <w:pPr>
              <w:jc w:val="center"/>
              <w:rPr>
                <w:rFonts w:ascii="Times New Roman" w:hAnsi="Times New Roman" w:cs="Times New Roman"/>
                <w:sz w:val="20"/>
                <w:szCs w:val="20"/>
              </w:rPr>
            </w:pPr>
          </w:p>
        </w:tc>
        <w:tc>
          <w:tcPr>
            <w:tcW w:w="780" w:type="dxa"/>
            <w:vAlign w:val="bottom"/>
          </w:tcPr>
          <w:p w14:paraId="3C8D9452"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520FC1F7"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0.0</w:t>
            </w:r>
            <w:r>
              <w:rPr>
                <w:rFonts w:ascii="Times New Roman" w:hAnsi="Times New Roman" w:cs="Times New Roman"/>
                <w:sz w:val="20"/>
                <w:szCs w:val="20"/>
              </w:rPr>
              <w:t>1</w:t>
            </w:r>
          </w:p>
        </w:tc>
        <w:tc>
          <w:tcPr>
            <w:tcW w:w="685" w:type="dxa"/>
            <w:vAlign w:val="bottom"/>
          </w:tcPr>
          <w:p w14:paraId="41910D01"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52</w:t>
            </w:r>
          </w:p>
        </w:tc>
        <w:tc>
          <w:tcPr>
            <w:tcW w:w="678" w:type="dxa"/>
            <w:vAlign w:val="bottom"/>
          </w:tcPr>
          <w:p w14:paraId="74ACA4E5" w14:textId="222A6283"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5</w:t>
            </w:r>
            <w:r>
              <w:rPr>
                <w:rFonts w:ascii="Times New Roman" w:hAnsi="Times New Roman" w:cs="Times New Roman"/>
                <w:w w:val="97"/>
                <w:sz w:val="20"/>
                <w:szCs w:val="20"/>
              </w:rPr>
              <w:t>0</w:t>
            </w:r>
          </w:p>
        </w:tc>
        <w:tc>
          <w:tcPr>
            <w:tcW w:w="678" w:type="dxa"/>
            <w:vAlign w:val="bottom"/>
          </w:tcPr>
          <w:p w14:paraId="1E3ED49D"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28</w:t>
            </w:r>
          </w:p>
        </w:tc>
        <w:tc>
          <w:tcPr>
            <w:tcW w:w="607" w:type="dxa"/>
            <w:vAlign w:val="bottom"/>
          </w:tcPr>
          <w:p w14:paraId="6B6F4268"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32</w:t>
            </w:r>
          </w:p>
        </w:tc>
      </w:tr>
      <w:tr w:rsidR="00D2724A" w:rsidRPr="008D286A" w14:paraId="346E667B" w14:textId="77777777" w:rsidTr="00D315AD">
        <w:trPr>
          <w:jc w:val="center"/>
        </w:trPr>
        <w:tc>
          <w:tcPr>
            <w:tcW w:w="916" w:type="dxa"/>
          </w:tcPr>
          <w:p w14:paraId="6A5DDB31" w14:textId="77777777" w:rsidR="00D2724A" w:rsidRPr="008D286A" w:rsidRDefault="00D2724A" w:rsidP="00D315AD">
            <w:pPr>
              <w:jc w:val="center"/>
              <w:rPr>
                <w:rFonts w:ascii="Times New Roman" w:hAnsi="Times New Roman" w:cs="Times New Roman"/>
                <w:sz w:val="20"/>
                <w:szCs w:val="20"/>
              </w:rPr>
            </w:pPr>
          </w:p>
        </w:tc>
        <w:tc>
          <w:tcPr>
            <w:tcW w:w="780" w:type="dxa"/>
            <w:vAlign w:val="bottom"/>
          </w:tcPr>
          <w:p w14:paraId="2DAED672"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40" w:type="dxa"/>
            <w:vAlign w:val="bottom"/>
          </w:tcPr>
          <w:p w14:paraId="5D52D625" w14:textId="0DBBF69D"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w:t>
            </w:r>
            <w:r>
              <w:rPr>
                <w:rFonts w:ascii="Times New Roman" w:hAnsi="Times New Roman" w:cs="Times New Roman"/>
                <w:sz w:val="20"/>
                <w:szCs w:val="20"/>
              </w:rPr>
              <w:t>4</w:t>
            </w:r>
          </w:p>
        </w:tc>
        <w:tc>
          <w:tcPr>
            <w:tcW w:w="685" w:type="dxa"/>
            <w:vAlign w:val="bottom"/>
          </w:tcPr>
          <w:p w14:paraId="4DEE314B" w14:textId="6868F9C5"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6</w:t>
            </w:r>
            <w:r>
              <w:rPr>
                <w:rFonts w:ascii="Times New Roman" w:hAnsi="Times New Roman" w:cs="Times New Roman"/>
                <w:sz w:val="20"/>
                <w:szCs w:val="20"/>
              </w:rPr>
              <w:t>2</w:t>
            </w:r>
          </w:p>
        </w:tc>
        <w:tc>
          <w:tcPr>
            <w:tcW w:w="678" w:type="dxa"/>
            <w:vAlign w:val="bottom"/>
          </w:tcPr>
          <w:p w14:paraId="45E5DAA5"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63</w:t>
            </w:r>
          </w:p>
        </w:tc>
        <w:tc>
          <w:tcPr>
            <w:tcW w:w="678" w:type="dxa"/>
            <w:vAlign w:val="bottom"/>
          </w:tcPr>
          <w:p w14:paraId="1E01C1F6"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28</w:t>
            </w:r>
          </w:p>
        </w:tc>
        <w:tc>
          <w:tcPr>
            <w:tcW w:w="607" w:type="dxa"/>
            <w:vAlign w:val="bottom"/>
          </w:tcPr>
          <w:p w14:paraId="447AC1EC"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27</w:t>
            </w:r>
          </w:p>
        </w:tc>
      </w:tr>
      <w:tr w:rsidR="00D2724A" w:rsidRPr="008D286A" w14:paraId="0AC27862" w14:textId="77777777" w:rsidTr="00D315AD">
        <w:trPr>
          <w:jc w:val="center"/>
        </w:trPr>
        <w:tc>
          <w:tcPr>
            <w:tcW w:w="916" w:type="dxa"/>
          </w:tcPr>
          <w:p w14:paraId="0A5E5E2B" w14:textId="77777777" w:rsidR="00D2724A" w:rsidRPr="008D286A" w:rsidRDefault="00D2724A" w:rsidP="00D315AD">
            <w:pPr>
              <w:jc w:val="center"/>
              <w:rPr>
                <w:rFonts w:ascii="Times New Roman" w:hAnsi="Times New Roman" w:cs="Times New Roman"/>
                <w:sz w:val="20"/>
                <w:szCs w:val="20"/>
              </w:rPr>
            </w:pPr>
          </w:p>
        </w:tc>
        <w:tc>
          <w:tcPr>
            <w:tcW w:w="780" w:type="dxa"/>
            <w:vAlign w:val="bottom"/>
          </w:tcPr>
          <w:p w14:paraId="614F5729"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1B38EB17" w14:textId="71848F53"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w:t>
            </w:r>
            <w:r>
              <w:rPr>
                <w:rFonts w:ascii="Times New Roman" w:hAnsi="Times New Roman" w:cs="Times New Roman"/>
                <w:sz w:val="20"/>
                <w:szCs w:val="20"/>
              </w:rPr>
              <w:t>8</w:t>
            </w:r>
          </w:p>
        </w:tc>
        <w:tc>
          <w:tcPr>
            <w:tcW w:w="685" w:type="dxa"/>
            <w:vAlign w:val="bottom"/>
          </w:tcPr>
          <w:p w14:paraId="719F86A0"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46</w:t>
            </w:r>
          </w:p>
        </w:tc>
        <w:tc>
          <w:tcPr>
            <w:tcW w:w="678" w:type="dxa"/>
            <w:vAlign w:val="bottom"/>
          </w:tcPr>
          <w:p w14:paraId="0FFCADF3"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45</w:t>
            </w:r>
          </w:p>
        </w:tc>
        <w:tc>
          <w:tcPr>
            <w:tcW w:w="678" w:type="dxa"/>
            <w:vAlign w:val="bottom"/>
          </w:tcPr>
          <w:p w14:paraId="6BAA06A3"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26</w:t>
            </w:r>
          </w:p>
        </w:tc>
        <w:tc>
          <w:tcPr>
            <w:tcW w:w="607" w:type="dxa"/>
            <w:vAlign w:val="bottom"/>
          </w:tcPr>
          <w:p w14:paraId="74CD805D"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27</w:t>
            </w:r>
          </w:p>
        </w:tc>
      </w:tr>
      <w:tr w:rsidR="00D2724A" w:rsidRPr="008D286A" w14:paraId="0322F2E5" w14:textId="77777777" w:rsidTr="00D315AD">
        <w:trPr>
          <w:jc w:val="center"/>
        </w:trPr>
        <w:tc>
          <w:tcPr>
            <w:tcW w:w="916" w:type="dxa"/>
            <w:tcBorders>
              <w:bottom w:val="single" w:sz="4" w:space="0" w:color="000000"/>
            </w:tcBorders>
          </w:tcPr>
          <w:p w14:paraId="6191002C" w14:textId="77777777" w:rsidR="00D2724A" w:rsidRPr="008D286A" w:rsidRDefault="00D2724A" w:rsidP="00D315AD">
            <w:pPr>
              <w:jc w:val="center"/>
              <w:rPr>
                <w:rFonts w:ascii="Times New Roman" w:hAnsi="Times New Roman" w:cs="Times New Roman"/>
                <w:sz w:val="20"/>
                <w:szCs w:val="20"/>
              </w:rPr>
            </w:pPr>
          </w:p>
        </w:tc>
        <w:tc>
          <w:tcPr>
            <w:tcW w:w="780" w:type="dxa"/>
            <w:tcBorders>
              <w:bottom w:val="single" w:sz="4" w:space="0" w:color="000000"/>
            </w:tcBorders>
            <w:vAlign w:val="bottom"/>
          </w:tcPr>
          <w:p w14:paraId="12C07725"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40" w:type="dxa"/>
            <w:tcBorders>
              <w:bottom w:val="single" w:sz="4" w:space="0" w:color="000000"/>
            </w:tcBorders>
            <w:vAlign w:val="bottom"/>
          </w:tcPr>
          <w:p w14:paraId="11E2D7B4"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85" w:type="dxa"/>
            <w:tcBorders>
              <w:bottom w:val="single" w:sz="4" w:space="0" w:color="000000"/>
            </w:tcBorders>
            <w:vAlign w:val="bottom"/>
          </w:tcPr>
          <w:p w14:paraId="4679E0D1" w14:textId="2BE461BA"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39</w:t>
            </w:r>
          </w:p>
        </w:tc>
        <w:tc>
          <w:tcPr>
            <w:tcW w:w="678" w:type="dxa"/>
            <w:tcBorders>
              <w:bottom w:val="single" w:sz="4" w:space="0" w:color="000000"/>
            </w:tcBorders>
            <w:vAlign w:val="bottom"/>
          </w:tcPr>
          <w:p w14:paraId="4CB29641" w14:textId="7F0D0556"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4</w:t>
            </w:r>
            <w:r>
              <w:rPr>
                <w:rFonts w:ascii="Times New Roman" w:hAnsi="Times New Roman" w:cs="Times New Roman"/>
                <w:w w:val="97"/>
                <w:sz w:val="20"/>
                <w:szCs w:val="20"/>
              </w:rPr>
              <w:t>1</w:t>
            </w:r>
          </w:p>
        </w:tc>
        <w:tc>
          <w:tcPr>
            <w:tcW w:w="678" w:type="dxa"/>
            <w:tcBorders>
              <w:bottom w:val="single" w:sz="4" w:space="0" w:color="000000"/>
            </w:tcBorders>
            <w:vAlign w:val="bottom"/>
          </w:tcPr>
          <w:p w14:paraId="7A3B1DC4"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27</w:t>
            </w:r>
          </w:p>
        </w:tc>
        <w:tc>
          <w:tcPr>
            <w:tcW w:w="607" w:type="dxa"/>
            <w:tcBorders>
              <w:bottom w:val="single" w:sz="4" w:space="0" w:color="000000"/>
            </w:tcBorders>
            <w:vAlign w:val="bottom"/>
          </w:tcPr>
          <w:p w14:paraId="48F1E675"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30</w:t>
            </w:r>
          </w:p>
        </w:tc>
      </w:tr>
      <w:tr w:rsidR="00D2724A" w:rsidRPr="008D286A" w14:paraId="2BBC45CE" w14:textId="77777777" w:rsidTr="00D315AD">
        <w:trPr>
          <w:jc w:val="center"/>
        </w:trPr>
        <w:tc>
          <w:tcPr>
            <w:tcW w:w="916" w:type="dxa"/>
            <w:tcBorders>
              <w:top w:val="single" w:sz="4" w:space="0" w:color="000000"/>
            </w:tcBorders>
          </w:tcPr>
          <w:p w14:paraId="6ECCED3E"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B</w:t>
            </w:r>
          </w:p>
        </w:tc>
        <w:tc>
          <w:tcPr>
            <w:tcW w:w="780" w:type="dxa"/>
            <w:tcBorders>
              <w:top w:val="single" w:sz="4" w:space="0" w:color="000000"/>
            </w:tcBorders>
            <w:vAlign w:val="bottom"/>
          </w:tcPr>
          <w:p w14:paraId="46B64A41"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40" w:type="dxa"/>
            <w:tcBorders>
              <w:top w:val="single" w:sz="4" w:space="0" w:color="000000"/>
            </w:tcBorders>
            <w:vAlign w:val="bottom"/>
          </w:tcPr>
          <w:p w14:paraId="12F04A72" w14:textId="60D71120"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1</w:t>
            </w:r>
            <w:r>
              <w:rPr>
                <w:rFonts w:ascii="Times New Roman" w:hAnsi="Times New Roman" w:cs="Times New Roman"/>
                <w:sz w:val="20"/>
                <w:szCs w:val="20"/>
              </w:rPr>
              <w:t>1</w:t>
            </w:r>
          </w:p>
        </w:tc>
        <w:tc>
          <w:tcPr>
            <w:tcW w:w="685" w:type="dxa"/>
            <w:tcBorders>
              <w:top w:val="single" w:sz="4" w:space="0" w:color="000000"/>
            </w:tcBorders>
            <w:vAlign w:val="bottom"/>
          </w:tcPr>
          <w:p w14:paraId="2764ACEA"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30</w:t>
            </w:r>
          </w:p>
        </w:tc>
        <w:tc>
          <w:tcPr>
            <w:tcW w:w="678" w:type="dxa"/>
            <w:tcBorders>
              <w:top w:val="single" w:sz="4" w:space="0" w:color="000000"/>
            </w:tcBorders>
            <w:vAlign w:val="bottom"/>
          </w:tcPr>
          <w:p w14:paraId="5C4A5B02"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27</w:t>
            </w:r>
          </w:p>
        </w:tc>
        <w:tc>
          <w:tcPr>
            <w:tcW w:w="678" w:type="dxa"/>
            <w:tcBorders>
              <w:top w:val="single" w:sz="4" w:space="0" w:color="000000"/>
            </w:tcBorders>
            <w:vAlign w:val="bottom"/>
          </w:tcPr>
          <w:p w14:paraId="2B9238F0"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29</w:t>
            </w:r>
          </w:p>
        </w:tc>
        <w:tc>
          <w:tcPr>
            <w:tcW w:w="607" w:type="dxa"/>
            <w:tcBorders>
              <w:top w:val="single" w:sz="4" w:space="0" w:color="000000"/>
            </w:tcBorders>
            <w:vAlign w:val="bottom"/>
          </w:tcPr>
          <w:p w14:paraId="239F2788"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04</w:t>
            </w:r>
          </w:p>
        </w:tc>
      </w:tr>
      <w:tr w:rsidR="00D2724A" w:rsidRPr="008D286A" w14:paraId="0B781A20" w14:textId="77777777" w:rsidTr="00D315AD">
        <w:trPr>
          <w:jc w:val="center"/>
        </w:trPr>
        <w:tc>
          <w:tcPr>
            <w:tcW w:w="916" w:type="dxa"/>
          </w:tcPr>
          <w:p w14:paraId="70CEA88E" w14:textId="77777777" w:rsidR="00D2724A" w:rsidRPr="008D286A" w:rsidRDefault="00D2724A" w:rsidP="00D315AD">
            <w:pPr>
              <w:jc w:val="center"/>
              <w:rPr>
                <w:rFonts w:ascii="Times New Roman" w:hAnsi="Times New Roman" w:cs="Times New Roman"/>
                <w:sz w:val="20"/>
                <w:szCs w:val="20"/>
              </w:rPr>
            </w:pPr>
          </w:p>
        </w:tc>
        <w:tc>
          <w:tcPr>
            <w:tcW w:w="780" w:type="dxa"/>
            <w:vAlign w:val="bottom"/>
          </w:tcPr>
          <w:p w14:paraId="43253CAF"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54EE85DE"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07</w:t>
            </w:r>
          </w:p>
        </w:tc>
        <w:tc>
          <w:tcPr>
            <w:tcW w:w="685" w:type="dxa"/>
            <w:vAlign w:val="bottom"/>
          </w:tcPr>
          <w:p w14:paraId="5D928B96" w14:textId="4663D5B2"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w:t>
            </w:r>
            <w:r>
              <w:rPr>
                <w:rFonts w:ascii="Times New Roman" w:hAnsi="Times New Roman" w:cs="Times New Roman"/>
                <w:sz w:val="20"/>
                <w:szCs w:val="20"/>
              </w:rPr>
              <w:t>9</w:t>
            </w:r>
          </w:p>
        </w:tc>
        <w:tc>
          <w:tcPr>
            <w:tcW w:w="678" w:type="dxa"/>
            <w:vAlign w:val="bottom"/>
          </w:tcPr>
          <w:p w14:paraId="5A01CF95" w14:textId="4D2BEE15"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3</w:t>
            </w:r>
            <w:r>
              <w:rPr>
                <w:rFonts w:ascii="Times New Roman" w:hAnsi="Times New Roman" w:cs="Times New Roman"/>
                <w:w w:val="97"/>
                <w:sz w:val="20"/>
                <w:szCs w:val="20"/>
              </w:rPr>
              <w:t>1</w:t>
            </w:r>
          </w:p>
        </w:tc>
        <w:tc>
          <w:tcPr>
            <w:tcW w:w="678" w:type="dxa"/>
            <w:vAlign w:val="bottom"/>
          </w:tcPr>
          <w:p w14:paraId="12857C05"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27</w:t>
            </w:r>
          </w:p>
        </w:tc>
        <w:tc>
          <w:tcPr>
            <w:tcW w:w="607" w:type="dxa"/>
            <w:vAlign w:val="bottom"/>
          </w:tcPr>
          <w:p w14:paraId="25F38D15"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04</w:t>
            </w:r>
          </w:p>
        </w:tc>
      </w:tr>
      <w:tr w:rsidR="00D2724A" w:rsidRPr="008D286A" w14:paraId="4EDAC9DD" w14:textId="77777777" w:rsidTr="00D315AD">
        <w:trPr>
          <w:jc w:val="center"/>
        </w:trPr>
        <w:tc>
          <w:tcPr>
            <w:tcW w:w="916" w:type="dxa"/>
          </w:tcPr>
          <w:p w14:paraId="198EF9A5" w14:textId="77777777" w:rsidR="00D2724A" w:rsidRPr="008D286A" w:rsidRDefault="00D2724A" w:rsidP="00D315AD">
            <w:pPr>
              <w:jc w:val="center"/>
              <w:rPr>
                <w:rFonts w:ascii="Times New Roman" w:hAnsi="Times New Roman" w:cs="Times New Roman"/>
                <w:sz w:val="20"/>
                <w:szCs w:val="20"/>
              </w:rPr>
            </w:pPr>
          </w:p>
        </w:tc>
        <w:tc>
          <w:tcPr>
            <w:tcW w:w="780" w:type="dxa"/>
            <w:vAlign w:val="bottom"/>
          </w:tcPr>
          <w:p w14:paraId="1D0BF560"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40" w:type="dxa"/>
            <w:vAlign w:val="bottom"/>
          </w:tcPr>
          <w:p w14:paraId="74FA192C" w14:textId="132EDA33"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w:t>
            </w:r>
            <w:r>
              <w:rPr>
                <w:rFonts w:ascii="Times New Roman" w:hAnsi="Times New Roman" w:cs="Times New Roman"/>
                <w:sz w:val="20"/>
                <w:szCs w:val="20"/>
              </w:rPr>
              <w:t>9</w:t>
            </w:r>
          </w:p>
        </w:tc>
        <w:tc>
          <w:tcPr>
            <w:tcW w:w="685" w:type="dxa"/>
            <w:vAlign w:val="bottom"/>
          </w:tcPr>
          <w:p w14:paraId="39A49C2E" w14:textId="38E0BE99"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3</w:t>
            </w:r>
            <w:r>
              <w:rPr>
                <w:rFonts w:ascii="Times New Roman" w:hAnsi="Times New Roman" w:cs="Times New Roman"/>
                <w:sz w:val="20"/>
                <w:szCs w:val="20"/>
              </w:rPr>
              <w:t>5</w:t>
            </w:r>
          </w:p>
        </w:tc>
        <w:tc>
          <w:tcPr>
            <w:tcW w:w="678" w:type="dxa"/>
            <w:vAlign w:val="bottom"/>
          </w:tcPr>
          <w:p w14:paraId="7B085977" w14:textId="68EDC366"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3</w:t>
            </w:r>
            <w:r>
              <w:rPr>
                <w:rFonts w:ascii="Times New Roman" w:hAnsi="Times New Roman" w:cs="Times New Roman"/>
                <w:w w:val="97"/>
                <w:sz w:val="20"/>
                <w:szCs w:val="20"/>
              </w:rPr>
              <w:t>5</w:t>
            </w:r>
          </w:p>
        </w:tc>
        <w:tc>
          <w:tcPr>
            <w:tcW w:w="678" w:type="dxa"/>
            <w:vAlign w:val="bottom"/>
          </w:tcPr>
          <w:p w14:paraId="0A5D1262"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28</w:t>
            </w:r>
          </w:p>
        </w:tc>
        <w:tc>
          <w:tcPr>
            <w:tcW w:w="607" w:type="dxa"/>
            <w:vAlign w:val="bottom"/>
          </w:tcPr>
          <w:p w14:paraId="2F96FFA9"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04</w:t>
            </w:r>
          </w:p>
        </w:tc>
      </w:tr>
      <w:tr w:rsidR="00D2724A" w:rsidRPr="008D286A" w14:paraId="431BD386" w14:textId="77777777" w:rsidTr="00D315AD">
        <w:trPr>
          <w:jc w:val="center"/>
        </w:trPr>
        <w:tc>
          <w:tcPr>
            <w:tcW w:w="916" w:type="dxa"/>
          </w:tcPr>
          <w:p w14:paraId="3A7F0A76" w14:textId="77777777" w:rsidR="00D2724A" w:rsidRPr="008D286A" w:rsidRDefault="00D2724A" w:rsidP="00D315AD">
            <w:pPr>
              <w:jc w:val="center"/>
              <w:rPr>
                <w:rFonts w:ascii="Times New Roman" w:hAnsi="Times New Roman" w:cs="Times New Roman"/>
                <w:sz w:val="20"/>
                <w:szCs w:val="20"/>
              </w:rPr>
            </w:pPr>
          </w:p>
        </w:tc>
        <w:tc>
          <w:tcPr>
            <w:tcW w:w="780" w:type="dxa"/>
            <w:vAlign w:val="bottom"/>
          </w:tcPr>
          <w:p w14:paraId="36C12F47"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25F15BDE"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29</w:t>
            </w:r>
          </w:p>
        </w:tc>
        <w:tc>
          <w:tcPr>
            <w:tcW w:w="685" w:type="dxa"/>
            <w:vAlign w:val="bottom"/>
          </w:tcPr>
          <w:p w14:paraId="375E0D58"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29</w:t>
            </w:r>
          </w:p>
        </w:tc>
        <w:tc>
          <w:tcPr>
            <w:tcW w:w="678" w:type="dxa"/>
            <w:vAlign w:val="bottom"/>
          </w:tcPr>
          <w:p w14:paraId="2E32BD90" w14:textId="0FA497FB"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3</w:t>
            </w:r>
            <w:r>
              <w:rPr>
                <w:rFonts w:ascii="Times New Roman" w:hAnsi="Times New Roman" w:cs="Times New Roman"/>
                <w:w w:val="97"/>
                <w:sz w:val="20"/>
                <w:szCs w:val="20"/>
              </w:rPr>
              <w:t>0</w:t>
            </w:r>
          </w:p>
        </w:tc>
        <w:tc>
          <w:tcPr>
            <w:tcW w:w="678" w:type="dxa"/>
            <w:vAlign w:val="bottom"/>
          </w:tcPr>
          <w:p w14:paraId="6B9F19EC"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29</w:t>
            </w:r>
          </w:p>
        </w:tc>
        <w:tc>
          <w:tcPr>
            <w:tcW w:w="607" w:type="dxa"/>
            <w:vAlign w:val="bottom"/>
          </w:tcPr>
          <w:p w14:paraId="51B2600E"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04</w:t>
            </w:r>
          </w:p>
        </w:tc>
      </w:tr>
      <w:tr w:rsidR="00D2724A" w:rsidRPr="008D286A" w14:paraId="4ED57D98" w14:textId="77777777" w:rsidTr="00D315AD">
        <w:trPr>
          <w:jc w:val="center"/>
        </w:trPr>
        <w:tc>
          <w:tcPr>
            <w:tcW w:w="916" w:type="dxa"/>
            <w:tcBorders>
              <w:bottom w:val="single" w:sz="4" w:space="0" w:color="000000"/>
            </w:tcBorders>
          </w:tcPr>
          <w:p w14:paraId="1D8E9EBD" w14:textId="77777777" w:rsidR="00D2724A" w:rsidRPr="008D286A" w:rsidRDefault="00D2724A" w:rsidP="00D315AD">
            <w:pPr>
              <w:jc w:val="center"/>
              <w:rPr>
                <w:rFonts w:ascii="Times New Roman" w:hAnsi="Times New Roman" w:cs="Times New Roman"/>
                <w:sz w:val="20"/>
                <w:szCs w:val="20"/>
              </w:rPr>
            </w:pPr>
          </w:p>
        </w:tc>
        <w:tc>
          <w:tcPr>
            <w:tcW w:w="780" w:type="dxa"/>
            <w:tcBorders>
              <w:bottom w:val="single" w:sz="4" w:space="0" w:color="000000"/>
            </w:tcBorders>
            <w:vAlign w:val="bottom"/>
          </w:tcPr>
          <w:p w14:paraId="036C7116"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50</w:t>
            </w:r>
          </w:p>
        </w:tc>
        <w:tc>
          <w:tcPr>
            <w:tcW w:w="640" w:type="dxa"/>
            <w:tcBorders>
              <w:bottom w:val="single" w:sz="4" w:space="0" w:color="000000"/>
            </w:tcBorders>
            <w:vAlign w:val="bottom"/>
          </w:tcPr>
          <w:p w14:paraId="23936F20"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23</w:t>
            </w:r>
          </w:p>
        </w:tc>
        <w:tc>
          <w:tcPr>
            <w:tcW w:w="685" w:type="dxa"/>
            <w:tcBorders>
              <w:bottom w:val="single" w:sz="4" w:space="0" w:color="000000"/>
            </w:tcBorders>
            <w:vAlign w:val="bottom"/>
          </w:tcPr>
          <w:p w14:paraId="6A1AE20F" w14:textId="1C75C483"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w:t>
            </w:r>
            <w:r>
              <w:rPr>
                <w:rFonts w:ascii="Times New Roman" w:hAnsi="Times New Roman" w:cs="Times New Roman"/>
                <w:sz w:val="20"/>
                <w:szCs w:val="20"/>
              </w:rPr>
              <w:t>9</w:t>
            </w:r>
          </w:p>
        </w:tc>
        <w:tc>
          <w:tcPr>
            <w:tcW w:w="678" w:type="dxa"/>
            <w:tcBorders>
              <w:bottom w:val="single" w:sz="4" w:space="0" w:color="000000"/>
            </w:tcBorders>
            <w:vAlign w:val="bottom"/>
          </w:tcPr>
          <w:p w14:paraId="245F4593" w14:textId="688FC93D"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w w:val="97"/>
                <w:sz w:val="20"/>
                <w:szCs w:val="20"/>
              </w:rPr>
              <w:t>0.</w:t>
            </w:r>
            <w:r>
              <w:rPr>
                <w:rFonts w:ascii="Times New Roman" w:hAnsi="Times New Roman" w:cs="Times New Roman"/>
                <w:w w:val="97"/>
                <w:sz w:val="20"/>
                <w:szCs w:val="20"/>
              </w:rPr>
              <w:t>2</w:t>
            </w:r>
            <w:r>
              <w:rPr>
                <w:rFonts w:ascii="Times New Roman" w:hAnsi="Times New Roman" w:cs="Times New Roman"/>
                <w:w w:val="97"/>
                <w:sz w:val="20"/>
                <w:szCs w:val="20"/>
              </w:rPr>
              <w:t>9</w:t>
            </w:r>
          </w:p>
        </w:tc>
        <w:tc>
          <w:tcPr>
            <w:tcW w:w="678" w:type="dxa"/>
            <w:tcBorders>
              <w:bottom w:val="single" w:sz="4" w:space="0" w:color="000000"/>
            </w:tcBorders>
            <w:vAlign w:val="bottom"/>
          </w:tcPr>
          <w:p w14:paraId="75FCCFFF"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28</w:t>
            </w:r>
          </w:p>
        </w:tc>
        <w:tc>
          <w:tcPr>
            <w:tcW w:w="607" w:type="dxa"/>
            <w:tcBorders>
              <w:bottom w:val="single" w:sz="4" w:space="0" w:color="000000"/>
            </w:tcBorders>
            <w:vAlign w:val="bottom"/>
          </w:tcPr>
          <w:p w14:paraId="7EC4614B" w14:textId="77777777" w:rsidR="00D2724A" w:rsidRPr="008D286A" w:rsidRDefault="00D2724A" w:rsidP="00D315AD">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04</w:t>
            </w:r>
          </w:p>
        </w:tc>
      </w:tr>
    </w:tbl>
    <w:p w14:paraId="6A334E3C" w14:textId="77777777" w:rsidR="00D2724A" w:rsidRPr="008D286A" w:rsidRDefault="00D2724A" w:rsidP="00D2724A">
      <w:pPr>
        <w:rPr>
          <w:rFonts w:ascii="Times New Roman" w:hAnsi="Times New Roman" w:cs="Times New Roman"/>
          <w:sz w:val="20"/>
          <w:szCs w:val="20"/>
        </w:rPr>
      </w:pPr>
      <w:r w:rsidRPr="008D286A">
        <w:rPr>
          <w:rFonts w:ascii="Times New Roman" w:hAnsi="Times New Roman" w:cs="Times New Roman"/>
          <w:sz w:val="20"/>
          <w:szCs w:val="20"/>
        </w:rPr>
        <w:t>Scenario A indicates that pleiotropy with equal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w:t>
      </w:r>
      <w:r>
        <w:rPr>
          <w:rFonts w:ascii="Times New Roman" w:hAnsi="Times New Roman" w:cs="Times New Roman"/>
          <w:sz w:val="20"/>
          <w:szCs w:val="20"/>
          <w:lang w:val="en-US"/>
        </w:rPr>
        <w:t>17</w:t>
      </w:r>
      <w:r w:rsidRPr="008D286A">
        <w:rPr>
          <w:rFonts w:ascii="Times New Roman" w:hAnsi="Times New Roman" w:cs="Times New Roman"/>
          <w:sz w:val="20"/>
          <w:szCs w:val="20"/>
        </w:rPr>
        <w:t>)</w:t>
      </w:r>
    </w:p>
    <w:p w14:paraId="4D4D3A00" w14:textId="77777777" w:rsidR="00D2724A" w:rsidRPr="008D286A" w:rsidRDefault="00D2724A" w:rsidP="00D2724A">
      <w:pPr>
        <w:rPr>
          <w:rFonts w:ascii="Times New Roman" w:hAnsi="Times New Roman" w:cs="Times New Roman"/>
          <w:sz w:val="20"/>
          <w:szCs w:val="20"/>
        </w:rPr>
      </w:pPr>
      <w:r w:rsidRPr="008D286A">
        <w:rPr>
          <w:rFonts w:ascii="Times New Roman" w:hAnsi="Times New Roman" w:cs="Times New Roman"/>
          <w:sz w:val="20"/>
          <w:szCs w:val="20"/>
        </w:rPr>
        <w:t>Scenario B indicates that pleiotropy with unequal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0.34;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w:t>
      </w:r>
      <w:r>
        <w:rPr>
          <w:rFonts w:ascii="Times New Roman" w:hAnsi="Times New Roman" w:cs="Times New Roman"/>
          <w:sz w:val="20"/>
          <w:szCs w:val="20"/>
          <w:lang w:val="en-US"/>
        </w:rPr>
        <w:t>075</w:t>
      </w:r>
      <w:r w:rsidRPr="008D286A">
        <w:rPr>
          <w:rFonts w:ascii="Times New Roman" w:hAnsi="Times New Roman" w:cs="Times New Roman"/>
          <w:sz w:val="20"/>
          <w:szCs w:val="20"/>
        </w:rPr>
        <w:t>)</w:t>
      </w:r>
    </w:p>
    <w:p w14:paraId="26B6E28D" w14:textId="77777777" w:rsidR="00D2724A" w:rsidRPr="008D286A" w:rsidRDefault="00D2724A" w:rsidP="00D2724A">
      <w:pPr>
        <w:rPr>
          <w:rFonts w:ascii="Times New Roman" w:hAnsi="Times New Roman" w:cs="Times New Roman"/>
          <w:sz w:val="20"/>
          <w:szCs w:val="20"/>
        </w:rPr>
      </w:pPr>
      <w:r w:rsidRPr="008D286A">
        <w:rPr>
          <w:rFonts w:ascii="Times New Roman" w:hAnsi="Times New Roman" w:cs="Times New Roman"/>
          <w:sz w:val="20"/>
          <w:szCs w:val="20"/>
        </w:rPr>
        <w:t>*: p-values were adjusted using Bonferroni corrections in these univariate analyses</w:t>
      </w:r>
    </w:p>
    <w:p w14:paraId="511DF8D0" w14:textId="77777777" w:rsidR="00D2724A" w:rsidRPr="00F11782" w:rsidRDefault="00D2724A" w:rsidP="00D2724A">
      <w:pPr>
        <w:rPr>
          <w:rFonts w:ascii="Times New Roman" w:hAnsi="Times New Roman" w:cs="Times New Roman"/>
          <w:sz w:val="20"/>
          <w:szCs w:val="20"/>
        </w:rPr>
      </w:pPr>
      <w:r w:rsidRPr="008D286A">
        <w:rPr>
          <w:rFonts w:ascii="Times New Roman" w:hAnsi="Times New Roman" w:cs="Times New Roman"/>
          <w:sz w:val="20"/>
          <w:szCs w:val="20"/>
        </w:rPr>
        <w:t xml:space="preserve"> </w:t>
      </w:r>
      <w:r w:rsidRPr="008D286A">
        <w:rPr>
          <w:rFonts w:ascii="Times New Roman" w:hAnsi="Times New Roman" w:cs="Times New Roman"/>
          <w:sz w:val="20"/>
          <w:szCs w:val="20"/>
          <w:vertAlign w:val="superscript"/>
        </w:rPr>
        <w:t>¶</w:t>
      </w:r>
      <w:r w:rsidRPr="008D286A">
        <w:rPr>
          <w:rFonts w:ascii="Times New Roman" w:hAnsi="Times New Roman" w:cs="Times New Roman"/>
          <w:sz w:val="20"/>
          <w:szCs w:val="20"/>
        </w:rPr>
        <w:t>: opposite effect direction was assigned when negative phenotypic correlation</w:t>
      </w:r>
      <w:r w:rsidRPr="008D286A">
        <w:rPr>
          <w:rFonts w:ascii="Times New Roman" w:eastAsia="Times New Roman" w:hAnsi="Times New Roman" w:cs="Times New Roman"/>
          <w:color w:val="000000"/>
          <w:sz w:val="20"/>
          <w:szCs w:val="20"/>
        </w:rPr>
        <w:t xml:space="preserve"> ρ</w:t>
      </w:r>
      <w:r w:rsidRPr="008D286A">
        <w:rPr>
          <w:rFonts w:ascii="Times New Roman" w:hAnsi="Times New Roman" w:cs="Times New Roman"/>
          <w:sz w:val="20"/>
          <w:szCs w:val="20"/>
        </w:rPr>
        <w:t xml:space="preserve"> was used</w:t>
      </w:r>
    </w:p>
    <w:p w14:paraId="7DDD0708" w14:textId="08429A52" w:rsidR="00163845" w:rsidRPr="008D286A" w:rsidRDefault="00163845" w:rsidP="00163845">
      <w:pPr>
        <w:pStyle w:val="Heading2"/>
        <w:rPr>
          <w:rFonts w:ascii="Times New Roman" w:hAnsi="Times New Roman" w:cs="Times New Roman"/>
          <w:color w:val="000000" w:themeColor="text1"/>
          <w:sz w:val="24"/>
          <w:szCs w:val="24"/>
        </w:rPr>
      </w:pPr>
      <w:r w:rsidRPr="0037331A">
        <w:rPr>
          <w:rFonts w:ascii="Times New Roman" w:hAnsi="Times New Roman" w:cs="Times New Roman"/>
          <w:b/>
          <w:bCs/>
          <w:color w:val="000000" w:themeColor="text1"/>
          <w:sz w:val="24"/>
          <w:szCs w:val="24"/>
          <w:lang w:val="en-US"/>
        </w:rPr>
        <w:t xml:space="preserve">Supplementary </w:t>
      </w:r>
      <w:r w:rsidRPr="0037331A">
        <w:rPr>
          <w:rFonts w:ascii="Times New Roman" w:hAnsi="Times New Roman" w:cs="Times New Roman"/>
          <w:b/>
          <w:bCs/>
          <w:color w:val="000000" w:themeColor="text1"/>
          <w:sz w:val="24"/>
          <w:szCs w:val="24"/>
        </w:rPr>
        <w:t xml:space="preserve">Table </w:t>
      </w:r>
      <w:r w:rsidRPr="0037331A">
        <w:rPr>
          <w:rFonts w:ascii="Times New Roman" w:hAnsi="Times New Roman" w:cs="Times New Roman"/>
          <w:b/>
          <w:bCs/>
          <w:color w:val="000000" w:themeColor="text1"/>
          <w:sz w:val="24"/>
          <w:szCs w:val="24"/>
          <w:lang w:val="en-US"/>
        </w:rPr>
        <w:t>S</w:t>
      </w:r>
      <w:r w:rsidR="0005074C">
        <w:rPr>
          <w:rFonts w:ascii="Times New Roman" w:hAnsi="Times New Roman" w:cs="Times New Roman"/>
          <w:b/>
          <w:bCs/>
          <w:color w:val="000000" w:themeColor="text1"/>
          <w:sz w:val="24"/>
          <w:szCs w:val="24"/>
          <w:lang w:val="en-US"/>
        </w:rPr>
        <w:t>5</w:t>
      </w:r>
      <w:r w:rsidRPr="008D286A">
        <w:rPr>
          <w:rFonts w:ascii="Times New Roman" w:hAnsi="Times New Roman" w:cs="Times New Roman"/>
          <w:color w:val="000000" w:themeColor="text1"/>
          <w:sz w:val="24"/>
          <w:szCs w:val="24"/>
        </w:rPr>
        <w:t>. Power of multivariate approaches on multiple correlated phenotypes using individual-level and aggregated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709"/>
        <w:gridCol w:w="1134"/>
        <w:gridCol w:w="708"/>
        <w:gridCol w:w="567"/>
        <w:gridCol w:w="709"/>
        <w:gridCol w:w="709"/>
        <w:gridCol w:w="567"/>
        <w:gridCol w:w="567"/>
        <w:gridCol w:w="746"/>
      </w:tblGrid>
      <w:tr w:rsidR="00163845" w:rsidRPr="008D286A" w14:paraId="45F9990D" w14:textId="77777777" w:rsidTr="00E0545C">
        <w:tc>
          <w:tcPr>
            <w:tcW w:w="8396" w:type="dxa"/>
            <w:gridSpan w:val="10"/>
            <w:tcBorders>
              <w:top w:val="single" w:sz="4" w:space="0" w:color="000000"/>
            </w:tcBorders>
          </w:tcPr>
          <w:p w14:paraId="2363C7ED"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Individual-Level Data</w:t>
            </w:r>
          </w:p>
        </w:tc>
      </w:tr>
      <w:tr w:rsidR="00163845" w:rsidRPr="008D286A" w14:paraId="49038DC1" w14:textId="77777777" w:rsidTr="00E0545C">
        <w:tc>
          <w:tcPr>
            <w:tcW w:w="1980" w:type="dxa"/>
            <w:tcBorders>
              <w:bottom w:val="single" w:sz="4" w:space="0" w:color="000000"/>
            </w:tcBorders>
          </w:tcPr>
          <w:p w14:paraId="13716C48" w14:textId="77777777" w:rsidR="00163845" w:rsidRPr="008D286A" w:rsidRDefault="00163845" w:rsidP="00E0545C">
            <w:pPr>
              <w:jc w:val="center"/>
              <w:rPr>
                <w:rFonts w:ascii="Times New Roman" w:hAnsi="Times New Roman" w:cs="Times New Roman"/>
                <w:sz w:val="20"/>
                <w:szCs w:val="20"/>
              </w:rPr>
            </w:pPr>
            <w:bookmarkStart w:id="43" w:name="OLE_LINK707"/>
            <w:bookmarkStart w:id="44" w:name="OLE_LINK708"/>
            <w:bookmarkStart w:id="45" w:name="_Hlk37685422"/>
            <w:r w:rsidRPr="008D286A">
              <w:rPr>
                <w:rFonts w:ascii="Times New Roman" w:hAnsi="Times New Roman" w:cs="Times New Roman"/>
                <w:sz w:val="20"/>
                <w:szCs w:val="20"/>
              </w:rPr>
              <w:t>H</w:t>
            </w:r>
            <w:r w:rsidRPr="008D286A">
              <w:rPr>
                <w:rFonts w:ascii="Times New Roman" w:hAnsi="Times New Roman" w:cs="Times New Roman"/>
                <w:sz w:val="20"/>
                <w:szCs w:val="20"/>
                <w:vertAlign w:val="subscript"/>
              </w:rPr>
              <w:t>1</w:t>
            </w:r>
            <w:bookmarkEnd w:id="43"/>
            <w:bookmarkEnd w:id="44"/>
          </w:p>
        </w:tc>
        <w:tc>
          <w:tcPr>
            <w:tcW w:w="709" w:type="dxa"/>
            <w:tcBorders>
              <w:bottom w:val="single" w:sz="4" w:space="0" w:color="000000"/>
            </w:tcBorders>
          </w:tcPr>
          <w:p w14:paraId="0153B07F"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PCA</w:t>
            </w:r>
          </w:p>
        </w:tc>
        <w:tc>
          <w:tcPr>
            <w:tcW w:w="1134" w:type="dxa"/>
            <w:tcBorders>
              <w:bottom w:val="single" w:sz="4" w:space="0" w:color="000000"/>
            </w:tcBorders>
          </w:tcPr>
          <w:p w14:paraId="02A69D4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MANOVA</w:t>
            </w:r>
          </w:p>
        </w:tc>
        <w:tc>
          <w:tcPr>
            <w:tcW w:w="708" w:type="dxa"/>
            <w:tcBorders>
              <w:bottom w:val="single" w:sz="4" w:space="0" w:color="000000"/>
            </w:tcBorders>
          </w:tcPr>
          <w:p w14:paraId="4CED706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GEE</w:t>
            </w:r>
          </w:p>
        </w:tc>
        <w:tc>
          <w:tcPr>
            <w:tcW w:w="567" w:type="dxa"/>
            <w:tcBorders>
              <w:bottom w:val="single" w:sz="4" w:space="0" w:color="000000"/>
            </w:tcBorders>
          </w:tcPr>
          <w:p w14:paraId="4BFE3E87" w14:textId="77777777" w:rsidR="00163845" w:rsidRPr="008D286A" w:rsidRDefault="00163845" w:rsidP="00E0545C">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OB</w:t>
            </w:r>
            <w:r w:rsidRPr="008D286A">
              <w:rPr>
                <w:rFonts w:ascii="Times New Roman" w:hAnsi="Times New Roman" w:cs="Times New Roman"/>
                <w:sz w:val="20"/>
                <w:szCs w:val="20"/>
                <w:vertAlign w:val="subscript"/>
              </w:rPr>
              <w:t>i</w:t>
            </w:r>
            <w:proofErr w:type="spellEnd"/>
          </w:p>
        </w:tc>
        <w:tc>
          <w:tcPr>
            <w:tcW w:w="709" w:type="dxa"/>
            <w:tcBorders>
              <w:bottom w:val="single" w:sz="4" w:space="0" w:color="000000"/>
            </w:tcBorders>
          </w:tcPr>
          <w:p w14:paraId="73B18C1E" w14:textId="77777777" w:rsidR="00163845" w:rsidRPr="008D286A" w:rsidRDefault="00163845" w:rsidP="00E0545C">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dLC</w:t>
            </w:r>
            <w:r w:rsidRPr="008D286A">
              <w:rPr>
                <w:rFonts w:ascii="Times New Roman" w:hAnsi="Times New Roman" w:cs="Times New Roman"/>
                <w:sz w:val="20"/>
                <w:szCs w:val="20"/>
                <w:vertAlign w:val="subscript"/>
              </w:rPr>
              <w:t>i</w:t>
            </w:r>
            <w:proofErr w:type="spellEnd"/>
          </w:p>
        </w:tc>
        <w:tc>
          <w:tcPr>
            <w:tcW w:w="709" w:type="dxa"/>
            <w:tcBorders>
              <w:bottom w:val="single" w:sz="4" w:space="0" w:color="000000"/>
            </w:tcBorders>
          </w:tcPr>
          <w:p w14:paraId="7D595B3F" w14:textId="77777777" w:rsidR="00163845" w:rsidRPr="008D286A" w:rsidRDefault="00163845" w:rsidP="00E0545C">
            <w:pPr>
              <w:jc w:val="center"/>
              <w:rPr>
                <w:rFonts w:ascii="Times New Roman" w:hAnsi="Times New Roman" w:cs="Times New Roman"/>
                <w:sz w:val="20"/>
                <w:szCs w:val="20"/>
              </w:rPr>
            </w:pPr>
            <w:proofErr w:type="spellStart"/>
            <w:r w:rsidRPr="008D286A">
              <w:rPr>
                <w:rFonts w:ascii="Times New Roman" w:hAnsi="Times New Roman" w:cs="Times New Roman"/>
                <w:sz w:val="20"/>
                <w:szCs w:val="20"/>
              </w:rPr>
              <w:t>eLC</w:t>
            </w:r>
            <w:r w:rsidRPr="008D286A">
              <w:rPr>
                <w:rFonts w:ascii="Times New Roman" w:hAnsi="Times New Roman" w:cs="Times New Roman"/>
                <w:sz w:val="20"/>
                <w:szCs w:val="20"/>
                <w:vertAlign w:val="subscript"/>
              </w:rPr>
              <w:t>i</w:t>
            </w:r>
            <w:proofErr w:type="spellEnd"/>
          </w:p>
        </w:tc>
        <w:tc>
          <w:tcPr>
            <w:tcW w:w="567" w:type="dxa"/>
            <w:tcBorders>
              <w:bottom w:val="single" w:sz="4" w:space="0" w:color="000000"/>
            </w:tcBorders>
          </w:tcPr>
          <w:p w14:paraId="680E85E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Y1*</w:t>
            </w:r>
          </w:p>
        </w:tc>
        <w:tc>
          <w:tcPr>
            <w:tcW w:w="567" w:type="dxa"/>
            <w:tcBorders>
              <w:bottom w:val="single" w:sz="4" w:space="0" w:color="000000"/>
            </w:tcBorders>
          </w:tcPr>
          <w:p w14:paraId="1034FA05"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Y2*</w:t>
            </w:r>
          </w:p>
        </w:tc>
        <w:tc>
          <w:tcPr>
            <w:tcW w:w="746" w:type="dxa"/>
            <w:tcBorders>
              <w:bottom w:val="single" w:sz="4" w:space="0" w:color="000000"/>
            </w:tcBorders>
          </w:tcPr>
          <w:p w14:paraId="5B683D46"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Y3*</w:t>
            </w:r>
          </w:p>
        </w:tc>
      </w:tr>
      <w:tr w:rsidR="00163845" w:rsidRPr="008D286A" w14:paraId="220DDF3F" w14:textId="77777777" w:rsidTr="00E0545C">
        <w:tc>
          <w:tcPr>
            <w:tcW w:w="1980" w:type="dxa"/>
            <w:tcBorders>
              <w:top w:val="single" w:sz="4" w:space="0" w:color="000000"/>
            </w:tcBorders>
            <w:vAlign w:val="bottom"/>
          </w:tcPr>
          <w:p w14:paraId="28621176" w14:textId="77777777" w:rsidR="00163845" w:rsidRPr="008D286A" w:rsidRDefault="00163845" w:rsidP="00E0545C">
            <w:pPr>
              <w:jc w:val="center"/>
              <w:rPr>
                <w:rFonts w:ascii="Times New Roman" w:hAnsi="Times New Roman" w:cs="Times New Roman"/>
                <w:sz w:val="20"/>
                <w:szCs w:val="20"/>
              </w:rPr>
            </w:pPr>
            <w:bookmarkStart w:id="46" w:name="OLE_LINK696"/>
            <w:bookmarkStart w:id="47" w:name="OLE_LINK697"/>
            <w:bookmarkStart w:id="48" w:name="OLE_LINK698"/>
            <w:bookmarkStart w:id="49" w:name="_Hlk37685614"/>
            <w:bookmarkEnd w:id="45"/>
            <w:r w:rsidRPr="008D286A">
              <w:rPr>
                <w:rFonts w:ascii="Times New Roman" w:hAnsi="Times New Roman" w:cs="Times New Roman"/>
                <w:sz w:val="20"/>
                <w:szCs w:val="20"/>
              </w:rPr>
              <w:t>β1 = β2 = -β3 = 0.34</w:t>
            </w:r>
            <w:bookmarkEnd w:id="46"/>
            <w:bookmarkEnd w:id="47"/>
            <w:bookmarkEnd w:id="48"/>
          </w:p>
        </w:tc>
        <w:tc>
          <w:tcPr>
            <w:tcW w:w="709" w:type="dxa"/>
            <w:tcBorders>
              <w:top w:val="single" w:sz="4" w:space="0" w:color="000000"/>
            </w:tcBorders>
          </w:tcPr>
          <w:p w14:paraId="5544A85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1134" w:type="dxa"/>
            <w:tcBorders>
              <w:top w:val="single" w:sz="4" w:space="0" w:color="000000"/>
            </w:tcBorders>
          </w:tcPr>
          <w:p w14:paraId="45FC0972"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08" w:type="dxa"/>
            <w:tcBorders>
              <w:top w:val="single" w:sz="4" w:space="0" w:color="000000"/>
            </w:tcBorders>
          </w:tcPr>
          <w:p w14:paraId="71033872"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0.12</w:t>
            </w:r>
          </w:p>
        </w:tc>
        <w:tc>
          <w:tcPr>
            <w:tcW w:w="567" w:type="dxa"/>
            <w:tcBorders>
              <w:top w:val="single" w:sz="4" w:space="0" w:color="000000"/>
            </w:tcBorders>
            <w:vAlign w:val="bottom"/>
          </w:tcPr>
          <w:p w14:paraId="23996C0C"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709" w:type="dxa"/>
            <w:tcBorders>
              <w:top w:val="single" w:sz="4" w:space="0" w:color="000000"/>
            </w:tcBorders>
            <w:vAlign w:val="bottom"/>
          </w:tcPr>
          <w:p w14:paraId="4FD2BAEF"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09" w:type="dxa"/>
            <w:tcBorders>
              <w:top w:val="single" w:sz="4" w:space="0" w:color="000000"/>
            </w:tcBorders>
            <w:vAlign w:val="bottom"/>
          </w:tcPr>
          <w:p w14:paraId="625A53F7"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567" w:type="dxa"/>
            <w:tcBorders>
              <w:top w:val="single" w:sz="4" w:space="0" w:color="000000"/>
            </w:tcBorders>
            <w:vAlign w:val="bottom"/>
          </w:tcPr>
          <w:p w14:paraId="3E540F36"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0.66</w:t>
            </w:r>
          </w:p>
        </w:tc>
        <w:tc>
          <w:tcPr>
            <w:tcW w:w="567" w:type="dxa"/>
            <w:tcBorders>
              <w:top w:val="single" w:sz="4" w:space="0" w:color="000000"/>
            </w:tcBorders>
            <w:vAlign w:val="bottom"/>
          </w:tcPr>
          <w:p w14:paraId="39D8545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0.62</w:t>
            </w:r>
          </w:p>
        </w:tc>
        <w:tc>
          <w:tcPr>
            <w:tcW w:w="746" w:type="dxa"/>
            <w:tcBorders>
              <w:top w:val="single" w:sz="4" w:space="0" w:color="000000"/>
            </w:tcBorders>
            <w:vAlign w:val="bottom"/>
          </w:tcPr>
          <w:p w14:paraId="3B28A9F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0.63</w:t>
            </w:r>
          </w:p>
        </w:tc>
      </w:tr>
      <w:tr w:rsidR="00163845" w:rsidRPr="008D286A" w14:paraId="61155723" w14:textId="77777777" w:rsidTr="00E0545C">
        <w:tc>
          <w:tcPr>
            <w:tcW w:w="1980" w:type="dxa"/>
          </w:tcPr>
          <w:p w14:paraId="093A3E4B" w14:textId="77777777" w:rsidR="00163845" w:rsidRPr="008D286A" w:rsidRDefault="00163845" w:rsidP="00E0545C">
            <w:pPr>
              <w:jc w:val="center"/>
              <w:rPr>
                <w:rFonts w:ascii="Times New Roman" w:hAnsi="Times New Roman" w:cs="Times New Roman"/>
                <w:sz w:val="20"/>
                <w:szCs w:val="20"/>
              </w:rPr>
            </w:pPr>
            <w:bookmarkStart w:id="50" w:name="OLE_LINK701"/>
            <w:bookmarkStart w:id="51" w:name="OLE_LINK702"/>
            <w:r w:rsidRPr="008D286A">
              <w:rPr>
                <w:rFonts w:ascii="Times New Roman" w:hAnsi="Times New Roman" w:cs="Times New Roman"/>
                <w:sz w:val="20"/>
                <w:szCs w:val="20"/>
              </w:rPr>
              <w:t>β1 = -β2 = -β3 = 0.34</w:t>
            </w:r>
            <w:bookmarkEnd w:id="50"/>
            <w:bookmarkEnd w:id="51"/>
          </w:p>
        </w:tc>
        <w:tc>
          <w:tcPr>
            <w:tcW w:w="709" w:type="dxa"/>
          </w:tcPr>
          <w:p w14:paraId="1A7484E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0.98</w:t>
            </w:r>
          </w:p>
        </w:tc>
        <w:tc>
          <w:tcPr>
            <w:tcW w:w="1134" w:type="dxa"/>
          </w:tcPr>
          <w:p w14:paraId="031AB071"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08" w:type="dxa"/>
          </w:tcPr>
          <w:p w14:paraId="31EF8677"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0.10</w:t>
            </w:r>
          </w:p>
        </w:tc>
        <w:tc>
          <w:tcPr>
            <w:tcW w:w="567" w:type="dxa"/>
            <w:vAlign w:val="bottom"/>
          </w:tcPr>
          <w:p w14:paraId="4D064B8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0.12</w:t>
            </w:r>
          </w:p>
        </w:tc>
        <w:tc>
          <w:tcPr>
            <w:tcW w:w="709" w:type="dxa"/>
            <w:vAlign w:val="bottom"/>
          </w:tcPr>
          <w:p w14:paraId="058CC27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09" w:type="dxa"/>
            <w:vAlign w:val="bottom"/>
          </w:tcPr>
          <w:p w14:paraId="040D97E4"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567" w:type="dxa"/>
            <w:vAlign w:val="bottom"/>
          </w:tcPr>
          <w:p w14:paraId="1888C9F1"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0.64</w:t>
            </w:r>
          </w:p>
        </w:tc>
        <w:tc>
          <w:tcPr>
            <w:tcW w:w="567" w:type="dxa"/>
            <w:vAlign w:val="bottom"/>
          </w:tcPr>
          <w:p w14:paraId="52B7DA4C"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0.62</w:t>
            </w:r>
          </w:p>
        </w:tc>
        <w:tc>
          <w:tcPr>
            <w:tcW w:w="746" w:type="dxa"/>
            <w:vAlign w:val="bottom"/>
          </w:tcPr>
          <w:p w14:paraId="723E74D7"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0.61</w:t>
            </w:r>
          </w:p>
        </w:tc>
      </w:tr>
      <w:tr w:rsidR="00163845" w:rsidRPr="008D286A" w14:paraId="37429EE4" w14:textId="77777777" w:rsidTr="00E0545C">
        <w:tc>
          <w:tcPr>
            <w:tcW w:w="1980" w:type="dxa"/>
          </w:tcPr>
          <w:p w14:paraId="0ABCBD73" w14:textId="77777777" w:rsidR="00163845" w:rsidRPr="008D286A" w:rsidRDefault="00163845" w:rsidP="00E0545C">
            <w:pPr>
              <w:jc w:val="center"/>
              <w:rPr>
                <w:rFonts w:ascii="Times New Roman" w:hAnsi="Times New Roman" w:cs="Times New Roman"/>
                <w:sz w:val="20"/>
                <w:szCs w:val="20"/>
              </w:rPr>
            </w:pPr>
            <w:bookmarkStart w:id="52" w:name="OLE_LINK699"/>
            <w:bookmarkStart w:id="53" w:name="OLE_LINK700"/>
            <w:r w:rsidRPr="008D286A">
              <w:rPr>
                <w:rFonts w:ascii="Times New Roman" w:hAnsi="Times New Roman" w:cs="Times New Roman"/>
                <w:sz w:val="20"/>
                <w:szCs w:val="20"/>
              </w:rPr>
              <w:t>β1 = β2 = -β3 = 0.17</w:t>
            </w:r>
            <w:bookmarkEnd w:id="52"/>
            <w:bookmarkEnd w:id="53"/>
          </w:p>
        </w:tc>
        <w:tc>
          <w:tcPr>
            <w:tcW w:w="709" w:type="dxa"/>
          </w:tcPr>
          <w:p w14:paraId="05BC8F31"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0.65</w:t>
            </w:r>
          </w:p>
        </w:tc>
        <w:tc>
          <w:tcPr>
            <w:tcW w:w="1134" w:type="dxa"/>
          </w:tcPr>
          <w:p w14:paraId="2DCDF6EF"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0.58</w:t>
            </w:r>
          </w:p>
        </w:tc>
        <w:tc>
          <w:tcPr>
            <w:tcW w:w="708" w:type="dxa"/>
          </w:tcPr>
          <w:p w14:paraId="5187082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0.13</w:t>
            </w:r>
          </w:p>
        </w:tc>
        <w:tc>
          <w:tcPr>
            <w:tcW w:w="567" w:type="dxa"/>
            <w:vAlign w:val="bottom"/>
          </w:tcPr>
          <w:p w14:paraId="44501456"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0.04</w:t>
            </w:r>
          </w:p>
        </w:tc>
        <w:tc>
          <w:tcPr>
            <w:tcW w:w="709" w:type="dxa"/>
            <w:vAlign w:val="bottom"/>
          </w:tcPr>
          <w:p w14:paraId="4F28F71D"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0.58</w:t>
            </w:r>
          </w:p>
        </w:tc>
        <w:tc>
          <w:tcPr>
            <w:tcW w:w="709" w:type="dxa"/>
            <w:vAlign w:val="bottom"/>
          </w:tcPr>
          <w:p w14:paraId="719D0580"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0.71</w:t>
            </w:r>
          </w:p>
        </w:tc>
        <w:tc>
          <w:tcPr>
            <w:tcW w:w="567" w:type="dxa"/>
            <w:vAlign w:val="bottom"/>
          </w:tcPr>
          <w:p w14:paraId="2FE8E3E8"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0.23</w:t>
            </w:r>
          </w:p>
        </w:tc>
        <w:tc>
          <w:tcPr>
            <w:tcW w:w="567" w:type="dxa"/>
            <w:vAlign w:val="bottom"/>
          </w:tcPr>
          <w:p w14:paraId="147BFE0C"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0.24</w:t>
            </w:r>
          </w:p>
        </w:tc>
        <w:tc>
          <w:tcPr>
            <w:tcW w:w="746" w:type="dxa"/>
            <w:vAlign w:val="bottom"/>
          </w:tcPr>
          <w:p w14:paraId="73CDBFC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0.26</w:t>
            </w:r>
          </w:p>
        </w:tc>
      </w:tr>
      <w:tr w:rsidR="00163845" w:rsidRPr="008D286A" w14:paraId="47DA5632" w14:textId="77777777" w:rsidTr="00E0545C">
        <w:tc>
          <w:tcPr>
            <w:tcW w:w="1980" w:type="dxa"/>
          </w:tcPr>
          <w:p w14:paraId="11D65ED5"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β1 = -β2 = -β3 = 0.17</w:t>
            </w:r>
          </w:p>
        </w:tc>
        <w:tc>
          <w:tcPr>
            <w:tcW w:w="709" w:type="dxa"/>
          </w:tcPr>
          <w:p w14:paraId="6800C83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0.17</w:t>
            </w:r>
          </w:p>
        </w:tc>
        <w:tc>
          <w:tcPr>
            <w:tcW w:w="1134" w:type="dxa"/>
          </w:tcPr>
          <w:p w14:paraId="010E316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0.90</w:t>
            </w:r>
          </w:p>
        </w:tc>
        <w:tc>
          <w:tcPr>
            <w:tcW w:w="708" w:type="dxa"/>
          </w:tcPr>
          <w:p w14:paraId="188A68E8"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0.12</w:t>
            </w:r>
          </w:p>
        </w:tc>
        <w:tc>
          <w:tcPr>
            <w:tcW w:w="567" w:type="dxa"/>
            <w:vAlign w:val="bottom"/>
          </w:tcPr>
          <w:p w14:paraId="10E74502"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0.21</w:t>
            </w:r>
          </w:p>
        </w:tc>
        <w:tc>
          <w:tcPr>
            <w:tcW w:w="709" w:type="dxa"/>
            <w:vAlign w:val="bottom"/>
          </w:tcPr>
          <w:p w14:paraId="134F099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0.72</w:t>
            </w:r>
          </w:p>
        </w:tc>
        <w:tc>
          <w:tcPr>
            <w:tcW w:w="709" w:type="dxa"/>
            <w:vAlign w:val="bottom"/>
          </w:tcPr>
          <w:p w14:paraId="5A3006B0"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0.80</w:t>
            </w:r>
          </w:p>
        </w:tc>
        <w:tc>
          <w:tcPr>
            <w:tcW w:w="567" w:type="dxa"/>
            <w:vAlign w:val="bottom"/>
          </w:tcPr>
          <w:p w14:paraId="7F7D76CC"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567" w:type="dxa"/>
            <w:vAlign w:val="bottom"/>
          </w:tcPr>
          <w:p w14:paraId="0B436500"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0.26</w:t>
            </w:r>
          </w:p>
        </w:tc>
        <w:tc>
          <w:tcPr>
            <w:tcW w:w="746" w:type="dxa"/>
            <w:vAlign w:val="bottom"/>
          </w:tcPr>
          <w:p w14:paraId="3386724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0.24</w:t>
            </w:r>
          </w:p>
        </w:tc>
      </w:tr>
      <w:bookmarkEnd w:id="49"/>
      <w:tr w:rsidR="00163845" w:rsidRPr="008D286A" w14:paraId="3DB4274B" w14:textId="77777777" w:rsidTr="00E0545C">
        <w:tc>
          <w:tcPr>
            <w:tcW w:w="8396" w:type="dxa"/>
            <w:gridSpan w:val="10"/>
          </w:tcPr>
          <w:p w14:paraId="1E299E8C"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Aggregated Data</w:t>
            </w:r>
          </w:p>
        </w:tc>
      </w:tr>
      <w:tr w:rsidR="00163845" w:rsidRPr="008D286A" w14:paraId="42C511CA" w14:textId="77777777" w:rsidTr="00E0545C">
        <w:tc>
          <w:tcPr>
            <w:tcW w:w="1980" w:type="dxa"/>
            <w:tcBorders>
              <w:bottom w:val="single" w:sz="4" w:space="0" w:color="000000"/>
            </w:tcBorders>
          </w:tcPr>
          <w:p w14:paraId="43543832" w14:textId="77777777" w:rsidR="00163845" w:rsidRPr="008D286A" w:rsidRDefault="00163845" w:rsidP="00E0545C">
            <w:pPr>
              <w:jc w:val="center"/>
              <w:rPr>
                <w:rFonts w:ascii="Times New Roman" w:hAnsi="Times New Roman" w:cs="Times New Roman"/>
                <w:sz w:val="20"/>
                <w:szCs w:val="20"/>
              </w:rPr>
            </w:pPr>
            <w:bookmarkStart w:id="54" w:name="_Hlk37687521"/>
            <w:r w:rsidRPr="008D286A">
              <w:rPr>
                <w:rFonts w:ascii="Times New Roman" w:hAnsi="Times New Roman" w:cs="Times New Roman"/>
                <w:sz w:val="20"/>
                <w:szCs w:val="20"/>
              </w:rPr>
              <w:t>H</w:t>
            </w:r>
            <w:r w:rsidRPr="008D286A">
              <w:rPr>
                <w:rFonts w:ascii="Times New Roman" w:hAnsi="Times New Roman" w:cs="Times New Roman"/>
                <w:sz w:val="20"/>
                <w:szCs w:val="20"/>
                <w:vertAlign w:val="subscript"/>
              </w:rPr>
              <w:t>1</w:t>
            </w:r>
          </w:p>
        </w:tc>
        <w:tc>
          <w:tcPr>
            <w:tcW w:w="709" w:type="dxa"/>
            <w:tcBorders>
              <w:bottom w:val="single" w:sz="4" w:space="0" w:color="000000"/>
            </w:tcBorders>
          </w:tcPr>
          <w:p w14:paraId="10FCA8BD"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PCA</w:t>
            </w:r>
          </w:p>
        </w:tc>
        <w:tc>
          <w:tcPr>
            <w:tcW w:w="1134" w:type="dxa"/>
            <w:tcBorders>
              <w:bottom w:val="single" w:sz="4" w:space="0" w:color="000000"/>
            </w:tcBorders>
          </w:tcPr>
          <w:p w14:paraId="47E21494"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MANOVA</w:t>
            </w:r>
          </w:p>
        </w:tc>
        <w:tc>
          <w:tcPr>
            <w:tcW w:w="708" w:type="dxa"/>
            <w:tcBorders>
              <w:bottom w:val="single" w:sz="4" w:space="0" w:color="000000"/>
            </w:tcBorders>
          </w:tcPr>
          <w:p w14:paraId="473C5B44"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GEE</w:t>
            </w:r>
          </w:p>
        </w:tc>
        <w:tc>
          <w:tcPr>
            <w:tcW w:w="567" w:type="dxa"/>
            <w:tcBorders>
              <w:bottom w:val="single" w:sz="4" w:space="0" w:color="000000"/>
            </w:tcBorders>
          </w:tcPr>
          <w:p w14:paraId="71860FF3" w14:textId="77777777" w:rsidR="00163845" w:rsidRPr="008D286A" w:rsidRDefault="00163845" w:rsidP="00E0545C">
            <w:pPr>
              <w:rPr>
                <w:rFonts w:ascii="Times New Roman" w:hAnsi="Times New Roman" w:cs="Times New Roman"/>
                <w:sz w:val="20"/>
                <w:szCs w:val="20"/>
              </w:rPr>
            </w:pPr>
            <w:proofErr w:type="spellStart"/>
            <w:r w:rsidRPr="008D286A">
              <w:rPr>
                <w:rFonts w:ascii="Times New Roman" w:hAnsi="Times New Roman" w:cs="Times New Roman"/>
                <w:sz w:val="20"/>
                <w:szCs w:val="20"/>
              </w:rPr>
              <w:t>OB</w:t>
            </w:r>
            <w:r w:rsidRPr="008D286A">
              <w:rPr>
                <w:rFonts w:ascii="Times New Roman" w:hAnsi="Times New Roman" w:cs="Times New Roman"/>
                <w:sz w:val="20"/>
                <w:szCs w:val="20"/>
                <w:vertAlign w:val="subscript"/>
              </w:rPr>
              <w:t>z</w:t>
            </w:r>
            <w:proofErr w:type="spellEnd"/>
          </w:p>
        </w:tc>
        <w:tc>
          <w:tcPr>
            <w:tcW w:w="709" w:type="dxa"/>
            <w:tcBorders>
              <w:bottom w:val="single" w:sz="4" w:space="0" w:color="000000"/>
            </w:tcBorders>
          </w:tcPr>
          <w:p w14:paraId="3F1ECBB9" w14:textId="77777777" w:rsidR="00163845" w:rsidRPr="008D286A" w:rsidRDefault="00163845" w:rsidP="00E0545C">
            <w:pPr>
              <w:rPr>
                <w:rFonts w:ascii="Times New Roman" w:hAnsi="Times New Roman" w:cs="Times New Roman"/>
                <w:sz w:val="20"/>
                <w:szCs w:val="20"/>
              </w:rPr>
            </w:pPr>
            <w:proofErr w:type="spellStart"/>
            <w:r w:rsidRPr="008D286A">
              <w:rPr>
                <w:rFonts w:ascii="Times New Roman" w:hAnsi="Times New Roman" w:cs="Times New Roman"/>
                <w:sz w:val="20"/>
                <w:szCs w:val="20"/>
              </w:rPr>
              <w:t>dLC</w:t>
            </w:r>
            <w:r w:rsidRPr="008D286A">
              <w:rPr>
                <w:rFonts w:ascii="Times New Roman" w:hAnsi="Times New Roman" w:cs="Times New Roman"/>
                <w:sz w:val="20"/>
                <w:szCs w:val="20"/>
                <w:vertAlign w:val="subscript"/>
              </w:rPr>
              <w:t>z</w:t>
            </w:r>
            <w:proofErr w:type="spellEnd"/>
          </w:p>
        </w:tc>
        <w:tc>
          <w:tcPr>
            <w:tcW w:w="709" w:type="dxa"/>
            <w:tcBorders>
              <w:bottom w:val="single" w:sz="4" w:space="0" w:color="000000"/>
            </w:tcBorders>
          </w:tcPr>
          <w:p w14:paraId="1B7A4828" w14:textId="77777777" w:rsidR="00163845" w:rsidRPr="008D286A" w:rsidRDefault="00163845" w:rsidP="00E0545C">
            <w:pPr>
              <w:rPr>
                <w:rFonts w:ascii="Times New Roman" w:hAnsi="Times New Roman" w:cs="Times New Roman"/>
                <w:sz w:val="20"/>
                <w:szCs w:val="20"/>
              </w:rPr>
            </w:pPr>
            <w:proofErr w:type="spellStart"/>
            <w:r w:rsidRPr="008D286A">
              <w:rPr>
                <w:rFonts w:ascii="Times New Roman" w:hAnsi="Times New Roman" w:cs="Times New Roman"/>
                <w:sz w:val="20"/>
                <w:szCs w:val="20"/>
              </w:rPr>
              <w:t>eLC</w:t>
            </w:r>
            <w:r w:rsidRPr="008D286A">
              <w:rPr>
                <w:rFonts w:ascii="Times New Roman" w:hAnsi="Times New Roman" w:cs="Times New Roman"/>
                <w:sz w:val="20"/>
                <w:szCs w:val="20"/>
                <w:vertAlign w:val="subscript"/>
              </w:rPr>
              <w:t>z</w:t>
            </w:r>
            <w:proofErr w:type="spellEnd"/>
          </w:p>
        </w:tc>
        <w:tc>
          <w:tcPr>
            <w:tcW w:w="567" w:type="dxa"/>
            <w:tcBorders>
              <w:bottom w:val="single" w:sz="4" w:space="0" w:color="000000"/>
            </w:tcBorders>
          </w:tcPr>
          <w:p w14:paraId="3D2EF91A"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Y1*</w:t>
            </w:r>
          </w:p>
        </w:tc>
        <w:tc>
          <w:tcPr>
            <w:tcW w:w="567" w:type="dxa"/>
            <w:tcBorders>
              <w:bottom w:val="single" w:sz="4" w:space="0" w:color="000000"/>
            </w:tcBorders>
          </w:tcPr>
          <w:p w14:paraId="4E173ABA"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Y2*</w:t>
            </w:r>
          </w:p>
        </w:tc>
        <w:tc>
          <w:tcPr>
            <w:tcW w:w="746" w:type="dxa"/>
            <w:tcBorders>
              <w:bottom w:val="single" w:sz="4" w:space="0" w:color="000000"/>
            </w:tcBorders>
          </w:tcPr>
          <w:p w14:paraId="6C34DB11" w14:textId="77777777" w:rsidR="00163845" w:rsidRPr="008D286A" w:rsidRDefault="00163845" w:rsidP="00E0545C">
            <w:pPr>
              <w:rPr>
                <w:rFonts w:ascii="Times New Roman" w:hAnsi="Times New Roman" w:cs="Times New Roman"/>
                <w:sz w:val="20"/>
                <w:szCs w:val="20"/>
              </w:rPr>
            </w:pPr>
            <w:r w:rsidRPr="008D286A">
              <w:rPr>
                <w:rFonts w:ascii="Times New Roman" w:hAnsi="Times New Roman" w:cs="Times New Roman"/>
                <w:sz w:val="20"/>
                <w:szCs w:val="20"/>
              </w:rPr>
              <w:t>Y3*</w:t>
            </w:r>
          </w:p>
        </w:tc>
      </w:tr>
      <w:tr w:rsidR="00163845" w:rsidRPr="008D286A" w14:paraId="2ED72010" w14:textId="77777777" w:rsidTr="00E0545C">
        <w:tc>
          <w:tcPr>
            <w:tcW w:w="1980" w:type="dxa"/>
            <w:tcBorders>
              <w:top w:val="single" w:sz="4" w:space="0" w:color="000000"/>
            </w:tcBorders>
            <w:vAlign w:val="bottom"/>
          </w:tcPr>
          <w:p w14:paraId="1D483A8B" w14:textId="77777777" w:rsidR="00163845" w:rsidRPr="008D286A" w:rsidRDefault="00163845" w:rsidP="00E0545C">
            <w:pPr>
              <w:jc w:val="center"/>
              <w:rPr>
                <w:rFonts w:ascii="Times New Roman" w:hAnsi="Times New Roman" w:cs="Times New Roman"/>
                <w:sz w:val="20"/>
                <w:szCs w:val="20"/>
              </w:rPr>
            </w:pPr>
            <w:bookmarkStart w:id="55" w:name="_Hlk37687530"/>
            <w:bookmarkEnd w:id="54"/>
            <w:r w:rsidRPr="008D286A">
              <w:rPr>
                <w:rFonts w:ascii="Times New Roman" w:hAnsi="Times New Roman" w:cs="Times New Roman"/>
                <w:sz w:val="20"/>
                <w:szCs w:val="20"/>
              </w:rPr>
              <w:t>β1 = β2 = -β3 = 0.34</w:t>
            </w:r>
          </w:p>
        </w:tc>
        <w:tc>
          <w:tcPr>
            <w:tcW w:w="709" w:type="dxa"/>
            <w:tcBorders>
              <w:top w:val="single" w:sz="4" w:space="0" w:color="000000"/>
            </w:tcBorders>
          </w:tcPr>
          <w:p w14:paraId="76FA96E6"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1134" w:type="dxa"/>
            <w:tcBorders>
              <w:top w:val="single" w:sz="4" w:space="0" w:color="000000"/>
            </w:tcBorders>
          </w:tcPr>
          <w:p w14:paraId="067BDC6F"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708" w:type="dxa"/>
            <w:tcBorders>
              <w:top w:val="single" w:sz="4" w:space="0" w:color="000000"/>
            </w:tcBorders>
          </w:tcPr>
          <w:p w14:paraId="58C450EF"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567" w:type="dxa"/>
            <w:tcBorders>
              <w:top w:val="single" w:sz="4" w:space="0" w:color="000000"/>
            </w:tcBorders>
            <w:vAlign w:val="bottom"/>
          </w:tcPr>
          <w:p w14:paraId="7E61CD04"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709" w:type="dxa"/>
            <w:tcBorders>
              <w:top w:val="single" w:sz="4" w:space="0" w:color="000000"/>
            </w:tcBorders>
            <w:vAlign w:val="bottom"/>
          </w:tcPr>
          <w:p w14:paraId="09031DC0"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09" w:type="dxa"/>
            <w:tcBorders>
              <w:top w:val="single" w:sz="4" w:space="0" w:color="000000"/>
            </w:tcBorders>
            <w:vAlign w:val="bottom"/>
          </w:tcPr>
          <w:p w14:paraId="5798F5A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567" w:type="dxa"/>
            <w:tcBorders>
              <w:top w:val="single" w:sz="4" w:space="0" w:color="000000"/>
            </w:tcBorders>
            <w:vAlign w:val="bottom"/>
          </w:tcPr>
          <w:p w14:paraId="2214527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0.66</w:t>
            </w:r>
          </w:p>
        </w:tc>
        <w:tc>
          <w:tcPr>
            <w:tcW w:w="567" w:type="dxa"/>
            <w:tcBorders>
              <w:top w:val="single" w:sz="4" w:space="0" w:color="000000"/>
            </w:tcBorders>
            <w:vAlign w:val="bottom"/>
          </w:tcPr>
          <w:p w14:paraId="00ACA0C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0.62</w:t>
            </w:r>
          </w:p>
        </w:tc>
        <w:tc>
          <w:tcPr>
            <w:tcW w:w="746" w:type="dxa"/>
            <w:tcBorders>
              <w:top w:val="single" w:sz="4" w:space="0" w:color="000000"/>
            </w:tcBorders>
            <w:vAlign w:val="bottom"/>
          </w:tcPr>
          <w:p w14:paraId="79A0F4A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0.63</w:t>
            </w:r>
          </w:p>
        </w:tc>
      </w:tr>
      <w:tr w:rsidR="00163845" w:rsidRPr="008D286A" w14:paraId="599E3D4B" w14:textId="77777777" w:rsidTr="00E0545C">
        <w:tc>
          <w:tcPr>
            <w:tcW w:w="1980" w:type="dxa"/>
          </w:tcPr>
          <w:p w14:paraId="0DF5C00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β1 = -β2 = -β3 = 0.34</w:t>
            </w:r>
          </w:p>
        </w:tc>
        <w:tc>
          <w:tcPr>
            <w:tcW w:w="709" w:type="dxa"/>
          </w:tcPr>
          <w:p w14:paraId="27D4D1E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1134" w:type="dxa"/>
          </w:tcPr>
          <w:p w14:paraId="2A85E42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708" w:type="dxa"/>
          </w:tcPr>
          <w:p w14:paraId="6D8DDC4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567" w:type="dxa"/>
            <w:vAlign w:val="bottom"/>
          </w:tcPr>
          <w:p w14:paraId="76491152"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0.12</w:t>
            </w:r>
          </w:p>
        </w:tc>
        <w:tc>
          <w:tcPr>
            <w:tcW w:w="709" w:type="dxa"/>
            <w:vAlign w:val="bottom"/>
          </w:tcPr>
          <w:p w14:paraId="6C2A5C2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709" w:type="dxa"/>
            <w:vAlign w:val="bottom"/>
          </w:tcPr>
          <w:p w14:paraId="301EAE52"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0.99</w:t>
            </w:r>
          </w:p>
        </w:tc>
        <w:tc>
          <w:tcPr>
            <w:tcW w:w="567" w:type="dxa"/>
            <w:vAlign w:val="bottom"/>
          </w:tcPr>
          <w:p w14:paraId="24124B65"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0.64</w:t>
            </w:r>
          </w:p>
        </w:tc>
        <w:tc>
          <w:tcPr>
            <w:tcW w:w="567" w:type="dxa"/>
            <w:vAlign w:val="bottom"/>
          </w:tcPr>
          <w:p w14:paraId="6CE31FB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0.62</w:t>
            </w:r>
          </w:p>
        </w:tc>
        <w:tc>
          <w:tcPr>
            <w:tcW w:w="746" w:type="dxa"/>
            <w:vAlign w:val="bottom"/>
          </w:tcPr>
          <w:p w14:paraId="6045320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0.61</w:t>
            </w:r>
          </w:p>
        </w:tc>
      </w:tr>
      <w:tr w:rsidR="00163845" w:rsidRPr="008D286A" w14:paraId="18482950" w14:textId="77777777" w:rsidTr="00E0545C">
        <w:tc>
          <w:tcPr>
            <w:tcW w:w="1980" w:type="dxa"/>
          </w:tcPr>
          <w:p w14:paraId="26A249E7"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lastRenderedPageBreak/>
              <w:t>β1 = β2 = -β3 = 0.17</w:t>
            </w:r>
          </w:p>
        </w:tc>
        <w:tc>
          <w:tcPr>
            <w:tcW w:w="709" w:type="dxa"/>
          </w:tcPr>
          <w:p w14:paraId="3AF9ECB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1134" w:type="dxa"/>
          </w:tcPr>
          <w:p w14:paraId="20FB4BD4"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708" w:type="dxa"/>
          </w:tcPr>
          <w:p w14:paraId="6398B697"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567" w:type="dxa"/>
            <w:vAlign w:val="bottom"/>
          </w:tcPr>
          <w:p w14:paraId="74A1AFFF"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0.04</w:t>
            </w:r>
          </w:p>
        </w:tc>
        <w:tc>
          <w:tcPr>
            <w:tcW w:w="709" w:type="dxa"/>
            <w:vAlign w:val="bottom"/>
          </w:tcPr>
          <w:p w14:paraId="79E9AE1D"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0.59</w:t>
            </w:r>
          </w:p>
        </w:tc>
        <w:tc>
          <w:tcPr>
            <w:tcW w:w="709" w:type="dxa"/>
            <w:vAlign w:val="bottom"/>
          </w:tcPr>
          <w:p w14:paraId="14C97EB5"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0.71</w:t>
            </w:r>
          </w:p>
        </w:tc>
        <w:tc>
          <w:tcPr>
            <w:tcW w:w="567" w:type="dxa"/>
            <w:vAlign w:val="bottom"/>
          </w:tcPr>
          <w:p w14:paraId="110E9616"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0.23</w:t>
            </w:r>
          </w:p>
        </w:tc>
        <w:tc>
          <w:tcPr>
            <w:tcW w:w="567" w:type="dxa"/>
            <w:vAlign w:val="bottom"/>
          </w:tcPr>
          <w:p w14:paraId="77A0838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0.24</w:t>
            </w:r>
          </w:p>
        </w:tc>
        <w:tc>
          <w:tcPr>
            <w:tcW w:w="746" w:type="dxa"/>
            <w:vAlign w:val="bottom"/>
          </w:tcPr>
          <w:p w14:paraId="63E30BC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0.26</w:t>
            </w:r>
          </w:p>
        </w:tc>
      </w:tr>
      <w:tr w:rsidR="00163845" w:rsidRPr="008D286A" w14:paraId="43FBDF8B" w14:textId="77777777" w:rsidTr="00E0545C">
        <w:tc>
          <w:tcPr>
            <w:tcW w:w="1980" w:type="dxa"/>
            <w:tcBorders>
              <w:bottom w:val="single" w:sz="4" w:space="0" w:color="000000"/>
            </w:tcBorders>
          </w:tcPr>
          <w:p w14:paraId="2365AF3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β1 = -β2 = -β3 = 0.17</w:t>
            </w:r>
          </w:p>
        </w:tc>
        <w:tc>
          <w:tcPr>
            <w:tcW w:w="709" w:type="dxa"/>
            <w:tcBorders>
              <w:bottom w:val="single" w:sz="4" w:space="0" w:color="000000"/>
            </w:tcBorders>
          </w:tcPr>
          <w:p w14:paraId="0F009473"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1134" w:type="dxa"/>
            <w:tcBorders>
              <w:bottom w:val="single" w:sz="4" w:space="0" w:color="000000"/>
            </w:tcBorders>
          </w:tcPr>
          <w:p w14:paraId="244BB8BA"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708" w:type="dxa"/>
            <w:tcBorders>
              <w:bottom w:val="single" w:sz="4" w:space="0" w:color="000000"/>
            </w:tcBorders>
          </w:tcPr>
          <w:p w14:paraId="07FA6CD9"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w:t>
            </w:r>
          </w:p>
        </w:tc>
        <w:tc>
          <w:tcPr>
            <w:tcW w:w="567" w:type="dxa"/>
            <w:tcBorders>
              <w:bottom w:val="single" w:sz="4" w:space="0" w:color="000000"/>
            </w:tcBorders>
            <w:vAlign w:val="bottom"/>
          </w:tcPr>
          <w:p w14:paraId="2D2E79E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0.22</w:t>
            </w:r>
          </w:p>
        </w:tc>
        <w:tc>
          <w:tcPr>
            <w:tcW w:w="709" w:type="dxa"/>
            <w:tcBorders>
              <w:bottom w:val="single" w:sz="4" w:space="0" w:color="000000"/>
            </w:tcBorders>
            <w:vAlign w:val="bottom"/>
          </w:tcPr>
          <w:p w14:paraId="6B0862A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0.74</w:t>
            </w:r>
          </w:p>
        </w:tc>
        <w:tc>
          <w:tcPr>
            <w:tcW w:w="709" w:type="dxa"/>
            <w:tcBorders>
              <w:bottom w:val="single" w:sz="4" w:space="0" w:color="000000"/>
            </w:tcBorders>
            <w:vAlign w:val="bottom"/>
          </w:tcPr>
          <w:p w14:paraId="3BBE37B4"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0.79</w:t>
            </w:r>
          </w:p>
        </w:tc>
        <w:tc>
          <w:tcPr>
            <w:tcW w:w="567" w:type="dxa"/>
            <w:tcBorders>
              <w:bottom w:val="single" w:sz="4" w:space="0" w:color="000000"/>
            </w:tcBorders>
            <w:vAlign w:val="bottom"/>
          </w:tcPr>
          <w:p w14:paraId="0B6BB85B"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567" w:type="dxa"/>
            <w:tcBorders>
              <w:bottom w:val="single" w:sz="4" w:space="0" w:color="000000"/>
            </w:tcBorders>
            <w:vAlign w:val="bottom"/>
          </w:tcPr>
          <w:p w14:paraId="3E8C24DE"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w w:val="97"/>
                <w:sz w:val="20"/>
                <w:szCs w:val="20"/>
              </w:rPr>
              <w:t>0.26</w:t>
            </w:r>
          </w:p>
        </w:tc>
        <w:tc>
          <w:tcPr>
            <w:tcW w:w="746" w:type="dxa"/>
            <w:tcBorders>
              <w:bottom w:val="single" w:sz="4" w:space="0" w:color="000000"/>
            </w:tcBorders>
            <w:vAlign w:val="bottom"/>
          </w:tcPr>
          <w:p w14:paraId="216F4020" w14:textId="77777777" w:rsidR="00163845" w:rsidRPr="008D286A" w:rsidRDefault="00163845" w:rsidP="00E0545C">
            <w:pPr>
              <w:jc w:val="center"/>
              <w:rPr>
                <w:rFonts w:ascii="Times New Roman" w:hAnsi="Times New Roman" w:cs="Times New Roman"/>
                <w:sz w:val="20"/>
                <w:szCs w:val="20"/>
              </w:rPr>
            </w:pPr>
            <w:r w:rsidRPr="008D286A">
              <w:rPr>
                <w:rFonts w:ascii="Times New Roman" w:hAnsi="Times New Roman" w:cs="Times New Roman"/>
                <w:sz w:val="20"/>
                <w:szCs w:val="20"/>
              </w:rPr>
              <w:t>0.24</w:t>
            </w:r>
          </w:p>
        </w:tc>
      </w:tr>
    </w:tbl>
    <w:bookmarkEnd w:id="55"/>
    <w:p w14:paraId="30BBC21F" w14:textId="77777777" w:rsidR="00163845" w:rsidRPr="008D286A" w:rsidRDefault="00163845" w:rsidP="00163845">
      <w:pPr>
        <w:rPr>
          <w:rFonts w:ascii="Times New Roman" w:hAnsi="Times New Roman" w:cs="Times New Roman"/>
          <w:sz w:val="20"/>
          <w:szCs w:val="20"/>
        </w:rPr>
      </w:pPr>
      <w:r w:rsidRPr="008D286A">
        <w:rPr>
          <w:rFonts w:ascii="Times New Roman" w:hAnsi="Times New Roman" w:cs="Times New Roman"/>
          <w:sz w:val="20"/>
          <w:szCs w:val="20"/>
        </w:rPr>
        <w:t>*: p-values were adjusted using Bonferroni corrections in these univariate analyses</w:t>
      </w:r>
    </w:p>
    <w:p w14:paraId="2E12E4F2" w14:textId="77777777" w:rsidR="00163845" w:rsidRPr="008D286A" w:rsidRDefault="00163845" w:rsidP="00163845">
      <w:pPr>
        <w:rPr>
          <w:rFonts w:ascii="Times New Roman" w:hAnsi="Times New Roman" w:cs="Times New Roman"/>
          <w:sz w:val="20"/>
          <w:szCs w:val="20"/>
        </w:rPr>
      </w:pPr>
    </w:p>
    <w:p w14:paraId="5D5A3DF3" w14:textId="2704B6CB" w:rsidR="00C64B0F" w:rsidRPr="00C64B0F" w:rsidRDefault="00C64B0F" w:rsidP="00C64B0F">
      <w:pPr>
        <w:pStyle w:val="Heading2"/>
        <w:rPr>
          <w:rFonts w:ascii="Times New Roman" w:hAnsi="Times New Roman" w:cs="Times New Roman"/>
          <w:color w:val="000000" w:themeColor="text1"/>
          <w:sz w:val="24"/>
          <w:szCs w:val="24"/>
          <w:lang w:val="en-US"/>
        </w:rPr>
      </w:pPr>
      <w:r w:rsidRPr="0037331A">
        <w:rPr>
          <w:rFonts w:ascii="Times New Roman" w:hAnsi="Times New Roman" w:cs="Times New Roman"/>
          <w:b/>
          <w:bCs/>
          <w:color w:val="000000" w:themeColor="text1"/>
          <w:sz w:val="24"/>
          <w:szCs w:val="24"/>
          <w:lang w:val="en-US"/>
        </w:rPr>
        <w:t xml:space="preserve">Supplementary </w:t>
      </w:r>
      <w:r w:rsidRPr="0037331A">
        <w:rPr>
          <w:rFonts w:ascii="Times New Roman" w:hAnsi="Times New Roman" w:cs="Times New Roman"/>
          <w:b/>
          <w:bCs/>
          <w:color w:val="000000" w:themeColor="text1"/>
          <w:sz w:val="24"/>
          <w:szCs w:val="24"/>
        </w:rPr>
        <w:t xml:space="preserve">Table </w:t>
      </w:r>
      <w:r w:rsidRPr="0037331A">
        <w:rPr>
          <w:rFonts w:ascii="Times New Roman" w:hAnsi="Times New Roman" w:cs="Times New Roman"/>
          <w:b/>
          <w:bCs/>
          <w:color w:val="000000" w:themeColor="text1"/>
          <w:sz w:val="24"/>
          <w:szCs w:val="24"/>
          <w:lang w:val="en-US"/>
        </w:rPr>
        <w:t>S</w:t>
      </w:r>
      <w:r w:rsidR="00572028">
        <w:rPr>
          <w:rFonts w:ascii="Times New Roman" w:hAnsi="Times New Roman" w:cs="Times New Roman"/>
          <w:b/>
          <w:bCs/>
          <w:color w:val="000000" w:themeColor="text1"/>
          <w:sz w:val="24"/>
          <w:szCs w:val="24"/>
          <w:lang w:val="en-US"/>
        </w:rPr>
        <w:t>6</w:t>
      </w:r>
      <w:r w:rsidRPr="008D286A">
        <w:rPr>
          <w:rFonts w:ascii="Times New Roman" w:hAnsi="Times New Roman" w:cs="Times New Roman"/>
          <w:color w:val="000000" w:themeColor="text1"/>
          <w:sz w:val="24"/>
          <w:szCs w:val="24"/>
        </w:rPr>
        <w:t xml:space="preserve">. </w:t>
      </w:r>
      <w:r w:rsidRPr="00C64B0F">
        <w:rPr>
          <w:rFonts w:ascii="Times New Roman" w:hAnsi="Times New Roman" w:cs="Times New Roman"/>
          <w:color w:val="000000" w:themeColor="text1"/>
          <w:sz w:val="24"/>
          <w:szCs w:val="24"/>
        </w:rPr>
        <w:t>Proportion of SNPs with multivariate p-values smaller than univariate p-values in all simulation scenarios under the relevant alternative hypotheses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780"/>
        <w:gridCol w:w="640"/>
        <w:gridCol w:w="1316"/>
        <w:gridCol w:w="678"/>
        <w:gridCol w:w="1316"/>
      </w:tblGrid>
      <w:tr w:rsidR="003467BF" w:rsidRPr="008D286A" w14:paraId="05E582F4" w14:textId="77777777" w:rsidTr="00584F00">
        <w:trPr>
          <w:jc w:val="center"/>
        </w:trPr>
        <w:tc>
          <w:tcPr>
            <w:tcW w:w="916" w:type="dxa"/>
            <w:tcBorders>
              <w:top w:val="single" w:sz="4" w:space="0" w:color="000000"/>
            </w:tcBorders>
          </w:tcPr>
          <w:p w14:paraId="0BAECD68" w14:textId="77777777" w:rsidR="003467BF" w:rsidRPr="008D286A" w:rsidRDefault="003467BF" w:rsidP="00D315AD">
            <w:pPr>
              <w:jc w:val="center"/>
              <w:rPr>
                <w:rFonts w:ascii="Times New Roman" w:hAnsi="Times New Roman" w:cs="Times New Roman"/>
                <w:sz w:val="20"/>
                <w:szCs w:val="20"/>
                <w:lang w:val="en-GB" w:eastAsia="en-US"/>
              </w:rPr>
            </w:pPr>
          </w:p>
        </w:tc>
        <w:tc>
          <w:tcPr>
            <w:tcW w:w="780" w:type="dxa"/>
            <w:tcBorders>
              <w:top w:val="single" w:sz="4" w:space="0" w:color="000000"/>
            </w:tcBorders>
          </w:tcPr>
          <w:p w14:paraId="4C0AD175" w14:textId="77777777" w:rsidR="003467BF" w:rsidRPr="008D286A" w:rsidRDefault="003467BF" w:rsidP="00D315AD">
            <w:pPr>
              <w:jc w:val="center"/>
              <w:rPr>
                <w:rFonts w:ascii="Times New Roman" w:hAnsi="Times New Roman" w:cs="Times New Roman"/>
                <w:sz w:val="20"/>
                <w:szCs w:val="20"/>
              </w:rPr>
            </w:pPr>
          </w:p>
        </w:tc>
        <w:tc>
          <w:tcPr>
            <w:tcW w:w="1856" w:type="dxa"/>
            <w:gridSpan w:val="2"/>
            <w:tcBorders>
              <w:top w:val="single" w:sz="4" w:space="0" w:color="000000"/>
            </w:tcBorders>
          </w:tcPr>
          <w:p w14:paraId="18FCF746" w14:textId="5F66B63E" w:rsidR="003467BF" w:rsidRPr="008D286A" w:rsidRDefault="003467BF" w:rsidP="00D315AD">
            <w:pPr>
              <w:jc w:val="center"/>
              <w:rPr>
                <w:rFonts w:ascii="Times New Roman" w:hAnsi="Times New Roman" w:cs="Times New Roman"/>
                <w:sz w:val="20"/>
                <w:szCs w:val="20"/>
              </w:rPr>
            </w:pPr>
            <w:proofErr w:type="spellStart"/>
            <w:r>
              <w:rPr>
                <w:rFonts w:ascii="Times New Roman" w:hAnsi="Times New Roman" w:cs="Times New Roman"/>
                <w:sz w:val="20"/>
                <w:szCs w:val="20"/>
              </w:rPr>
              <w:t>eLC</w:t>
            </w:r>
            <w:r w:rsidRPr="003467BF">
              <w:rPr>
                <w:rFonts w:ascii="Times New Roman" w:hAnsi="Times New Roman" w:cs="Times New Roman"/>
                <w:sz w:val="20"/>
                <w:szCs w:val="20"/>
                <w:vertAlign w:val="subscript"/>
              </w:rPr>
              <w:t>i</w:t>
            </w:r>
            <w:proofErr w:type="spellEnd"/>
          </w:p>
        </w:tc>
        <w:tc>
          <w:tcPr>
            <w:tcW w:w="1894" w:type="dxa"/>
            <w:gridSpan w:val="2"/>
            <w:tcBorders>
              <w:top w:val="single" w:sz="4" w:space="0" w:color="000000"/>
            </w:tcBorders>
          </w:tcPr>
          <w:p w14:paraId="1104EECE" w14:textId="7459A282" w:rsidR="003467BF" w:rsidRPr="008D286A" w:rsidRDefault="003467BF" w:rsidP="00D315AD">
            <w:pPr>
              <w:jc w:val="center"/>
              <w:rPr>
                <w:rFonts w:ascii="Times New Roman" w:hAnsi="Times New Roman" w:cs="Times New Roman"/>
                <w:sz w:val="20"/>
                <w:szCs w:val="20"/>
              </w:rPr>
            </w:pPr>
            <w:proofErr w:type="spellStart"/>
            <w:r>
              <w:rPr>
                <w:rFonts w:ascii="Times New Roman" w:hAnsi="Times New Roman" w:cs="Times New Roman"/>
                <w:sz w:val="20"/>
                <w:szCs w:val="20"/>
              </w:rPr>
              <w:t>eLC</w:t>
            </w:r>
            <w:r w:rsidRPr="003467BF">
              <w:rPr>
                <w:rFonts w:ascii="Times New Roman" w:hAnsi="Times New Roman" w:cs="Times New Roman"/>
                <w:sz w:val="20"/>
                <w:szCs w:val="20"/>
                <w:vertAlign w:val="subscript"/>
              </w:rPr>
              <w:t>z</w:t>
            </w:r>
            <w:proofErr w:type="spellEnd"/>
          </w:p>
        </w:tc>
      </w:tr>
      <w:tr w:rsidR="003467BF" w:rsidRPr="008D286A" w14:paraId="04218D9D" w14:textId="77777777" w:rsidTr="003467BF">
        <w:trPr>
          <w:jc w:val="center"/>
        </w:trPr>
        <w:tc>
          <w:tcPr>
            <w:tcW w:w="916" w:type="dxa"/>
            <w:tcBorders>
              <w:bottom w:val="single" w:sz="4" w:space="0" w:color="000000"/>
            </w:tcBorders>
          </w:tcPr>
          <w:p w14:paraId="6A077189" w14:textId="77777777" w:rsidR="003467BF" w:rsidRPr="008D286A" w:rsidRDefault="003467BF" w:rsidP="00D315AD">
            <w:pPr>
              <w:jc w:val="center"/>
              <w:rPr>
                <w:rFonts w:ascii="Times New Roman" w:hAnsi="Times New Roman" w:cs="Times New Roman"/>
                <w:sz w:val="20"/>
                <w:szCs w:val="20"/>
              </w:rPr>
            </w:pPr>
            <w:r w:rsidRPr="008D286A">
              <w:rPr>
                <w:rFonts w:ascii="Times New Roman" w:hAnsi="Times New Roman" w:cs="Times New Roman"/>
                <w:sz w:val="20"/>
                <w:szCs w:val="20"/>
                <w:lang w:val="en-GB" w:eastAsia="en-US"/>
              </w:rPr>
              <w:t>Scenario</w:t>
            </w:r>
          </w:p>
        </w:tc>
        <w:tc>
          <w:tcPr>
            <w:tcW w:w="780" w:type="dxa"/>
            <w:tcBorders>
              <w:bottom w:val="single" w:sz="4" w:space="0" w:color="000000"/>
            </w:tcBorders>
          </w:tcPr>
          <w:p w14:paraId="3A9B81F1" w14:textId="77777777" w:rsidR="003467BF" w:rsidRPr="008D286A" w:rsidRDefault="003467BF" w:rsidP="00D315AD">
            <w:pPr>
              <w:jc w:val="center"/>
              <w:rPr>
                <w:rFonts w:ascii="Times New Roman" w:hAnsi="Times New Roman" w:cs="Times New Roman"/>
                <w:sz w:val="20"/>
                <w:szCs w:val="20"/>
              </w:rPr>
            </w:pPr>
            <w:r w:rsidRPr="008D286A">
              <w:rPr>
                <w:rFonts w:ascii="Times New Roman" w:hAnsi="Times New Roman" w:cs="Times New Roman"/>
                <w:sz w:val="20"/>
                <w:szCs w:val="20"/>
              </w:rPr>
              <w:t>ρ</w:t>
            </w:r>
            <w:r w:rsidRPr="008D286A">
              <w:rPr>
                <w:rFonts w:ascii="Times New Roman" w:hAnsi="Times New Roman" w:cs="Times New Roman"/>
                <w:w w:val="91"/>
                <w:sz w:val="20"/>
                <w:szCs w:val="20"/>
                <w:vertAlign w:val="superscript"/>
              </w:rPr>
              <w:t>¶</w:t>
            </w:r>
          </w:p>
        </w:tc>
        <w:tc>
          <w:tcPr>
            <w:tcW w:w="640" w:type="dxa"/>
            <w:tcBorders>
              <w:bottom w:val="single" w:sz="4" w:space="0" w:color="000000"/>
            </w:tcBorders>
          </w:tcPr>
          <w:p w14:paraId="7AD4C6F9" w14:textId="0A005E4D" w:rsidR="003467BF" w:rsidRPr="008D286A" w:rsidRDefault="003467BF" w:rsidP="00D315AD">
            <w:pPr>
              <w:jc w:val="center"/>
              <w:rPr>
                <w:rFonts w:ascii="Times New Roman" w:hAnsi="Times New Roman" w:cs="Times New Roman"/>
                <w:sz w:val="20"/>
                <w:szCs w:val="20"/>
              </w:rPr>
            </w:pPr>
            <w:r>
              <w:rPr>
                <w:rFonts w:ascii="Times New Roman" w:hAnsi="Times New Roman" w:cs="Times New Roman"/>
                <w:sz w:val="20"/>
                <w:szCs w:val="20"/>
              </w:rPr>
              <w:t>All</w:t>
            </w:r>
          </w:p>
        </w:tc>
        <w:tc>
          <w:tcPr>
            <w:tcW w:w="1216" w:type="dxa"/>
            <w:tcBorders>
              <w:bottom w:val="single" w:sz="4" w:space="0" w:color="000000"/>
            </w:tcBorders>
          </w:tcPr>
          <w:p w14:paraId="4FE24926" w14:textId="208850E7" w:rsidR="003467BF" w:rsidRPr="008D286A" w:rsidRDefault="003467BF" w:rsidP="00D315AD">
            <w:pPr>
              <w:jc w:val="center"/>
              <w:rPr>
                <w:rFonts w:ascii="Times New Roman" w:hAnsi="Times New Roman" w:cs="Times New Roman"/>
                <w:sz w:val="20"/>
                <w:szCs w:val="20"/>
              </w:rPr>
            </w:pPr>
            <w:r>
              <w:rPr>
                <w:rFonts w:ascii="Times New Roman" w:hAnsi="Times New Roman" w:cs="Times New Roman"/>
                <w:sz w:val="20"/>
                <w:szCs w:val="20"/>
              </w:rPr>
              <w:t>Significance</w:t>
            </w:r>
            <w:r w:rsidR="007F7272">
              <w:rPr>
                <w:rFonts w:ascii="Times New Roman" w:hAnsi="Times New Roman" w:cs="Times New Roman"/>
                <w:sz w:val="20"/>
                <w:szCs w:val="20"/>
              </w:rPr>
              <w:t>*</w:t>
            </w:r>
          </w:p>
        </w:tc>
        <w:tc>
          <w:tcPr>
            <w:tcW w:w="678" w:type="dxa"/>
            <w:tcBorders>
              <w:bottom w:val="single" w:sz="4" w:space="0" w:color="000000"/>
            </w:tcBorders>
          </w:tcPr>
          <w:p w14:paraId="371D1909" w14:textId="5007FF4A" w:rsidR="003467BF" w:rsidRPr="008D286A" w:rsidRDefault="003467BF" w:rsidP="00D315AD">
            <w:pPr>
              <w:jc w:val="center"/>
              <w:rPr>
                <w:rFonts w:ascii="Times New Roman" w:hAnsi="Times New Roman" w:cs="Times New Roman"/>
                <w:sz w:val="20"/>
                <w:szCs w:val="20"/>
              </w:rPr>
            </w:pPr>
            <w:r>
              <w:rPr>
                <w:rFonts w:ascii="Times New Roman" w:hAnsi="Times New Roman" w:cs="Times New Roman"/>
                <w:sz w:val="20"/>
                <w:szCs w:val="20"/>
              </w:rPr>
              <w:t>All</w:t>
            </w:r>
          </w:p>
        </w:tc>
        <w:tc>
          <w:tcPr>
            <w:tcW w:w="1216" w:type="dxa"/>
            <w:tcBorders>
              <w:bottom w:val="single" w:sz="4" w:space="0" w:color="000000"/>
            </w:tcBorders>
          </w:tcPr>
          <w:p w14:paraId="72564D20" w14:textId="28947F5E" w:rsidR="003467BF" w:rsidRPr="008D286A" w:rsidRDefault="003467BF" w:rsidP="00D315AD">
            <w:pPr>
              <w:jc w:val="center"/>
              <w:rPr>
                <w:rFonts w:ascii="Times New Roman" w:hAnsi="Times New Roman" w:cs="Times New Roman"/>
                <w:sz w:val="20"/>
                <w:szCs w:val="20"/>
              </w:rPr>
            </w:pPr>
            <w:r>
              <w:rPr>
                <w:rFonts w:ascii="Times New Roman" w:hAnsi="Times New Roman" w:cs="Times New Roman"/>
                <w:sz w:val="20"/>
                <w:szCs w:val="20"/>
              </w:rPr>
              <w:t>Significance</w:t>
            </w:r>
            <w:r w:rsidR="007F7272">
              <w:rPr>
                <w:rFonts w:ascii="Times New Roman" w:hAnsi="Times New Roman" w:cs="Times New Roman"/>
                <w:sz w:val="20"/>
                <w:szCs w:val="20"/>
              </w:rPr>
              <w:t>*</w:t>
            </w:r>
          </w:p>
        </w:tc>
      </w:tr>
      <w:tr w:rsidR="007F7272" w:rsidRPr="008D286A" w14:paraId="113CBA59" w14:textId="77777777" w:rsidTr="003467BF">
        <w:trPr>
          <w:jc w:val="center"/>
        </w:trPr>
        <w:tc>
          <w:tcPr>
            <w:tcW w:w="916" w:type="dxa"/>
            <w:tcBorders>
              <w:top w:val="single" w:sz="4" w:space="0" w:color="000000"/>
            </w:tcBorders>
          </w:tcPr>
          <w:p w14:paraId="164261AE" w14:textId="2F1029A9"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A</w:t>
            </w:r>
            <w:r w:rsidRPr="007F7272">
              <w:rPr>
                <w:rFonts w:ascii="Times New Roman" w:hAnsi="Times New Roman" w:cs="Times New Roman"/>
                <w:sz w:val="20"/>
                <w:szCs w:val="20"/>
                <w:vertAlign w:val="subscript"/>
              </w:rPr>
              <w:t>1</w:t>
            </w:r>
          </w:p>
        </w:tc>
        <w:tc>
          <w:tcPr>
            <w:tcW w:w="780" w:type="dxa"/>
            <w:tcBorders>
              <w:top w:val="single" w:sz="4" w:space="0" w:color="000000"/>
            </w:tcBorders>
            <w:vAlign w:val="bottom"/>
          </w:tcPr>
          <w:p w14:paraId="0BAA190B" w14:textId="44766C51"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75</w:t>
            </w:r>
          </w:p>
        </w:tc>
        <w:tc>
          <w:tcPr>
            <w:tcW w:w="640" w:type="dxa"/>
            <w:tcBorders>
              <w:top w:val="single" w:sz="4" w:space="0" w:color="000000"/>
            </w:tcBorders>
            <w:vAlign w:val="bottom"/>
          </w:tcPr>
          <w:p w14:paraId="178F83C1" w14:textId="0E8E770A"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0.06</w:t>
            </w:r>
          </w:p>
        </w:tc>
        <w:tc>
          <w:tcPr>
            <w:tcW w:w="1216" w:type="dxa"/>
            <w:tcBorders>
              <w:top w:val="single" w:sz="4" w:space="0" w:color="000000"/>
            </w:tcBorders>
            <w:vAlign w:val="bottom"/>
          </w:tcPr>
          <w:p w14:paraId="77BE44E6" w14:textId="70DAEA52"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0.09</w:t>
            </w:r>
          </w:p>
        </w:tc>
        <w:tc>
          <w:tcPr>
            <w:tcW w:w="678" w:type="dxa"/>
            <w:tcBorders>
              <w:top w:val="single" w:sz="4" w:space="0" w:color="000000"/>
            </w:tcBorders>
            <w:vAlign w:val="bottom"/>
          </w:tcPr>
          <w:p w14:paraId="596617D3" w14:textId="056BDA8F"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0.06</w:t>
            </w:r>
          </w:p>
        </w:tc>
        <w:tc>
          <w:tcPr>
            <w:tcW w:w="1216" w:type="dxa"/>
            <w:tcBorders>
              <w:top w:val="single" w:sz="4" w:space="0" w:color="000000"/>
            </w:tcBorders>
            <w:vAlign w:val="bottom"/>
          </w:tcPr>
          <w:p w14:paraId="3CACE5A0" w14:textId="0DE13B98"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0.08</w:t>
            </w:r>
          </w:p>
        </w:tc>
      </w:tr>
      <w:tr w:rsidR="007F7272" w:rsidRPr="008D286A" w14:paraId="7FA0C700" w14:textId="77777777" w:rsidTr="003467BF">
        <w:trPr>
          <w:jc w:val="center"/>
        </w:trPr>
        <w:tc>
          <w:tcPr>
            <w:tcW w:w="916" w:type="dxa"/>
          </w:tcPr>
          <w:p w14:paraId="61C59E21"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755041DC" w14:textId="777777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22FB8804" w14:textId="6EDABFD7"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0.90</w:t>
            </w:r>
          </w:p>
        </w:tc>
        <w:tc>
          <w:tcPr>
            <w:tcW w:w="1216" w:type="dxa"/>
            <w:vAlign w:val="bottom"/>
          </w:tcPr>
          <w:p w14:paraId="269DB4EE" w14:textId="3B1A518D"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0.92</w:t>
            </w:r>
          </w:p>
        </w:tc>
        <w:tc>
          <w:tcPr>
            <w:tcW w:w="678" w:type="dxa"/>
            <w:vAlign w:val="bottom"/>
          </w:tcPr>
          <w:p w14:paraId="0B32E023" w14:textId="47031544"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0.88</w:t>
            </w:r>
          </w:p>
        </w:tc>
        <w:tc>
          <w:tcPr>
            <w:tcW w:w="1216" w:type="dxa"/>
            <w:vAlign w:val="bottom"/>
          </w:tcPr>
          <w:p w14:paraId="39CD51BE" w14:textId="13CE63CE"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0.91</w:t>
            </w:r>
          </w:p>
        </w:tc>
      </w:tr>
      <w:tr w:rsidR="007F7272" w:rsidRPr="008D286A" w14:paraId="55EBEE35" w14:textId="77777777" w:rsidTr="003467BF">
        <w:trPr>
          <w:jc w:val="center"/>
        </w:trPr>
        <w:tc>
          <w:tcPr>
            <w:tcW w:w="916" w:type="dxa"/>
          </w:tcPr>
          <w:p w14:paraId="55FF3D57"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3BE113A3" w14:textId="777777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40" w:type="dxa"/>
            <w:vAlign w:val="bottom"/>
          </w:tcPr>
          <w:p w14:paraId="44BB36AC" w14:textId="3C4E01A1"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0.99</w:t>
            </w:r>
          </w:p>
        </w:tc>
        <w:tc>
          <w:tcPr>
            <w:tcW w:w="1216" w:type="dxa"/>
            <w:vAlign w:val="bottom"/>
          </w:tcPr>
          <w:p w14:paraId="5D2D31E2" w14:textId="235B064B"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0.99</w:t>
            </w:r>
          </w:p>
        </w:tc>
        <w:tc>
          <w:tcPr>
            <w:tcW w:w="678" w:type="dxa"/>
            <w:vAlign w:val="bottom"/>
          </w:tcPr>
          <w:p w14:paraId="29DF9D4B" w14:textId="73A20B5F"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0.99</w:t>
            </w:r>
          </w:p>
        </w:tc>
        <w:tc>
          <w:tcPr>
            <w:tcW w:w="1216" w:type="dxa"/>
            <w:vAlign w:val="bottom"/>
          </w:tcPr>
          <w:p w14:paraId="02A21932" w14:textId="1F5D3818"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0.99</w:t>
            </w:r>
          </w:p>
        </w:tc>
      </w:tr>
      <w:tr w:rsidR="007F7272" w:rsidRPr="008D286A" w14:paraId="09FFB8B1" w14:textId="77777777" w:rsidTr="003467BF">
        <w:trPr>
          <w:jc w:val="center"/>
        </w:trPr>
        <w:tc>
          <w:tcPr>
            <w:tcW w:w="916" w:type="dxa"/>
          </w:tcPr>
          <w:p w14:paraId="571E5061"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40FE6D02" w14:textId="777777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7BA8C269" w14:textId="16ED7709"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0.89</w:t>
            </w:r>
          </w:p>
        </w:tc>
        <w:tc>
          <w:tcPr>
            <w:tcW w:w="1216" w:type="dxa"/>
            <w:vAlign w:val="bottom"/>
          </w:tcPr>
          <w:p w14:paraId="14372A70" w14:textId="216184A7"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0.92</w:t>
            </w:r>
          </w:p>
        </w:tc>
        <w:tc>
          <w:tcPr>
            <w:tcW w:w="678" w:type="dxa"/>
            <w:vAlign w:val="bottom"/>
          </w:tcPr>
          <w:p w14:paraId="2363BA92" w14:textId="44898F08"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0.91</w:t>
            </w:r>
          </w:p>
        </w:tc>
        <w:tc>
          <w:tcPr>
            <w:tcW w:w="1216" w:type="dxa"/>
            <w:vAlign w:val="bottom"/>
          </w:tcPr>
          <w:p w14:paraId="43F92923" w14:textId="14B9F2E6"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0.94</w:t>
            </w:r>
          </w:p>
        </w:tc>
      </w:tr>
      <w:tr w:rsidR="007F7272" w:rsidRPr="008D286A" w14:paraId="53CE4DEF" w14:textId="77777777" w:rsidTr="003467BF">
        <w:trPr>
          <w:jc w:val="center"/>
        </w:trPr>
        <w:tc>
          <w:tcPr>
            <w:tcW w:w="916" w:type="dxa"/>
            <w:tcBorders>
              <w:bottom w:val="single" w:sz="4" w:space="0" w:color="000000"/>
            </w:tcBorders>
          </w:tcPr>
          <w:p w14:paraId="325D1347" w14:textId="77777777" w:rsidR="007F7272" w:rsidRPr="008D286A" w:rsidRDefault="007F7272" w:rsidP="007F7272">
            <w:pPr>
              <w:jc w:val="center"/>
              <w:rPr>
                <w:rFonts w:ascii="Times New Roman" w:hAnsi="Times New Roman" w:cs="Times New Roman"/>
                <w:sz w:val="20"/>
                <w:szCs w:val="20"/>
              </w:rPr>
            </w:pPr>
          </w:p>
        </w:tc>
        <w:tc>
          <w:tcPr>
            <w:tcW w:w="780" w:type="dxa"/>
            <w:tcBorders>
              <w:bottom w:val="single" w:sz="4" w:space="0" w:color="000000"/>
            </w:tcBorders>
            <w:vAlign w:val="bottom"/>
          </w:tcPr>
          <w:p w14:paraId="37B94E61" w14:textId="3CFAC7CB"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75</w:t>
            </w:r>
          </w:p>
        </w:tc>
        <w:tc>
          <w:tcPr>
            <w:tcW w:w="640" w:type="dxa"/>
            <w:tcBorders>
              <w:bottom w:val="single" w:sz="4" w:space="0" w:color="000000"/>
            </w:tcBorders>
            <w:vAlign w:val="bottom"/>
          </w:tcPr>
          <w:p w14:paraId="5B00B2EF" w14:textId="175E2407"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0.07</w:t>
            </w:r>
          </w:p>
        </w:tc>
        <w:tc>
          <w:tcPr>
            <w:tcW w:w="1216" w:type="dxa"/>
            <w:tcBorders>
              <w:bottom w:val="single" w:sz="4" w:space="0" w:color="000000"/>
            </w:tcBorders>
            <w:vAlign w:val="bottom"/>
          </w:tcPr>
          <w:p w14:paraId="44DD508B" w14:textId="330FA731"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0.10</w:t>
            </w:r>
          </w:p>
        </w:tc>
        <w:tc>
          <w:tcPr>
            <w:tcW w:w="678" w:type="dxa"/>
            <w:tcBorders>
              <w:bottom w:val="single" w:sz="4" w:space="0" w:color="000000"/>
            </w:tcBorders>
            <w:vAlign w:val="bottom"/>
          </w:tcPr>
          <w:p w14:paraId="7967B68A" w14:textId="2CA4704A"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0.07</w:t>
            </w:r>
          </w:p>
        </w:tc>
        <w:tc>
          <w:tcPr>
            <w:tcW w:w="1216" w:type="dxa"/>
            <w:tcBorders>
              <w:bottom w:val="single" w:sz="4" w:space="0" w:color="000000"/>
            </w:tcBorders>
            <w:vAlign w:val="bottom"/>
          </w:tcPr>
          <w:p w14:paraId="1AD2C85E" w14:textId="02F939E2"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0.10</w:t>
            </w:r>
          </w:p>
        </w:tc>
      </w:tr>
      <w:tr w:rsidR="007F7272" w:rsidRPr="008D286A" w14:paraId="6C34E7BC" w14:textId="77777777" w:rsidTr="003467BF">
        <w:trPr>
          <w:jc w:val="center"/>
        </w:trPr>
        <w:tc>
          <w:tcPr>
            <w:tcW w:w="916" w:type="dxa"/>
            <w:tcBorders>
              <w:top w:val="single" w:sz="4" w:space="0" w:color="000000"/>
            </w:tcBorders>
          </w:tcPr>
          <w:p w14:paraId="2C90A251" w14:textId="1A1B10AA"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B</w:t>
            </w:r>
            <w:r w:rsidRPr="007F7272">
              <w:rPr>
                <w:rFonts w:ascii="Times New Roman" w:hAnsi="Times New Roman" w:cs="Times New Roman"/>
                <w:sz w:val="20"/>
                <w:szCs w:val="20"/>
                <w:vertAlign w:val="subscript"/>
              </w:rPr>
              <w:t>1</w:t>
            </w:r>
          </w:p>
        </w:tc>
        <w:tc>
          <w:tcPr>
            <w:tcW w:w="780" w:type="dxa"/>
            <w:tcBorders>
              <w:top w:val="single" w:sz="4" w:space="0" w:color="000000"/>
            </w:tcBorders>
            <w:vAlign w:val="bottom"/>
          </w:tcPr>
          <w:p w14:paraId="43AFC4C2" w14:textId="7A36C36C"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75</w:t>
            </w:r>
          </w:p>
        </w:tc>
        <w:tc>
          <w:tcPr>
            <w:tcW w:w="640" w:type="dxa"/>
            <w:tcBorders>
              <w:top w:val="single" w:sz="4" w:space="0" w:color="000000"/>
            </w:tcBorders>
            <w:vAlign w:val="bottom"/>
          </w:tcPr>
          <w:p w14:paraId="491C1D51" w14:textId="44D0DC09"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0.10</w:t>
            </w:r>
          </w:p>
        </w:tc>
        <w:tc>
          <w:tcPr>
            <w:tcW w:w="1216" w:type="dxa"/>
            <w:tcBorders>
              <w:top w:val="single" w:sz="4" w:space="0" w:color="000000"/>
            </w:tcBorders>
            <w:vAlign w:val="bottom"/>
          </w:tcPr>
          <w:p w14:paraId="569D9A45" w14:textId="67C45765"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0.13</w:t>
            </w:r>
          </w:p>
        </w:tc>
        <w:tc>
          <w:tcPr>
            <w:tcW w:w="678" w:type="dxa"/>
            <w:tcBorders>
              <w:top w:val="single" w:sz="4" w:space="0" w:color="000000"/>
            </w:tcBorders>
            <w:vAlign w:val="bottom"/>
          </w:tcPr>
          <w:p w14:paraId="77342DD8" w14:textId="76559D31"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0.07</w:t>
            </w:r>
          </w:p>
        </w:tc>
        <w:tc>
          <w:tcPr>
            <w:tcW w:w="1216" w:type="dxa"/>
            <w:tcBorders>
              <w:top w:val="single" w:sz="4" w:space="0" w:color="000000"/>
            </w:tcBorders>
            <w:vAlign w:val="bottom"/>
          </w:tcPr>
          <w:p w14:paraId="27CF9D13" w14:textId="3415DDFA"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0.08</w:t>
            </w:r>
          </w:p>
        </w:tc>
      </w:tr>
      <w:tr w:rsidR="007F7272" w:rsidRPr="008D286A" w14:paraId="7D2E375B" w14:textId="77777777" w:rsidTr="003467BF">
        <w:trPr>
          <w:jc w:val="center"/>
        </w:trPr>
        <w:tc>
          <w:tcPr>
            <w:tcW w:w="916" w:type="dxa"/>
          </w:tcPr>
          <w:p w14:paraId="44AAF9FA"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6E44CE33" w14:textId="777777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60A76752" w14:textId="614A526F"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0.62</w:t>
            </w:r>
          </w:p>
        </w:tc>
        <w:tc>
          <w:tcPr>
            <w:tcW w:w="1216" w:type="dxa"/>
            <w:vAlign w:val="bottom"/>
          </w:tcPr>
          <w:p w14:paraId="1133AB1B" w14:textId="48D2BFDD"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0.69</w:t>
            </w:r>
          </w:p>
        </w:tc>
        <w:tc>
          <w:tcPr>
            <w:tcW w:w="678" w:type="dxa"/>
            <w:vAlign w:val="bottom"/>
          </w:tcPr>
          <w:p w14:paraId="0637D705" w14:textId="14519DD1"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0.57</w:t>
            </w:r>
          </w:p>
        </w:tc>
        <w:tc>
          <w:tcPr>
            <w:tcW w:w="1216" w:type="dxa"/>
            <w:vAlign w:val="bottom"/>
          </w:tcPr>
          <w:p w14:paraId="274094BD" w14:textId="5A9619EF"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0.64</w:t>
            </w:r>
          </w:p>
        </w:tc>
      </w:tr>
      <w:tr w:rsidR="007F7272" w:rsidRPr="008D286A" w14:paraId="7EC7D8FF" w14:textId="77777777" w:rsidTr="003467BF">
        <w:trPr>
          <w:jc w:val="center"/>
        </w:trPr>
        <w:tc>
          <w:tcPr>
            <w:tcW w:w="916" w:type="dxa"/>
          </w:tcPr>
          <w:p w14:paraId="710E8C93"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5633E09B" w14:textId="777777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0.01</w:t>
            </w:r>
          </w:p>
        </w:tc>
        <w:tc>
          <w:tcPr>
            <w:tcW w:w="640" w:type="dxa"/>
            <w:vAlign w:val="bottom"/>
          </w:tcPr>
          <w:p w14:paraId="1F3C883B" w14:textId="4E641727"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0.90</w:t>
            </w:r>
          </w:p>
        </w:tc>
        <w:tc>
          <w:tcPr>
            <w:tcW w:w="1216" w:type="dxa"/>
            <w:vAlign w:val="bottom"/>
          </w:tcPr>
          <w:p w14:paraId="704304D1" w14:textId="4FD52E6B"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0.93</w:t>
            </w:r>
          </w:p>
        </w:tc>
        <w:tc>
          <w:tcPr>
            <w:tcW w:w="678" w:type="dxa"/>
            <w:vAlign w:val="bottom"/>
          </w:tcPr>
          <w:p w14:paraId="561CA768" w14:textId="222A488D"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0.96</w:t>
            </w:r>
          </w:p>
        </w:tc>
        <w:tc>
          <w:tcPr>
            <w:tcW w:w="1216" w:type="dxa"/>
            <w:vAlign w:val="bottom"/>
          </w:tcPr>
          <w:p w14:paraId="244F26C3" w14:textId="3E1BF283"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0.97</w:t>
            </w:r>
          </w:p>
        </w:tc>
      </w:tr>
      <w:tr w:rsidR="007F7272" w:rsidRPr="008D286A" w14:paraId="1369F682" w14:textId="77777777" w:rsidTr="003467BF">
        <w:trPr>
          <w:jc w:val="center"/>
        </w:trPr>
        <w:tc>
          <w:tcPr>
            <w:tcW w:w="916" w:type="dxa"/>
          </w:tcPr>
          <w:p w14:paraId="53DCB98E"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55C74D6F" w14:textId="777777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0.25</w:t>
            </w:r>
          </w:p>
        </w:tc>
        <w:tc>
          <w:tcPr>
            <w:tcW w:w="640" w:type="dxa"/>
            <w:vAlign w:val="bottom"/>
          </w:tcPr>
          <w:p w14:paraId="59F274CA" w14:textId="38DBA042"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0.61</w:t>
            </w:r>
          </w:p>
        </w:tc>
        <w:tc>
          <w:tcPr>
            <w:tcW w:w="1216" w:type="dxa"/>
            <w:vAlign w:val="bottom"/>
          </w:tcPr>
          <w:p w14:paraId="45773E94" w14:textId="7B94B207"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0.67</w:t>
            </w:r>
          </w:p>
        </w:tc>
        <w:tc>
          <w:tcPr>
            <w:tcW w:w="678" w:type="dxa"/>
            <w:vAlign w:val="bottom"/>
          </w:tcPr>
          <w:p w14:paraId="0AA87B67" w14:textId="1F55B03E"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0.61</w:t>
            </w:r>
          </w:p>
        </w:tc>
        <w:tc>
          <w:tcPr>
            <w:tcW w:w="1216" w:type="dxa"/>
            <w:vAlign w:val="bottom"/>
          </w:tcPr>
          <w:p w14:paraId="7C92C467" w14:textId="66CF3B50"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0.67</w:t>
            </w:r>
          </w:p>
        </w:tc>
      </w:tr>
      <w:tr w:rsidR="007F7272" w:rsidRPr="008D286A" w14:paraId="48FB4774" w14:textId="77777777" w:rsidTr="007F7272">
        <w:trPr>
          <w:jc w:val="center"/>
        </w:trPr>
        <w:tc>
          <w:tcPr>
            <w:tcW w:w="916" w:type="dxa"/>
            <w:tcBorders>
              <w:bottom w:val="single" w:sz="4" w:space="0" w:color="auto"/>
            </w:tcBorders>
          </w:tcPr>
          <w:p w14:paraId="63229850" w14:textId="77777777" w:rsidR="007F7272" w:rsidRPr="008D286A" w:rsidRDefault="007F7272" w:rsidP="007F7272">
            <w:pPr>
              <w:jc w:val="center"/>
              <w:rPr>
                <w:rFonts w:ascii="Times New Roman" w:hAnsi="Times New Roman" w:cs="Times New Roman"/>
                <w:sz w:val="20"/>
                <w:szCs w:val="20"/>
              </w:rPr>
            </w:pPr>
          </w:p>
        </w:tc>
        <w:tc>
          <w:tcPr>
            <w:tcW w:w="780" w:type="dxa"/>
            <w:tcBorders>
              <w:bottom w:val="single" w:sz="4" w:space="0" w:color="auto"/>
            </w:tcBorders>
            <w:vAlign w:val="bottom"/>
          </w:tcPr>
          <w:p w14:paraId="413A3304" w14:textId="2C3B3C24"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0.</w:t>
            </w:r>
            <w:r>
              <w:rPr>
                <w:rFonts w:ascii="Times New Roman" w:hAnsi="Times New Roman" w:cs="Times New Roman"/>
                <w:sz w:val="20"/>
                <w:szCs w:val="20"/>
              </w:rPr>
              <w:t>75</w:t>
            </w:r>
          </w:p>
        </w:tc>
        <w:tc>
          <w:tcPr>
            <w:tcW w:w="640" w:type="dxa"/>
            <w:tcBorders>
              <w:bottom w:val="single" w:sz="4" w:space="0" w:color="auto"/>
            </w:tcBorders>
            <w:vAlign w:val="bottom"/>
          </w:tcPr>
          <w:p w14:paraId="70C40741" w14:textId="600F5726"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0.08</w:t>
            </w:r>
          </w:p>
        </w:tc>
        <w:tc>
          <w:tcPr>
            <w:tcW w:w="1216" w:type="dxa"/>
            <w:tcBorders>
              <w:bottom w:val="single" w:sz="4" w:space="0" w:color="auto"/>
            </w:tcBorders>
            <w:vAlign w:val="bottom"/>
          </w:tcPr>
          <w:p w14:paraId="2B572A8C" w14:textId="5AA1EFEA"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0.09</w:t>
            </w:r>
          </w:p>
        </w:tc>
        <w:tc>
          <w:tcPr>
            <w:tcW w:w="678" w:type="dxa"/>
            <w:tcBorders>
              <w:bottom w:val="single" w:sz="4" w:space="0" w:color="auto"/>
            </w:tcBorders>
            <w:vAlign w:val="bottom"/>
          </w:tcPr>
          <w:p w14:paraId="4A07FFEB" w14:textId="1F846408"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0.08</w:t>
            </w:r>
          </w:p>
        </w:tc>
        <w:tc>
          <w:tcPr>
            <w:tcW w:w="1216" w:type="dxa"/>
            <w:tcBorders>
              <w:bottom w:val="single" w:sz="4" w:space="0" w:color="auto"/>
            </w:tcBorders>
            <w:vAlign w:val="bottom"/>
          </w:tcPr>
          <w:p w14:paraId="2FF1CA04" w14:textId="1C5F81BE" w:rsidR="007F7272" w:rsidRPr="008D286A" w:rsidRDefault="007F7272" w:rsidP="007F7272">
            <w:pPr>
              <w:jc w:val="center"/>
              <w:rPr>
                <w:rFonts w:ascii="Times New Roman" w:hAnsi="Times New Roman" w:cs="Times New Roman"/>
                <w:sz w:val="20"/>
                <w:szCs w:val="20"/>
              </w:rPr>
            </w:pPr>
            <w:r w:rsidRPr="00A43E52">
              <w:rPr>
                <w:rFonts w:ascii="Times New Roman" w:eastAsia="Times New Roman" w:hAnsi="Times New Roman" w:cs="Times New Roman"/>
                <w:color w:val="000000"/>
                <w:sz w:val="20"/>
                <w:szCs w:val="20"/>
              </w:rPr>
              <w:t>0.10</w:t>
            </w:r>
          </w:p>
        </w:tc>
      </w:tr>
      <w:tr w:rsidR="007F7272" w:rsidRPr="008D286A" w14:paraId="5D3A6A18" w14:textId="77777777" w:rsidTr="007F7272">
        <w:trPr>
          <w:jc w:val="center"/>
        </w:trPr>
        <w:tc>
          <w:tcPr>
            <w:tcW w:w="916" w:type="dxa"/>
            <w:tcBorders>
              <w:top w:val="single" w:sz="4" w:space="0" w:color="auto"/>
            </w:tcBorders>
          </w:tcPr>
          <w:p w14:paraId="78190005" w14:textId="56565F77"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A</w:t>
            </w:r>
            <w:r w:rsidRPr="007F7272">
              <w:rPr>
                <w:rFonts w:ascii="Times New Roman" w:hAnsi="Times New Roman" w:cs="Times New Roman"/>
                <w:sz w:val="20"/>
                <w:szCs w:val="20"/>
                <w:vertAlign w:val="subscript"/>
              </w:rPr>
              <w:t>2</w:t>
            </w:r>
          </w:p>
        </w:tc>
        <w:tc>
          <w:tcPr>
            <w:tcW w:w="780" w:type="dxa"/>
            <w:tcBorders>
              <w:top w:val="single" w:sz="4" w:space="0" w:color="auto"/>
            </w:tcBorders>
            <w:vAlign w:val="bottom"/>
          </w:tcPr>
          <w:p w14:paraId="7222C5B6" w14:textId="1B00E3A5"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-0.50</w:t>
            </w:r>
          </w:p>
        </w:tc>
        <w:tc>
          <w:tcPr>
            <w:tcW w:w="640" w:type="dxa"/>
            <w:tcBorders>
              <w:top w:val="single" w:sz="4" w:space="0" w:color="auto"/>
            </w:tcBorders>
            <w:vAlign w:val="bottom"/>
          </w:tcPr>
          <w:p w14:paraId="3B07C7BC" w14:textId="42AD5AAF"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0.05</w:t>
            </w:r>
          </w:p>
        </w:tc>
        <w:tc>
          <w:tcPr>
            <w:tcW w:w="1216" w:type="dxa"/>
            <w:tcBorders>
              <w:top w:val="single" w:sz="4" w:space="0" w:color="auto"/>
            </w:tcBorders>
            <w:vAlign w:val="bottom"/>
          </w:tcPr>
          <w:p w14:paraId="34865170" w14:textId="402CEB00"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0.12</w:t>
            </w:r>
          </w:p>
        </w:tc>
        <w:tc>
          <w:tcPr>
            <w:tcW w:w="678" w:type="dxa"/>
            <w:tcBorders>
              <w:top w:val="single" w:sz="4" w:space="0" w:color="auto"/>
            </w:tcBorders>
            <w:vAlign w:val="bottom"/>
          </w:tcPr>
          <w:p w14:paraId="1FEEFCDF" w14:textId="37CBCD8C"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0.06</w:t>
            </w:r>
          </w:p>
        </w:tc>
        <w:tc>
          <w:tcPr>
            <w:tcW w:w="1216" w:type="dxa"/>
            <w:tcBorders>
              <w:top w:val="single" w:sz="4" w:space="0" w:color="auto"/>
            </w:tcBorders>
            <w:vAlign w:val="bottom"/>
          </w:tcPr>
          <w:p w14:paraId="2E67BFEB" w14:textId="32EACD59"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0.14</w:t>
            </w:r>
          </w:p>
        </w:tc>
      </w:tr>
      <w:tr w:rsidR="007F7272" w:rsidRPr="008D286A" w14:paraId="35570F17" w14:textId="77777777" w:rsidTr="007F7272">
        <w:trPr>
          <w:jc w:val="center"/>
        </w:trPr>
        <w:tc>
          <w:tcPr>
            <w:tcW w:w="916" w:type="dxa"/>
          </w:tcPr>
          <w:p w14:paraId="2504FEC0"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4BADD208" w14:textId="1D56AF90"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-0.25</w:t>
            </w:r>
          </w:p>
        </w:tc>
        <w:tc>
          <w:tcPr>
            <w:tcW w:w="640" w:type="dxa"/>
            <w:vAlign w:val="bottom"/>
          </w:tcPr>
          <w:p w14:paraId="665F6548" w14:textId="2AAF97EA"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0.26</w:t>
            </w:r>
          </w:p>
        </w:tc>
        <w:tc>
          <w:tcPr>
            <w:tcW w:w="1216" w:type="dxa"/>
            <w:vAlign w:val="bottom"/>
          </w:tcPr>
          <w:p w14:paraId="74BD55F7" w14:textId="62E15E98"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0.42</w:t>
            </w:r>
          </w:p>
        </w:tc>
        <w:tc>
          <w:tcPr>
            <w:tcW w:w="678" w:type="dxa"/>
            <w:vAlign w:val="bottom"/>
          </w:tcPr>
          <w:p w14:paraId="1E97EAA1" w14:textId="6C8F2A75"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0.27</w:t>
            </w:r>
          </w:p>
        </w:tc>
        <w:tc>
          <w:tcPr>
            <w:tcW w:w="1216" w:type="dxa"/>
            <w:vAlign w:val="bottom"/>
          </w:tcPr>
          <w:p w14:paraId="4510ECBE" w14:textId="405DE492"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0.44</w:t>
            </w:r>
          </w:p>
        </w:tc>
      </w:tr>
      <w:tr w:rsidR="007F7272" w:rsidRPr="008D286A" w14:paraId="4C599F4E" w14:textId="77777777" w:rsidTr="007F7272">
        <w:trPr>
          <w:jc w:val="center"/>
        </w:trPr>
        <w:tc>
          <w:tcPr>
            <w:tcW w:w="916" w:type="dxa"/>
          </w:tcPr>
          <w:p w14:paraId="67EAA591"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2FDE9F11" w14:textId="1776A843"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0.01</w:t>
            </w:r>
          </w:p>
        </w:tc>
        <w:tc>
          <w:tcPr>
            <w:tcW w:w="640" w:type="dxa"/>
            <w:vAlign w:val="bottom"/>
          </w:tcPr>
          <w:p w14:paraId="0A891E87" w14:textId="350FC229"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0.55</w:t>
            </w:r>
          </w:p>
        </w:tc>
        <w:tc>
          <w:tcPr>
            <w:tcW w:w="1216" w:type="dxa"/>
            <w:vAlign w:val="bottom"/>
          </w:tcPr>
          <w:p w14:paraId="4964E23B" w14:textId="4CE68FC3"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0.70</w:t>
            </w:r>
          </w:p>
        </w:tc>
        <w:tc>
          <w:tcPr>
            <w:tcW w:w="678" w:type="dxa"/>
            <w:vAlign w:val="bottom"/>
          </w:tcPr>
          <w:p w14:paraId="3E47CC52" w14:textId="00BD8102"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0.57</w:t>
            </w:r>
          </w:p>
        </w:tc>
        <w:tc>
          <w:tcPr>
            <w:tcW w:w="1216" w:type="dxa"/>
            <w:vAlign w:val="bottom"/>
          </w:tcPr>
          <w:p w14:paraId="63764C4A" w14:textId="1A225691"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0.73</w:t>
            </w:r>
          </w:p>
        </w:tc>
      </w:tr>
      <w:tr w:rsidR="007F7272" w:rsidRPr="008D286A" w14:paraId="74655482" w14:textId="77777777" w:rsidTr="007F7272">
        <w:trPr>
          <w:jc w:val="center"/>
        </w:trPr>
        <w:tc>
          <w:tcPr>
            <w:tcW w:w="916" w:type="dxa"/>
          </w:tcPr>
          <w:p w14:paraId="254146CF"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54463403" w14:textId="1A5DAA49"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0.25</w:t>
            </w:r>
          </w:p>
        </w:tc>
        <w:tc>
          <w:tcPr>
            <w:tcW w:w="640" w:type="dxa"/>
            <w:vAlign w:val="bottom"/>
          </w:tcPr>
          <w:p w14:paraId="24463580" w14:textId="265C59FC"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0.24</w:t>
            </w:r>
          </w:p>
        </w:tc>
        <w:tc>
          <w:tcPr>
            <w:tcW w:w="1216" w:type="dxa"/>
            <w:vAlign w:val="bottom"/>
          </w:tcPr>
          <w:p w14:paraId="347F443F" w14:textId="31A0919C"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0.45</w:t>
            </w:r>
          </w:p>
        </w:tc>
        <w:tc>
          <w:tcPr>
            <w:tcW w:w="678" w:type="dxa"/>
            <w:vAlign w:val="bottom"/>
          </w:tcPr>
          <w:p w14:paraId="1169E913" w14:textId="079D0E6E"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0.24</w:t>
            </w:r>
          </w:p>
        </w:tc>
        <w:tc>
          <w:tcPr>
            <w:tcW w:w="1216" w:type="dxa"/>
            <w:vAlign w:val="bottom"/>
          </w:tcPr>
          <w:p w14:paraId="271F3C9F" w14:textId="2BBECFAF"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0.46</w:t>
            </w:r>
          </w:p>
        </w:tc>
      </w:tr>
      <w:tr w:rsidR="007F7272" w:rsidRPr="008D286A" w14:paraId="360E3E29" w14:textId="77777777" w:rsidTr="007F7272">
        <w:trPr>
          <w:jc w:val="center"/>
        </w:trPr>
        <w:tc>
          <w:tcPr>
            <w:tcW w:w="916" w:type="dxa"/>
            <w:tcBorders>
              <w:bottom w:val="single" w:sz="4" w:space="0" w:color="auto"/>
            </w:tcBorders>
          </w:tcPr>
          <w:p w14:paraId="6E67FAA2" w14:textId="77777777" w:rsidR="007F7272" w:rsidRPr="008D286A" w:rsidRDefault="007F7272" w:rsidP="007F7272">
            <w:pPr>
              <w:jc w:val="center"/>
              <w:rPr>
                <w:rFonts w:ascii="Times New Roman" w:hAnsi="Times New Roman" w:cs="Times New Roman"/>
                <w:sz w:val="20"/>
                <w:szCs w:val="20"/>
              </w:rPr>
            </w:pPr>
          </w:p>
        </w:tc>
        <w:tc>
          <w:tcPr>
            <w:tcW w:w="780" w:type="dxa"/>
            <w:tcBorders>
              <w:bottom w:val="single" w:sz="4" w:space="0" w:color="auto"/>
            </w:tcBorders>
            <w:vAlign w:val="bottom"/>
          </w:tcPr>
          <w:p w14:paraId="2606F8FD" w14:textId="6DC4222D"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0.50</w:t>
            </w:r>
          </w:p>
        </w:tc>
        <w:tc>
          <w:tcPr>
            <w:tcW w:w="640" w:type="dxa"/>
            <w:tcBorders>
              <w:bottom w:val="single" w:sz="4" w:space="0" w:color="auto"/>
            </w:tcBorders>
            <w:vAlign w:val="bottom"/>
          </w:tcPr>
          <w:p w14:paraId="748AB72E" w14:textId="39896BBF"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0.05</w:t>
            </w:r>
          </w:p>
        </w:tc>
        <w:tc>
          <w:tcPr>
            <w:tcW w:w="1216" w:type="dxa"/>
            <w:tcBorders>
              <w:bottom w:val="single" w:sz="4" w:space="0" w:color="auto"/>
            </w:tcBorders>
            <w:vAlign w:val="bottom"/>
          </w:tcPr>
          <w:p w14:paraId="08A26589" w14:textId="15EF6708"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0.11</w:t>
            </w:r>
          </w:p>
        </w:tc>
        <w:tc>
          <w:tcPr>
            <w:tcW w:w="678" w:type="dxa"/>
            <w:tcBorders>
              <w:bottom w:val="single" w:sz="4" w:space="0" w:color="auto"/>
            </w:tcBorders>
            <w:vAlign w:val="bottom"/>
          </w:tcPr>
          <w:p w14:paraId="591DFC21" w14:textId="516B8178"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0.04</w:t>
            </w:r>
          </w:p>
        </w:tc>
        <w:tc>
          <w:tcPr>
            <w:tcW w:w="1216" w:type="dxa"/>
            <w:tcBorders>
              <w:bottom w:val="single" w:sz="4" w:space="0" w:color="auto"/>
            </w:tcBorders>
            <w:vAlign w:val="bottom"/>
          </w:tcPr>
          <w:p w14:paraId="6E5E6324" w14:textId="159C6697"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0.08</w:t>
            </w:r>
          </w:p>
        </w:tc>
      </w:tr>
      <w:tr w:rsidR="007F7272" w:rsidRPr="008D286A" w14:paraId="035B7C96" w14:textId="77777777" w:rsidTr="007F7272">
        <w:trPr>
          <w:jc w:val="center"/>
        </w:trPr>
        <w:tc>
          <w:tcPr>
            <w:tcW w:w="916" w:type="dxa"/>
            <w:tcBorders>
              <w:top w:val="single" w:sz="4" w:space="0" w:color="auto"/>
            </w:tcBorders>
          </w:tcPr>
          <w:p w14:paraId="5B737BE4" w14:textId="711D285D" w:rsidR="007F7272" w:rsidRPr="008D286A" w:rsidRDefault="007F7272" w:rsidP="007F7272">
            <w:pPr>
              <w:jc w:val="center"/>
              <w:rPr>
                <w:rFonts w:ascii="Times New Roman" w:hAnsi="Times New Roman" w:cs="Times New Roman"/>
                <w:sz w:val="20"/>
                <w:szCs w:val="20"/>
              </w:rPr>
            </w:pPr>
            <w:r w:rsidRPr="008D286A">
              <w:rPr>
                <w:rFonts w:ascii="Times New Roman" w:hAnsi="Times New Roman" w:cs="Times New Roman"/>
                <w:sz w:val="20"/>
                <w:szCs w:val="20"/>
              </w:rPr>
              <w:t>B</w:t>
            </w:r>
            <w:r w:rsidRPr="007F7272">
              <w:rPr>
                <w:rFonts w:ascii="Times New Roman" w:hAnsi="Times New Roman" w:cs="Times New Roman"/>
                <w:sz w:val="20"/>
                <w:szCs w:val="20"/>
                <w:vertAlign w:val="subscript"/>
              </w:rPr>
              <w:t>2</w:t>
            </w:r>
          </w:p>
        </w:tc>
        <w:tc>
          <w:tcPr>
            <w:tcW w:w="780" w:type="dxa"/>
            <w:tcBorders>
              <w:top w:val="single" w:sz="4" w:space="0" w:color="auto"/>
            </w:tcBorders>
            <w:vAlign w:val="bottom"/>
          </w:tcPr>
          <w:p w14:paraId="7864C13A" w14:textId="7224B78B"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-0.50</w:t>
            </w:r>
          </w:p>
        </w:tc>
        <w:tc>
          <w:tcPr>
            <w:tcW w:w="640" w:type="dxa"/>
            <w:tcBorders>
              <w:top w:val="single" w:sz="4" w:space="0" w:color="auto"/>
            </w:tcBorders>
            <w:vAlign w:val="bottom"/>
          </w:tcPr>
          <w:p w14:paraId="4C55C162" w14:textId="3FE0CBE0"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14</w:t>
            </w:r>
          </w:p>
        </w:tc>
        <w:tc>
          <w:tcPr>
            <w:tcW w:w="1216" w:type="dxa"/>
            <w:tcBorders>
              <w:top w:val="single" w:sz="4" w:space="0" w:color="auto"/>
            </w:tcBorders>
            <w:vAlign w:val="bottom"/>
          </w:tcPr>
          <w:p w14:paraId="10E8BB6C" w14:textId="72D8DEA3"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44</w:t>
            </w:r>
          </w:p>
        </w:tc>
        <w:tc>
          <w:tcPr>
            <w:tcW w:w="678" w:type="dxa"/>
            <w:tcBorders>
              <w:top w:val="single" w:sz="4" w:space="0" w:color="auto"/>
            </w:tcBorders>
            <w:vAlign w:val="bottom"/>
          </w:tcPr>
          <w:p w14:paraId="4B6AEA83" w14:textId="7132147A"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13</w:t>
            </w:r>
          </w:p>
        </w:tc>
        <w:tc>
          <w:tcPr>
            <w:tcW w:w="1216" w:type="dxa"/>
            <w:tcBorders>
              <w:top w:val="single" w:sz="4" w:space="0" w:color="auto"/>
            </w:tcBorders>
            <w:vAlign w:val="bottom"/>
          </w:tcPr>
          <w:p w14:paraId="5FB379FB" w14:textId="600FD951"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4</w:t>
            </w:r>
            <w:r w:rsidRPr="00A43E52">
              <w:rPr>
                <w:rFonts w:ascii="Times New Roman" w:eastAsia="Times New Roman" w:hAnsi="Times New Roman" w:cs="Times New Roman"/>
                <w:color w:val="000000"/>
                <w:sz w:val="20"/>
                <w:szCs w:val="20"/>
              </w:rPr>
              <w:t>5</w:t>
            </w:r>
          </w:p>
        </w:tc>
      </w:tr>
      <w:tr w:rsidR="007F7272" w:rsidRPr="008D286A" w14:paraId="1C510BC7" w14:textId="77777777" w:rsidTr="007F7272">
        <w:trPr>
          <w:jc w:val="center"/>
        </w:trPr>
        <w:tc>
          <w:tcPr>
            <w:tcW w:w="916" w:type="dxa"/>
          </w:tcPr>
          <w:p w14:paraId="67C73745"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60A0356B" w14:textId="3389BC65"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-0.25</w:t>
            </w:r>
          </w:p>
        </w:tc>
        <w:tc>
          <w:tcPr>
            <w:tcW w:w="640" w:type="dxa"/>
            <w:vAlign w:val="bottom"/>
          </w:tcPr>
          <w:p w14:paraId="7D2E4486" w14:textId="076AB229"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09</w:t>
            </w:r>
          </w:p>
        </w:tc>
        <w:tc>
          <w:tcPr>
            <w:tcW w:w="1216" w:type="dxa"/>
            <w:vAlign w:val="bottom"/>
          </w:tcPr>
          <w:p w14:paraId="7307D624" w14:textId="20C38440"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34</w:t>
            </w:r>
          </w:p>
        </w:tc>
        <w:tc>
          <w:tcPr>
            <w:tcW w:w="678" w:type="dxa"/>
            <w:vAlign w:val="bottom"/>
          </w:tcPr>
          <w:p w14:paraId="0EAF20E3" w14:textId="50EC0374"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10</w:t>
            </w:r>
          </w:p>
        </w:tc>
        <w:tc>
          <w:tcPr>
            <w:tcW w:w="1216" w:type="dxa"/>
            <w:vAlign w:val="bottom"/>
          </w:tcPr>
          <w:p w14:paraId="6F8D570A" w14:textId="79A2B441"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0.3</w:t>
            </w:r>
            <w:r w:rsidRPr="00A43E52">
              <w:rPr>
                <w:rFonts w:ascii="Times New Roman" w:hAnsi="Times New Roman" w:cs="Times New Roman"/>
                <w:color w:val="000000"/>
                <w:sz w:val="20"/>
                <w:szCs w:val="20"/>
              </w:rPr>
              <w:t>4</w:t>
            </w:r>
          </w:p>
        </w:tc>
      </w:tr>
      <w:tr w:rsidR="007F7272" w:rsidRPr="008D286A" w14:paraId="78FBD476" w14:textId="77777777" w:rsidTr="007F7272">
        <w:trPr>
          <w:jc w:val="center"/>
        </w:trPr>
        <w:tc>
          <w:tcPr>
            <w:tcW w:w="916" w:type="dxa"/>
          </w:tcPr>
          <w:p w14:paraId="6C3D8F8E"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10B9389E" w14:textId="3BC19BE3"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0.01</w:t>
            </w:r>
          </w:p>
        </w:tc>
        <w:tc>
          <w:tcPr>
            <w:tcW w:w="640" w:type="dxa"/>
            <w:vAlign w:val="bottom"/>
          </w:tcPr>
          <w:p w14:paraId="2CBDCCF5" w14:textId="6D8AF1C4"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46</w:t>
            </w:r>
          </w:p>
        </w:tc>
        <w:tc>
          <w:tcPr>
            <w:tcW w:w="1216" w:type="dxa"/>
            <w:vAlign w:val="bottom"/>
          </w:tcPr>
          <w:p w14:paraId="086C9864" w14:textId="2803EA83"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62</w:t>
            </w:r>
          </w:p>
        </w:tc>
        <w:tc>
          <w:tcPr>
            <w:tcW w:w="678" w:type="dxa"/>
            <w:vAlign w:val="bottom"/>
          </w:tcPr>
          <w:p w14:paraId="491EEF72" w14:textId="2CD59893"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47</w:t>
            </w:r>
          </w:p>
        </w:tc>
        <w:tc>
          <w:tcPr>
            <w:tcW w:w="1216" w:type="dxa"/>
            <w:vAlign w:val="bottom"/>
          </w:tcPr>
          <w:p w14:paraId="42D4CE51" w14:textId="6EC6EBB4"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61</w:t>
            </w:r>
          </w:p>
        </w:tc>
      </w:tr>
      <w:tr w:rsidR="007F7272" w:rsidRPr="008D286A" w14:paraId="27BF7DB8" w14:textId="77777777" w:rsidTr="007F7272">
        <w:trPr>
          <w:jc w:val="center"/>
        </w:trPr>
        <w:tc>
          <w:tcPr>
            <w:tcW w:w="916" w:type="dxa"/>
          </w:tcPr>
          <w:p w14:paraId="7012A74E" w14:textId="77777777" w:rsidR="007F7272" w:rsidRPr="008D286A" w:rsidRDefault="007F7272" w:rsidP="007F7272">
            <w:pPr>
              <w:jc w:val="center"/>
              <w:rPr>
                <w:rFonts w:ascii="Times New Roman" w:hAnsi="Times New Roman" w:cs="Times New Roman"/>
                <w:sz w:val="20"/>
                <w:szCs w:val="20"/>
              </w:rPr>
            </w:pPr>
          </w:p>
        </w:tc>
        <w:tc>
          <w:tcPr>
            <w:tcW w:w="780" w:type="dxa"/>
            <w:vAlign w:val="bottom"/>
          </w:tcPr>
          <w:p w14:paraId="16A93FAB" w14:textId="125AF03F"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0.25</w:t>
            </w:r>
          </w:p>
        </w:tc>
        <w:tc>
          <w:tcPr>
            <w:tcW w:w="640" w:type="dxa"/>
            <w:vAlign w:val="bottom"/>
          </w:tcPr>
          <w:p w14:paraId="75FC3EFC" w14:textId="5AAC4795"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32</w:t>
            </w:r>
          </w:p>
        </w:tc>
        <w:tc>
          <w:tcPr>
            <w:tcW w:w="1216" w:type="dxa"/>
            <w:vAlign w:val="bottom"/>
          </w:tcPr>
          <w:p w14:paraId="69094EC4" w14:textId="0B55E842"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54</w:t>
            </w:r>
          </w:p>
        </w:tc>
        <w:tc>
          <w:tcPr>
            <w:tcW w:w="678" w:type="dxa"/>
            <w:vAlign w:val="bottom"/>
          </w:tcPr>
          <w:p w14:paraId="251FB3E9" w14:textId="39EDBA7E"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32</w:t>
            </w:r>
          </w:p>
        </w:tc>
        <w:tc>
          <w:tcPr>
            <w:tcW w:w="1216" w:type="dxa"/>
            <w:vAlign w:val="bottom"/>
          </w:tcPr>
          <w:p w14:paraId="4C45AB0A" w14:textId="6C52B524"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55</w:t>
            </w:r>
          </w:p>
        </w:tc>
      </w:tr>
      <w:tr w:rsidR="007F7272" w:rsidRPr="008D286A" w14:paraId="78E158CF" w14:textId="77777777" w:rsidTr="003467BF">
        <w:trPr>
          <w:jc w:val="center"/>
        </w:trPr>
        <w:tc>
          <w:tcPr>
            <w:tcW w:w="916" w:type="dxa"/>
            <w:tcBorders>
              <w:bottom w:val="single" w:sz="4" w:space="0" w:color="000000"/>
            </w:tcBorders>
          </w:tcPr>
          <w:p w14:paraId="603E043D" w14:textId="77777777" w:rsidR="007F7272" w:rsidRPr="008D286A" w:rsidRDefault="007F7272" w:rsidP="007F7272">
            <w:pPr>
              <w:jc w:val="center"/>
              <w:rPr>
                <w:rFonts w:ascii="Times New Roman" w:hAnsi="Times New Roman" w:cs="Times New Roman"/>
                <w:sz w:val="20"/>
                <w:szCs w:val="20"/>
              </w:rPr>
            </w:pPr>
          </w:p>
        </w:tc>
        <w:tc>
          <w:tcPr>
            <w:tcW w:w="780" w:type="dxa"/>
            <w:tcBorders>
              <w:bottom w:val="single" w:sz="4" w:space="0" w:color="000000"/>
            </w:tcBorders>
            <w:vAlign w:val="bottom"/>
          </w:tcPr>
          <w:p w14:paraId="46357C90" w14:textId="5002902F" w:rsidR="007F7272" w:rsidRPr="008D286A" w:rsidRDefault="007F7272" w:rsidP="007F7272">
            <w:pPr>
              <w:jc w:val="center"/>
              <w:rPr>
                <w:rFonts w:ascii="Times New Roman" w:hAnsi="Times New Roman" w:cs="Times New Roman"/>
                <w:sz w:val="20"/>
                <w:szCs w:val="20"/>
              </w:rPr>
            </w:pPr>
            <w:r w:rsidRPr="00A43E52">
              <w:rPr>
                <w:rFonts w:ascii="Times New Roman" w:hAnsi="Times New Roman" w:cs="Times New Roman"/>
                <w:sz w:val="20"/>
                <w:szCs w:val="20"/>
              </w:rPr>
              <w:t>0.50</w:t>
            </w:r>
          </w:p>
        </w:tc>
        <w:tc>
          <w:tcPr>
            <w:tcW w:w="640" w:type="dxa"/>
            <w:tcBorders>
              <w:bottom w:val="single" w:sz="4" w:space="0" w:color="000000"/>
            </w:tcBorders>
            <w:vAlign w:val="bottom"/>
          </w:tcPr>
          <w:p w14:paraId="0CF88971" w14:textId="0B63E8E2"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18</w:t>
            </w:r>
          </w:p>
        </w:tc>
        <w:tc>
          <w:tcPr>
            <w:tcW w:w="1216" w:type="dxa"/>
            <w:tcBorders>
              <w:bottom w:val="single" w:sz="4" w:space="0" w:color="000000"/>
            </w:tcBorders>
            <w:vAlign w:val="bottom"/>
          </w:tcPr>
          <w:p w14:paraId="35BD6175" w14:textId="2F3BC0BA"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27</w:t>
            </w:r>
          </w:p>
        </w:tc>
        <w:tc>
          <w:tcPr>
            <w:tcW w:w="678" w:type="dxa"/>
            <w:tcBorders>
              <w:bottom w:val="single" w:sz="4" w:space="0" w:color="000000"/>
            </w:tcBorders>
            <w:vAlign w:val="bottom"/>
          </w:tcPr>
          <w:p w14:paraId="3D50A231" w14:textId="7264583A"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18</w:t>
            </w:r>
          </w:p>
        </w:tc>
        <w:tc>
          <w:tcPr>
            <w:tcW w:w="1216" w:type="dxa"/>
            <w:tcBorders>
              <w:bottom w:val="single" w:sz="4" w:space="0" w:color="000000"/>
            </w:tcBorders>
            <w:vAlign w:val="bottom"/>
          </w:tcPr>
          <w:p w14:paraId="596AFFBA" w14:textId="34483EE9" w:rsidR="007F7272" w:rsidRPr="00A43E52" w:rsidRDefault="007F7272" w:rsidP="007F7272">
            <w:pPr>
              <w:jc w:val="center"/>
              <w:rPr>
                <w:rFonts w:ascii="Times New Roman" w:eastAsia="Times New Roman" w:hAnsi="Times New Roman" w:cs="Times New Roman"/>
                <w:color w:val="000000"/>
                <w:sz w:val="20"/>
                <w:szCs w:val="20"/>
              </w:rPr>
            </w:pPr>
            <w:r w:rsidRPr="00A43E52">
              <w:rPr>
                <w:rFonts w:ascii="Times New Roman" w:eastAsia="Times New Roman" w:hAnsi="Times New Roman" w:cs="Times New Roman"/>
                <w:color w:val="000000"/>
                <w:sz w:val="20"/>
                <w:szCs w:val="20"/>
              </w:rPr>
              <w:t>0.</w:t>
            </w:r>
            <w:r w:rsidRPr="00A43E52">
              <w:rPr>
                <w:rFonts w:ascii="Times New Roman" w:hAnsi="Times New Roman" w:cs="Times New Roman"/>
                <w:color w:val="000000"/>
                <w:sz w:val="20"/>
                <w:szCs w:val="20"/>
              </w:rPr>
              <w:t>27</w:t>
            </w:r>
          </w:p>
        </w:tc>
      </w:tr>
    </w:tbl>
    <w:p w14:paraId="32208DD1" w14:textId="201FBACA" w:rsidR="007F7272" w:rsidRPr="007F7272" w:rsidRDefault="007F7272" w:rsidP="007F7272">
      <w:pPr>
        <w:rPr>
          <w:rFonts w:ascii="Times New Roman" w:hAnsi="Times New Roman" w:cs="Times New Roman"/>
          <w:sz w:val="20"/>
          <w:szCs w:val="20"/>
        </w:rPr>
      </w:pPr>
      <w:r w:rsidRPr="007F7272">
        <w:rPr>
          <w:rFonts w:ascii="Times New Roman" w:hAnsi="Times New Roman" w:cs="Times New Roman"/>
          <w:sz w:val="20"/>
          <w:szCs w:val="20"/>
        </w:rPr>
        <w:t>*</w:t>
      </w:r>
      <w:bookmarkStart w:id="56" w:name="OLE_LINK490"/>
      <w:bookmarkStart w:id="57" w:name="OLE_LINK491"/>
      <w:bookmarkStart w:id="58" w:name="OLE_LINK492"/>
      <w:r w:rsidRPr="007F7272">
        <w:rPr>
          <w:rFonts w:ascii="Times New Roman" w:hAnsi="Times New Roman" w:cs="Times New Roman"/>
          <w:sz w:val="20"/>
          <w:szCs w:val="20"/>
        </w:rPr>
        <w:t>The significance level is defined as p-value = 1e-4 and 0.01 for Series I with higher effect size and Series II with lower effect size, respectively.</w:t>
      </w:r>
      <w:bookmarkEnd w:id="56"/>
      <w:bookmarkEnd w:id="57"/>
      <w:bookmarkEnd w:id="58"/>
    </w:p>
    <w:p w14:paraId="16BFEA1C" w14:textId="04970ED4" w:rsidR="007F7272" w:rsidRDefault="007F7272" w:rsidP="007F7272">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eLC</w:t>
      </w:r>
      <w:r w:rsidRPr="00BD7A9A">
        <w:rPr>
          <w:rFonts w:ascii="Times New Roman" w:hAnsi="Times New Roman" w:cs="Times New Roman"/>
          <w:sz w:val="20"/>
          <w:szCs w:val="20"/>
          <w:vertAlign w:val="subscript"/>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eLC</w:t>
      </w:r>
      <w:proofErr w:type="spellEnd"/>
      <w:r>
        <w:rPr>
          <w:rFonts w:ascii="Times New Roman" w:hAnsi="Times New Roman" w:cs="Times New Roman"/>
          <w:sz w:val="20"/>
          <w:szCs w:val="20"/>
          <w:lang w:val="en-US"/>
        </w:rPr>
        <w:t xml:space="preserve"> using individual-level data</w:t>
      </w:r>
    </w:p>
    <w:p w14:paraId="5B84FE46" w14:textId="77777777" w:rsidR="007F7272" w:rsidRPr="00132F6F" w:rsidRDefault="007F7272" w:rsidP="007F7272">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eLC</w:t>
      </w:r>
      <w:r w:rsidRPr="00BD7A9A">
        <w:rPr>
          <w:rFonts w:ascii="Times New Roman" w:hAnsi="Times New Roman" w:cs="Times New Roman"/>
          <w:sz w:val="20"/>
          <w:szCs w:val="20"/>
          <w:vertAlign w:val="subscript"/>
          <w:lang w:val="en-US"/>
        </w:rPr>
        <w:t>z</w:t>
      </w:r>
      <w:proofErr w:type="spellEnd"/>
      <w:r w:rsidRPr="00BD7A9A">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eLC</w:t>
      </w:r>
      <w:proofErr w:type="spellEnd"/>
      <w:r>
        <w:rPr>
          <w:rFonts w:ascii="Times New Roman" w:hAnsi="Times New Roman" w:cs="Times New Roman"/>
          <w:sz w:val="20"/>
          <w:szCs w:val="20"/>
          <w:lang w:val="en-US"/>
        </w:rPr>
        <w:t xml:space="preserve"> using aggregated data</w:t>
      </w:r>
    </w:p>
    <w:p w14:paraId="181BB5EC" w14:textId="77777777" w:rsidR="007F7272" w:rsidRPr="008D286A" w:rsidRDefault="007F7272" w:rsidP="007F7272">
      <w:pPr>
        <w:rPr>
          <w:rFonts w:ascii="Times New Roman" w:hAnsi="Times New Roman" w:cs="Times New Roman"/>
          <w:sz w:val="20"/>
          <w:szCs w:val="20"/>
        </w:rPr>
      </w:pPr>
      <w:r w:rsidRPr="008D286A">
        <w:rPr>
          <w:rFonts w:ascii="Times New Roman" w:hAnsi="Times New Roman" w:cs="Times New Roman"/>
          <w:sz w:val="20"/>
          <w:szCs w:val="20"/>
        </w:rPr>
        <w:t>Scenario A</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indicates that pleiotropy with equal and larger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0.34).</w:t>
      </w:r>
    </w:p>
    <w:p w14:paraId="7A1EE730" w14:textId="77777777" w:rsidR="007F7272" w:rsidRPr="008D286A" w:rsidRDefault="007F7272" w:rsidP="007F7272">
      <w:pPr>
        <w:rPr>
          <w:rFonts w:ascii="Times New Roman" w:hAnsi="Times New Roman" w:cs="Times New Roman"/>
          <w:sz w:val="20"/>
          <w:szCs w:val="20"/>
        </w:rPr>
      </w:pPr>
      <w:r w:rsidRPr="008D286A">
        <w:rPr>
          <w:rFonts w:ascii="Times New Roman" w:hAnsi="Times New Roman" w:cs="Times New Roman"/>
          <w:sz w:val="20"/>
          <w:szCs w:val="20"/>
        </w:rPr>
        <w:t>Scenario B</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indicates that pleiotropy with unequal and larger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0.34;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0.24).</w:t>
      </w:r>
    </w:p>
    <w:p w14:paraId="0E980F15" w14:textId="77777777" w:rsidR="007F7272" w:rsidRPr="008D286A" w:rsidRDefault="007F7272" w:rsidP="007F7272">
      <w:pPr>
        <w:rPr>
          <w:rFonts w:ascii="Times New Roman" w:hAnsi="Times New Roman" w:cs="Times New Roman"/>
          <w:sz w:val="20"/>
          <w:szCs w:val="20"/>
        </w:rPr>
      </w:pPr>
      <w:r w:rsidRPr="008D286A">
        <w:rPr>
          <w:rFonts w:ascii="Times New Roman" w:hAnsi="Times New Roman" w:cs="Times New Roman"/>
          <w:sz w:val="20"/>
          <w:szCs w:val="20"/>
        </w:rPr>
        <w:t>Scenario A</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indicates that pleiotropy with equal and smaller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0.17).</w:t>
      </w:r>
    </w:p>
    <w:p w14:paraId="7A8748CE" w14:textId="4DCD4C13" w:rsidR="007F7272" w:rsidRDefault="007F7272" w:rsidP="007F7272">
      <w:pPr>
        <w:rPr>
          <w:rFonts w:ascii="Times New Roman" w:hAnsi="Times New Roman" w:cs="Times New Roman"/>
          <w:sz w:val="20"/>
          <w:szCs w:val="20"/>
        </w:rPr>
      </w:pPr>
      <w:r w:rsidRPr="008D286A">
        <w:rPr>
          <w:rFonts w:ascii="Times New Roman" w:hAnsi="Times New Roman" w:cs="Times New Roman"/>
          <w:sz w:val="20"/>
          <w:szCs w:val="20"/>
        </w:rPr>
        <w:t>Scenario B</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indicates that pleiotropy with unequal and smaller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0.17;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0.075).</w:t>
      </w:r>
    </w:p>
    <w:p w14:paraId="16FF449F" w14:textId="6256A32B" w:rsidR="00572028" w:rsidRDefault="00572028" w:rsidP="00572028">
      <w:pPr>
        <w:rPr>
          <w:rFonts w:ascii="Times New Roman" w:hAnsi="Times New Roman" w:cs="Times New Roman"/>
          <w:sz w:val="20"/>
          <w:szCs w:val="20"/>
        </w:rPr>
      </w:pPr>
      <w:r w:rsidRPr="00572028">
        <w:rPr>
          <w:rFonts w:ascii="Times New Roman" w:hAnsi="Times New Roman" w:cs="Times New Roman"/>
          <w:sz w:val="20"/>
          <w:szCs w:val="20"/>
          <w:vertAlign w:val="superscript"/>
        </w:rPr>
        <w:t>¶</w:t>
      </w:r>
      <w:r w:rsidRPr="00572028">
        <w:rPr>
          <w:rFonts w:ascii="Times New Roman" w:hAnsi="Times New Roman" w:cs="Times New Roman"/>
          <w:sz w:val="20"/>
          <w:szCs w:val="20"/>
        </w:rPr>
        <w:t>: opposite effect direction was assigned when negative phenotypic correlation</w:t>
      </w:r>
      <w:r w:rsidRPr="00572028">
        <w:rPr>
          <w:rFonts w:ascii="Times New Roman" w:eastAsia="Times New Roman" w:hAnsi="Times New Roman" w:cs="Times New Roman"/>
          <w:color w:val="000000"/>
          <w:sz w:val="20"/>
          <w:szCs w:val="20"/>
        </w:rPr>
        <w:t xml:space="preserve"> ρ</w:t>
      </w:r>
      <w:r w:rsidRPr="00572028">
        <w:rPr>
          <w:rFonts w:ascii="Times New Roman" w:hAnsi="Times New Roman" w:cs="Times New Roman"/>
          <w:sz w:val="20"/>
          <w:szCs w:val="20"/>
        </w:rPr>
        <w:t xml:space="preserve"> was used</w:t>
      </w:r>
    </w:p>
    <w:p w14:paraId="699DB5DC" w14:textId="1AE1550A" w:rsidR="00572028" w:rsidRPr="00572028" w:rsidRDefault="00572028" w:rsidP="00572028">
      <w:pPr>
        <w:rPr>
          <w:rFonts w:ascii="Times New Roman" w:hAnsi="Times New Roman" w:cs="Times New Roman"/>
          <w:sz w:val="20"/>
          <w:szCs w:val="20"/>
        </w:rPr>
      </w:pPr>
      <w:r>
        <w:rPr>
          <w:rFonts w:ascii="Times New Roman" w:hAnsi="Times New Roman" w:cs="Times New Roman"/>
          <w:sz w:val="20"/>
          <w:szCs w:val="20"/>
        </w:rPr>
        <w:br w:type="page"/>
      </w:r>
    </w:p>
    <w:p w14:paraId="4768339B" w14:textId="77CD7166" w:rsidR="00BC2F68" w:rsidRPr="00132F6F" w:rsidRDefault="00BC2F68" w:rsidP="00BC2F68">
      <w:pPr>
        <w:pStyle w:val="Heading2"/>
        <w:rPr>
          <w:rFonts w:ascii="Times New Roman" w:hAnsi="Times New Roman" w:cs="Times New Roman"/>
          <w:color w:val="000000" w:themeColor="text1"/>
          <w:sz w:val="24"/>
          <w:szCs w:val="24"/>
          <w:lang w:val="en-US"/>
        </w:rPr>
      </w:pPr>
      <w:r w:rsidRPr="0037331A">
        <w:rPr>
          <w:rFonts w:ascii="Times New Roman" w:hAnsi="Times New Roman" w:cs="Times New Roman"/>
          <w:b/>
          <w:bCs/>
          <w:color w:val="000000" w:themeColor="text1"/>
          <w:sz w:val="24"/>
          <w:szCs w:val="24"/>
          <w:lang w:val="en-US"/>
        </w:rPr>
        <w:lastRenderedPageBreak/>
        <w:t xml:space="preserve">Supplementary </w:t>
      </w:r>
      <w:r w:rsidRPr="0037331A">
        <w:rPr>
          <w:rFonts w:ascii="Times New Roman" w:hAnsi="Times New Roman" w:cs="Times New Roman"/>
          <w:b/>
          <w:bCs/>
          <w:color w:val="000000" w:themeColor="text1"/>
          <w:sz w:val="24"/>
          <w:szCs w:val="24"/>
        </w:rPr>
        <w:t xml:space="preserve">Table </w:t>
      </w:r>
      <w:r w:rsidRPr="0037331A">
        <w:rPr>
          <w:rFonts w:ascii="Times New Roman" w:hAnsi="Times New Roman" w:cs="Times New Roman"/>
          <w:b/>
          <w:bCs/>
          <w:color w:val="000000" w:themeColor="text1"/>
          <w:sz w:val="24"/>
          <w:szCs w:val="24"/>
          <w:lang w:val="en-US"/>
        </w:rPr>
        <w:t>S</w:t>
      </w:r>
      <w:r w:rsidR="00572028">
        <w:rPr>
          <w:rFonts w:ascii="Times New Roman" w:hAnsi="Times New Roman" w:cs="Times New Roman"/>
          <w:b/>
          <w:bCs/>
          <w:color w:val="000000" w:themeColor="text1"/>
          <w:sz w:val="24"/>
          <w:szCs w:val="24"/>
          <w:lang w:val="en-US"/>
        </w:rPr>
        <w:t>7</w:t>
      </w:r>
      <w:r w:rsidRPr="009853F8">
        <w:rPr>
          <w:rFonts w:ascii="Times New Roman" w:hAnsi="Times New Roman" w:cs="Times New Roman"/>
          <w:color w:val="000000" w:themeColor="text1"/>
          <w:sz w:val="24"/>
          <w:szCs w:val="24"/>
        </w:rPr>
        <w:t xml:space="preserve">. Power of </w:t>
      </w:r>
      <w:proofErr w:type="spellStart"/>
      <w:r w:rsidR="00132F6F">
        <w:rPr>
          <w:rFonts w:ascii="Times New Roman" w:hAnsi="Times New Roman" w:cs="Times New Roman"/>
          <w:color w:val="000000" w:themeColor="text1"/>
          <w:sz w:val="24"/>
          <w:szCs w:val="24"/>
          <w:lang w:val="en-US"/>
        </w:rPr>
        <w:t>eLC</w:t>
      </w:r>
      <w:proofErr w:type="spellEnd"/>
      <w:r w:rsidRPr="009853F8">
        <w:rPr>
          <w:rFonts w:ascii="Times New Roman" w:hAnsi="Times New Roman" w:cs="Times New Roman"/>
          <w:color w:val="000000" w:themeColor="text1"/>
          <w:sz w:val="24"/>
          <w:szCs w:val="24"/>
        </w:rPr>
        <w:t xml:space="preserve"> after filtering SNPs with multivariate p-values smaller than univariate p-values </w:t>
      </w:r>
      <w:r w:rsidR="00132F6F">
        <w:rPr>
          <w:rFonts w:ascii="Times New Roman" w:hAnsi="Times New Roman" w:cs="Times New Roman"/>
          <w:color w:val="000000" w:themeColor="text1"/>
          <w:sz w:val="24"/>
          <w:szCs w:val="24"/>
          <w:lang w:val="en-US"/>
        </w:rPr>
        <w:t>using individual-level and aggregated data</w:t>
      </w:r>
    </w:p>
    <w:p w14:paraId="0390A172" w14:textId="77777777" w:rsidR="00BC2F68" w:rsidRDefault="00BC2F68" w:rsidP="00BC2F68">
      <w:pPr>
        <w:spacing w:line="224" w:lineRule="auto"/>
        <w:ind w:left="120" w:right="98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933"/>
        <w:gridCol w:w="933"/>
        <w:gridCol w:w="933"/>
        <w:gridCol w:w="933"/>
        <w:gridCol w:w="933"/>
      </w:tblGrid>
      <w:tr w:rsidR="00BC2F68" w:rsidRPr="005F058C" w14:paraId="378D7354" w14:textId="77777777" w:rsidTr="00E0545C">
        <w:trPr>
          <w:jc w:val="center"/>
        </w:trPr>
        <w:tc>
          <w:tcPr>
            <w:tcW w:w="932" w:type="dxa"/>
            <w:tcBorders>
              <w:top w:val="single" w:sz="4" w:space="0" w:color="auto"/>
            </w:tcBorders>
          </w:tcPr>
          <w:p w14:paraId="5E8E479D" w14:textId="77777777" w:rsidR="00BC2F68" w:rsidRPr="005F058C" w:rsidRDefault="00BC2F68" w:rsidP="00E0545C">
            <w:pPr>
              <w:jc w:val="center"/>
              <w:rPr>
                <w:rFonts w:ascii="Times New Roman" w:hAnsi="Times New Roman" w:cs="Times New Roman"/>
                <w:sz w:val="20"/>
                <w:szCs w:val="20"/>
                <w:lang w:val="en-GB" w:eastAsia="en-US"/>
              </w:rPr>
            </w:pPr>
          </w:p>
        </w:tc>
        <w:tc>
          <w:tcPr>
            <w:tcW w:w="933" w:type="dxa"/>
            <w:tcBorders>
              <w:top w:val="single" w:sz="4" w:space="0" w:color="auto"/>
            </w:tcBorders>
          </w:tcPr>
          <w:p w14:paraId="135E2A87" w14:textId="77777777" w:rsidR="00BC2F68" w:rsidRPr="005F058C" w:rsidRDefault="00BC2F68" w:rsidP="00E0545C">
            <w:pPr>
              <w:jc w:val="center"/>
              <w:rPr>
                <w:rFonts w:ascii="Times New Roman" w:hAnsi="Times New Roman" w:cs="Times New Roman"/>
                <w:sz w:val="20"/>
                <w:szCs w:val="20"/>
              </w:rPr>
            </w:pPr>
          </w:p>
        </w:tc>
        <w:tc>
          <w:tcPr>
            <w:tcW w:w="1866" w:type="dxa"/>
            <w:gridSpan w:val="2"/>
            <w:tcBorders>
              <w:top w:val="single" w:sz="4" w:space="0" w:color="auto"/>
            </w:tcBorders>
          </w:tcPr>
          <w:p w14:paraId="1E924461" w14:textId="54154482" w:rsidR="00BC2F68" w:rsidRPr="005F058C" w:rsidRDefault="00132F6F" w:rsidP="00E0545C">
            <w:pPr>
              <w:jc w:val="center"/>
              <w:rPr>
                <w:rFonts w:ascii="Times New Roman" w:hAnsi="Times New Roman" w:cs="Times New Roman"/>
                <w:sz w:val="20"/>
                <w:szCs w:val="20"/>
              </w:rPr>
            </w:pPr>
            <w:proofErr w:type="spellStart"/>
            <w:r>
              <w:rPr>
                <w:rFonts w:ascii="Times New Roman" w:hAnsi="Times New Roman" w:cs="Times New Roman"/>
                <w:sz w:val="21"/>
              </w:rPr>
              <w:t>e</w:t>
            </w:r>
            <w:r w:rsidR="00BC2F68" w:rsidRPr="005F058C">
              <w:rPr>
                <w:rFonts w:ascii="Times New Roman" w:hAnsi="Times New Roman" w:cs="Times New Roman"/>
                <w:sz w:val="21"/>
              </w:rPr>
              <w:t>LC</w:t>
            </w:r>
            <w:r w:rsidR="00BC2F68" w:rsidRPr="005F058C">
              <w:rPr>
                <w:rFonts w:ascii="Times New Roman" w:hAnsi="Times New Roman" w:cs="Times New Roman"/>
                <w:sz w:val="13"/>
              </w:rPr>
              <w:t>i</w:t>
            </w:r>
            <w:proofErr w:type="spellEnd"/>
          </w:p>
        </w:tc>
        <w:tc>
          <w:tcPr>
            <w:tcW w:w="1866" w:type="dxa"/>
            <w:gridSpan w:val="2"/>
            <w:tcBorders>
              <w:top w:val="single" w:sz="4" w:space="0" w:color="auto"/>
            </w:tcBorders>
          </w:tcPr>
          <w:p w14:paraId="6C55EDB7" w14:textId="37835524" w:rsidR="00BC2F68" w:rsidRPr="005F058C" w:rsidRDefault="00132F6F" w:rsidP="00E0545C">
            <w:pPr>
              <w:jc w:val="center"/>
              <w:rPr>
                <w:rFonts w:ascii="Times New Roman" w:hAnsi="Times New Roman" w:cs="Times New Roman"/>
                <w:sz w:val="20"/>
                <w:szCs w:val="20"/>
              </w:rPr>
            </w:pPr>
            <w:proofErr w:type="spellStart"/>
            <w:r>
              <w:rPr>
                <w:rFonts w:ascii="Times New Roman" w:hAnsi="Times New Roman" w:cs="Times New Roman"/>
                <w:sz w:val="21"/>
              </w:rPr>
              <w:t>e</w:t>
            </w:r>
            <w:r w:rsidR="00BC2F68" w:rsidRPr="005F058C">
              <w:rPr>
                <w:rFonts w:ascii="Times New Roman" w:hAnsi="Times New Roman" w:cs="Times New Roman"/>
                <w:sz w:val="21"/>
              </w:rPr>
              <w:t>LC</w:t>
            </w:r>
            <w:r w:rsidR="00BC2F68" w:rsidRPr="005F058C">
              <w:rPr>
                <w:rFonts w:ascii="Times New Roman" w:hAnsi="Times New Roman" w:cs="Times New Roman"/>
                <w:sz w:val="13"/>
              </w:rPr>
              <w:t>z</w:t>
            </w:r>
            <w:proofErr w:type="spellEnd"/>
          </w:p>
        </w:tc>
      </w:tr>
      <w:tr w:rsidR="00BC2F68" w:rsidRPr="005F058C" w14:paraId="137627EA" w14:textId="77777777" w:rsidTr="00E0545C">
        <w:trPr>
          <w:jc w:val="center"/>
        </w:trPr>
        <w:tc>
          <w:tcPr>
            <w:tcW w:w="932" w:type="dxa"/>
            <w:tcBorders>
              <w:bottom w:val="single" w:sz="4" w:space="0" w:color="000000"/>
            </w:tcBorders>
          </w:tcPr>
          <w:p w14:paraId="488E1C15"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lang w:val="en-GB" w:eastAsia="en-US"/>
              </w:rPr>
              <w:t>Scenario</w:t>
            </w:r>
          </w:p>
        </w:tc>
        <w:tc>
          <w:tcPr>
            <w:tcW w:w="933" w:type="dxa"/>
            <w:tcBorders>
              <w:bottom w:val="single" w:sz="4" w:space="0" w:color="000000"/>
            </w:tcBorders>
          </w:tcPr>
          <w:p w14:paraId="0ED81ECF"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ρ</w:t>
            </w:r>
            <w:r w:rsidRPr="005F058C">
              <w:rPr>
                <w:rFonts w:ascii="Times New Roman" w:hAnsi="Times New Roman" w:cs="Times New Roman"/>
                <w:w w:val="91"/>
                <w:sz w:val="20"/>
                <w:szCs w:val="20"/>
                <w:vertAlign w:val="superscript"/>
              </w:rPr>
              <w:t>¶</w:t>
            </w:r>
          </w:p>
        </w:tc>
        <w:tc>
          <w:tcPr>
            <w:tcW w:w="933" w:type="dxa"/>
            <w:tcBorders>
              <w:bottom w:val="single" w:sz="4" w:space="0" w:color="000000"/>
            </w:tcBorders>
          </w:tcPr>
          <w:p w14:paraId="1422A220"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Full</w:t>
            </w:r>
          </w:p>
        </w:tc>
        <w:tc>
          <w:tcPr>
            <w:tcW w:w="933" w:type="dxa"/>
            <w:tcBorders>
              <w:bottom w:val="single" w:sz="4" w:space="0" w:color="000000"/>
            </w:tcBorders>
          </w:tcPr>
          <w:p w14:paraId="0FB25E93"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Filter</w:t>
            </w:r>
          </w:p>
        </w:tc>
        <w:tc>
          <w:tcPr>
            <w:tcW w:w="933" w:type="dxa"/>
            <w:tcBorders>
              <w:bottom w:val="single" w:sz="4" w:space="0" w:color="000000"/>
            </w:tcBorders>
          </w:tcPr>
          <w:p w14:paraId="48E2E2AD"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Full</w:t>
            </w:r>
          </w:p>
        </w:tc>
        <w:tc>
          <w:tcPr>
            <w:tcW w:w="933" w:type="dxa"/>
            <w:tcBorders>
              <w:bottom w:val="single" w:sz="4" w:space="0" w:color="000000"/>
            </w:tcBorders>
          </w:tcPr>
          <w:p w14:paraId="431EE64E" w14:textId="77777777" w:rsidR="00BC2F68" w:rsidRPr="005F058C" w:rsidRDefault="00BC2F68" w:rsidP="00E0545C">
            <w:pPr>
              <w:rPr>
                <w:rFonts w:ascii="Times New Roman" w:hAnsi="Times New Roman" w:cs="Times New Roman"/>
                <w:sz w:val="20"/>
                <w:szCs w:val="20"/>
              </w:rPr>
            </w:pPr>
            <w:r w:rsidRPr="005F058C">
              <w:rPr>
                <w:rFonts w:ascii="Times New Roman" w:hAnsi="Times New Roman" w:cs="Times New Roman"/>
                <w:sz w:val="20"/>
                <w:szCs w:val="20"/>
              </w:rPr>
              <w:t xml:space="preserve">   Filter</w:t>
            </w:r>
          </w:p>
        </w:tc>
      </w:tr>
      <w:tr w:rsidR="00BC2F68" w:rsidRPr="005F058C" w14:paraId="4271E5F3" w14:textId="77777777" w:rsidTr="00E0545C">
        <w:trPr>
          <w:jc w:val="center"/>
        </w:trPr>
        <w:tc>
          <w:tcPr>
            <w:tcW w:w="932" w:type="dxa"/>
            <w:tcBorders>
              <w:top w:val="single" w:sz="4" w:space="0" w:color="000000"/>
            </w:tcBorders>
          </w:tcPr>
          <w:p w14:paraId="36E5ECDD"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A</w:t>
            </w:r>
            <w:r w:rsidRPr="005F058C">
              <w:rPr>
                <w:rFonts w:ascii="Times New Roman" w:hAnsi="Times New Roman" w:cs="Times New Roman"/>
                <w:sz w:val="20"/>
                <w:szCs w:val="20"/>
                <w:vertAlign w:val="subscript"/>
              </w:rPr>
              <w:t>1</w:t>
            </w:r>
          </w:p>
        </w:tc>
        <w:tc>
          <w:tcPr>
            <w:tcW w:w="933" w:type="dxa"/>
            <w:tcBorders>
              <w:top w:val="single" w:sz="4" w:space="0" w:color="000000"/>
            </w:tcBorders>
            <w:vAlign w:val="bottom"/>
          </w:tcPr>
          <w:p w14:paraId="2DBC9E3F"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-0.75</w:t>
            </w:r>
          </w:p>
        </w:tc>
        <w:tc>
          <w:tcPr>
            <w:tcW w:w="933" w:type="dxa"/>
            <w:tcBorders>
              <w:top w:val="single" w:sz="4" w:space="0" w:color="000000"/>
            </w:tcBorders>
            <w:vAlign w:val="bottom"/>
          </w:tcPr>
          <w:p w14:paraId="380FA710"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0.74</w:t>
            </w:r>
          </w:p>
        </w:tc>
        <w:tc>
          <w:tcPr>
            <w:tcW w:w="933" w:type="dxa"/>
            <w:tcBorders>
              <w:top w:val="single" w:sz="4" w:space="0" w:color="000000"/>
            </w:tcBorders>
            <w:vAlign w:val="bottom"/>
          </w:tcPr>
          <w:p w14:paraId="4B88D1ED"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c>
          <w:tcPr>
            <w:tcW w:w="933" w:type="dxa"/>
            <w:tcBorders>
              <w:top w:val="single" w:sz="4" w:space="0" w:color="000000"/>
            </w:tcBorders>
            <w:vAlign w:val="bottom"/>
          </w:tcPr>
          <w:p w14:paraId="5AEA4504"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0.74</w:t>
            </w:r>
          </w:p>
        </w:tc>
        <w:tc>
          <w:tcPr>
            <w:tcW w:w="933" w:type="dxa"/>
            <w:tcBorders>
              <w:top w:val="single" w:sz="4" w:space="0" w:color="000000"/>
            </w:tcBorders>
            <w:vAlign w:val="bottom"/>
          </w:tcPr>
          <w:p w14:paraId="68669513"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r>
      <w:tr w:rsidR="00BC2F68" w:rsidRPr="005F058C" w14:paraId="7A7F524D" w14:textId="77777777" w:rsidTr="00E0545C">
        <w:trPr>
          <w:jc w:val="center"/>
        </w:trPr>
        <w:tc>
          <w:tcPr>
            <w:tcW w:w="932" w:type="dxa"/>
          </w:tcPr>
          <w:p w14:paraId="268F7245"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681F967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1EDCEF9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0.93</w:t>
            </w:r>
          </w:p>
        </w:tc>
        <w:tc>
          <w:tcPr>
            <w:tcW w:w="933" w:type="dxa"/>
            <w:vAlign w:val="bottom"/>
          </w:tcPr>
          <w:p w14:paraId="1CE00D7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0.86</w:t>
            </w:r>
          </w:p>
        </w:tc>
        <w:tc>
          <w:tcPr>
            <w:tcW w:w="933" w:type="dxa"/>
            <w:vAlign w:val="bottom"/>
          </w:tcPr>
          <w:p w14:paraId="5A72062B"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0.93</w:t>
            </w:r>
          </w:p>
        </w:tc>
        <w:tc>
          <w:tcPr>
            <w:tcW w:w="933" w:type="dxa"/>
            <w:vAlign w:val="bottom"/>
          </w:tcPr>
          <w:p w14:paraId="63637B55"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0.85</w:t>
            </w:r>
          </w:p>
        </w:tc>
      </w:tr>
      <w:tr w:rsidR="00BC2F68" w:rsidRPr="005F058C" w14:paraId="4FE2ED9F" w14:textId="77777777" w:rsidTr="00E0545C">
        <w:trPr>
          <w:jc w:val="center"/>
        </w:trPr>
        <w:tc>
          <w:tcPr>
            <w:tcW w:w="932" w:type="dxa"/>
          </w:tcPr>
          <w:p w14:paraId="01855FCB"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74B8A01F"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0.01</w:t>
            </w:r>
          </w:p>
        </w:tc>
        <w:tc>
          <w:tcPr>
            <w:tcW w:w="933" w:type="dxa"/>
            <w:vAlign w:val="bottom"/>
          </w:tcPr>
          <w:p w14:paraId="69E3BA00"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0.98</w:t>
            </w:r>
          </w:p>
        </w:tc>
        <w:tc>
          <w:tcPr>
            <w:tcW w:w="933" w:type="dxa"/>
            <w:vAlign w:val="bottom"/>
          </w:tcPr>
          <w:p w14:paraId="6063773A"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0.98</w:t>
            </w:r>
          </w:p>
        </w:tc>
        <w:tc>
          <w:tcPr>
            <w:tcW w:w="933" w:type="dxa"/>
            <w:vAlign w:val="bottom"/>
          </w:tcPr>
          <w:p w14:paraId="62E1D51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0.98</w:t>
            </w:r>
          </w:p>
        </w:tc>
        <w:tc>
          <w:tcPr>
            <w:tcW w:w="933" w:type="dxa"/>
            <w:vAlign w:val="bottom"/>
          </w:tcPr>
          <w:p w14:paraId="0CB9D311"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0.97</w:t>
            </w:r>
          </w:p>
        </w:tc>
      </w:tr>
      <w:tr w:rsidR="00BC2F68" w:rsidRPr="005F058C" w14:paraId="4738C43B" w14:textId="77777777" w:rsidTr="00E0545C">
        <w:trPr>
          <w:jc w:val="center"/>
        </w:trPr>
        <w:tc>
          <w:tcPr>
            <w:tcW w:w="932" w:type="dxa"/>
          </w:tcPr>
          <w:p w14:paraId="4FC2BA50"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7C7268D3"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4C2C57B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0.93</w:t>
            </w:r>
          </w:p>
        </w:tc>
        <w:tc>
          <w:tcPr>
            <w:tcW w:w="933" w:type="dxa"/>
            <w:vAlign w:val="bottom"/>
          </w:tcPr>
          <w:p w14:paraId="5C2E0B6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0.86</w:t>
            </w:r>
          </w:p>
        </w:tc>
        <w:tc>
          <w:tcPr>
            <w:tcW w:w="933" w:type="dxa"/>
            <w:vAlign w:val="bottom"/>
          </w:tcPr>
          <w:p w14:paraId="6D794FC7"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0.93</w:t>
            </w:r>
          </w:p>
        </w:tc>
        <w:tc>
          <w:tcPr>
            <w:tcW w:w="933" w:type="dxa"/>
            <w:vAlign w:val="bottom"/>
          </w:tcPr>
          <w:p w14:paraId="61F676CF"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0.87</w:t>
            </w:r>
          </w:p>
        </w:tc>
      </w:tr>
      <w:tr w:rsidR="00BC2F68" w:rsidRPr="005F058C" w14:paraId="78CE9DD7" w14:textId="77777777" w:rsidTr="00E0545C">
        <w:trPr>
          <w:jc w:val="center"/>
        </w:trPr>
        <w:tc>
          <w:tcPr>
            <w:tcW w:w="932" w:type="dxa"/>
            <w:tcBorders>
              <w:bottom w:val="single" w:sz="4" w:space="0" w:color="000000"/>
            </w:tcBorders>
          </w:tcPr>
          <w:p w14:paraId="67CCEDE3" w14:textId="77777777" w:rsidR="00BC2F68" w:rsidRPr="005F058C" w:rsidRDefault="00BC2F68" w:rsidP="00E0545C">
            <w:pPr>
              <w:jc w:val="center"/>
              <w:rPr>
                <w:rFonts w:ascii="Times New Roman" w:hAnsi="Times New Roman" w:cs="Times New Roman"/>
                <w:sz w:val="20"/>
                <w:szCs w:val="20"/>
              </w:rPr>
            </w:pPr>
          </w:p>
        </w:tc>
        <w:tc>
          <w:tcPr>
            <w:tcW w:w="933" w:type="dxa"/>
            <w:tcBorders>
              <w:bottom w:val="single" w:sz="4" w:space="0" w:color="000000"/>
            </w:tcBorders>
            <w:vAlign w:val="bottom"/>
          </w:tcPr>
          <w:p w14:paraId="3BCF113B"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0.75</w:t>
            </w:r>
          </w:p>
        </w:tc>
        <w:tc>
          <w:tcPr>
            <w:tcW w:w="933" w:type="dxa"/>
            <w:tcBorders>
              <w:bottom w:val="single" w:sz="4" w:space="0" w:color="000000"/>
            </w:tcBorders>
            <w:vAlign w:val="bottom"/>
          </w:tcPr>
          <w:p w14:paraId="11D4D044"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0.75</w:t>
            </w:r>
          </w:p>
        </w:tc>
        <w:tc>
          <w:tcPr>
            <w:tcW w:w="933" w:type="dxa"/>
            <w:tcBorders>
              <w:bottom w:val="single" w:sz="4" w:space="0" w:color="000000"/>
            </w:tcBorders>
            <w:vAlign w:val="bottom"/>
          </w:tcPr>
          <w:p w14:paraId="2C466D49"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0.07</w:t>
            </w:r>
          </w:p>
        </w:tc>
        <w:tc>
          <w:tcPr>
            <w:tcW w:w="933" w:type="dxa"/>
            <w:tcBorders>
              <w:bottom w:val="single" w:sz="4" w:space="0" w:color="000000"/>
            </w:tcBorders>
            <w:vAlign w:val="bottom"/>
          </w:tcPr>
          <w:p w14:paraId="24DB664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0.74</w:t>
            </w:r>
          </w:p>
        </w:tc>
        <w:tc>
          <w:tcPr>
            <w:tcW w:w="933" w:type="dxa"/>
            <w:tcBorders>
              <w:bottom w:val="single" w:sz="4" w:space="0" w:color="000000"/>
            </w:tcBorders>
            <w:vAlign w:val="bottom"/>
          </w:tcPr>
          <w:p w14:paraId="0FEFAD0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0.07</w:t>
            </w:r>
          </w:p>
        </w:tc>
      </w:tr>
      <w:tr w:rsidR="00BC2F68" w:rsidRPr="005F058C" w14:paraId="7512E21E" w14:textId="77777777" w:rsidTr="00E0545C">
        <w:trPr>
          <w:jc w:val="center"/>
        </w:trPr>
        <w:tc>
          <w:tcPr>
            <w:tcW w:w="932" w:type="dxa"/>
            <w:tcBorders>
              <w:top w:val="single" w:sz="4" w:space="0" w:color="000000"/>
            </w:tcBorders>
          </w:tcPr>
          <w:p w14:paraId="298A444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B</w:t>
            </w:r>
            <w:r w:rsidRPr="005F058C">
              <w:rPr>
                <w:rFonts w:ascii="Times New Roman" w:hAnsi="Times New Roman" w:cs="Times New Roman"/>
                <w:sz w:val="20"/>
                <w:szCs w:val="20"/>
                <w:vertAlign w:val="subscript"/>
              </w:rPr>
              <w:t>1</w:t>
            </w:r>
          </w:p>
        </w:tc>
        <w:tc>
          <w:tcPr>
            <w:tcW w:w="933" w:type="dxa"/>
            <w:tcBorders>
              <w:top w:val="single" w:sz="4" w:space="0" w:color="000000"/>
            </w:tcBorders>
            <w:vAlign w:val="bottom"/>
          </w:tcPr>
          <w:p w14:paraId="386B404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-0.75</w:t>
            </w:r>
          </w:p>
        </w:tc>
        <w:tc>
          <w:tcPr>
            <w:tcW w:w="933" w:type="dxa"/>
            <w:tcBorders>
              <w:top w:val="single" w:sz="4" w:space="0" w:color="000000"/>
            </w:tcBorders>
            <w:vAlign w:val="bottom"/>
          </w:tcPr>
          <w:p w14:paraId="058D9267"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0.65</w:t>
            </w:r>
          </w:p>
        </w:tc>
        <w:tc>
          <w:tcPr>
            <w:tcW w:w="933" w:type="dxa"/>
            <w:tcBorders>
              <w:top w:val="single" w:sz="4" w:space="0" w:color="000000"/>
            </w:tcBorders>
            <w:vAlign w:val="bottom"/>
          </w:tcPr>
          <w:p w14:paraId="23362C2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0.08</w:t>
            </w:r>
          </w:p>
        </w:tc>
        <w:tc>
          <w:tcPr>
            <w:tcW w:w="933" w:type="dxa"/>
            <w:tcBorders>
              <w:top w:val="single" w:sz="4" w:space="0" w:color="000000"/>
            </w:tcBorders>
            <w:vAlign w:val="bottom"/>
          </w:tcPr>
          <w:p w14:paraId="70486027"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0.65</w:t>
            </w:r>
          </w:p>
        </w:tc>
        <w:tc>
          <w:tcPr>
            <w:tcW w:w="933" w:type="dxa"/>
            <w:tcBorders>
              <w:top w:val="single" w:sz="4" w:space="0" w:color="000000"/>
            </w:tcBorders>
            <w:vAlign w:val="bottom"/>
          </w:tcPr>
          <w:p w14:paraId="239DBAC5"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0.05</w:t>
            </w:r>
          </w:p>
        </w:tc>
      </w:tr>
      <w:tr w:rsidR="00BC2F68" w:rsidRPr="005F058C" w14:paraId="2E5DA03E" w14:textId="77777777" w:rsidTr="00E0545C">
        <w:trPr>
          <w:jc w:val="center"/>
        </w:trPr>
        <w:tc>
          <w:tcPr>
            <w:tcW w:w="932" w:type="dxa"/>
          </w:tcPr>
          <w:p w14:paraId="70798ED5"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02697DFD"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2413091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0.77</w:t>
            </w:r>
          </w:p>
        </w:tc>
        <w:tc>
          <w:tcPr>
            <w:tcW w:w="933" w:type="dxa"/>
            <w:vAlign w:val="bottom"/>
          </w:tcPr>
          <w:p w14:paraId="095050FD"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0.53</w:t>
            </w:r>
          </w:p>
        </w:tc>
        <w:tc>
          <w:tcPr>
            <w:tcW w:w="933" w:type="dxa"/>
            <w:vAlign w:val="bottom"/>
          </w:tcPr>
          <w:p w14:paraId="693FA2AB"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0.75</w:t>
            </w:r>
          </w:p>
        </w:tc>
        <w:tc>
          <w:tcPr>
            <w:tcW w:w="933" w:type="dxa"/>
            <w:vAlign w:val="bottom"/>
          </w:tcPr>
          <w:p w14:paraId="49507321"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0.48</w:t>
            </w:r>
          </w:p>
        </w:tc>
      </w:tr>
      <w:tr w:rsidR="00BC2F68" w:rsidRPr="005F058C" w14:paraId="61E28E08" w14:textId="77777777" w:rsidTr="00E0545C">
        <w:trPr>
          <w:jc w:val="center"/>
        </w:trPr>
        <w:tc>
          <w:tcPr>
            <w:tcW w:w="932" w:type="dxa"/>
          </w:tcPr>
          <w:p w14:paraId="58D92989"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1E1B63C2"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0.01</w:t>
            </w:r>
          </w:p>
        </w:tc>
        <w:tc>
          <w:tcPr>
            <w:tcW w:w="933" w:type="dxa"/>
            <w:vAlign w:val="bottom"/>
          </w:tcPr>
          <w:p w14:paraId="1BCECE0A"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0.91</w:t>
            </w:r>
          </w:p>
        </w:tc>
        <w:tc>
          <w:tcPr>
            <w:tcW w:w="933" w:type="dxa"/>
            <w:vAlign w:val="bottom"/>
          </w:tcPr>
          <w:p w14:paraId="67C310D3"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0.85</w:t>
            </w:r>
          </w:p>
        </w:tc>
        <w:tc>
          <w:tcPr>
            <w:tcW w:w="933" w:type="dxa"/>
            <w:vAlign w:val="bottom"/>
          </w:tcPr>
          <w:p w14:paraId="41695B8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0.94</w:t>
            </w:r>
          </w:p>
        </w:tc>
        <w:tc>
          <w:tcPr>
            <w:tcW w:w="933" w:type="dxa"/>
            <w:vAlign w:val="bottom"/>
          </w:tcPr>
          <w:p w14:paraId="01E8FA9A"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0.91</w:t>
            </w:r>
          </w:p>
        </w:tc>
      </w:tr>
      <w:tr w:rsidR="00BC2F68" w:rsidRPr="005F058C" w14:paraId="1232A73C" w14:textId="77777777" w:rsidTr="00E0545C">
        <w:trPr>
          <w:jc w:val="center"/>
        </w:trPr>
        <w:tc>
          <w:tcPr>
            <w:tcW w:w="932" w:type="dxa"/>
          </w:tcPr>
          <w:p w14:paraId="4B6FA991"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15C8F64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599D742F"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0.79</w:t>
            </w:r>
          </w:p>
        </w:tc>
        <w:tc>
          <w:tcPr>
            <w:tcW w:w="933" w:type="dxa"/>
            <w:vAlign w:val="bottom"/>
          </w:tcPr>
          <w:p w14:paraId="087F203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0.53</w:t>
            </w:r>
          </w:p>
        </w:tc>
        <w:tc>
          <w:tcPr>
            <w:tcW w:w="933" w:type="dxa"/>
            <w:vAlign w:val="bottom"/>
          </w:tcPr>
          <w:p w14:paraId="1003C27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0.79</w:t>
            </w:r>
          </w:p>
        </w:tc>
        <w:tc>
          <w:tcPr>
            <w:tcW w:w="933" w:type="dxa"/>
            <w:vAlign w:val="bottom"/>
          </w:tcPr>
          <w:p w14:paraId="7B47F29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0.53</w:t>
            </w:r>
          </w:p>
        </w:tc>
      </w:tr>
      <w:tr w:rsidR="00BC2F68" w:rsidRPr="005F058C" w14:paraId="1CE64215" w14:textId="77777777" w:rsidTr="00E0545C">
        <w:trPr>
          <w:jc w:val="center"/>
        </w:trPr>
        <w:tc>
          <w:tcPr>
            <w:tcW w:w="932" w:type="dxa"/>
            <w:tcBorders>
              <w:bottom w:val="single" w:sz="4" w:space="0" w:color="000000"/>
            </w:tcBorders>
          </w:tcPr>
          <w:p w14:paraId="3C465F92" w14:textId="77777777" w:rsidR="00BC2F68" w:rsidRPr="005F058C" w:rsidRDefault="00BC2F68" w:rsidP="00E0545C">
            <w:pPr>
              <w:jc w:val="center"/>
              <w:rPr>
                <w:rFonts w:ascii="Times New Roman" w:hAnsi="Times New Roman" w:cs="Times New Roman"/>
                <w:sz w:val="20"/>
                <w:szCs w:val="20"/>
              </w:rPr>
            </w:pPr>
          </w:p>
        </w:tc>
        <w:tc>
          <w:tcPr>
            <w:tcW w:w="933" w:type="dxa"/>
            <w:tcBorders>
              <w:bottom w:val="single" w:sz="4" w:space="0" w:color="000000"/>
            </w:tcBorders>
            <w:vAlign w:val="bottom"/>
          </w:tcPr>
          <w:p w14:paraId="72CD3569"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0.75</w:t>
            </w:r>
          </w:p>
        </w:tc>
        <w:tc>
          <w:tcPr>
            <w:tcW w:w="933" w:type="dxa"/>
            <w:tcBorders>
              <w:bottom w:val="single" w:sz="4" w:space="0" w:color="000000"/>
            </w:tcBorders>
            <w:vAlign w:val="bottom"/>
          </w:tcPr>
          <w:p w14:paraId="4586E10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0.65</w:t>
            </w:r>
          </w:p>
        </w:tc>
        <w:tc>
          <w:tcPr>
            <w:tcW w:w="933" w:type="dxa"/>
            <w:tcBorders>
              <w:bottom w:val="single" w:sz="4" w:space="0" w:color="000000"/>
            </w:tcBorders>
            <w:vAlign w:val="bottom"/>
          </w:tcPr>
          <w:p w14:paraId="627381F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c>
          <w:tcPr>
            <w:tcW w:w="933" w:type="dxa"/>
            <w:tcBorders>
              <w:bottom w:val="single" w:sz="4" w:space="0" w:color="000000"/>
            </w:tcBorders>
            <w:vAlign w:val="bottom"/>
          </w:tcPr>
          <w:p w14:paraId="044DB1F5"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0.65</w:t>
            </w:r>
          </w:p>
        </w:tc>
        <w:tc>
          <w:tcPr>
            <w:tcW w:w="933" w:type="dxa"/>
            <w:tcBorders>
              <w:bottom w:val="single" w:sz="4" w:space="0" w:color="000000"/>
            </w:tcBorders>
            <w:vAlign w:val="bottom"/>
          </w:tcPr>
          <w:p w14:paraId="33B0B39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r>
      <w:tr w:rsidR="00BC2F68" w:rsidRPr="005F058C" w14:paraId="46E2434B" w14:textId="77777777" w:rsidTr="00E0545C">
        <w:trPr>
          <w:jc w:val="center"/>
        </w:trPr>
        <w:tc>
          <w:tcPr>
            <w:tcW w:w="932" w:type="dxa"/>
            <w:tcBorders>
              <w:top w:val="single" w:sz="4" w:space="0" w:color="000000"/>
            </w:tcBorders>
          </w:tcPr>
          <w:p w14:paraId="4881E922"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A</w:t>
            </w:r>
            <w:r w:rsidRPr="005F058C">
              <w:rPr>
                <w:rFonts w:ascii="Times New Roman" w:hAnsi="Times New Roman" w:cs="Times New Roman"/>
                <w:sz w:val="20"/>
                <w:szCs w:val="20"/>
                <w:vertAlign w:val="subscript"/>
              </w:rPr>
              <w:t>2</w:t>
            </w:r>
          </w:p>
        </w:tc>
        <w:tc>
          <w:tcPr>
            <w:tcW w:w="933" w:type="dxa"/>
            <w:tcBorders>
              <w:top w:val="single" w:sz="4" w:space="0" w:color="000000"/>
            </w:tcBorders>
            <w:vAlign w:val="bottom"/>
          </w:tcPr>
          <w:p w14:paraId="3AD99E76"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-0.50</w:t>
            </w:r>
          </w:p>
        </w:tc>
        <w:tc>
          <w:tcPr>
            <w:tcW w:w="933" w:type="dxa"/>
            <w:tcBorders>
              <w:top w:val="single" w:sz="4" w:space="0" w:color="000000"/>
            </w:tcBorders>
            <w:vAlign w:val="bottom"/>
          </w:tcPr>
          <w:p w14:paraId="49A0D7EE"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0.44</w:t>
            </w:r>
          </w:p>
        </w:tc>
        <w:tc>
          <w:tcPr>
            <w:tcW w:w="933" w:type="dxa"/>
            <w:tcBorders>
              <w:top w:val="single" w:sz="4" w:space="0" w:color="000000"/>
            </w:tcBorders>
            <w:vAlign w:val="bottom"/>
          </w:tcPr>
          <w:p w14:paraId="3A888EBE"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0.05</w:t>
            </w:r>
          </w:p>
        </w:tc>
        <w:tc>
          <w:tcPr>
            <w:tcW w:w="933" w:type="dxa"/>
            <w:tcBorders>
              <w:top w:val="single" w:sz="4" w:space="0" w:color="000000"/>
            </w:tcBorders>
            <w:vAlign w:val="bottom"/>
          </w:tcPr>
          <w:p w14:paraId="23D8DB3A"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0.44</w:t>
            </w:r>
          </w:p>
        </w:tc>
        <w:tc>
          <w:tcPr>
            <w:tcW w:w="933" w:type="dxa"/>
            <w:tcBorders>
              <w:top w:val="single" w:sz="4" w:space="0" w:color="000000"/>
            </w:tcBorders>
            <w:vAlign w:val="bottom"/>
          </w:tcPr>
          <w:p w14:paraId="515F0F7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r>
      <w:tr w:rsidR="00BC2F68" w:rsidRPr="005F058C" w14:paraId="5DEA994D" w14:textId="77777777" w:rsidTr="00E0545C">
        <w:trPr>
          <w:jc w:val="center"/>
        </w:trPr>
        <w:tc>
          <w:tcPr>
            <w:tcW w:w="932" w:type="dxa"/>
          </w:tcPr>
          <w:p w14:paraId="713C6B03"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35E238F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42B044B5"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0.52</w:t>
            </w:r>
          </w:p>
        </w:tc>
        <w:tc>
          <w:tcPr>
            <w:tcW w:w="933" w:type="dxa"/>
            <w:vAlign w:val="bottom"/>
          </w:tcPr>
          <w:p w14:paraId="7F489995"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0.22</w:t>
            </w:r>
          </w:p>
        </w:tc>
        <w:tc>
          <w:tcPr>
            <w:tcW w:w="933" w:type="dxa"/>
            <w:vAlign w:val="bottom"/>
          </w:tcPr>
          <w:p w14:paraId="1F38F46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0.52</w:t>
            </w:r>
          </w:p>
        </w:tc>
        <w:tc>
          <w:tcPr>
            <w:tcW w:w="933" w:type="dxa"/>
            <w:vAlign w:val="bottom"/>
          </w:tcPr>
          <w:p w14:paraId="6705A07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0.23</w:t>
            </w:r>
          </w:p>
        </w:tc>
      </w:tr>
      <w:tr w:rsidR="00BC2F68" w:rsidRPr="005F058C" w14:paraId="7E48D756" w14:textId="77777777" w:rsidTr="00E0545C">
        <w:trPr>
          <w:jc w:val="center"/>
        </w:trPr>
        <w:tc>
          <w:tcPr>
            <w:tcW w:w="932" w:type="dxa"/>
          </w:tcPr>
          <w:p w14:paraId="0C07FA2A"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2914D2E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0.01</w:t>
            </w:r>
          </w:p>
        </w:tc>
        <w:tc>
          <w:tcPr>
            <w:tcW w:w="933" w:type="dxa"/>
            <w:vAlign w:val="bottom"/>
          </w:tcPr>
          <w:p w14:paraId="1EEBEA38"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0.61</w:t>
            </w:r>
          </w:p>
        </w:tc>
        <w:tc>
          <w:tcPr>
            <w:tcW w:w="933" w:type="dxa"/>
            <w:vAlign w:val="bottom"/>
          </w:tcPr>
          <w:p w14:paraId="5B853B50"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0.43</w:t>
            </w:r>
          </w:p>
        </w:tc>
        <w:tc>
          <w:tcPr>
            <w:tcW w:w="933" w:type="dxa"/>
            <w:vAlign w:val="bottom"/>
          </w:tcPr>
          <w:p w14:paraId="2141452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0.62</w:t>
            </w:r>
          </w:p>
        </w:tc>
        <w:tc>
          <w:tcPr>
            <w:tcW w:w="933" w:type="dxa"/>
            <w:vAlign w:val="bottom"/>
          </w:tcPr>
          <w:p w14:paraId="6006C1E2"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0.45</w:t>
            </w:r>
          </w:p>
        </w:tc>
      </w:tr>
      <w:tr w:rsidR="00BC2F68" w:rsidRPr="005F058C" w14:paraId="2228916C" w14:textId="77777777" w:rsidTr="00E0545C">
        <w:trPr>
          <w:jc w:val="center"/>
        </w:trPr>
        <w:tc>
          <w:tcPr>
            <w:tcW w:w="932" w:type="dxa"/>
          </w:tcPr>
          <w:p w14:paraId="4B79EF15"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1FD5E7C0"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6C287289"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0.46</w:t>
            </w:r>
          </w:p>
        </w:tc>
        <w:tc>
          <w:tcPr>
            <w:tcW w:w="933" w:type="dxa"/>
            <w:vAlign w:val="bottom"/>
          </w:tcPr>
          <w:p w14:paraId="66BEDE0A"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0.21</w:t>
            </w:r>
          </w:p>
        </w:tc>
        <w:tc>
          <w:tcPr>
            <w:tcW w:w="933" w:type="dxa"/>
            <w:vAlign w:val="bottom"/>
          </w:tcPr>
          <w:p w14:paraId="4359119B"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0.46</w:t>
            </w:r>
          </w:p>
        </w:tc>
        <w:tc>
          <w:tcPr>
            <w:tcW w:w="933" w:type="dxa"/>
            <w:vAlign w:val="bottom"/>
          </w:tcPr>
          <w:p w14:paraId="4B053755"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0.21</w:t>
            </w:r>
          </w:p>
        </w:tc>
      </w:tr>
      <w:tr w:rsidR="00BC2F68" w:rsidRPr="005F058C" w14:paraId="53FD35CE" w14:textId="77777777" w:rsidTr="00E0545C">
        <w:trPr>
          <w:jc w:val="center"/>
        </w:trPr>
        <w:tc>
          <w:tcPr>
            <w:tcW w:w="932" w:type="dxa"/>
            <w:tcBorders>
              <w:bottom w:val="single" w:sz="4" w:space="0" w:color="000000"/>
            </w:tcBorders>
          </w:tcPr>
          <w:p w14:paraId="095F9209" w14:textId="77777777" w:rsidR="00BC2F68" w:rsidRPr="005F058C" w:rsidRDefault="00BC2F68" w:rsidP="00E0545C">
            <w:pPr>
              <w:jc w:val="center"/>
              <w:rPr>
                <w:rFonts w:ascii="Times New Roman" w:hAnsi="Times New Roman" w:cs="Times New Roman"/>
                <w:sz w:val="20"/>
                <w:szCs w:val="20"/>
              </w:rPr>
            </w:pPr>
          </w:p>
        </w:tc>
        <w:tc>
          <w:tcPr>
            <w:tcW w:w="933" w:type="dxa"/>
            <w:tcBorders>
              <w:bottom w:val="single" w:sz="4" w:space="0" w:color="000000"/>
            </w:tcBorders>
            <w:vAlign w:val="bottom"/>
          </w:tcPr>
          <w:p w14:paraId="327226C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0.50</w:t>
            </w:r>
          </w:p>
        </w:tc>
        <w:tc>
          <w:tcPr>
            <w:tcW w:w="933" w:type="dxa"/>
            <w:tcBorders>
              <w:bottom w:val="single" w:sz="4" w:space="0" w:color="000000"/>
            </w:tcBorders>
            <w:vAlign w:val="bottom"/>
          </w:tcPr>
          <w:p w14:paraId="60469362"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0.40</w:t>
            </w:r>
          </w:p>
        </w:tc>
        <w:tc>
          <w:tcPr>
            <w:tcW w:w="933" w:type="dxa"/>
            <w:tcBorders>
              <w:bottom w:val="single" w:sz="4" w:space="0" w:color="000000"/>
            </w:tcBorders>
            <w:vAlign w:val="bottom"/>
          </w:tcPr>
          <w:p w14:paraId="0E90F072"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0.04</w:t>
            </w:r>
          </w:p>
        </w:tc>
        <w:tc>
          <w:tcPr>
            <w:tcW w:w="933" w:type="dxa"/>
            <w:tcBorders>
              <w:bottom w:val="single" w:sz="4" w:space="0" w:color="000000"/>
            </w:tcBorders>
            <w:vAlign w:val="bottom"/>
          </w:tcPr>
          <w:p w14:paraId="6964F0B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0.40</w:t>
            </w:r>
          </w:p>
        </w:tc>
        <w:tc>
          <w:tcPr>
            <w:tcW w:w="933" w:type="dxa"/>
            <w:tcBorders>
              <w:bottom w:val="single" w:sz="4" w:space="0" w:color="000000"/>
            </w:tcBorders>
            <w:vAlign w:val="bottom"/>
          </w:tcPr>
          <w:p w14:paraId="6073C298"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0.03</w:t>
            </w:r>
          </w:p>
        </w:tc>
      </w:tr>
      <w:tr w:rsidR="00BC2F68" w:rsidRPr="005F058C" w14:paraId="74692C2E" w14:textId="77777777" w:rsidTr="00E0545C">
        <w:trPr>
          <w:jc w:val="center"/>
        </w:trPr>
        <w:tc>
          <w:tcPr>
            <w:tcW w:w="932" w:type="dxa"/>
            <w:tcBorders>
              <w:top w:val="single" w:sz="4" w:space="0" w:color="000000"/>
            </w:tcBorders>
          </w:tcPr>
          <w:p w14:paraId="340611F4"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B</w:t>
            </w:r>
            <w:r w:rsidRPr="005F058C">
              <w:rPr>
                <w:rFonts w:ascii="Times New Roman" w:hAnsi="Times New Roman" w:cs="Times New Roman"/>
                <w:sz w:val="20"/>
                <w:szCs w:val="20"/>
                <w:vertAlign w:val="subscript"/>
              </w:rPr>
              <w:t>2</w:t>
            </w:r>
          </w:p>
        </w:tc>
        <w:tc>
          <w:tcPr>
            <w:tcW w:w="933" w:type="dxa"/>
            <w:tcBorders>
              <w:top w:val="single" w:sz="4" w:space="0" w:color="000000"/>
            </w:tcBorders>
            <w:vAlign w:val="bottom"/>
          </w:tcPr>
          <w:p w14:paraId="67EB899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-0.50</w:t>
            </w:r>
          </w:p>
        </w:tc>
        <w:tc>
          <w:tcPr>
            <w:tcW w:w="933" w:type="dxa"/>
            <w:tcBorders>
              <w:top w:val="single" w:sz="4" w:space="0" w:color="000000"/>
            </w:tcBorders>
            <w:vAlign w:val="bottom"/>
          </w:tcPr>
          <w:p w14:paraId="520B5348"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0.30</w:t>
            </w:r>
          </w:p>
        </w:tc>
        <w:tc>
          <w:tcPr>
            <w:tcW w:w="933" w:type="dxa"/>
            <w:tcBorders>
              <w:top w:val="single" w:sz="4" w:space="0" w:color="000000"/>
            </w:tcBorders>
            <w:vAlign w:val="bottom"/>
          </w:tcPr>
          <w:p w14:paraId="1786C5AE"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0.05</w:t>
            </w:r>
          </w:p>
        </w:tc>
        <w:tc>
          <w:tcPr>
            <w:tcW w:w="933" w:type="dxa"/>
            <w:tcBorders>
              <w:top w:val="single" w:sz="4" w:space="0" w:color="000000"/>
            </w:tcBorders>
            <w:vAlign w:val="bottom"/>
          </w:tcPr>
          <w:p w14:paraId="285A537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0.30</w:t>
            </w:r>
          </w:p>
        </w:tc>
        <w:tc>
          <w:tcPr>
            <w:tcW w:w="933" w:type="dxa"/>
            <w:tcBorders>
              <w:top w:val="single" w:sz="4" w:space="0" w:color="000000"/>
            </w:tcBorders>
            <w:vAlign w:val="bottom"/>
          </w:tcPr>
          <w:p w14:paraId="2C41D3DA"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0.05</w:t>
            </w:r>
          </w:p>
        </w:tc>
      </w:tr>
      <w:tr w:rsidR="00BC2F68" w:rsidRPr="005F058C" w14:paraId="5B4B193D" w14:textId="77777777" w:rsidTr="00E0545C">
        <w:trPr>
          <w:jc w:val="center"/>
        </w:trPr>
        <w:tc>
          <w:tcPr>
            <w:tcW w:w="932" w:type="dxa"/>
          </w:tcPr>
          <w:p w14:paraId="01D0E6B0"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462E98B9"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04A5C030"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0.28</w:t>
            </w:r>
          </w:p>
        </w:tc>
        <w:tc>
          <w:tcPr>
            <w:tcW w:w="933" w:type="dxa"/>
            <w:vAlign w:val="bottom"/>
          </w:tcPr>
          <w:p w14:paraId="65CAA6C9"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0.05</w:t>
            </w:r>
          </w:p>
        </w:tc>
        <w:tc>
          <w:tcPr>
            <w:tcW w:w="933" w:type="dxa"/>
            <w:vAlign w:val="bottom"/>
          </w:tcPr>
          <w:p w14:paraId="2A6D5373"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0.29</w:t>
            </w:r>
          </w:p>
        </w:tc>
        <w:tc>
          <w:tcPr>
            <w:tcW w:w="933" w:type="dxa"/>
            <w:vAlign w:val="bottom"/>
          </w:tcPr>
          <w:p w14:paraId="3F2721D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r>
      <w:tr w:rsidR="00BC2F68" w:rsidRPr="005F058C" w14:paraId="74752F4C" w14:textId="77777777" w:rsidTr="00E0545C">
        <w:trPr>
          <w:jc w:val="center"/>
        </w:trPr>
        <w:tc>
          <w:tcPr>
            <w:tcW w:w="932" w:type="dxa"/>
          </w:tcPr>
          <w:p w14:paraId="6B141FF6"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7E1B024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0.01</w:t>
            </w:r>
          </w:p>
        </w:tc>
        <w:tc>
          <w:tcPr>
            <w:tcW w:w="933" w:type="dxa"/>
            <w:vAlign w:val="bottom"/>
          </w:tcPr>
          <w:p w14:paraId="6D340708"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0.36</w:t>
            </w:r>
          </w:p>
        </w:tc>
        <w:tc>
          <w:tcPr>
            <w:tcW w:w="933" w:type="dxa"/>
            <w:vAlign w:val="bottom"/>
          </w:tcPr>
          <w:p w14:paraId="7FFEAD9F"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0.13</w:t>
            </w:r>
          </w:p>
        </w:tc>
        <w:tc>
          <w:tcPr>
            <w:tcW w:w="933" w:type="dxa"/>
            <w:vAlign w:val="bottom"/>
          </w:tcPr>
          <w:p w14:paraId="6857A65E"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0.35</w:t>
            </w:r>
          </w:p>
        </w:tc>
        <w:tc>
          <w:tcPr>
            <w:tcW w:w="933" w:type="dxa"/>
            <w:vAlign w:val="bottom"/>
          </w:tcPr>
          <w:p w14:paraId="05965CDD"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0.13</w:t>
            </w:r>
          </w:p>
        </w:tc>
      </w:tr>
      <w:tr w:rsidR="00BC2F68" w:rsidRPr="005F058C" w14:paraId="63B25026" w14:textId="77777777" w:rsidTr="00E0545C">
        <w:trPr>
          <w:jc w:val="center"/>
        </w:trPr>
        <w:tc>
          <w:tcPr>
            <w:tcW w:w="932" w:type="dxa"/>
          </w:tcPr>
          <w:p w14:paraId="4EA46C79" w14:textId="77777777" w:rsidR="00BC2F68" w:rsidRPr="005F058C" w:rsidRDefault="00BC2F68" w:rsidP="00E0545C">
            <w:pPr>
              <w:jc w:val="center"/>
              <w:rPr>
                <w:rFonts w:ascii="Times New Roman" w:hAnsi="Times New Roman" w:cs="Times New Roman"/>
                <w:sz w:val="20"/>
                <w:szCs w:val="20"/>
              </w:rPr>
            </w:pPr>
          </w:p>
        </w:tc>
        <w:tc>
          <w:tcPr>
            <w:tcW w:w="933" w:type="dxa"/>
            <w:vAlign w:val="bottom"/>
          </w:tcPr>
          <w:p w14:paraId="14E22D29"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0.25</w:t>
            </w:r>
          </w:p>
        </w:tc>
        <w:tc>
          <w:tcPr>
            <w:tcW w:w="933" w:type="dxa"/>
            <w:vAlign w:val="bottom"/>
          </w:tcPr>
          <w:p w14:paraId="43EB3125"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0.29</w:t>
            </w:r>
          </w:p>
        </w:tc>
        <w:tc>
          <w:tcPr>
            <w:tcW w:w="933" w:type="dxa"/>
            <w:vAlign w:val="bottom"/>
          </w:tcPr>
          <w:p w14:paraId="30C93B93"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0.05</w:t>
            </w:r>
          </w:p>
        </w:tc>
        <w:tc>
          <w:tcPr>
            <w:tcW w:w="933" w:type="dxa"/>
            <w:vAlign w:val="bottom"/>
          </w:tcPr>
          <w:p w14:paraId="32FF35CB"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0.29</w:t>
            </w:r>
          </w:p>
        </w:tc>
        <w:tc>
          <w:tcPr>
            <w:tcW w:w="933" w:type="dxa"/>
            <w:vAlign w:val="bottom"/>
          </w:tcPr>
          <w:p w14:paraId="03BF79DA"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0.06</w:t>
            </w:r>
          </w:p>
        </w:tc>
      </w:tr>
      <w:tr w:rsidR="00BC2F68" w:rsidRPr="005F058C" w14:paraId="29853F00" w14:textId="77777777" w:rsidTr="00E0545C">
        <w:trPr>
          <w:jc w:val="center"/>
        </w:trPr>
        <w:tc>
          <w:tcPr>
            <w:tcW w:w="932" w:type="dxa"/>
            <w:tcBorders>
              <w:bottom w:val="single" w:sz="4" w:space="0" w:color="000000"/>
            </w:tcBorders>
          </w:tcPr>
          <w:p w14:paraId="4AB9A53C" w14:textId="77777777" w:rsidR="00BC2F68" w:rsidRPr="005F058C" w:rsidRDefault="00BC2F68" w:rsidP="00E0545C">
            <w:pPr>
              <w:jc w:val="center"/>
              <w:rPr>
                <w:rFonts w:ascii="Times New Roman" w:hAnsi="Times New Roman" w:cs="Times New Roman"/>
                <w:sz w:val="20"/>
                <w:szCs w:val="20"/>
              </w:rPr>
            </w:pPr>
          </w:p>
        </w:tc>
        <w:tc>
          <w:tcPr>
            <w:tcW w:w="933" w:type="dxa"/>
            <w:tcBorders>
              <w:bottom w:val="single" w:sz="4" w:space="0" w:color="000000"/>
            </w:tcBorders>
            <w:vAlign w:val="bottom"/>
          </w:tcPr>
          <w:p w14:paraId="4F04CA0F"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0.50</w:t>
            </w:r>
          </w:p>
        </w:tc>
        <w:tc>
          <w:tcPr>
            <w:tcW w:w="933" w:type="dxa"/>
            <w:tcBorders>
              <w:bottom w:val="single" w:sz="4" w:space="0" w:color="000000"/>
            </w:tcBorders>
            <w:vAlign w:val="bottom"/>
          </w:tcPr>
          <w:p w14:paraId="05C8846F"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0.28</w:t>
            </w:r>
          </w:p>
        </w:tc>
        <w:tc>
          <w:tcPr>
            <w:tcW w:w="933" w:type="dxa"/>
            <w:tcBorders>
              <w:bottom w:val="single" w:sz="4" w:space="0" w:color="000000"/>
            </w:tcBorders>
            <w:vAlign w:val="bottom"/>
          </w:tcPr>
          <w:p w14:paraId="788D47C6" w14:textId="77777777" w:rsidR="00BC2F68" w:rsidRPr="005F058C" w:rsidRDefault="00BC2F68" w:rsidP="00E0545C">
            <w:pPr>
              <w:jc w:val="center"/>
              <w:rPr>
                <w:rFonts w:ascii="Times New Roman" w:hAnsi="Times New Roman" w:cs="Times New Roman"/>
                <w:w w:val="97"/>
                <w:sz w:val="20"/>
                <w:szCs w:val="20"/>
              </w:rPr>
            </w:pPr>
            <w:r w:rsidRPr="005F058C">
              <w:rPr>
                <w:rFonts w:ascii="Times New Roman" w:hAnsi="Times New Roman" w:cs="Times New Roman"/>
                <w:sz w:val="20"/>
                <w:szCs w:val="20"/>
              </w:rPr>
              <w:t>0.04</w:t>
            </w:r>
          </w:p>
        </w:tc>
        <w:tc>
          <w:tcPr>
            <w:tcW w:w="933" w:type="dxa"/>
            <w:tcBorders>
              <w:bottom w:val="single" w:sz="4" w:space="0" w:color="000000"/>
            </w:tcBorders>
            <w:vAlign w:val="bottom"/>
          </w:tcPr>
          <w:p w14:paraId="5F0772A2"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0.29</w:t>
            </w:r>
          </w:p>
        </w:tc>
        <w:tc>
          <w:tcPr>
            <w:tcW w:w="933" w:type="dxa"/>
            <w:tcBorders>
              <w:bottom w:val="single" w:sz="4" w:space="0" w:color="000000"/>
            </w:tcBorders>
            <w:vAlign w:val="bottom"/>
          </w:tcPr>
          <w:p w14:paraId="3BC5ACDC" w14:textId="77777777" w:rsidR="00BC2F68" w:rsidRPr="005F058C" w:rsidRDefault="00BC2F68" w:rsidP="00E0545C">
            <w:pPr>
              <w:jc w:val="center"/>
              <w:rPr>
                <w:rFonts w:ascii="Times New Roman" w:hAnsi="Times New Roman" w:cs="Times New Roman"/>
                <w:sz w:val="20"/>
                <w:szCs w:val="20"/>
              </w:rPr>
            </w:pPr>
            <w:r w:rsidRPr="005F058C">
              <w:rPr>
                <w:rFonts w:ascii="Times New Roman" w:hAnsi="Times New Roman" w:cs="Times New Roman"/>
                <w:sz w:val="20"/>
                <w:szCs w:val="20"/>
              </w:rPr>
              <w:t>0.03</w:t>
            </w:r>
          </w:p>
        </w:tc>
      </w:tr>
    </w:tbl>
    <w:p w14:paraId="51BB129B" w14:textId="2E490CB0" w:rsidR="00132F6F" w:rsidRDefault="00132F6F" w:rsidP="00BC2F68">
      <w:pPr>
        <w:rPr>
          <w:rFonts w:ascii="Times New Roman" w:hAnsi="Times New Roman" w:cs="Times New Roman"/>
          <w:sz w:val="20"/>
          <w:szCs w:val="20"/>
          <w:lang w:val="en-US"/>
        </w:rPr>
      </w:pPr>
      <w:r>
        <w:rPr>
          <w:rFonts w:ascii="Times New Roman" w:hAnsi="Times New Roman" w:cs="Times New Roman"/>
          <w:sz w:val="20"/>
          <w:szCs w:val="20"/>
          <w:lang w:val="en-US"/>
        </w:rPr>
        <w:t>Filter criteria was defined as p-value = 0.01</w:t>
      </w:r>
    </w:p>
    <w:p w14:paraId="4378769B" w14:textId="121CA9F3" w:rsidR="00BD7A9A" w:rsidRDefault="00BD7A9A" w:rsidP="00BC2F68">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eLC</w:t>
      </w:r>
      <w:r w:rsidRPr="00BD7A9A">
        <w:rPr>
          <w:rFonts w:ascii="Times New Roman" w:hAnsi="Times New Roman" w:cs="Times New Roman"/>
          <w:sz w:val="20"/>
          <w:szCs w:val="20"/>
          <w:vertAlign w:val="subscript"/>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eLC</w:t>
      </w:r>
      <w:proofErr w:type="spellEnd"/>
      <w:r>
        <w:rPr>
          <w:rFonts w:ascii="Times New Roman" w:hAnsi="Times New Roman" w:cs="Times New Roman"/>
          <w:sz w:val="20"/>
          <w:szCs w:val="20"/>
          <w:lang w:val="en-US"/>
        </w:rPr>
        <w:t xml:space="preserve"> using individual-level data</w:t>
      </w:r>
    </w:p>
    <w:p w14:paraId="70B084B3" w14:textId="56E33BEF" w:rsidR="00BD7A9A" w:rsidRPr="00132F6F" w:rsidRDefault="00BD7A9A" w:rsidP="00BC2F68">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eLC</w:t>
      </w:r>
      <w:r w:rsidRPr="00BD7A9A">
        <w:rPr>
          <w:rFonts w:ascii="Times New Roman" w:hAnsi="Times New Roman" w:cs="Times New Roman"/>
          <w:sz w:val="20"/>
          <w:szCs w:val="20"/>
          <w:vertAlign w:val="subscript"/>
          <w:lang w:val="en-US"/>
        </w:rPr>
        <w:t>z</w:t>
      </w:r>
      <w:proofErr w:type="spellEnd"/>
      <w:r w:rsidRPr="00BD7A9A">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eLC</w:t>
      </w:r>
      <w:proofErr w:type="spellEnd"/>
      <w:r>
        <w:rPr>
          <w:rFonts w:ascii="Times New Roman" w:hAnsi="Times New Roman" w:cs="Times New Roman"/>
          <w:sz w:val="20"/>
          <w:szCs w:val="20"/>
          <w:lang w:val="en-US"/>
        </w:rPr>
        <w:t xml:space="preserve"> using aggregated data</w:t>
      </w:r>
    </w:p>
    <w:p w14:paraId="77CEBCFC" w14:textId="74C55782" w:rsidR="00BC2F68" w:rsidRPr="008D286A" w:rsidRDefault="00BC2F68" w:rsidP="00BC2F68">
      <w:pPr>
        <w:rPr>
          <w:rFonts w:ascii="Times New Roman" w:hAnsi="Times New Roman" w:cs="Times New Roman"/>
          <w:sz w:val="20"/>
          <w:szCs w:val="20"/>
        </w:rPr>
      </w:pPr>
      <w:r w:rsidRPr="008D286A">
        <w:rPr>
          <w:rFonts w:ascii="Times New Roman" w:hAnsi="Times New Roman" w:cs="Times New Roman"/>
          <w:sz w:val="20"/>
          <w:szCs w:val="20"/>
        </w:rPr>
        <w:t>Scenario A</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indicates that pleiotropy with equal and larger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0.34).</w:t>
      </w:r>
    </w:p>
    <w:p w14:paraId="51351585" w14:textId="77777777" w:rsidR="00BC2F68" w:rsidRPr="008D286A" w:rsidRDefault="00BC2F68" w:rsidP="00BC2F68">
      <w:pPr>
        <w:rPr>
          <w:rFonts w:ascii="Times New Roman" w:hAnsi="Times New Roman" w:cs="Times New Roman"/>
          <w:sz w:val="20"/>
          <w:szCs w:val="20"/>
        </w:rPr>
      </w:pPr>
      <w:r w:rsidRPr="008D286A">
        <w:rPr>
          <w:rFonts w:ascii="Times New Roman" w:hAnsi="Times New Roman" w:cs="Times New Roman"/>
          <w:sz w:val="20"/>
          <w:szCs w:val="20"/>
        </w:rPr>
        <w:t>Scenario B</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indicates that pleiotropy with unequal and larger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0.34;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0.24).</w:t>
      </w:r>
    </w:p>
    <w:p w14:paraId="7C876076" w14:textId="77777777" w:rsidR="00BC2F68" w:rsidRPr="008D286A" w:rsidRDefault="00BC2F68" w:rsidP="00BC2F68">
      <w:pPr>
        <w:rPr>
          <w:rFonts w:ascii="Times New Roman" w:hAnsi="Times New Roman" w:cs="Times New Roman"/>
          <w:sz w:val="20"/>
          <w:szCs w:val="20"/>
        </w:rPr>
      </w:pPr>
      <w:r w:rsidRPr="008D286A">
        <w:rPr>
          <w:rFonts w:ascii="Times New Roman" w:hAnsi="Times New Roman" w:cs="Times New Roman"/>
          <w:sz w:val="20"/>
          <w:szCs w:val="20"/>
        </w:rPr>
        <w:t>Scenario A</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indicates that pleiotropy with equal and smaller effect size (H</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0.17).</w:t>
      </w:r>
    </w:p>
    <w:p w14:paraId="708C8434" w14:textId="77777777" w:rsidR="00BC2F68" w:rsidRPr="008D286A" w:rsidRDefault="00BC2F68" w:rsidP="00BC2F68">
      <w:pPr>
        <w:rPr>
          <w:rFonts w:ascii="Times New Roman" w:hAnsi="Times New Roman" w:cs="Times New Roman"/>
          <w:sz w:val="20"/>
          <w:szCs w:val="20"/>
        </w:rPr>
      </w:pPr>
      <w:r w:rsidRPr="008D286A">
        <w:rPr>
          <w:rFonts w:ascii="Times New Roman" w:hAnsi="Times New Roman" w:cs="Times New Roman"/>
          <w:sz w:val="20"/>
          <w:szCs w:val="20"/>
        </w:rPr>
        <w:t>Scenario B</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xml:space="preserve"> indicates that pleiotropy with unequal and smaller effect size (β</w:t>
      </w:r>
      <w:r w:rsidRPr="008D286A">
        <w:rPr>
          <w:rFonts w:ascii="Times New Roman" w:hAnsi="Times New Roman" w:cs="Times New Roman"/>
          <w:sz w:val="20"/>
          <w:szCs w:val="20"/>
          <w:vertAlign w:val="subscript"/>
        </w:rPr>
        <w:t>1</w:t>
      </w:r>
      <w:r w:rsidRPr="008D286A">
        <w:rPr>
          <w:rFonts w:ascii="Times New Roman" w:hAnsi="Times New Roman" w:cs="Times New Roman"/>
          <w:sz w:val="20"/>
          <w:szCs w:val="20"/>
        </w:rPr>
        <w:t xml:space="preserve"> = 0.17; |β</w:t>
      </w:r>
      <w:r w:rsidRPr="008D286A">
        <w:rPr>
          <w:rFonts w:ascii="Times New Roman" w:hAnsi="Times New Roman" w:cs="Times New Roman"/>
          <w:sz w:val="20"/>
          <w:szCs w:val="20"/>
          <w:vertAlign w:val="subscript"/>
        </w:rPr>
        <w:t>2</w:t>
      </w:r>
      <w:r w:rsidRPr="008D286A">
        <w:rPr>
          <w:rFonts w:ascii="Times New Roman" w:hAnsi="Times New Roman" w:cs="Times New Roman"/>
          <w:sz w:val="20"/>
          <w:szCs w:val="20"/>
        </w:rPr>
        <w:t>| = 0.075).</w:t>
      </w:r>
    </w:p>
    <w:p w14:paraId="59B8AA1D" w14:textId="77777777" w:rsidR="00BC2F68" w:rsidRPr="001207AE" w:rsidRDefault="00BC2F68" w:rsidP="00BC2F68">
      <w:pPr>
        <w:spacing w:line="210" w:lineRule="auto"/>
        <w:rPr>
          <w:rFonts w:ascii="Times New Roman" w:hAnsi="Times New Roman" w:cs="Times New Roman"/>
          <w:sz w:val="20"/>
          <w:szCs w:val="20"/>
        </w:rPr>
      </w:pPr>
      <w:r w:rsidRPr="001207AE">
        <w:rPr>
          <w:rFonts w:ascii="Times New Roman" w:hAnsi="Times New Roman" w:cs="Times New Roman"/>
          <w:sz w:val="20"/>
          <w:szCs w:val="20"/>
          <w:vertAlign w:val="superscript"/>
        </w:rPr>
        <w:t>¶</w:t>
      </w:r>
      <w:r w:rsidRPr="001207AE">
        <w:rPr>
          <w:rFonts w:ascii="Times New Roman" w:hAnsi="Times New Roman" w:cs="Times New Roman"/>
          <w:sz w:val="20"/>
          <w:szCs w:val="20"/>
        </w:rPr>
        <w:t xml:space="preserve">: opposite effect direction was assigned when negative phenotypic correlation </w:t>
      </w:r>
      <w:r w:rsidRPr="001207AE">
        <w:rPr>
          <w:rFonts w:ascii="Times New Roman" w:eastAsia="Arial" w:hAnsi="Times New Roman" w:cs="Times New Roman"/>
          <w:sz w:val="20"/>
          <w:szCs w:val="20"/>
        </w:rPr>
        <w:t>ρ</w:t>
      </w:r>
      <w:r w:rsidRPr="001207AE">
        <w:rPr>
          <w:rFonts w:ascii="Times New Roman" w:hAnsi="Times New Roman" w:cs="Times New Roman"/>
          <w:sz w:val="20"/>
          <w:szCs w:val="20"/>
        </w:rPr>
        <w:t xml:space="preserve"> was used.</w:t>
      </w:r>
    </w:p>
    <w:p w14:paraId="1840EA4E" w14:textId="77777777" w:rsidR="008E3D0D" w:rsidRPr="008E3D0D" w:rsidRDefault="008E3D0D" w:rsidP="008E3D0D">
      <w:pPr>
        <w:rPr>
          <w:lang w:val="en-US"/>
        </w:rPr>
      </w:pPr>
    </w:p>
    <w:sectPr w:rsidR="008E3D0D" w:rsidRPr="008E3D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0D"/>
    <w:rsid w:val="00006133"/>
    <w:rsid w:val="00035A2F"/>
    <w:rsid w:val="0005074C"/>
    <w:rsid w:val="00053662"/>
    <w:rsid w:val="000651F4"/>
    <w:rsid w:val="000C7451"/>
    <w:rsid w:val="0010722C"/>
    <w:rsid w:val="001247E9"/>
    <w:rsid w:val="00132F6F"/>
    <w:rsid w:val="00163845"/>
    <w:rsid w:val="001B38AD"/>
    <w:rsid w:val="001C4BC8"/>
    <w:rsid w:val="001D2C98"/>
    <w:rsid w:val="001E351D"/>
    <w:rsid w:val="00206FB5"/>
    <w:rsid w:val="002A1FEF"/>
    <w:rsid w:val="003044E1"/>
    <w:rsid w:val="003322D7"/>
    <w:rsid w:val="0034177B"/>
    <w:rsid w:val="003467BF"/>
    <w:rsid w:val="0037331A"/>
    <w:rsid w:val="00417A37"/>
    <w:rsid w:val="00511057"/>
    <w:rsid w:val="00541BA0"/>
    <w:rsid w:val="00572028"/>
    <w:rsid w:val="00576643"/>
    <w:rsid w:val="00583751"/>
    <w:rsid w:val="00586233"/>
    <w:rsid w:val="0066669F"/>
    <w:rsid w:val="00674023"/>
    <w:rsid w:val="006A4E9A"/>
    <w:rsid w:val="006B59B6"/>
    <w:rsid w:val="006B628C"/>
    <w:rsid w:val="007208F4"/>
    <w:rsid w:val="00733380"/>
    <w:rsid w:val="00780C63"/>
    <w:rsid w:val="007D0032"/>
    <w:rsid w:val="007F7272"/>
    <w:rsid w:val="008A0F29"/>
    <w:rsid w:val="008E3D0D"/>
    <w:rsid w:val="00920793"/>
    <w:rsid w:val="0092409D"/>
    <w:rsid w:val="009241B9"/>
    <w:rsid w:val="009D3176"/>
    <w:rsid w:val="009F3255"/>
    <w:rsid w:val="00A67E7E"/>
    <w:rsid w:val="00AF70B0"/>
    <w:rsid w:val="00B0265F"/>
    <w:rsid w:val="00B036E8"/>
    <w:rsid w:val="00B60954"/>
    <w:rsid w:val="00BC2F68"/>
    <w:rsid w:val="00BD7A9A"/>
    <w:rsid w:val="00C17113"/>
    <w:rsid w:val="00C43282"/>
    <w:rsid w:val="00C440C6"/>
    <w:rsid w:val="00C64B0F"/>
    <w:rsid w:val="00C65CB5"/>
    <w:rsid w:val="00C82DC1"/>
    <w:rsid w:val="00D2724A"/>
    <w:rsid w:val="00D66A93"/>
    <w:rsid w:val="00D67D32"/>
    <w:rsid w:val="00DD2AF2"/>
    <w:rsid w:val="00E75846"/>
    <w:rsid w:val="00E81839"/>
    <w:rsid w:val="00EB177D"/>
    <w:rsid w:val="00EB7F1E"/>
    <w:rsid w:val="00F11782"/>
    <w:rsid w:val="00F12685"/>
    <w:rsid w:val="00F46462"/>
    <w:rsid w:val="00F9215D"/>
    <w:rsid w:val="00FC6903"/>
    <w:rsid w:val="00FF3BD9"/>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3439BFB"/>
  <w15:chartTrackingRefBased/>
  <w15:docId w15:val="{98F01EBF-90E7-664B-B519-CFA714BD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TW"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D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3D0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D0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E3D0D"/>
    <w:rPr>
      <w:color w:val="0563C1" w:themeColor="hyperlink"/>
      <w:u w:val="single"/>
    </w:rPr>
  </w:style>
  <w:style w:type="character" w:styleId="UnresolvedMention">
    <w:name w:val="Unresolved Mention"/>
    <w:basedOn w:val="DefaultParagraphFont"/>
    <w:uiPriority w:val="99"/>
    <w:semiHidden/>
    <w:unhideWhenUsed/>
    <w:rsid w:val="008E3D0D"/>
    <w:rPr>
      <w:color w:val="605E5C"/>
      <w:shd w:val="clear" w:color="auto" w:fill="E1DFDD"/>
    </w:rPr>
  </w:style>
  <w:style w:type="character" w:customStyle="1" w:styleId="Heading2Char">
    <w:name w:val="Heading 2 Char"/>
    <w:basedOn w:val="DefaultParagraphFont"/>
    <w:link w:val="Heading2"/>
    <w:uiPriority w:val="9"/>
    <w:rsid w:val="008E3D0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8E3D0D"/>
    <w:rPr>
      <w:kern w:val="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yihsianghsu@hsl.harvard.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3034</Words>
  <Characters>17297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Ming-Ju</dc:creator>
  <cp:keywords/>
  <dc:description/>
  <cp:lastModifiedBy>Ming-Ju</cp:lastModifiedBy>
  <cp:revision>4</cp:revision>
  <dcterms:created xsi:type="dcterms:W3CDTF">2022-04-20T20:30:00Z</dcterms:created>
  <dcterms:modified xsi:type="dcterms:W3CDTF">2022-05-03T01:50:00Z</dcterms:modified>
</cp:coreProperties>
</file>