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5325A" w14:textId="42D93CD1" w:rsidR="00F6024B" w:rsidRDefault="00F6024B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</w:pPr>
      <w:r w:rsidRPr="007B19EF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>SUPPLEMENTAL</w:t>
      </w:r>
      <w:r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 FIGURE </w:t>
      </w:r>
      <w:r w:rsidR="003A6CC4">
        <w:rPr>
          <w:rFonts w:ascii="Times New Roman" w:eastAsia="ＭＳ Ｐ明朝" w:hAnsi="Times New Roman" w:cs="Times New Roman" w:hint="eastAsia"/>
          <w:b/>
          <w:bCs/>
          <w:kern w:val="0"/>
          <w:sz w:val="24"/>
          <w:szCs w:val="24"/>
        </w:rPr>
        <w:t>LEDGENDS</w:t>
      </w:r>
    </w:p>
    <w:p w14:paraId="3AB578D9" w14:textId="77777777" w:rsidR="00F6024B" w:rsidRDefault="00F6024B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</w:pPr>
    </w:p>
    <w:p w14:paraId="5DB7FA6F" w14:textId="76B6570D" w:rsidR="00396D83" w:rsidRDefault="00097F7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SUPPLEMENTAL </w:t>
      </w:r>
      <w:r w:rsidR="00F6024B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FIGURE </w:t>
      </w:r>
      <w:r w:rsidRPr="007A36EA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 1</w:t>
      </w:r>
    </w:p>
    <w:p w14:paraId="779A00DB" w14:textId="06BBDE75" w:rsidR="005C6864" w:rsidRDefault="00097F7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Histogram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of the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SMAD4 immunohistochemical score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for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resected specimens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</w:p>
    <w:p w14:paraId="1AAAA8E4" w14:textId="37AF506A" w:rsidR="00097F75" w:rsidRPr="007A36EA" w:rsidRDefault="00097F7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a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) 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>A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central lesion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b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)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A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invasion front</w:t>
      </w:r>
      <w:r w:rsidR="00912D02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</w:p>
    <w:p w14:paraId="2C3D8078" w14:textId="2550F67B" w:rsidR="00097F75" w:rsidRPr="005C6864" w:rsidRDefault="00097F7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</w:p>
    <w:p w14:paraId="43434766" w14:textId="3F808B51" w:rsidR="00396D83" w:rsidRDefault="00097F7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SUPPLEMENTAL </w:t>
      </w:r>
      <w:r w:rsidR="00F6024B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FIGURE </w:t>
      </w:r>
      <w:r w:rsidRPr="007A36EA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 2</w:t>
      </w:r>
    </w:p>
    <w:p w14:paraId="76A6D7A6" w14:textId="1002BA2E" w:rsidR="005C6864" w:rsidRDefault="0000164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Kaplan</w:t>
      </w:r>
      <w:r w:rsidR="00195798">
        <w:rPr>
          <w:rFonts w:ascii="Times New Roman" w:eastAsia="ＭＳ Ｐ明朝" w:hAnsi="Times New Roman" w:cs="Times New Roman"/>
          <w:kern w:val="0"/>
          <w:sz w:val="24"/>
          <w:szCs w:val="24"/>
        </w:rPr>
        <w:t>-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Meier survival curves for 67 patients with SMAD4 expression at either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central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lesion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or invasion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front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stratified by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SMAD4 status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in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each area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</w:p>
    <w:p w14:paraId="3694033B" w14:textId="75140623" w:rsidR="00001645" w:rsidRPr="007A36EA" w:rsidRDefault="0000164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a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)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Recurrence-free survival 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(RFS)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stratified by SMAD4 expression at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central lesion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b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)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O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verall survival</w:t>
      </w:r>
      <w:r w:rsidR="00912D02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(OS)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stratified by SMAD4 expression at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central lesion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c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)</w:t>
      </w:r>
      <w:r w:rsidR="00912D02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RFS curves stratified by SMAD4 expression at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invasion front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d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)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O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>S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was stratified by SMAD4 expression at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invasion front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Solid line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,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SMAD4 low expression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;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d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ashed line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,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SMAD4 high expression</w:t>
      </w:r>
      <w:r w:rsidR="005C6864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</w:p>
    <w:p w14:paraId="3ACC88CA" w14:textId="77777777" w:rsidR="00097F75" w:rsidRPr="007A36EA" w:rsidRDefault="00097F75" w:rsidP="00FD1419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</w:p>
    <w:p w14:paraId="73ACA5EA" w14:textId="2C78B23B" w:rsidR="00396D83" w:rsidRDefault="00097F75" w:rsidP="00001645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SUPPLEMENTAL </w:t>
      </w:r>
      <w:r w:rsidR="00F6024B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FIGURE </w:t>
      </w:r>
      <w:r w:rsidRPr="007A36EA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 </w:t>
      </w:r>
      <w:r w:rsidR="00CF63AE">
        <w:rPr>
          <w:rFonts w:ascii="Times New Roman" w:eastAsia="ＭＳ Ｐ明朝" w:hAnsi="Times New Roman" w:cs="Times New Roman" w:hint="eastAsia"/>
          <w:kern w:val="0"/>
          <w:sz w:val="24"/>
          <w:szCs w:val="24"/>
        </w:rPr>
        <w:t>3</w:t>
      </w:r>
      <w:r w:rsidR="00AC1740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</w:p>
    <w:p w14:paraId="6C15CA96" w14:textId="29858791" w:rsidR="00515A1E" w:rsidRDefault="00001645" w:rsidP="00001645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Kaplan</w:t>
      </w:r>
      <w:r w:rsidR="00195798">
        <w:rPr>
          <w:rFonts w:ascii="Times New Roman" w:eastAsia="ＭＳ Ｐ明朝" w:hAnsi="Times New Roman" w:cs="Times New Roman"/>
          <w:kern w:val="0"/>
          <w:sz w:val="24"/>
          <w:szCs w:val="24"/>
        </w:rPr>
        <w:t>-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Meier survival curves for 73 patients </w:t>
      </w:r>
      <w:r w:rsidR="00AF6556" w:rsidRPr="007A36EA">
        <w:rPr>
          <w:rFonts w:ascii="Times New Roman" w:eastAsia="ＭＳ Ｐ明朝" w:hAnsi="Times New Roman" w:cs="Times New Roman"/>
          <w:sz w:val="24"/>
          <w:szCs w:val="24"/>
        </w:rPr>
        <w:t>w</w:t>
      </w:r>
      <w:r w:rsidR="00AF6556">
        <w:rPr>
          <w:rFonts w:ascii="Times New Roman" w:eastAsia="ＭＳ Ｐ明朝" w:hAnsi="Times New Roman" w:cs="Times New Roman"/>
          <w:sz w:val="24"/>
          <w:szCs w:val="24"/>
        </w:rPr>
        <w:t xml:space="preserve">ho </w:t>
      </w:r>
      <w:r w:rsidR="00BC4D2C">
        <w:rPr>
          <w:rFonts w:ascii="Times New Roman" w:eastAsia="ＭＳ Ｐ明朝" w:hAnsi="Times New Roman" w:cs="Times New Roman"/>
          <w:sz w:val="24"/>
          <w:szCs w:val="24"/>
        </w:rPr>
        <w:t>underwent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upfront surgery stratified by treatment with adjuvant chemotherapy. </w:t>
      </w:r>
    </w:p>
    <w:p w14:paraId="7A9E6367" w14:textId="595CDF7B" w:rsidR="00097F75" w:rsidRPr="007A36EA" w:rsidRDefault="00001645" w:rsidP="00001645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a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) Recurrence-free surviva</w:t>
      </w:r>
      <w:r w:rsidR="00C15819">
        <w:rPr>
          <w:rFonts w:ascii="Times New Roman" w:eastAsia="ＭＳ Ｐ明朝" w:hAnsi="Times New Roman" w:cs="Times New Roman"/>
          <w:kern w:val="0"/>
          <w:sz w:val="24"/>
          <w:szCs w:val="24"/>
        </w:rPr>
        <w:t>l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  <w:r w:rsidR="00C15819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kern w:val="0"/>
          <w:sz w:val="24"/>
          <w:szCs w:val="24"/>
        </w:rPr>
        <w:t>b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 xml:space="preserve">) </w:t>
      </w:r>
      <w:r w:rsidR="00AF6556">
        <w:rPr>
          <w:rFonts w:ascii="Times New Roman" w:eastAsia="ＭＳ Ｐ明朝" w:hAnsi="Times New Roman" w:cs="Times New Roman"/>
          <w:kern w:val="0"/>
          <w:sz w:val="24"/>
          <w:szCs w:val="24"/>
        </w:rPr>
        <w:t>O</w:t>
      </w:r>
      <w:r w:rsidRPr="007A36EA">
        <w:rPr>
          <w:rFonts w:ascii="Times New Roman" w:eastAsia="ＭＳ Ｐ明朝" w:hAnsi="Times New Roman" w:cs="Times New Roman"/>
          <w:kern w:val="0"/>
          <w:sz w:val="24"/>
          <w:szCs w:val="24"/>
        </w:rPr>
        <w:t>verall survival</w:t>
      </w:r>
      <w:r w:rsidR="00C15819">
        <w:rPr>
          <w:rFonts w:ascii="Times New Roman" w:eastAsia="ＭＳ Ｐ明朝" w:hAnsi="Times New Roman" w:cs="Times New Roman"/>
          <w:kern w:val="0"/>
          <w:sz w:val="24"/>
          <w:szCs w:val="24"/>
        </w:rPr>
        <w:t>.</w:t>
      </w:r>
    </w:p>
    <w:p w14:paraId="2E1DDDF6" w14:textId="77777777" w:rsidR="00001645" w:rsidRPr="00515A1E" w:rsidRDefault="00001645" w:rsidP="00001645">
      <w:pPr>
        <w:widowControl/>
        <w:spacing w:line="360" w:lineRule="auto"/>
        <w:jc w:val="left"/>
        <w:rPr>
          <w:rFonts w:ascii="Times New Roman" w:eastAsia="ＭＳ Ｐ明朝" w:hAnsi="Times New Roman" w:cs="Times New Roman"/>
          <w:kern w:val="0"/>
          <w:sz w:val="24"/>
          <w:szCs w:val="24"/>
        </w:rPr>
      </w:pPr>
    </w:p>
    <w:p w14:paraId="0676B0F5" w14:textId="2D5A5175" w:rsidR="00396D83" w:rsidRDefault="00097F75" w:rsidP="00FD1419">
      <w:pPr>
        <w:spacing w:line="360" w:lineRule="auto"/>
        <w:rPr>
          <w:rFonts w:ascii="Times New Roman" w:eastAsia="ＭＳ Ｐ明朝" w:hAnsi="Times New Roman" w:cs="Times New Roman"/>
          <w:b/>
          <w:bCs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SUPPLEMENTAL </w:t>
      </w:r>
      <w:r w:rsidR="00F6024B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FIGURE </w:t>
      </w: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 </w:t>
      </w:r>
      <w:r w:rsidR="00CF63AE">
        <w:rPr>
          <w:rFonts w:ascii="Times New Roman" w:eastAsia="ＭＳ Ｐ明朝" w:hAnsi="Times New Roman" w:cs="Times New Roman"/>
          <w:b/>
          <w:bCs/>
          <w:sz w:val="24"/>
          <w:szCs w:val="24"/>
        </w:rPr>
        <w:t>4</w:t>
      </w: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 </w:t>
      </w:r>
    </w:p>
    <w:p w14:paraId="3131A662" w14:textId="5A716A8E" w:rsidR="00001645" w:rsidRPr="007A36EA" w:rsidRDefault="00001645" w:rsidP="00FD1419">
      <w:pPr>
        <w:spacing w:line="360" w:lineRule="auto"/>
        <w:rPr>
          <w:rFonts w:ascii="Times New Roman" w:eastAsia="ＭＳ Ｐ明朝" w:hAnsi="Times New Roman" w:cs="Times New Roman"/>
          <w:sz w:val="24"/>
          <w:szCs w:val="24"/>
        </w:rPr>
      </w:pPr>
      <w:r w:rsidRPr="00AF0E84">
        <w:rPr>
          <w:rFonts w:ascii="Times New Roman" w:eastAsia="ＭＳ Ｐ明朝" w:hAnsi="Times New Roman" w:cs="Times New Roman"/>
          <w:sz w:val="24"/>
          <w:szCs w:val="24"/>
        </w:rPr>
        <w:t>Kaplan</w:t>
      </w:r>
      <w:r w:rsidR="00195798">
        <w:rPr>
          <w:rFonts w:ascii="Times New Roman" w:eastAsia="ＭＳ Ｐ明朝" w:hAnsi="Times New Roman" w:cs="Times New Roman"/>
          <w:sz w:val="24"/>
          <w:szCs w:val="24"/>
        </w:rPr>
        <w:t>-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Meier survival curves for patients</w:t>
      </w:r>
      <w:r w:rsidR="00AF6556" w:rsidRPr="00AF6556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AF6556" w:rsidRPr="007A36EA">
        <w:rPr>
          <w:rFonts w:ascii="Times New Roman" w:eastAsia="ＭＳ Ｐ明朝" w:hAnsi="Times New Roman" w:cs="Times New Roman"/>
          <w:sz w:val="24"/>
          <w:szCs w:val="24"/>
        </w:rPr>
        <w:t>w</w:t>
      </w:r>
      <w:r w:rsidR="00AF6556">
        <w:rPr>
          <w:rFonts w:ascii="Times New Roman" w:eastAsia="ＭＳ Ｐ明朝" w:hAnsi="Times New Roman" w:cs="Times New Roman"/>
          <w:sz w:val="24"/>
          <w:szCs w:val="24"/>
        </w:rPr>
        <w:t xml:space="preserve">ho </w:t>
      </w:r>
      <w:r w:rsidR="00BC4D2C">
        <w:rPr>
          <w:rFonts w:ascii="Times New Roman" w:eastAsia="ＭＳ Ｐ明朝" w:hAnsi="Times New Roman" w:cs="Times New Roman"/>
          <w:sz w:val="24"/>
          <w:szCs w:val="24"/>
        </w:rPr>
        <w:t>underwent</w:t>
      </w:r>
      <w:r w:rsidR="00AF6556" w:rsidRPr="007A36EA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upfront</w:t>
      </w:r>
      <w:r w:rsidR="00AF6556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surgery stratified by treatment with adjuvant chemotherapy. </w:t>
      </w:r>
    </w:p>
    <w:p w14:paraId="3753741C" w14:textId="3B798189" w:rsidR="00001645" w:rsidRPr="00AF0E84" w:rsidRDefault="00001645" w:rsidP="00FD1419">
      <w:pPr>
        <w:spacing w:line="360" w:lineRule="auto"/>
        <w:rPr>
          <w:rFonts w:ascii="Times New Roman" w:eastAsia="ＭＳ Ｐ明朝" w:hAnsi="Times New Roman" w:cs="Times New Roman"/>
          <w:b/>
          <w:bCs/>
          <w:sz w:val="24"/>
          <w:szCs w:val="24"/>
        </w:rPr>
      </w:pPr>
      <w:r w:rsidRPr="00AF0E84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a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)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Recurrence-free survival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(RFS)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 of 38 patients with low SMAD4 expression at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 xml:space="preserve"> the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 central lesion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>.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b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)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R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>FS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 of 35 patients with high SMAD4 expression at 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central </w:t>
      </w:r>
      <w:r w:rsidR="00CF63AE" w:rsidRPr="00AF0E84">
        <w:rPr>
          <w:rFonts w:ascii="Times New Roman" w:eastAsia="ＭＳ Ｐ明朝" w:hAnsi="Times New Roman" w:cs="Times New Roman"/>
          <w:sz w:val="24"/>
          <w:szCs w:val="24"/>
        </w:rPr>
        <w:t>lesion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>.</w:t>
      </w:r>
      <w:r w:rsidR="00CF63AE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CF63AE" w:rsidRPr="00AF0E84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c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)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RFS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 of 40 patients with low SMAD4 expression at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 xml:space="preserve"> the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 invasion front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>.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d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)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R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>FS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 xml:space="preserve"> of 33 patients with high SMAD4 expression at 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Pr="00AF0E84">
        <w:rPr>
          <w:rFonts w:ascii="Times New Roman" w:eastAsia="ＭＳ Ｐ明朝" w:hAnsi="Times New Roman" w:cs="Times New Roman"/>
          <w:sz w:val="24"/>
          <w:szCs w:val="24"/>
        </w:rPr>
        <w:t>invasion front</w:t>
      </w:r>
      <w:r w:rsidR="00912D02">
        <w:rPr>
          <w:rFonts w:ascii="Times New Roman" w:eastAsia="ＭＳ Ｐ明朝" w:hAnsi="Times New Roman" w:cs="Times New Roman"/>
          <w:sz w:val="24"/>
          <w:szCs w:val="24"/>
        </w:rPr>
        <w:t>.</w:t>
      </w:r>
    </w:p>
    <w:p w14:paraId="1EBD626C" w14:textId="2C0381D6" w:rsidR="00097F75" w:rsidRPr="00AF0E84" w:rsidRDefault="00097F75" w:rsidP="00001645">
      <w:pPr>
        <w:spacing w:line="360" w:lineRule="auto"/>
        <w:rPr>
          <w:rFonts w:ascii="Times New Roman" w:eastAsia="ＭＳ Ｐ明朝" w:hAnsi="Times New Roman" w:cs="Times New Roman"/>
          <w:b/>
          <w:bCs/>
          <w:sz w:val="24"/>
          <w:szCs w:val="24"/>
        </w:rPr>
      </w:pPr>
    </w:p>
    <w:p w14:paraId="0C48D73B" w14:textId="39498740" w:rsidR="00396D83" w:rsidRDefault="00097F75" w:rsidP="00FD1419">
      <w:pPr>
        <w:widowControl/>
        <w:spacing w:line="360" w:lineRule="auto"/>
        <w:rPr>
          <w:rFonts w:ascii="Times New Roman" w:eastAsia="ＭＳ Ｐ明朝" w:hAnsi="Times New Roman" w:cs="Times New Roman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>SUPPLEMENTAL</w:t>
      </w:r>
      <w:r w:rsidR="00641AAD"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 </w:t>
      </w:r>
      <w:r w:rsidR="00F6024B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FIGURE </w:t>
      </w: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 </w:t>
      </w:r>
      <w:r w:rsidR="00CF63AE">
        <w:rPr>
          <w:rFonts w:ascii="Times New Roman" w:eastAsia="ＭＳ Ｐ明朝" w:hAnsi="Times New Roman" w:cs="Times New Roman"/>
          <w:b/>
          <w:bCs/>
          <w:sz w:val="24"/>
          <w:szCs w:val="24"/>
        </w:rPr>
        <w:t>5</w:t>
      </w:r>
    </w:p>
    <w:p w14:paraId="458511A6" w14:textId="01ABF90E" w:rsidR="00001645" w:rsidRPr="007A36EA" w:rsidRDefault="00001645" w:rsidP="00FD1419">
      <w:pPr>
        <w:widowControl/>
        <w:spacing w:line="360" w:lineRule="auto"/>
        <w:rPr>
          <w:rFonts w:ascii="Times New Roman" w:eastAsia="ＭＳ Ｐ明朝" w:hAnsi="Times New Roman" w:cs="Times New Roman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sz w:val="24"/>
          <w:szCs w:val="24"/>
        </w:rPr>
        <w:t>Kaplan</w:t>
      </w:r>
      <w:r w:rsidR="00195798">
        <w:rPr>
          <w:rFonts w:ascii="Times New Roman" w:eastAsia="ＭＳ Ｐ明朝" w:hAnsi="Times New Roman" w:cs="Times New Roman"/>
          <w:sz w:val="24"/>
          <w:szCs w:val="24"/>
        </w:rPr>
        <w:t>-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Meier survival curves for patients w</w:t>
      </w:r>
      <w:r w:rsidR="00AF6556">
        <w:rPr>
          <w:rFonts w:ascii="Times New Roman" w:eastAsia="ＭＳ Ｐ明朝" w:hAnsi="Times New Roman" w:cs="Times New Roman"/>
          <w:sz w:val="24"/>
          <w:szCs w:val="24"/>
        </w:rPr>
        <w:t xml:space="preserve">ho </w:t>
      </w:r>
      <w:r w:rsidR="00BC4D2C">
        <w:rPr>
          <w:rFonts w:ascii="Times New Roman" w:eastAsia="ＭＳ Ｐ明朝" w:hAnsi="Times New Roman" w:cs="Times New Roman"/>
          <w:sz w:val="24"/>
          <w:szCs w:val="24"/>
        </w:rPr>
        <w:t>underwent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upfront</w:t>
      </w:r>
      <w:r w:rsidR="00AF6556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surgery stratified by treatment with adjuvant chemotherapy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</w:p>
    <w:p w14:paraId="76D11DFD" w14:textId="0BA87CFF" w:rsidR="00001645" w:rsidRPr="007A36EA" w:rsidRDefault="00001645" w:rsidP="00FD1419">
      <w:pPr>
        <w:widowControl/>
        <w:spacing w:line="360" w:lineRule="auto"/>
        <w:rPr>
          <w:rFonts w:ascii="Times New Roman" w:eastAsia="ＭＳ Ｐ明朝" w:hAnsi="Times New Roman" w:cs="Times New Roman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a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)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Overall survival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 (OS)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of 38 patients with low SMAD4 expression at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 xml:space="preserve"> the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central lesion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b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)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O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>S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of 35 patients with high SMAD4 expression at</w:t>
      </w:r>
      <w:r w:rsidR="00283DE6">
        <w:rPr>
          <w:rFonts w:ascii="Times New Roman" w:eastAsia="ＭＳ Ｐ明朝" w:hAnsi="Times New Roman" w:cs="Times New Roman"/>
          <w:sz w:val="24"/>
          <w:szCs w:val="24"/>
        </w:rPr>
        <w:t xml:space="preserve"> the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central lesion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.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c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)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O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S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of 40 patients with low SMAD4 expression at 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the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invasion front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.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d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)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>O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>S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of 33 patients with high SMAD4 expression at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 the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invasion front</w:t>
      </w:r>
      <w:r w:rsidR="007269A3">
        <w:rPr>
          <w:rFonts w:ascii="Times New Roman" w:eastAsia="ＭＳ Ｐ明朝" w:hAnsi="Times New Roman" w:cs="Times New Roman"/>
          <w:sz w:val="24"/>
          <w:szCs w:val="24"/>
        </w:rPr>
        <w:t>.</w:t>
      </w:r>
    </w:p>
    <w:p w14:paraId="402D1B73" w14:textId="0BFB68EB" w:rsidR="00097F75" w:rsidRPr="007A36EA" w:rsidRDefault="00097F75" w:rsidP="00FD1419">
      <w:pPr>
        <w:widowControl/>
        <w:spacing w:line="360" w:lineRule="auto"/>
        <w:rPr>
          <w:rFonts w:ascii="Times New Roman" w:eastAsia="ＭＳ Ｐ明朝" w:hAnsi="Times New Roman" w:cs="Times New Roman"/>
          <w:b/>
          <w:bCs/>
          <w:sz w:val="24"/>
          <w:szCs w:val="24"/>
        </w:rPr>
      </w:pPr>
    </w:p>
    <w:p w14:paraId="02F69778" w14:textId="54D673D9" w:rsidR="00396D83" w:rsidRDefault="00097F75" w:rsidP="00FD1419">
      <w:pPr>
        <w:widowControl/>
        <w:spacing w:line="360" w:lineRule="auto"/>
        <w:rPr>
          <w:rFonts w:ascii="Times New Roman" w:eastAsia="ＭＳ Ｐ明朝" w:hAnsi="Times New Roman" w:cs="Times New Roman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SUPPLEMENTAL </w:t>
      </w:r>
      <w:r w:rsidR="00F6024B">
        <w:rPr>
          <w:rFonts w:ascii="Times New Roman" w:eastAsia="ＭＳ Ｐ明朝" w:hAnsi="Times New Roman" w:cs="Times New Roman"/>
          <w:b/>
          <w:bCs/>
          <w:kern w:val="0"/>
          <w:sz w:val="24"/>
          <w:szCs w:val="24"/>
        </w:rPr>
        <w:t xml:space="preserve">FIGURE </w:t>
      </w:r>
      <w:r w:rsidRPr="007A36EA">
        <w:rPr>
          <w:rFonts w:ascii="Times New Roman" w:eastAsia="ＭＳ Ｐ明朝" w:hAnsi="Times New Roman" w:cs="Times New Roman"/>
          <w:b/>
          <w:bCs/>
          <w:sz w:val="24"/>
          <w:szCs w:val="24"/>
        </w:rPr>
        <w:t xml:space="preserve"> </w:t>
      </w:r>
      <w:r w:rsidR="00CF63AE">
        <w:rPr>
          <w:rFonts w:ascii="Times New Roman" w:eastAsia="ＭＳ Ｐ明朝" w:hAnsi="Times New Roman" w:cs="Times New Roman"/>
          <w:b/>
          <w:bCs/>
          <w:sz w:val="24"/>
          <w:szCs w:val="24"/>
        </w:rPr>
        <w:t>6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</w:p>
    <w:p w14:paraId="52544D51" w14:textId="159FB2C4" w:rsidR="009D626C" w:rsidRDefault="00001645" w:rsidP="00FD1419">
      <w:pPr>
        <w:widowControl/>
        <w:spacing w:line="360" w:lineRule="auto"/>
        <w:rPr>
          <w:rFonts w:ascii="Times New Roman" w:eastAsia="ＭＳ Ｐ明朝" w:hAnsi="Times New Roman" w:cs="Times New Roman"/>
          <w:sz w:val="24"/>
          <w:szCs w:val="24"/>
        </w:rPr>
      </w:pPr>
      <w:r w:rsidRPr="007A36EA">
        <w:rPr>
          <w:rFonts w:ascii="Times New Roman" w:eastAsia="ＭＳ Ｐ明朝" w:hAnsi="Times New Roman" w:cs="Times New Roman"/>
          <w:sz w:val="24"/>
          <w:szCs w:val="24"/>
        </w:rPr>
        <w:t>Kaplan</w:t>
      </w:r>
      <w:r w:rsidR="00195798">
        <w:rPr>
          <w:rFonts w:ascii="Times New Roman" w:eastAsia="ＭＳ Ｐ明朝" w:hAnsi="Times New Roman" w:cs="Times New Roman"/>
          <w:sz w:val="24"/>
          <w:szCs w:val="24"/>
        </w:rPr>
        <w:t>-</w:t>
      </w:r>
      <w:r w:rsidRPr="007A36EA">
        <w:rPr>
          <w:rFonts w:ascii="Times New Roman" w:eastAsia="ＭＳ Ｐ明朝" w:hAnsi="Times New Roman" w:cs="Times New Roman"/>
          <w:sz w:val="24"/>
          <w:szCs w:val="24"/>
        </w:rPr>
        <w:t xml:space="preserve">Meier survival curves for 98 patients stratified by neoadjuvant treatment. </w:t>
      </w:r>
    </w:p>
    <w:p w14:paraId="4738B120" w14:textId="44011A55" w:rsidR="00037E4D" w:rsidRDefault="00D20F34" w:rsidP="00DC01DD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a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)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Recurrence-free survival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.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(</w:t>
      </w:r>
      <w:r w:rsidR="00860BEA">
        <w:rPr>
          <w:rFonts w:ascii="Times New Roman" w:eastAsia="ＭＳ Ｐ明朝" w:hAnsi="Times New Roman" w:cs="Times New Roman"/>
          <w:sz w:val="24"/>
          <w:szCs w:val="24"/>
        </w:rPr>
        <w:t>b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)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O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verall survival. Black solid line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,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 xml:space="preserve"> upfront-surgery group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8659E9" w:rsidRPr="007A36EA">
        <w:rPr>
          <w:rFonts w:ascii="Times New Roman" w:eastAsia="ＭＳ Ｐ明朝" w:hAnsi="Times New Roman" w:cs="Times New Roman"/>
          <w:sz w:val="24"/>
          <w:szCs w:val="24"/>
        </w:rPr>
        <w:t>(n=73)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;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>b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lack dashed line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,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 xml:space="preserve"> neoadjuvant chemo</w:t>
      </w:r>
      <w:r w:rsidR="002D2C34">
        <w:rPr>
          <w:rFonts w:ascii="Times New Roman" w:eastAsia="ＭＳ Ｐ明朝" w:hAnsi="Times New Roman" w:cs="Times New Roman"/>
          <w:sz w:val="24"/>
          <w:szCs w:val="24"/>
        </w:rPr>
        <w:t>-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radiation therapy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 (NAC-RT)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 xml:space="preserve"> group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8659E9" w:rsidRPr="007A36EA">
        <w:rPr>
          <w:rFonts w:ascii="Times New Roman" w:eastAsia="ＭＳ Ｐ明朝" w:hAnsi="Times New Roman" w:cs="Times New Roman"/>
          <w:sz w:val="24"/>
          <w:szCs w:val="24"/>
        </w:rPr>
        <w:t>(n=21)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;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 xml:space="preserve"> and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>g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ray solid line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>,</w:t>
      </w:r>
      <w:r w:rsidR="009D626C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 xml:space="preserve">neoadjuvant chemotherapy 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(NAC) </w:t>
      </w:r>
      <w:r w:rsidR="00001645" w:rsidRPr="007A36EA">
        <w:rPr>
          <w:rFonts w:ascii="Times New Roman" w:eastAsia="ＭＳ Ｐ明朝" w:hAnsi="Times New Roman" w:cs="Times New Roman"/>
          <w:sz w:val="24"/>
          <w:szCs w:val="24"/>
        </w:rPr>
        <w:t>group</w:t>
      </w:r>
      <w:r w:rsidR="008659E9">
        <w:rPr>
          <w:rFonts w:ascii="Times New Roman" w:eastAsia="ＭＳ Ｐ明朝" w:hAnsi="Times New Roman" w:cs="Times New Roman"/>
          <w:sz w:val="24"/>
          <w:szCs w:val="24"/>
        </w:rPr>
        <w:t xml:space="preserve"> </w:t>
      </w:r>
      <w:r w:rsidR="008659E9" w:rsidRPr="007A36EA">
        <w:rPr>
          <w:rFonts w:ascii="Times New Roman" w:eastAsia="ＭＳ Ｐ明朝" w:hAnsi="Times New Roman" w:cs="Times New Roman"/>
          <w:sz w:val="24"/>
          <w:szCs w:val="24"/>
        </w:rPr>
        <w:t>(n=4)</w:t>
      </w:r>
      <w:r w:rsidR="00DC01DD">
        <w:rPr>
          <w:rFonts w:ascii="Times New Roman" w:hAnsi="Times New Roman" w:cs="Times New Roman"/>
        </w:rPr>
        <w:t>.</w:t>
      </w:r>
    </w:p>
    <w:p w14:paraId="1B958A88" w14:textId="162A7F86" w:rsidR="00F84544" w:rsidRPr="003310F8" w:rsidRDefault="00F84544" w:rsidP="003310F8">
      <w:pPr>
        <w:widowControl/>
        <w:jc w:val="left"/>
        <w:rPr>
          <w:rFonts w:ascii="Times New Roman" w:hAnsi="Times New Roman" w:cs="Times New Roman" w:hint="eastAsia"/>
        </w:rPr>
      </w:pPr>
    </w:p>
    <w:sectPr w:rsidR="00F84544" w:rsidRPr="003310F8" w:rsidSect="00AB0162">
      <w:headerReference w:type="default" r:id="rId8"/>
      <w:pgSz w:w="11906" w:h="16838" w:code="9"/>
      <w:pgMar w:top="1440" w:right="1440" w:bottom="1440" w:left="1440" w:header="851" w:footer="992" w:gutter="0"/>
      <w:lnNumType w:countBy="1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D9796" w14:textId="77777777" w:rsidR="0084423A" w:rsidRDefault="0084423A" w:rsidP="000A1D19">
      <w:r>
        <w:separator/>
      </w:r>
    </w:p>
  </w:endnote>
  <w:endnote w:type="continuationSeparator" w:id="0">
    <w:p w14:paraId="6900F365" w14:textId="77777777" w:rsidR="0084423A" w:rsidRDefault="0084423A" w:rsidP="000A1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406F0" w14:textId="77777777" w:rsidR="0084423A" w:rsidRDefault="0084423A" w:rsidP="000A1D19">
      <w:r>
        <w:separator/>
      </w:r>
    </w:p>
  </w:footnote>
  <w:footnote w:type="continuationSeparator" w:id="0">
    <w:p w14:paraId="62EE3CDF" w14:textId="77777777" w:rsidR="0084423A" w:rsidRDefault="0084423A" w:rsidP="000A1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i/>
      </w:rPr>
    </w:sdtEndPr>
    <w:sdtContent>
      <w:p w14:paraId="7C29FA66" w14:textId="77777777" w:rsidR="00DC7DAB" w:rsidRPr="0051688A" w:rsidRDefault="00DC7DAB">
        <w:pPr>
          <w:pStyle w:val="a7"/>
          <w:jc w:val="right"/>
          <w:rPr>
            <w:b/>
            <w:bCs/>
            <w:sz w:val="24"/>
            <w:szCs w:val="24"/>
          </w:rPr>
        </w:pPr>
        <w:r>
          <w:rPr>
            <w:lang w:val="ja-JP"/>
          </w:rP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7D331B">
          <w:rPr>
            <w:b/>
            <w:bCs/>
            <w:noProof/>
          </w:rPr>
          <w:t>21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ja-JP"/>
          </w:rPr>
          <w:t xml:space="preserve"> /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7D331B">
          <w:rPr>
            <w:b/>
            <w:bCs/>
            <w:noProof/>
          </w:rPr>
          <w:t>34</w:t>
        </w:r>
        <w:r>
          <w:rPr>
            <w:b/>
            <w:bCs/>
            <w:sz w:val="24"/>
            <w:szCs w:val="24"/>
          </w:rPr>
          <w:fldChar w:fldCharType="end"/>
        </w:r>
      </w:p>
      <w:p w14:paraId="018C9807" w14:textId="156BBF74" w:rsidR="00DC7DAB" w:rsidRDefault="00DC7DAB">
        <w:pPr>
          <w:pStyle w:val="a7"/>
          <w:jc w:val="right"/>
        </w:pPr>
        <w:r>
          <w:rPr>
            <w:b/>
            <w:bCs/>
            <w:sz w:val="24"/>
            <w:szCs w:val="24"/>
          </w:rPr>
          <w:t xml:space="preserve">Takayama H, </w:t>
        </w:r>
        <w:r w:rsidRPr="0051688A">
          <w:rPr>
            <w:b/>
            <w:bCs/>
            <w:i/>
            <w:sz w:val="24"/>
            <w:szCs w:val="24"/>
          </w:rPr>
          <w:t>et al.</w:t>
        </w:r>
      </w:p>
    </w:sdtContent>
  </w:sdt>
  <w:p w14:paraId="2913908F" w14:textId="77777777" w:rsidR="00DC7DAB" w:rsidRDefault="00DC7D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451F31"/>
    <w:multiLevelType w:val="hybridMultilevel"/>
    <w:tmpl w:val="1CA8B10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5612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A 11th&lt;/Style&gt;&lt;LeftDelim&gt;{&lt;/LeftDelim&gt;&lt;RightDelim&gt;}&lt;/RightDelim&gt;&lt;FontName&gt;ＭＳ Ｐゴシック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D54ECF"/>
    <w:rsid w:val="00001645"/>
    <w:rsid w:val="00003175"/>
    <w:rsid w:val="00003DB4"/>
    <w:rsid w:val="0000434D"/>
    <w:rsid w:val="00005D6C"/>
    <w:rsid w:val="000063F7"/>
    <w:rsid w:val="00012014"/>
    <w:rsid w:val="00021B97"/>
    <w:rsid w:val="00023C30"/>
    <w:rsid w:val="0002459D"/>
    <w:rsid w:val="000245B8"/>
    <w:rsid w:val="000267D2"/>
    <w:rsid w:val="00034D3B"/>
    <w:rsid w:val="00037E4D"/>
    <w:rsid w:val="00040A2C"/>
    <w:rsid w:val="000412BB"/>
    <w:rsid w:val="00041B65"/>
    <w:rsid w:val="00041E06"/>
    <w:rsid w:val="00042620"/>
    <w:rsid w:val="00046D05"/>
    <w:rsid w:val="000578B3"/>
    <w:rsid w:val="00061D2D"/>
    <w:rsid w:val="00070F2E"/>
    <w:rsid w:val="00071909"/>
    <w:rsid w:val="0007472F"/>
    <w:rsid w:val="00074907"/>
    <w:rsid w:val="00075820"/>
    <w:rsid w:val="00084C7A"/>
    <w:rsid w:val="00085BC8"/>
    <w:rsid w:val="00090FEE"/>
    <w:rsid w:val="000944C6"/>
    <w:rsid w:val="00094D66"/>
    <w:rsid w:val="00097F75"/>
    <w:rsid w:val="000A1D19"/>
    <w:rsid w:val="000A214C"/>
    <w:rsid w:val="000A5CAE"/>
    <w:rsid w:val="000B243D"/>
    <w:rsid w:val="000B594B"/>
    <w:rsid w:val="000B68D2"/>
    <w:rsid w:val="000C0B26"/>
    <w:rsid w:val="000C2302"/>
    <w:rsid w:val="000C7D9C"/>
    <w:rsid w:val="000D0DBD"/>
    <w:rsid w:val="000D187A"/>
    <w:rsid w:val="000D239F"/>
    <w:rsid w:val="000D492D"/>
    <w:rsid w:val="000D5890"/>
    <w:rsid w:val="000D5D90"/>
    <w:rsid w:val="000E379D"/>
    <w:rsid w:val="000E78B1"/>
    <w:rsid w:val="000F1000"/>
    <w:rsid w:val="000F127F"/>
    <w:rsid w:val="000F3AE0"/>
    <w:rsid w:val="000F6962"/>
    <w:rsid w:val="00107256"/>
    <w:rsid w:val="001122F5"/>
    <w:rsid w:val="00115640"/>
    <w:rsid w:val="001253A7"/>
    <w:rsid w:val="00126875"/>
    <w:rsid w:val="00127670"/>
    <w:rsid w:val="00134851"/>
    <w:rsid w:val="00137205"/>
    <w:rsid w:val="00141B0D"/>
    <w:rsid w:val="00142D48"/>
    <w:rsid w:val="00147A35"/>
    <w:rsid w:val="00156BEA"/>
    <w:rsid w:val="00160D3C"/>
    <w:rsid w:val="0016341A"/>
    <w:rsid w:val="001636B9"/>
    <w:rsid w:val="00170FE7"/>
    <w:rsid w:val="001748BA"/>
    <w:rsid w:val="00176589"/>
    <w:rsid w:val="00176CC6"/>
    <w:rsid w:val="001858A6"/>
    <w:rsid w:val="00185A4F"/>
    <w:rsid w:val="00185E0D"/>
    <w:rsid w:val="00186E7E"/>
    <w:rsid w:val="00195798"/>
    <w:rsid w:val="001A230C"/>
    <w:rsid w:val="001A5818"/>
    <w:rsid w:val="001B1933"/>
    <w:rsid w:val="001B2B4A"/>
    <w:rsid w:val="001B3AAC"/>
    <w:rsid w:val="001B4C7F"/>
    <w:rsid w:val="001B7B6E"/>
    <w:rsid w:val="001C011F"/>
    <w:rsid w:val="001C0231"/>
    <w:rsid w:val="001C35A0"/>
    <w:rsid w:val="001C4C29"/>
    <w:rsid w:val="001C56AA"/>
    <w:rsid w:val="001D0664"/>
    <w:rsid w:val="001D54FE"/>
    <w:rsid w:val="001D58E1"/>
    <w:rsid w:val="001E14B4"/>
    <w:rsid w:val="001E63D7"/>
    <w:rsid w:val="001F35A4"/>
    <w:rsid w:val="001F557B"/>
    <w:rsid w:val="00202556"/>
    <w:rsid w:val="00206DB6"/>
    <w:rsid w:val="00211A73"/>
    <w:rsid w:val="00212F67"/>
    <w:rsid w:val="00213346"/>
    <w:rsid w:val="00214359"/>
    <w:rsid w:val="002168AE"/>
    <w:rsid w:val="00217350"/>
    <w:rsid w:val="00222072"/>
    <w:rsid w:val="002229A3"/>
    <w:rsid w:val="00222DA4"/>
    <w:rsid w:val="00226C10"/>
    <w:rsid w:val="00227A57"/>
    <w:rsid w:val="00230056"/>
    <w:rsid w:val="002323ED"/>
    <w:rsid w:val="00233161"/>
    <w:rsid w:val="0023429F"/>
    <w:rsid w:val="0023558E"/>
    <w:rsid w:val="002403AF"/>
    <w:rsid w:val="00241EDF"/>
    <w:rsid w:val="00256670"/>
    <w:rsid w:val="0026118C"/>
    <w:rsid w:val="00263BA9"/>
    <w:rsid w:val="002644A6"/>
    <w:rsid w:val="002658A9"/>
    <w:rsid w:val="00266E74"/>
    <w:rsid w:val="0027204C"/>
    <w:rsid w:val="0027438D"/>
    <w:rsid w:val="002818CE"/>
    <w:rsid w:val="00282314"/>
    <w:rsid w:val="00282CA8"/>
    <w:rsid w:val="00283DE6"/>
    <w:rsid w:val="002855E8"/>
    <w:rsid w:val="00291243"/>
    <w:rsid w:val="00291C30"/>
    <w:rsid w:val="0029425F"/>
    <w:rsid w:val="00297B72"/>
    <w:rsid w:val="002A431C"/>
    <w:rsid w:val="002B0A73"/>
    <w:rsid w:val="002B1E78"/>
    <w:rsid w:val="002B25EA"/>
    <w:rsid w:val="002B2BBE"/>
    <w:rsid w:val="002B3F98"/>
    <w:rsid w:val="002B5673"/>
    <w:rsid w:val="002C2B4F"/>
    <w:rsid w:val="002C5DBF"/>
    <w:rsid w:val="002D0103"/>
    <w:rsid w:val="002D0148"/>
    <w:rsid w:val="002D2ABE"/>
    <w:rsid w:val="002D2C34"/>
    <w:rsid w:val="002E25DA"/>
    <w:rsid w:val="002E3A6E"/>
    <w:rsid w:val="002E6FA0"/>
    <w:rsid w:val="00302707"/>
    <w:rsid w:val="00307851"/>
    <w:rsid w:val="003114A3"/>
    <w:rsid w:val="00313CD9"/>
    <w:rsid w:val="00315A8A"/>
    <w:rsid w:val="003214E4"/>
    <w:rsid w:val="00321734"/>
    <w:rsid w:val="003251B1"/>
    <w:rsid w:val="003252F0"/>
    <w:rsid w:val="00325AB5"/>
    <w:rsid w:val="00326D5B"/>
    <w:rsid w:val="003276C9"/>
    <w:rsid w:val="003310F8"/>
    <w:rsid w:val="00331BE8"/>
    <w:rsid w:val="003341BC"/>
    <w:rsid w:val="00334557"/>
    <w:rsid w:val="0034487C"/>
    <w:rsid w:val="00345C3B"/>
    <w:rsid w:val="00350BE6"/>
    <w:rsid w:val="00351123"/>
    <w:rsid w:val="00353EBE"/>
    <w:rsid w:val="00354426"/>
    <w:rsid w:val="00354629"/>
    <w:rsid w:val="00365082"/>
    <w:rsid w:val="00365970"/>
    <w:rsid w:val="00365ED0"/>
    <w:rsid w:val="00372541"/>
    <w:rsid w:val="00373151"/>
    <w:rsid w:val="00375335"/>
    <w:rsid w:val="00377A86"/>
    <w:rsid w:val="003851C2"/>
    <w:rsid w:val="0038791B"/>
    <w:rsid w:val="00392E6D"/>
    <w:rsid w:val="00394851"/>
    <w:rsid w:val="00396D83"/>
    <w:rsid w:val="003A0556"/>
    <w:rsid w:val="003A08A6"/>
    <w:rsid w:val="003A12E5"/>
    <w:rsid w:val="003A3F1E"/>
    <w:rsid w:val="003A6CC4"/>
    <w:rsid w:val="003B48DB"/>
    <w:rsid w:val="003B65A4"/>
    <w:rsid w:val="003B799E"/>
    <w:rsid w:val="003D3F97"/>
    <w:rsid w:val="003D472E"/>
    <w:rsid w:val="003E09DF"/>
    <w:rsid w:val="003E201F"/>
    <w:rsid w:val="003E50AA"/>
    <w:rsid w:val="003E541F"/>
    <w:rsid w:val="003E6703"/>
    <w:rsid w:val="003F119A"/>
    <w:rsid w:val="003F2B0D"/>
    <w:rsid w:val="003F4267"/>
    <w:rsid w:val="003F5356"/>
    <w:rsid w:val="003F70E5"/>
    <w:rsid w:val="003F73F4"/>
    <w:rsid w:val="00407422"/>
    <w:rsid w:val="0040761F"/>
    <w:rsid w:val="00411E6C"/>
    <w:rsid w:val="00414E1A"/>
    <w:rsid w:val="00416AF1"/>
    <w:rsid w:val="00416B64"/>
    <w:rsid w:val="00421BFA"/>
    <w:rsid w:val="00422CD6"/>
    <w:rsid w:val="0042339D"/>
    <w:rsid w:val="00430E79"/>
    <w:rsid w:val="00433640"/>
    <w:rsid w:val="00433A91"/>
    <w:rsid w:val="00435852"/>
    <w:rsid w:val="004457F3"/>
    <w:rsid w:val="00446845"/>
    <w:rsid w:val="00446940"/>
    <w:rsid w:val="004517A2"/>
    <w:rsid w:val="004522D9"/>
    <w:rsid w:val="00462137"/>
    <w:rsid w:val="004647D9"/>
    <w:rsid w:val="004657B6"/>
    <w:rsid w:val="004671A3"/>
    <w:rsid w:val="00467671"/>
    <w:rsid w:val="0047003E"/>
    <w:rsid w:val="004733E3"/>
    <w:rsid w:val="0047596A"/>
    <w:rsid w:val="0047649E"/>
    <w:rsid w:val="004812D4"/>
    <w:rsid w:val="00481354"/>
    <w:rsid w:val="00482B83"/>
    <w:rsid w:val="00484CBE"/>
    <w:rsid w:val="004858ED"/>
    <w:rsid w:val="00490C36"/>
    <w:rsid w:val="0049208B"/>
    <w:rsid w:val="00492999"/>
    <w:rsid w:val="004A3F2D"/>
    <w:rsid w:val="004A67F8"/>
    <w:rsid w:val="004B0A4B"/>
    <w:rsid w:val="004B1DFA"/>
    <w:rsid w:val="004B7FF5"/>
    <w:rsid w:val="004C2D34"/>
    <w:rsid w:val="004C5F95"/>
    <w:rsid w:val="004C6E42"/>
    <w:rsid w:val="004C7804"/>
    <w:rsid w:val="004C7F70"/>
    <w:rsid w:val="004D40C1"/>
    <w:rsid w:val="004D6B8A"/>
    <w:rsid w:val="004E1095"/>
    <w:rsid w:val="004E2480"/>
    <w:rsid w:val="004E3CF4"/>
    <w:rsid w:val="004E5B5F"/>
    <w:rsid w:val="004E691A"/>
    <w:rsid w:val="004E7807"/>
    <w:rsid w:val="004E7AB6"/>
    <w:rsid w:val="004F4E84"/>
    <w:rsid w:val="004F65CA"/>
    <w:rsid w:val="0050399F"/>
    <w:rsid w:val="00503CEC"/>
    <w:rsid w:val="005042DF"/>
    <w:rsid w:val="00504F20"/>
    <w:rsid w:val="005070F7"/>
    <w:rsid w:val="00510511"/>
    <w:rsid w:val="00515A1E"/>
    <w:rsid w:val="0051688A"/>
    <w:rsid w:val="00517590"/>
    <w:rsid w:val="005226D9"/>
    <w:rsid w:val="00524AA1"/>
    <w:rsid w:val="00525399"/>
    <w:rsid w:val="0053007E"/>
    <w:rsid w:val="0053050B"/>
    <w:rsid w:val="005322C1"/>
    <w:rsid w:val="005328F2"/>
    <w:rsid w:val="0053552B"/>
    <w:rsid w:val="00536A84"/>
    <w:rsid w:val="00540C5E"/>
    <w:rsid w:val="00542680"/>
    <w:rsid w:val="00542825"/>
    <w:rsid w:val="0054506B"/>
    <w:rsid w:val="00556311"/>
    <w:rsid w:val="0055721F"/>
    <w:rsid w:val="00563BCA"/>
    <w:rsid w:val="0057614E"/>
    <w:rsid w:val="0058057B"/>
    <w:rsid w:val="00585509"/>
    <w:rsid w:val="00591AA9"/>
    <w:rsid w:val="005923AD"/>
    <w:rsid w:val="005A3AA0"/>
    <w:rsid w:val="005A607A"/>
    <w:rsid w:val="005B2390"/>
    <w:rsid w:val="005B57D1"/>
    <w:rsid w:val="005B64CE"/>
    <w:rsid w:val="005C1B9B"/>
    <w:rsid w:val="005C376E"/>
    <w:rsid w:val="005C6864"/>
    <w:rsid w:val="005D0BD8"/>
    <w:rsid w:val="005D0F6C"/>
    <w:rsid w:val="005D1BAE"/>
    <w:rsid w:val="005D257C"/>
    <w:rsid w:val="005D5A6B"/>
    <w:rsid w:val="005D7832"/>
    <w:rsid w:val="005E0773"/>
    <w:rsid w:val="005E47B4"/>
    <w:rsid w:val="005F26A2"/>
    <w:rsid w:val="005F5C99"/>
    <w:rsid w:val="005F77FA"/>
    <w:rsid w:val="005F78B8"/>
    <w:rsid w:val="006005DE"/>
    <w:rsid w:val="0060369B"/>
    <w:rsid w:val="00603869"/>
    <w:rsid w:val="00606CED"/>
    <w:rsid w:val="006151E3"/>
    <w:rsid w:val="00616D59"/>
    <w:rsid w:val="00621EEA"/>
    <w:rsid w:val="0062472C"/>
    <w:rsid w:val="00624AF0"/>
    <w:rsid w:val="00625044"/>
    <w:rsid w:val="0062556F"/>
    <w:rsid w:val="0063001D"/>
    <w:rsid w:val="00635576"/>
    <w:rsid w:val="00636603"/>
    <w:rsid w:val="006373F0"/>
    <w:rsid w:val="00641AAD"/>
    <w:rsid w:val="00642FC7"/>
    <w:rsid w:val="00650D64"/>
    <w:rsid w:val="00651655"/>
    <w:rsid w:val="00651D47"/>
    <w:rsid w:val="00653722"/>
    <w:rsid w:val="00663C12"/>
    <w:rsid w:val="00672F96"/>
    <w:rsid w:val="006744CF"/>
    <w:rsid w:val="00674E5E"/>
    <w:rsid w:val="00675ED8"/>
    <w:rsid w:val="00676B2A"/>
    <w:rsid w:val="00676FAB"/>
    <w:rsid w:val="00680112"/>
    <w:rsid w:val="00682FFE"/>
    <w:rsid w:val="00687488"/>
    <w:rsid w:val="0069452F"/>
    <w:rsid w:val="0069516D"/>
    <w:rsid w:val="006960CF"/>
    <w:rsid w:val="006A15CB"/>
    <w:rsid w:val="006A3B26"/>
    <w:rsid w:val="006A4878"/>
    <w:rsid w:val="006A5CE1"/>
    <w:rsid w:val="006A7BA4"/>
    <w:rsid w:val="006C1476"/>
    <w:rsid w:val="006C2B33"/>
    <w:rsid w:val="006C3B5B"/>
    <w:rsid w:val="006C7230"/>
    <w:rsid w:val="006C7847"/>
    <w:rsid w:val="006D15A6"/>
    <w:rsid w:val="006D46D4"/>
    <w:rsid w:val="006D777C"/>
    <w:rsid w:val="006D7F42"/>
    <w:rsid w:val="006E03DF"/>
    <w:rsid w:val="006E2EB1"/>
    <w:rsid w:val="006E5030"/>
    <w:rsid w:val="006F232F"/>
    <w:rsid w:val="006F6BA8"/>
    <w:rsid w:val="00700595"/>
    <w:rsid w:val="007036FF"/>
    <w:rsid w:val="00710C6A"/>
    <w:rsid w:val="00712341"/>
    <w:rsid w:val="007201B2"/>
    <w:rsid w:val="007205D0"/>
    <w:rsid w:val="00720A32"/>
    <w:rsid w:val="00724202"/>
    <w:rsid w:val="00724F64"/>
    <w:rsid w:val="007269A3"/>
    <w:rsid w:val="00731DF6"/>
    <w:rsid w:val="007338C8"/>
    <w:rsid w:val="00735BD8"/>
    <w:rsid w:val="00737984"/>
    <w:rsid w:val="00737A1D"/>
    <w:rsid w:val="00737EE3"/>
    <w:rsid w:val="007416AF"/>
    <w:rsid w:val="0074223C"/>
    <w:rsid w:val="00744050"/>
    <w:rsid w:val="0074432D"/>
    <w:rsid w:val="00745054"/>
    <w:rsid w:val="00750B33"/>
    <w:rsid w:val="00751CFE"/>
    <w:rsid w:val="00753630"/>
    <w:rsid w:val="007550A9"/>
    <w:rsid w:val="00756F78"/>
    <w:rsid w:val="00761620"/>
    <w:rsid w:val="007626C0"/>
    <w:rsid w:val="007635E5"/>
    <w:rsid w:val="00764C94"/>
    <w:rsid w:val="00770AFA"/>
    <w:rsid w:val="00771815"/>
    <w:rsid w:val="00781E31"/>
    <w:rsid w:val="007903AB"/>
    <w:rsid w:val="0079135D"/>
    <w:rsid w:val="00793FC7"/>
    <w:rsid w:val="00794B97"/>
    <w:rsid w:val="007951B0"/>
    <w:rsid w:val="007A0394"/>
    <w:rsid w:val="007A18E6"/>
    <w:rsid w:val="007A36EA"/>
    <w:rsid w:val="007B3D67"/>
    <w:rsid w:val="007B4347"/>
    <w:rsid w:val="007B4E1E"/>
    <w:rsid w:val="007C5CCB"/>
    <w:rsid w:val="007C7473"/>
    <w:rsid w:val="007D1264"/>
    <w:rsid w:val="007D2383"/>
    <w:rsid w:val="007D331B"/>
    <w:rsid w:val="007D3EF0"/>
    <w:rsid w:val="007E16B9"/>
    <w:rsid w:val="007E1AEF"/>
    <w:rsid w:val="007E2385"/>
    <w:rsid w:val="007E3611"/>
    <w:rsid w:val="007F111C"/>
    <w:rsid w:val="007F25A8"/>
    <w:rsid w:val="007F2F35"/>
    <w:rsid w:val="007F317E"/>
    <w:rsid w:val="007F3CF8"/>
    <w:rsid w:val="007F434B"/>
    <w:rsid w:val="007F4815"/>
    <w:rsid w:val="008074DD"/>
    <w:rsid w:val="008138C9"/>
    <w:rsid w:val="0082283A"/>
    <w:rsid w:val="00825CF0"/>
    <w:rsid w:val="00826951"/>
    <w:rsid w:val="00836E3E"/>
    <w:rsid w:val="0084026B"/>
    <w:rsid w:val="008411D0"/>
    <w:rsid w:val="0084423A"/>
    <w:rsid w:val="0084798C"/>
    <w:rsid w:val="0085008D"/>
    <w:rsid w:val="00850BF2"/>
    <w:rsid w:val="008533C2"/>
    <w:rsid w:val="008568EB"/>
    <w:rsid w:val="0085705E"/>
    <w:rsid w:val="00857A8F"/>
    <w:rsid w:val="00860BEA"/>
    <w:rsid w:val="00861298"/>
    <w:rsid w:val="008659E9"/>
    <w:rsid w:val="00867350"/>
    <w:rsid w:val="00870B83"/>
    <w:rsid w:val="00874F04"/>
    <w:rsid w:val="00882C7E"/>
    <w:rsid w:val="00884E68"/>
    <w:rsid w:val="00891BC7"/>
    <w:rsid w:val="00892DDC"/>
    <w:rsid w:val="008933E9"/>
    <w:rsid w:val="00893C93"/>
    <w:rsid w:val="008942DC"/>
    <w:rsid w:val="00895799"/>
    <w:rsid w:val="008963E3"/>
    <w:rsid w:val="008A0FA6"/>
    <w:rsid w:val="008A1731"/>
    <w:rsid w:val="008A1C4F"/>
    <w:rsid w:val="008A46F2"/>
    <w:rsid w:val="008A5B16"/>
    <w:rsid w:val="008A72A1"/>
    <w:rsid w:val="008B56FD"/>
    <w:rsid w:val="008B5EA6"/>
    <w:rsid w:val="008D6CB6"/>
    <w:rsid w:val="008E35F0"/>
    <w:rsid w:val="008F18CA"/>
    <w:rsid w:val="009062F6"/>
    <w:rsid w:val="009068C7"/>
    <w:rsid w:val="00906A88"/>
    <w:rsid w:val="00907330"/>
    <w:rsid w:val="00912566"/>
    <w:rsid w:val="00912D02"/>
    <w:rsid w:val="00913AE6"/>
    <w:rsid w:val="00914AED"/>
    <w:rsid w:val="0092305D"/>
    <w:rsid w:val="009234EA"/>
    <w:rsid w:val="00926ED9"/>
    <w:rsid w:val="00927AAB"/>
    <w:rsid w:val="00930D48"/>
    <w:rsid w:val="00936B83"/>
    <w:rsid w:val="00940104"/>
    <w:rsid w:val="00941CD0"/>
    <w:rsid w:val="00944DC2"/>
    <w:rsid w:val="00953B0B"/>
    <w:rsid w:val="00962BB9"/>
    <w:rsid w:val="00964DB7"/>
    <w:rsid w:val="00965459"/>
    <w:rsid w:val="009666D3"/>
    <w:rsid w:val="00967638"/>
    <w:rsid w:val="00971E6A"/>
    <w:rsid w:val="009728E0"/>
    <w:rsid w:val="00982625"/>
    <w:rsid w:val="00985ACC"/>
    <w:rsid w:val="00987DF4"/>
    <w:rsid w:val="009910B9"/>
    <w:rsid w:val="00992758"/>
    <w:rsid w:val="009A0463"/>
    <w:rsid w:val="009A1459"/>
    <w:rsid w:val="009B0214"/>
    <w:rsid w:val="009B0CCA"/>
    <w:rsid w:val="009B1AE6"/>
    <w:rsid w:val="009B1C23"/>
    <w:rsid w:val="009B68B2"/>
    <w:rsid w:val="009B7AAC"/>
    <w:rsid w:val="009C09B3"/>
    <w:rsid w:val="009C1D60"/>
    <w:rsid w:val="009D0E76"/>
    <w:rsid w:val="009D4EBD"/>
    <w:rsid w:val="009D626C"/>
    <w:rsid w:val="009E021F"/>
    <w:rsid w:val="009E613C"/>
    <w:rsid w:val="009F0ECA"/>
    <w:rsid w:val="009F3ED4"/>
    <w:rsid w:val="009F40DF"/>
    <w:rsid w:val="009F67A0"/>
    <w:rsid w:val="00A0241C"/>
    <w:rsid w:val="00A032E4"/>
    <w:rsid w:val="00A04314"/>
    <w:rsid w:val="00A06691"/>
    <w:rsid w:val="00A06ECE"/>
    <w:rsid w:val="00A11AC0"/>
    <w:rsid w:val="00A13CC6"/>
    <w:rsid w:val="00A145CA"/>
    <w:rsid w:val="00A16416"/>
    <w:rsid w:val="00A213E2"/>
    <w:rsid w:val="00A24944"/>
    <w:rsid w:val="00A25724"/>
    <w:rsid w:val="00A258C9"/>
    <w:rsid w:val="00A3014A"/>
    <w:rsid w:val="00A331D9"/>
    <w:rsid w:val="00A36A5B"/>
    <w:rsid w:val="00A36DD9"/>
    <w:rsid w:val="00A37074"/>
    <w:rsid w:val="00A40D4F"/>
    <w:rsid w:val="00A43182"/>
    <w:rsid w:val="00A468D0"/>
    <w:rsid w:val="00A53EC0"/>
    <w:rsid w:val="00A56018"/>
    <w:rsid w:val="00A60E44"/>
    <w:rsid w:val="00A631CC"/>
    <w:rsid w:val="00A64835"/>
    <w:rsid w:val="00A70B0B"/>
    <w:rsid w:val="00A713FE"/>
    <w:rsid w:val="00A72359"/>
    <w:rsid w:val="00A81785"/>
    <w:rsid w:val="00A82E44"/>
    <w:rsid w:val="00A83E13"/>
    <w:rsid w:val="00A859C2"/>
    <w:rsid w:val="00A96A2A"/>
    <w:rsid w:val="00AA04A9"/>
    <w:rsid w:val="00AA083E"/>
    <w:rsid w:val="00AA4A27"/>
    <w:rsid w:val="00AB0162"/>
    <w:rsid w:val="00AB1765"/>
    <w:rsid w:val="00AB5573"/>
    <w:rsid w:val="00AB5B3C"/>
    <w:rsid w:val="00AB6D6E"/>
    <w:rsid w:val="00AC1740"/>
    <w:rsid w:val="00AC32CC"/>
    <w:rsid w:val="00AC5C12"/>
    <w:rsid w:val="00AC5DF1"/>
    <w:rsid w:val="00AC6345"/>
    <w:rsid w:val="00AC6EAF"/>
    <w:rsid w:val="00AD08BC"/>
    <w:rsid w:val="00AD272E"/>
    <w:rsid w:val="00AD4CF8"/>
    <w:rsid w:val="00AD7AA5"/>
    <w:rsid w:val="00AE0745"/>
    <w:rsid w:val="00AE36D4"/>
    <w:rsid w:val="00AE4A0F"/>
    <w:rsid w:val="00AE64A6"/>
    <w:rsid w:val="00AE7E95"/>
    <w:rsid w:val="00AF0E84"/>
    <w:rsid w:val="00AF6556"/>
    <w:rsid w:val="00B002BD"/>
    <w:rsid w:val="00B041F4"/>
    <w:rsid w:val="00B06891"/>
    <w:rsid w:val="00B073FB"/>
    <w:rsid w:val="00B115CC"/>
    <w:rsid w:val="00B13A7A"/>
    <w:rsid w:val="00B230D7"/>
    <w:rsid w:val="00B23F6D"/>
    <w:rsid w:val="00B30DAA"/>
    <w:rsid w:val="00B3502C"/>
    <w:rsid w:val="00B37591"/>
    <w:rsid w:val="00B447A9"/>
    <w:rsid w:val="00B450E2"/>
    <w:rsid w:val="00B524A9"/>
    <w:rsid w:val="00B65409"/>
    <w:rsid w:val="00B707DB"/>
    <w:rsid w:val="00B74104"/>
    <w:rsid w:val="00B7483E"/>
    <w:rsid w:val="00B75799"/>
    <w:rsid w:val="00B7635C"/>
    <w:rsid w:val="00B76D11"/>
    <w:rsid w:val="00B77CDA"/>
    <w:rsid w:val="00B80F9A"/>
    <w:rsid w:val="00B82EEA"/>
    <w:rsid w:val="00B914CA"/>
    <w:rsid w:val="00B92EA4"/>
    <w:rsid w:val="00B93A6E"/>
    <w:rsid w:val="00B946EB"/>
    <w:rsid w:val="00B9491C"/>
    <w:rsid w:val="00B95D42"/>
    <w:rsid w:val="00B96866"/>
    <w:rsid w:val="00BA1F81"/>
    <w:rsid w:val="00BA5B3F"/>
    <w:rsid w:val="00BA5B45"/>
    <w:rsid w:val="00BA6FE7"/>
    <w:rsid w:val="00BB292A"/>
    <w:rsid w:val="00BB2B8C"/>
    <w:rsid w:val="00BB5324"/>
    <w:rsid w:val="00BC0C3F"/>
    <w:rsid w:val="00BC3E93"/>
    <w:rsid w:val="00BC490E"/>
    <w:rsid w:val="00BC4D2C"/>
    <w:rsid w:val="00BD35F3"/>
    <w:rsid w:val="00BD6D52"/>
    <w:rsid w:val="00BD77DF"/>
    <w:rsid w:val="00BD7D03"/>
    <w:rsid w:val="00BE5553"/>
    <w:rsid w:val="00BE5B1F"/>
    <w:rsid w:val="00BF075A"/>
    <w:rsid w:val="00C01746"/>
    <w:rsid w:val="00C031D6"/>
    <w:rsid w:val="00C040F9"/>
    <w:rsid w:val="00C073CF"/>
    <w:rsid w:val="00C1367D"/>
    <w:rsid w:val="00C15819"/>
    <w:rsid w:val="00C27C96"/>
    <w:rsid w:val="00C32988"/>
    <w:rsid w:val="00C32D34"/>
    <w:rsid w:val="00C33792"/>
    <w:rsid w:val="00C34834"/>
    <w:rsid w:val="00C4654C"/>
    <w:rsid w:val="00C50240"/>
    <w:rsid w:val="00C5061B"/>
    <w:rsid w:val="00C5533A"/>
    <w:rsid w:val="00C62C56"/>
    <w:rsid w:val="00C632A1"/>
    <w:rsid w:val="00C654A9"/>
    <w:rsid w:val="00C67C23"/>
    <w:rsid w:val="00C75750"/>
    <w:rsid w:val="00C77879"/>
    <w:rsid w:val="00C81098"/>
    <w:rsid w:val="00C81640"/>
    <w:rsid w:val="00C844D4"/>
    <w:rsid w:val="00C93E85"/>
    <w:rsid w:val="00C94242"/>
    <w:rsid w:val="00CA4C15"/>
    <w:rsid w:val="00CB671B"/>
    <w:rsid w:val="00CC0D1D"/>
    <w:rsid w:val="00CC33AE"/>
    <w:rsid w:val="00CC3A48"/>
    <w:rsid w:val="00CC3AD7"/>
    <w:rsid w:val="00CC55BF"/>
    <w:rsid w:val="00CC6BC5"/>
    <w:rsid w:val="00CD3323"/>
    <w:rsid w:val="00CD3B83"/>
    <w:rsid w:val="00CD4E27"/>
    <w:rsid w:val="00CF31AC"/>
    <w:rsid w:val="00CF5C66"/>
    <w:rsid w:val="00CF63AE"/>
    <w:rsid w:val="00CF7CD2"/>
    <w:rsid w:val="00D003F8"/>
    <w:rsid w:val="00D0148D"/>
    <w:rsid w:val="00D03C58"/>
    <w:rsid w:val="00D04E8D"/>
    <w:rsid w:val="00D05FB6"/>
    <w:rsid w:val="00D103BC"/>
    <w:rsid w:val="00D121F5"/>
    <w:rsid w:val="00D12D6B"/>
    <w:rsid w:val="00D20F34"/>
    <w:rsid w:val="00D21C17"/>
    <w:rsid w:val="00D2506E"/>
    <w:rsid w:val="00D25823"/>
    <w:rsid w:val="00D26537"/>
    <w:rsid w:val="00D34B90"/>
    <w:rsid w:val="00D40613"/>
    <w:rsid w:val="00D42913"/>
    <w:rsid w:val="00D445E3"/>
    <w:rsid w:val="00D44FD3"/>
    <w:rsid w:val="00D45D42"/>
    <w:rsid w:val="00D462EE"/>
    <w:rsid w:val="00D472E6"/>
    <w:rsid w:val="00D540C6"/>
    <w:rsid w:val="00D54ECF"/>
    <w:rsid w:val="00D56762"/>
    <w:rsid w:val="00D606C4"/>
    <w:rsid w:val="00D60C11"/>
    <w:rsid w:val="00D64E17"/>
    <w:rsid w:val="00D70312"/>
    <w:rsid w:val="00D727B7"/>
    <w:rsid w:val="00D73CAA"/>
    <w:rsid w:val="00D76B10"/>
    <w:rsid w:val="00D77611"/>
    <w:rsid w:val="00D77E68"/>
    <w:rsid w:val="00D9022B"/>
    <w:rsid w:val="00D90D29"/>
    <w:rsid w:val="00D94B7B"/>
    <w:rsid w:val="00D95969"/>
    <w:rsid w:val="00DA2F5F"/>
    <w:rsid w:val="00DB0752"/>
    <w:rsid w:val="00DB0FD6"/>
    <w:rsid w:val="00DB15E8"/>
    <w:rsid w:val="00DB3078"/>
    <w:rsid w:val="00DC01DD"/>
    <w:rsid w:val="00DC43AA"/>
    <w:rsid w:val="00DC6429"/>
    <w:rsid w:val="00DC7DAB"/>
    <w:rsid w:val="00DD0ED7"/>
    <w:rsid w:val="00DD1925"/>
    <w:rsid w:val="00DD44A8"/>
    <w:rsid w:val="00DD7D50"/>
    <w:rsid w:val="00DF3BFF"/>
    <w:rsid w:val="00DF4229"/>
    <w:rsid w:val="00DF69F5"/>
    <w:rsid w:val="00E00485"/>
    <w:rsid w:val="00E022B1"/>
    <w:rsid w:val="00E10578"/>
    <w:rsid w:val="00E110B5"/>
    <w:rsid w:val="00E145D7"/>
    <w:rsid w:val="00E16F7B"/>
    <w:rsid w:val="00E2028D"/>
    <w:rsid w:val="00E32EE6"/>
    <w:rsid w:val="00E34CDE"/>
    <w:rsid w:val="00E372AF"/>
    <w:rsid w:val="00E41F0D"/>
    <w:rsid w:val="00E43BC6"/>
    <w:rsid w:val="00E44586"/>
    <w:rsid w:val="00E535C1"/>
    <w:rsid w:val="00E538A1"/>
    <w:rsid w:val="00E53EE1"/>
    <w:rsid w:val="00E70A64"/>
    <w:rsid w:val="00E71DDB"/>
    <w:rsid w:val="00E72705"/>
    <w:rsid w:val="00E73C0A"/>
    <w:rsid w:val="00E74D4D"/>
    <w:rsid w:val="00E74E3C"/>
    <w:rsid w:val="00E86F11"/>
    <w:rsid w:val="00E87732"/>
    <w:rsid w:val="00E923AA"/>
    <w:rsid w:val="00E923DC"/>
    <w:rsid w:val="00E9290C"/>
    <w:rsid w:val="00EA138D"/>
    <w:rsid w:val="00EA5D06"/>
    <w:rsid w:val="00EA6E13"/>
    <w:rsid w:val="00EB3FB1"/>
    <w:rsid w:val="00EB733C"/>
    <w:rsid w:val="00EC064C"/>
    <w:rsid w:val="00EC0D01"/>
    <w:rsid w:val="00EC19D7"/>
    <w:rsid w:val="00EC19DA"/>
    <w:rsid w:val="00ED0554"/>
    <w:rsid w:val="00ED281D"/>
    <w:rsid w:val="00EE0589"/>
    <w:rsid w:val="00EF0272"/>
    <w:rsid w:val="00EF3ADC"/>
    <w:rsid w:val="00EF5D92"/>
    <w:rsid w:val="00F003C7"/>
    <w:rsid w:val="00F067AF"/>
    <w:rsid w:val="00F10DFA"/>
    <w:rsid w:val="00F11ED0"/>
    <w:rsid w:val="00F14A0A"/>
    <w:rsid w:val="00F22C47"/>
    <w:rsid w:val="00F22FDC"/>
    <w:rsid w:val="00F23597"/>
    <w:rsid w:val="00F23C40"/>
    <w:rsid w:val="00F23E0F"/>
    <w:rsid w:val="00F323A0"/>
    <w:rsid w:val="00F35421"/>
    <w:rsid w:val="00F36217"/>
    <w:rsid w:val="00F4051B"/>
    <w:rsid w:val="00F435FC"/>
    <w:rsid w:val="00F439F0"/>
    <w:rsid w:val="00F463D1"/>
    <w:rsid w:val="00F512F6"/>
    <w:rsid w:val="00F52209"/>
    <w:rsid w:val="00F538EE"/>
    <w:rsid w:val="00F54B65"/>
    <w:rsid w:val="00F570D5"/>
    <w:rsid w:val="00F6024B"/>
    <w:rsid w:val="00F646CE"/>
    <w:rsid w:val="00F65D1F"/>
    <w:rsid w:val="00F70595"/>
    <w:rsid w:val="00F776B2"/>
    <w:rsid w:val="00F84544"/>
    <w:rsid w:val="00F84AA1"/>
    <w:rsid w:val="00F856C8"/>
    <w:rsid w:val="00F91FE6"/>
    <w:rsid w:val="00FB300B"/>
    <w:rsid w:val="00FB494E"/>
    <w:rsid w:val="00FB599A"/>
    <w:rsid w:val="00FC03DF"/>
    <w:rsid w:val="00FC1FB6"/>
    <w:rsid w:val="00FC2352"/>
    <w:rsid w:val="00FC2453"/>
    <w:rsid w:val="00FC5080"/>
    <w:rsid w:val="00FD1419"/>
    <w:rsid w:val="00FD6B77"/>
    <w:rsid w:val="00FD6D26"/>
    <w:rsid w:val="00FD7B9F"/>
    <w:rsid w:val="00FD7C07"/>
    <w:rsid w:val="00FE45E2"/>
    <w:rsid w:val="00FE69A2"/>
    <w:rsid w:val="00FF1967"/>
    <w:rsid w:val="00FF4E02"/>
    <w:rsid w:val="00FF4E0D"/>
    <w:rsid w:val="00FF5345"/>
    <w:rsid w:val="00FF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B69B22"/>
  <w15:docId w15:val="{58E728AB-A302-44C9-863F-0D3E350C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E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D54ECF"/>
  </w:style>
  <w:style w:type="character" w:styleId="a4">
    <w:name w:val="Hyperlink"/>
    <w:basedOn w:val="a0"/>
    <w:unhideWhenUsed/>
    <w:rsid w:val="00D54ECF"/>
    <w:rPr>
      <w:color w:val="0000FF"/>
      <w:u w:val="single"/>
    </w:rPr>
  </w:style>
  <w:style w:type="paragraph" w:styleId="a5">
    <w:name w:val="No Spacing"/>
    <w:link w:val="a6"/>
    <w:uiPriority w:val="1"/>
    <w:qFormat/>
    <w:rsid w:val="00D54ECF"/>
    <w:pPr>
      <w:widowControl w:val="0"/>
      <w:jc w:val="both"/>
    </w:pPr>
  </w:style>
  <w:style w:type="character" w:customStyle="1" w:styleId="1">
    <w:name w:val="未解決のメンション1"/>
    <w:basedOn w:val="a0"/>
    <w:uiPriority w:val="99"/>
    <w:semiHidden/>
    <w:unhideWhenUsed/>
    <w:rsid w:val="00291243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0A1D1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A1D19"/>
  </w:style>
  <w:style w:type="paragraph" w:styleId="a9">
    <w:name w:val="footer"/>
    <w:basedOn w:val="a"/>
    <w:link w:val="aa"/>
    <w:uiPriority w:val="99"/>
    <w:unhideWhenUsed/>
    <w:rsid w:val="000A1D1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A1D19"/>
  </w:style>
  <w:style w:type="paragraph" w:styleId="Web">
    <w:name w:val="Normal (Web)"/>
    <w:basedOn w:val="a"/>
    <w:uiPriority w:val="99"/>
    <w:unhideWhenUsed/>
    <w:rsid w:val="003725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960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6960C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Revision"/>
    <w:hidden/>
    <w:uiPriority w:val="99"/>
    <w:semiHidden/>
    <w:rsid w:val="00206DB6"/>
  </w:style>
  <w:style w:type="character" w:customStyle="1" w:styleId="2">
    <w:name w:val="未解決のメンション2"/>
    <w:basedOn w:val="a0"/>
    <w:uiPriority w:val="99"/>
    <w:semiHidden/>
    <w:unhideWhenUsed/>
    <w:rsid w:val="0051688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B041F4"/>
    <w:pPr>
      <w:jc w:val="center"/>
    </w:pPr>
    <w:rPr>
      <w:rFonts w:ascii="ＭＳ Ｐゴシック" w:eastAsia="ＭＳ Ｐゴシック" w:hAnsi="ＭＳ Ｐゴシック"/>
      <w:noProof/>
      <w:sz w:val="24"/>
    </w:rPr>
  </w:style>
  <w:style w:type="character" w:customStyle="1" w:styleId="a6">
    <w:name w:val="行間詰め (文字)"/>
    <w:basedOn w:val="a0"/>
    <w:link w:val="a5"/>
    <w:uiPriority w:val="1"/>
    <w:rsid w:val="00B041F4"/>
  </w:style>
  <w:style w:type="character" w:customStyle="1" w:styleId="EndNoteBibliographyTitle0">
    <w:name w:val="EndNote Bibliography Title (文字)"/>
    <w:basedOn w:val="a6"/>
    <w:link w:val="EndNoteBibliographyTitle"/>
    <w:rsid w:val="00B041F4"/>
    <w:rPr>
      <w:rFonts w:ascii="ＭＳ Ｐゴシック" w:eastAsia="ＭＳ Ｐゴシック" w:hAnsi="ＭＳ Ｐゴシック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B041F4"/>
    <w:pPr>
      <w:jc w:val="left"/>
    </w:pPr>
    <w:rPr>
      <w:rFonts w:ascii="ＭＳ Ｐゴシック" w:eastAsia="ＭＳ Ｐゴシック" w:hAnsi="ＭＳ Ｐゴシック"/>
      <w:noProof/>
      <w:sz w:val="24"/>
    </w:rPr>
  </w:style>
  <w:style w:type="character" w:customStyle="1" w:styleId="EndNoteBibliography0">
    <w:name w:val="EndNote Bibliography (文字)"/>
    <w:basedOn w:val="a6"/>
    <w:link w:val="EndNoteBibliography"/>
    <w:rsid w:val="00B041F4"/>
    <w:rPr>
      <w:rFonts w:ascii="ＭＳ Ｐゴシック" w:eastAsia="ＭＳ Ｐゴシック" w:hAnsi="ＭＳ Ｐゴシック"/>
      <w:noProof/>
      <w:sz w:val="24"/>
    </w:rPr>
  </w:style>
  <w:style w:type="character" w:styleId="ae">
    <w:name w:val="annotation reference"/>
    <w:basedOn w:val="a0"/>
    <w:uiPriority w:val="99"/>
    <w:semiHidden/>
    <w:unhideWhenUsed/>
    <w:rsid w:val="003A12E5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12E5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3A12E5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12E5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12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3A331-80D3-46A0-A919-B8A6AB6D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高山 碩俊</dc:creator>
  <cp:keywords/>
  <dc:description/>
  <cp:lastModifiedBy>高山 碩俊</cp:lastModifiedBy>
  <cp:revision>2</cp:revision>
  <cp:lastPrinted>2021-10-15T03:31:00Z</cp:lastPrinted>
  <dcterms:created xsi:type="dcterms:W3CDTF">2022-04-17T05:01:00Z</dcterms:created>
  <dcterms:modified xsi:type="dcterms:W3CDTF">2022-04-17T05:01:00Z</dcterms:modified>
</cp:coreProperties>
</file>