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F5082" w14:textId="0101400A" w:rsidR="00031BBC" w:rsidRPr="00CC2A4C" w:rsidRDefault="00CC2A4C" w:rsidP="00AB6E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2A4C">
        <w:rPr>
          <w:rFonts w:ascii="Times New Roman" w:eastAsia="Times New Roman" w:hAnsi="Times New Roman" w:cs="Times New Roman"/>
          <w:b/>
          <w:sz w:val="20"/>
          <w:szCs w:val="20"/>
        </w:rPr>
        <w:t>K</w:t>
      </w:r>
      <w:r w:rsidR="00CC1782">
        <w:rPr>
          <w:rFonts w:ascii="Times New Roman" w:eastAsia="Times New Roman" w:hAnsi="Times New Roman" w:cs="Times New Roman"/>
          <w:b/>
          <w:sz w:val="20"/>
          <w:szCs w:val="20"/>
        </w:rPr>
        <w:t>EY MESSAGES</w:t>
      </w:r>
    </w:p>
    <w:p w14:paraId="40407327" w14:textId="77777777" w:rsidR="00CC2A4C" w:rsidRPr="00276F83" w:rsidRDefault="00CC2A4C" w:rsidP="00276F8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E768A" w14:textId="77777777" w:rsidR="00276F83" w:rsidRPr="00276F83" w:rsidRDefault="00276F83" w:rsidP="00276F8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6F83">
        <w:rPr>
          <w:rFonts w:ascii="Times New Roman" w:eastAsia="Times New Roman" w:hAnsi="Times New Roman" w:cs="Times New Roman"/>
          <w:sz w:val="20"/>
          <w:szCs w:val="20"/>
        </w:rPr>
        <w:t xml:space="preserve">Nischarin is a tumor suppressor whose role has not been investigated in melanoma. </w:t>
      </w:r>
    </w:p>
    <w:p w14:paraId="0B6637AB" w14:textId="280262C7" w:rsidR="00BB26AF" w:rsidRDefault="00BB26AF" w:rsidP="00276F8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</w:t>
      </w:r>
      <w:r w:rsidR="00276F83" w:rsidRPr="00276F83">
        <w:rPr>
          <w:rFonts w:ascii="Times New Roman" w:eastAsia="Times New Roman" w:hAnsi="Times New Roman" w:cs="Times New Roman"/>
          <w:sz w:val="20"/>
          <w:szCs w:val="20"/>
        </w:rPr>
        <w:t xml:space="preserve">ischarin expression </w:t>
      </w:r>
      <w:r w:rsidR="0029253C">
        <w:rPr>
          <w:rFonts w:ascii="Times New Roman" w:eastAsia="Times New Roman" w:hAnsi="Times New Roman" w:cs="Times New Roman"/>
          <w:sz w:val="20"/>
          <w:szCs w:val="20"/>
        </w:rPr>
        <w:t>wa</w:t>
      </w:r>
      <w:r w:rsidR="00276F83" w:rsidRPr="00276F83">
        <w:rPr>
          <w:rFonts w:ascii="Times New Roman" w:eastAsia="Times New Roman" w:hAnsi="Times New Roman" w:cs="Times New Roman"/>
          <w:sz w:val="20"/>
          <w:szCs w:val="20"/>
        </w:rPr>
        <w:t>s downregulated in melanoma tissue compared to the normal skin</w:t>
      </w:r>
      <w:r w:rsidR="00CC178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E4ED1F3" w14:textId="14AA7933" w:rsidR="0029253C" w:rsidRDefault="00276F83" w:rsidP="00BB26A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2E42">
        <w:rPr>
          <w:rFonts w:ascii="Times New Roman" w:eastAsia="Times New Roman" w:hAnsi="Times New Roman" w:cs="Times New Roman"/>
          <w:sz w:val="20"/>
          <w:szCs w:val="20"/>
        </w:rPr>
        <w:t xml:space="preserve">Nischarin </w:t>
      </w:r>
      <w:r w:rsidR="0029253C">
        <w:rPr>
          <w:rFonts w:ascii="Times New Roman" w:eastAsia="Times New Roman" w:hAnsi="Times New Roman" w:cs="Times New Roman"/>
          <w:sz w:val="20"/>
          <w:szCs w:val="20"/>
        </w:rPr>
        <w:t xml:space="preserve">had the </w:t>
      </w:r>
      <w:r w:rsidR="00031BBC" w:rsidRPr="00832E42">
        <w:rPr>
          <w:rFonts w:ascii="Times New Roman" w:eastAsia="Times New Roman" w:hAnsi="Times New Roman" w:cs="Times New Roman"/>
          <w:sz w:val="20"/>
          <w:szCs w:val="20"/>
        </w:rPr>
        <w:t>opposite prognostic value in ma</w:t>
      </w:r>
      <w:r w:rsidR="00CC1782">
        <w:rPr>
          <w:rFonts w:ascii="Times New Roman" w:eastAsia="Times New Roman" w:hAnsi="Times New Roman" w:cs="Times New Roman"/>
          <w:sz w:val="20"/>
          <w:szCs w:val="20"/>
        </w:rPr>
        <w:t>le and female melanoma patients.</w:t>
      </w:r>
    </w:p>
    <w:p w14:paraId="50D9243A" w14:textId="40CBA1A4" w:rsidR="00832E42" w:rsidRDefault="0029253C" w:rsidP="00BB26A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Nischarin</w:t>
      </w:r>
      <w:r w:rsidR="00276F83" w:rsidRPr="00832E42">
        <w:rPr>
          <w:rFonts w:ascii="Times New Roman" w:eastAsia="Times New Roman" w:hAnsi="Times New Roman" w:cs="Times New Roman"/>
          <w:sz w:val="20"/>
          <w:szCs w:val="20"/>
        </w:rPr>
        <w:t xml:space="preserve"> association with signaling pathways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differed in females and males</w:t>
      </w:r>
      <w:r w:rsidR="00832E42">
        <w:rPr>
          <w:rFonts w:ascii="Times New Roman" w:eastAsia="Times New Roman" w:hAnsi="Times New Roman" w:cs="Times New Roman"/>
          <w:sz w:val="20"/>
          <w:szCs w:val="20"/>
        </w:rPr>
        <w:t>.</w:t>
      </w:r>
      <w:r w:rsidR="00276F83" w:rsidRPr="00832E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53EBE4F" w14:textId="5269F423" w:rsidR="00F8518F" w:rsidRPr="00CC2A4C" w:rsidRDefault="0029253C" w:rsidP="00CC178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 w:rsidRPr="002925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76F83" w:rsidRPr="0029253C">
        <w:rPr>
          <w:rFonts w:ascii="Times New Roman" w:eastAsia="Times New Roman" w:hAnsi="Times New Roman" w:cs="Times New Roman"/>
          <w:sz w:val="20"/>
          <w:szCs w:val="20"/>
        </w:rPr>
        <w:t xml:space="preserve">findings </w:t>
      </w:r>
      <w:r w:rsidR="00031BBC" w:rsidRPr="0029253C">
        <w:rPr>
          <w:rFonts w:ascii="Times New Roman" w:eastAsia="Times New Roman" w:hAnsi="Times New Roman" w:cs="Times New Roman"/>
          <w:sz w:val="20"/>
          <w:szCs w:val="20"/>
        </w:rPr>
        <w:t>cha</w:t>
      </w:r>
      <w:bookmarkStart w:id="0" w:name="_GoBack"/>
      <w:bookmarkEnd w:id="0"/>
      <w:r w:rsidR="00031BBC" w:rsidRPr="0029253C">
        <w:rPr>
          <w:rFonts w:ascii="Times New Roman" w:eastAsia="Times New Roman" w:hAnsi="Times New Roman" w:cs="Times New Roman"/>
          <w:sz w:val="20"/>
          <w:szCs w:val="20"/>
        </w:rPr>
        <w:t>llenge the current view of nischarin as a universal tumor suppressor</w:t>
      </w:r>
      <w:r w:rsidR="00CC1782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F8518F" w:rsidRPr="00CC2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B69D9"/>
    <w:multiLevelType w:val="hybridMultilevel"/>
    <w:tmpl w:val="D8FE1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17507"/>
    <w:multiLevelType w:val="multilevel"/>
    <w:tmpl w:val="A774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EB"/>
    <w:rsid w:val="00031BBC"/>
    <w:rsid w:val="0006273B"/>
    <w:rsid w:val="00075215"/>
    <w:rsid w:val="00162671"/>
    <w:rsid w:val="0023277D"/>
    <w:rsid w:val="00276F83"/>
    <w:rsid w:val="0029253C"/>
    <w:rsid w:val="0035422D"/>
    <w:rsid w:val="003613E8"/>
    <w:rsid w:val="004279D1"/>
    <w:rsid w:val="004E62D7"/>
    <w:rsid w:val="004F0EB7"/>
    <w:rsid w:val="006815A7"/>
    <w:rsid w:val="00832E42"/>
    <w:rsid w:val="008408FD"/>
    <w:rsid w:val="00910034"/>
    <w:rsid w:val="009E4DA3"/>
    <w:rsid w:val="00A072EB"/>
    <w:rsid w:val="00AB6EAE"/>
    <w:rsid w:val="00AD5986"/>
    <w:rsid w:val="00B23C07"/>
    <w:rsid w:val="00BB26AF"/>
    <w:rsid w:val="00CC1782"/>
    <w:rsid w:val="00CC2A4C"/>
    <w:rsid w:val="00DB7AB4"/>
    <w:rsid w:val="00F8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F81E0"/>
  <w15:docId w15:val="{325E1818-19CD-4B31-931F-54593723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2EB"/>
    <w:pPr>
      <w:spacing w:line="254" w:lineRule="auto"/>
    </w:pPr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C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C07"/>
    <w:rPr>
      <w:rFonts w:ascii="Lucida Grande" w:eastAsia="Calibri" w:hAnsi="Lucida Grande" w:cs="Lucida Grande"/>
      <w:sz w:val="18"/>
      <w:szCs w:val="18"/>
      <w:lang w:val="en-US" w:eastAsia="en-GB"/>
    </w:rPr>
  </w:style>
  <w:style w:type="paragraph" w:styleId="ListParagraph">
    <w:name w:val="List Paragraph"/>
    <w:basedOn w:val="Normal"/>
    <w:uiPriority w:val="34"/>
    <w:qFormat/>
    <w:rsid w:val="00CC2A4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8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231DD-C250-4D5F-B4B7-57BAD134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Vidosavljevic</dc:creator>
  <cp:keywords/>
  <dc:description/>
  <cp:lastModifiedBy>Marija Ostojic</cp:lastModifiedBy>
  <cp:revision>5</cp:revision>
  <dcterms:created xsi:type="dcterms:W3CDTF">2022-06-27T10:34:00Z</dcterms:created>
  <dcterms:modified xsi:type="dcterms:W3CDTF">2022-06-27T11:50:00Z</dcterms:modified>
</cp:coreProperties>
</file>