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614319" w14:textId="77777777" w:rsidR="00EA6AFC" w:rsidRPr="00180E44" w:rsidRDefault="00EA6AFC" w:rsidP="00EA6AFC">
      <w:pPr>
        <w:jc w:val="center"/>
        <w:rPr>
          <w:rFonts w:eastAsia="Calibri" w:cs="Times New Roman"/>
          <w:b/>
          <w:i/>
          <w:sz w:val="32"/>
          <w:szCs w:val="32"/>
        </w:rPr>
      </w:pPr>
      <w:r>
        <w:rPr>
          <w:rFonts w:eastAsia="Calibri" w:cs="Times New Roman"/>
          <w:b/>
          <w:i/>
          <w:sz w:val="32"/>
          <w:szCs w:val="32"/>
        </w:rPr>
        <w:t>Supplementary materials</w:t>
      </w:r>
    </w:p>
    <w:p w14:paraId="3557DA1E" w14:textId="41A01723" w:rsidR="00EA6AFC" w:rsidRDefault="00EA6AFC" w:rsidP="00EA6AFC">
      <w:pPr>
        <w:spacing w:line="360" w:lineRule="auto"/>
        <w:rPr>
          <w:rFonts w:cs="Times New Roman"/>
          <w:b/>
        </w:rPr>
      </w:pPr>
      <w:r w:rsidRPr="00D34552">
        <w:rPr>
          <w:rFonts w:cs="Times New Roman"/>
          <w:b/>
        </w:rPr>
        <w:t>Methods</w:t>
      </w:r>
    </w:p>
    <w:p w14:paraId="0657880B" w14:textId="6ECF9897" w:rsidR="00EA6AFC" w:rsidRDefault="00EA6AFC" w:rsidP="005C62A3">
      <w:pPr>
        <w:spacing w:line="480" w:lineRule="auto"/>
        <w:rPr>
          <w:rFonts w:cs="Times New Roman"/>
          <w:b/>
          <w:bCs/>
          <w:iCs/>
        </w:rPr>
      </w:pPr>
      <w:r w:rsidRPr="0004345C">
        <w:rPr>
          <w:rFonts w:cs="Times New Roman"/>
          <w:b/>
          <w:bCs/>
          <w:iCs/>
        </w:rPr>
        <w:t>General instrumental equipment,</w:t>
      </w:r>
      <w:r w:rsidRPr="0004345C">
        <w:rPr>
          <w:rFonts w:cs="Times New Roman"/>
          <w:b/>
        </w:rPr>
        <w:t xml:space="preserve"> chemicals</w:t>
      </w:r>
      <w:r w:rsidR="00AF1B2E">
        <w:rPr>
          <w:rFonts w:cs="Times New Roman"/>
          <w:b/>
        </w:rPr>
        <w:t>,</w:t>
      </w:r>
      <w:r w:rsidRPr="0004345C">
        <w:rPr>
          <w:rFonts w:cs="Times New Roman"/>
          <w:b/>
        </w:rPr>
        <w:t xml:space="preserve"> </w:t>
      </w:r>
      <w:r w:rsidRPr="0004345C">
        <w:rPr>
          <w:rFonts w:cs="Times New Roman"/>
          <w:b/>
          <w:bCs/>
          <w:iCs/>
        </w:rPr>
        <w:t>and reagents</w:t>
      </w:r>
    </w:p>
    <w:p w14:paraId="03F1929C" w14:textId="6B0BFDFD" w:rsidR="00C05F09" w:rsidRPr="00C05F09" w:rsidRDefault="00C05F09" w:rsidP="005C62A3">
      <w:pPr>
        <w:spacing w:before="0" w:after="0" w:line="480" w:lineRule="auto"/>
        <w:jc w:val="both"/>
        <w:rPr>
          <w:rFonts w:cs="Times New Roman"/>
          <w:lang w:eastAsia="zh-CN"/>
        </w:rPr>
      </w:pPr>
      <w:r w:rsidRPr="00C05F09">
        <w:rPr>
          <w:rFonts w:cs="Times New Roman"/>
        </w:rPr>
        <w:t>Microplate reader (infinite M1000 PRO TECAN); Fixed speed vortex mixer (VXMNFS OHAUS); High</w:t>
      </w:r>
      <w:r w:rsidR="00AF1B2E">
        <w:rPr>
          <w:rFonts w:cs="Times New Roman"/>
        </w:rPr>
        <w:t>-</w:t>
      </w:r>
      <w:r w:rsidRPr="00C05F09">
        <w:rPr>
          <w:rFonts w:cs="Times New Roman"/>
        </w:rPr>
        <w:t xml:space="preserve">speed freezing centrifuge (ST 16R Thermo); Water bath kettle (OBS-2100 EYELA); </w:t>
      </w:r>
      <w:r w:rsidRPr="00C05F09">
        <w:rPr>
          <w:rFonts w:cs="Times New Roman" w:hint="eastAsia"/>
        </w:rPr>
        <w:t>E</w:t>
      </w:r>
      <w:r w:rsidRPr="00C05F09">
        <w:rPr>
          <w:rFonts w:cs="Times New Roman"/>
        </w:rPr>
        <w:t>nhanced BCA Protein Assay Kit (Lot: No.090120200929; Beyotime Biotechnology); 5% phenol aqueous solution (Lot: L02M12G140441; Shanghai yuanye Bio-Technology Co., Ltd); D-(+)-Glucose (Lot: LRAA8593; Sigma-aldrich); Vitriol (AR; Lot: 20210902; Soochow Qiangsheng); Ethyl alcohol is analytically pure, w</w:t>
      </w:r>
      <w:r w:rsidRPr="00C05F09">
        <w:rPr>
          <w:rFonts w:cs="Times New Roman" w:hint="eastAsia"/>
        </w:rPr>
        <w:t>ater</w:t>
      </w:r>
      <w:r w:rsidRPr="00C05F09">
        <w:rPr>
          <w:rFonts w:cs="Times New Roman"/>
        </w:rPr>
        <w:t xml:space="preserve"> </w:t>
      </w:r>
      <w:r w:rsidRPr="00C05F09">
        <w:rPr>
          <w:rFonts w:cs="Times New Roman" w:hint="eastAsia"/>
        </w:rPr>
        <w:t>is</w:t>
      </w:r>
      <w:r w:rsidRPr="00C05F09">
        <w:rPr>
          <w:rFonts w:cs="Times New Roman"/>
        </w:rPr>
        <w:t xml:space="preserve"> deionized water</w:t>
      </w:r>
      <w:r w:rsidRPr="00C05F09">
        <w:rPr>
          <w:rFonts w:cs="Times New Roman" w:hint="eastAsia"/>
        </w:rPr>
        <w:t>.</w:t>
      </w:r>
      <w:r w:rsidRPr="00C05F09">
        <w:rPr>
          <w:rFonts w:cs="Times New Roman"/>
        </w:rPr>
        <w:t xml:space="preserve"> Jiangan Powder (JGP)</w:t>
      </w:r>
      <w:r>
        <w:rPr>
          <w:rFonts w:cs="Times New Roman" w:hint="eastAsia"/>
          <w:lang w:eastAsia="zh-CN"/>
        </w:rPr>
        <w:t>.</w:t>
      </w:r>
    </w:p>
    <w:p w14:paraId="670ACAFC" w14:textId="3E448042" w:rsidR="00EA6AFC" w:rsidRDefault="00EA6AFC" w:rsidP="005C62A3">
      <w:pPr>
        <w:spacing w:before="0" w:after="0" w:line="480" w:lineRule="auto"/>
        <w:jc w:val="both"/>
        <w:rPr>
          <w:rFonts w:cs="Times New Roman"/>
        </w:rPr>
      </w:pPr>
      <w:r w:rsidRPr="0004345C">
        <w:rPr>
          <w:rFonts w:cs="Times New Roman"/>
        </w:rPr>
        <w:t>UHPLC-Q-TOF-MS was performed on an Agilent 1290 - 6538 accurate-mass Q-TOF LC/MS system (Agilent Technologies, Inc. City of Santa Clara, USA). LC/MS data analysis was performed on Agilent Mass</w:t>
      </w:r>
      <w:r>
        <w:rPr>
          <w:rFonts w:cs="Times New Roman"/>
        </w:rPr>
        <w:t xml:space="preserve"> </w:t>
      </w:r>
      <w:r w:rsidRPr="0004345C">
        <w:rPr>
          <w:rFonts w:cs="Times New Roman"/>
        </w:rPr>
        <w:t>Hunter Workstation software</w:t>
      </w:r>
      <w:r>
        <w:rPr>
          <w:rFonts w:cs="Times New Roman"/>
        </w:rPr>
        <w:t xml:space="preserve"> </w:t>
      </w:r>
      <w:r w:rsidRPr="0004345C">
        <w:rPr>
          <w:rFonts w:cs="Times New Roman"/>
        </w:rPr>
        <w:t xml:space="preserve">qualitative analysis (version B.05.00, </w:t>
      </w:r>
      <w:r w:rsidRPr="00811A13">
        <w:rPr>
          <w:rFonts w:cs="Times New Roman"/>
        </w:rPr>
        <w:t xml:space="preserve">Build 4.0.479.5, Service Pack 3, </w:t>
      </w:r>
      <w:r w:rsidRPr="0004345C">
        <w:rPr>
          <w:rFonts w:cs="Times New Roman"/>
        </w:rPr>
        <w:t>Agilent Technologies, Inc. City of Santa Clara, USA).</w:t>
      </w:r>
      <w:r w:rsidRPr="00811A13">
        <w:t xml:space="preserve"> </w:t>
      </w:r>
      <w:r w:rsidRPr="00811A13">
        <w:rPr>
          <w:rFonts w:cs="Times New Roman"/>
        </w:rPr>
        <w:t>METTLER TOLEDO EL303 Electronic balance (METTLER TOLEDO Instruments Shanghai Co., LTD.)</w:t>
      </w:r>
      <w:r>
        <w:rPr>
          <w:rFonts w:cs="Times New Roman"/>
        </w:rPr>
        <w:t xml:space="preserve">; </w:t>
      </w:r>
      <w:r w:rsidRPr="00811A13">
        <w:rPr>
          <w:rFonts w:cs="Times New Roman"/>
        </w:rPr>
        <w:t xml:space="preserve">Sb-5200dt ultrasonic cleaner (power 240 W, frequency 40 </w:t>
      </w:r>
      <w:r w:rsidR="00AF1B2E">
        <w:rPr>
          <w:rFonts w:cs="Times New Roman"/>
        </w:rPr>
        <w:t>k</w:t>
      </w:r>
      <w:r w:rsidRPr="00811A13">
        <w:rPr>
          <w:rFonts w:cs="Times New Roman"/>
        </w:rPr>
        <w:t>Hz)</w:t>
      </w:r>
      <w:r>
        <w:rPr>
          <w:rFonts w:cs="Times New Roman"/>
        </w:rPr>
        <w:t>;</w:t>
      </w:r>
      <w:r w:rsidRPr="00811A13">
        <w:rPr>
          <w:rFonts w:cs="Times New Roman"/>
        </w:rPr>
        <w:t xml:space="preserve"> High</w:t>
      </w:r>
      <w:r w:rsidR="00AF1B2E">
        <w:rPr>
          <w:rFonts w:cs="Times New Roman"/>
        </w:rPr>
        <w:t>-</w:t>
      </w:r>
      <w:r w:rsidRPr="00811A13">
        <w:rPr>
          <w:rFonts w:cs="Times New Roman"/>
        </w:rPr>
        <w:t xml:space="preserve">speed refrigerated centrifuge </w:t>
      </w:r>
      <w:r w:rsidRPr="00811A13">
        <w:rPr>
          <w:rFonts w:cs="Times New Roman"/>
        </w:rPr>
        <w:lastRenderedPageBreak/>
        <w:t>(Eppendorf 5810 R)</w:t>
      </w:r>
      <w:r>
        <w:rPr>
          <w:rFonts w:cs="Times New Roman"/>
        </w:rPr>
        <w:t>;</w:t>
      </w:r>
      <w:r w:rsidRPr="00811A13">
        <w:rPr>
          <w:rFonts w:cs="Times New Roman"/>
        </w:rPr>
        <w:t xml:space="preserve"> </w:t>
      </w:r>
      <w:r w:rsidRPr="00751696">
        <w:rPr>
          <w:rFonts w:cs="Times New Roman"/>
        </w:rPr>
        <w:t>Jian</w:t>
      </w:r>
      <w:r>
        <w:rPr>
          <w:rFonts w:cs="Times New Roman"/>
        </w:rPr>
        <w:t xml:space="preserve"> G</w:t>
      </w:r>
      <w:r w:rsidRPr="00751696">
        <w:rPr>
          <w:rFonts w:cs="Times New Roman"/>
        </w:rPr>
        <w:t>an</w:t>
      </w:r>
      <w:r>
        <w:rPr>
          <w:rFonts w:cs="Times New Roman"/>
        </w:rPr>
        <w:t xml:space="preserve"> powder (JG</w:t>
      </w:r>
      <w:r>
        <w:rPr>
          <w:rFonts w:cs="Times New Roman" w:hint="eastAsia"/>
        </w:rPr>
        <w:t>P</w:t>
      </w:r>
      <w:r>
        <w:rPr>
          <w:rFonts w:cs="Times New Roman"/>
        </w:rPr>
        <w:t xml:space="preserve">, </w:t>
      </w:r>
      <w:r>
        <w:rPr>
          <w:rFonts w:cs="Times New Roman" w:hint="eastAsia"/>
        </w:rPr>
        <w:t>Lot:</w:t>
      </w:r>
      <w:r>
        <w:rPr>
          <w:rFonts w:cs="Times New Roman"/>
        </w:rPr>
        <w:t xml:space="preserve"> </w:t>
      </w:r>
      <w:r>
        <w:rPr>
          <w:rFonts w:cs="Times New Roman" w:hint="eastAsia"/>
        </w:rPr>
        <w:t>2</w:t>
      </w:r>
      <w:r>
        <w:rPr>
          <w:rFonts w:cs="Times New Roman"/>
        </w:rPr>
        <w:t>00106</w:t>
      </w:r>
      <w:r>
        <w:rPr>
          <w:rFonts w:cs="Times New Roman" w:hint="eastAsia"/>
        </w:rPr>
        <w:t>;</w:t>
      </w:r>
      <w:r>
        <w:rPr>
          <w:rFonts w:cs="Times New Roman"/>
        </w:rPr>
        <w:t xml:space="preserve"> </w:t>
      </w:r>
      <w:r w:rsidRPr="00F6729C">
        <w:rPr>
          <w:rFonts w:cs="Times New Roman"/>
        </w:rPr>
        <w:t>Hai'an Hospital of Traditional Chinese Medicine</w:t>
      </w:r>
      <w:r>
        <w:rPr>
          <w:rFonts w:cs="Times New Roman" w:hint="eastAsia"/>
        </w:rPr>
        <w:t>)</w:t>
      </w:r>
      <w:r>
        <w:rPr>
          <w:rFonts w:cs="Times New Roman"/>
        </w:rPr>
        <w:t>.</w:t>
      </w:r>
      <w:r>
        <w:t xml:space="preserve"> </w:t>
      </w:r>
      <w:r w:rsidRPr="00F6729C">
        <w:rPr>
          <w:rFonts w:cs="Times New Roman"/>
        </w:rPr>
        <w:t xml:space="preserve">Paeoniflorin (Lot: AF20070752, 98% purity) and hesperidin (Lot: AF9061522, 98% purity) were purchased from </w:t>
      </w:r>
      <w:r w:rsidRPr="00910317">
        <w:rPr>
          <w:rFonts w:cs="Times New Roman"/>
        </w:rPr>
        <w:t>Chengdu Aifa Biotechnology Co., Ltd</w:t>
      </w:r>
      <w:r w:rsidRPr="00F6729C">
        <w:rPr>
          <w:rFonts w:cs="Times New Roman"/>
        </w:rPr>
        <w:t xml:space="preserve">. </w:t>
      </w:r>
      <w:r w:rsidRPr="00811A13">
        <w:rPr>
          <w:rFonts w:cs="Times New Roman"/>
        </w:rPr>
        <w:t>Acetonitrile</w:t>
      </w:r>
      <w:r>
        <w:rPr>
          <w:rFonts w:cs="Times New Roman"/>
        </w:rPr>
        <w:t xml:space="preserve"> and</w:t>
      </w:r>
      <w:r w:rsidRPr="00811A13">
        <w:rPr>
          <w:rFonts w:cs="Times New Roman"/>
        </w:rPr>
        <w:t xml:space="preserve"> formic acid are chromatographic pure; water is ultrapure water.  </w:t>
      </w:r>
    </w:p>
    <w:p w14:paraId="241A2035" w14:textId="2357BD4E" w:rsidR="00EA6AFC" w:rsidRDefault="00EA6AFC" w:rsidP="005C62A3">
      <w:pPr>
        <w:spacing w:line="480" w:lineRule="auto"/>
        <w:rPr>
          <w:rFonts w:cs="Times New Roman"/>
          <w:b/>
          <w:bCs/>
        </w:rPr>
      </w:pPr>
      <w:r w:rsidRPr="00811A13">
        <w:rPr>
          <w:rFonts w:cs="Times New Roman"/>
          <w:b/>
          <w:bCs/>
        </w:rPr>
        <w:t xml:space="preserve">Preparation of </w:t>
      </w:r>
      <w:r>
        <w:rPr>
          <w:rFonts w:cs="Times New Roman"/>
          <w:b/>
          <w:bCs/>
        </w:rPr>
        <w:t>JG</w:t>
      </w:r>
      <w:r w:rsidR="007C0FFC">
        <w:rPr>
          <w:rFonts w:cs="Times New Roman"/>
          <w:b/>
          <w:bCs/>
        </w:rPr>
        <w:t>P</w:t>
      </w:r>
      <w:r w:rsidRPr="003F1F49">
        <w:rPr>
          <w:rFonts w:cs="Times New Roman"/>
          <w:b/>
          <w:bCs/>
        </w:rPr>
        <w:t xml:space="preserve"> water extract</w:t>
      </w:r>
      <w:r w:rsidRPr="00811A13">
        <w:rPr>
          <w:rFonts w:cs="Times New Roman"/>
          <w:b/>
          <w:bCs/>
        </w:rPr>
        <w:t xml:space="preserve"> and reference materials</w:t>
      </w:r>
    </w:p>
    <w:p w14:paraId="195251FF" w14:textId="59E5BC2E" w:rsidR="00EA6AFC" w:rsidRDefault="00EA6AFC" w:rsidP="005C62A3">
      <w:pPr>
        <w:spacing w:before="0" w:after="0" w:line="480" w:lineRule="auto"/>
        <w:jc w:val="both"/>
        <w:rPr>
          <w:rFonts w:cs="Times New Roman"/>
        </w:rPr>
      </w:pPr>
      <w:r>
        <w:rPr>
          <w:rFonts w:cs="Times New Roman"/>
        </w:rPr>
        <w:t>JG</w:t>
      </w:r>
      <w:r>
        <w:rPr>
          <w:rFonts w:cs="Times New Roman" w:hint="eastAsia"/>
        </w:rPr>
        <w:t>P</w:t>
      </w:r>
      <w:r>
        <w:rPr>
          <w:rFonts w:cs="Times New Roman"/>
        </w:rPr>
        <w:t xml:space="preserve"> (</w:t>
      </w:r>
      <w:r w:rsidRPr="003F1F49">
        <w:rPr>
          <w:rFonts w:cs="Times New Roman"/>
        </w:rPr>
        <w:t>100 g</w:t>
      </w:r>
      <w:r>
        <w:rPr>
          <w:rFonts w:cs="Times New Roman"/>
        </w:rPr>
        <w:t>)</w:t>
      </w:r>
      <w:r w:rsidRPr="003F1F49">
        <w:rPr>
          <w:rFonts w:cs="Times New Roman"/>
        </w:rPr>
        <w:t xml:space="preserve"> </w:t>
      </w:r>
      <w:r>
        <w:rPr>
          <w:rFonts w:cs="Times New Roman"/>
        </w:rPr>
        <w:t xml:space="preserve">was </w:t>
      </w:r>
      <w:r w:rsidRPr="003F1F49">
        <w:rPr>
          <w:rFonts w:cs="Times New Roman"/>
        </w:rPr>
        <w:t>soak</w:t>
      </w:r>
      <w:r w:rsidR="00AF1B2E">
        <w:rPr>
          <w:rFonts w:cs="Times New Roman"/>
        </w:rPr>
        <w:t>ed</w:t>
      </w:r>
      <w:r w:rsidRPr="003F1F49">
        <w:rPr>
          <w:rFonts w:cs="Times New Roman"/>
        </w:rPr>
        <w:t xml:space="preserve"> it in boiling water </w:t>
      </w:r>
      <w:r>
        <w:rPr>
          <w:rFonts w:cs="Times New Roman"/>
        </w:rPr>
        <w:t>(</w:t>
      </w:r>
      <w:r w:rsidRPr="003F1F49">
        <w:rPr>
          <w:rFonts w:cs="Times New Roman"/>
        </w:rPr>
        <w:t>500 m</w:t>
      </w:r>
      <w:r>
        <w:rPr>
          <w:rFonts w:cs="Times New Roman"/>
        </w:rPr>
        <w:t>L)</w:t>
      </w:r>
      <w:r w:rsidRPr="003F1F49">
        <w:rPr>
          <w:rFonts w:cs="Times New Roman"/>
        </w:rPr>
        <w:t xml:space="preserve"> for 20 minutes, </w:t>
      </w:r>
      <w:r w:rsidRPr="00BE3D50">
        <w:rPr>
          <w:rFonts w:cs="Times New Roman"/>
        </w:rPr>
        <w:t>repeated twice.</w:t>
      </w:r>
      <w:r w:rsidRPr="00BE3D50">
        <w:rPr>
          <w:rFonts w:cs="Times New Roman" w:hint="eastAsia"/>
        </w:rPr>
        <w:t xml:space="preserve"> </w:t>
      </w:r>
      <w:r w:rsidRPr="00BE3D50">
        <w:rPr>
          <w:rFonts w:cs="Times New Roman"/>
        </w:rPr>
        <w:t xml:space="preserve">After filtration, the combined extracts were evaporated </w:t>
      </w:r>
      <w:r w:rsidR="00AF1B2E">
        <w:rPr>
          <w:rFonts w:cs="Times New Roman"/>
        </w:rPr>
        <w:t>in</w:t>
      </w:r>
      <w:r w:rsidRPr="00BE3D50">
        <w:rPr>
          <w:rFonts w:cs="Times New Roman"/>
        </w:rPr>
        <w:t xml:space="preserve">to </w:t>
      </w:r>
      <w:r>
        <w:rPr>
          <w:rFonts w:cs="Times New Roman"/>
        </w:rPr>
        <w:t>t</w:t>
      </w:r>
      <w:r w:rsidRPr="00BE3D50">
        <w:rPr>
          <w:rFonts w:cs="Times New Roman"/>
        </w:rPr>
        <w:t xml:space="preserve">he solution </w:t>
      </w:r>
      <w:r>
        <w:rPr>
          <w:rFonts w:cs="Times New Roman"/>
        </w:rPr>
        <w:t>(</w:t>
      </w:r>
      <w:r w:rsidRPr="003F1F49">
        <w:rPr>
          <w:rFonts w:cs="Times New Roman"/>
        </w:rPr>
        <w:t>100</w:t>
      </w:r>
      <w:r>
        <w:rPr>
          <w:rFonts w:cs="Times New Roman"/>
        </w:rPr>
        <w:t xml:space="preserve"> </w:t>
      </w:r>
      <w:r w:rsidRPr="003F1F49">
        <w:rPr>
          <w:rFonts w:cs="Times New Roman"/>
        </w:rPr>
        <w:t>m</w:t>
      </w:r>
      <w:r>
        <w:rPr>
          <w:rFonts w:cs="Times New Roman"/>
        </w:rPr>
        <w:t>L)</w:t>
      </w:r>
      <w:r w:rsidRPr="00BE3D50">
        <w:rPr>
          <w:rFonts w:cs="Times New Roman"/>
        </w:rPr>
        <w:t xml:space="preserve"> under vacuum at 60 °C</w:t>
      </w:r>
      <w:r>
        <w:rPr>
          <w:rFonts w:cs="Times New Roman"/>
        </w:rPr>
        <w:t>, then</w:t>
      </w:r>
      <w:r w:rsidRPr="00BE3D50">
        <w:rPr>
          <w:rFonts w:cs="Times New Roman"/>
        </w:rPr>
        <w:t xml:space="preserve"> </w:t>
      </w:r>
      <w:r w:rsidRPr="00D15E49">
        <w:rPr>
          <w:rFonts w:cs="Times New Roman"/>
        </w:rPr>
        <w:t xml:space="preserve">added </w:t>
      </w:r>
      <w:r w:rsidRPr="003F1F49">
        <w:rPr>
          <w:rFonts w:cs="Times New Roman"/>
        </w:rPr>
        <w:t>water</w:t>
      </w:r>
      <w:r w:rsidRPr="00D15E49">
        <w:rPr>
          <w:rFonts w:cs="Times New Roman"/>
        </w:rPr>
        <w:t xml:space="preserve"> to </w:t>
      </w:r>
      <w:r>
        <w:rPr>
          <w:rFonts w:cs="Times New Roman"/>
        </w:rPr>
        <w:t>obtain JG</w:t>
      </w:r>
      <w:r>
        <w:rPr>
          <w:rFonts w:cs="Times New Roman" w:hint="eastAsia"/>
        </w:rPr>
        <w:t>P</w:t>
      </w:r>
      <w:r w:rsidRPr="003F1F49">
        <w:rPr>
          <w:rFonts w:cs="Times New Roman"/>
        </w:rPr>
        <w:t xml:space="preserve"> </w:t>
      </w:r>
      <w:r>
        <w:rPr>
          <w:rFonts w:cs="Times New Roman" w:hint="eastAsia"/>
        </w:rPr>
        <w:t>w</w:t>
      </w:r>
      <w:r w:rsidRPr="003F1F49">
        <w:rPr>
          <w:rFonts w:cs="Times New Roman"/>
        </w:rPr>
        <w:t>ater extract</w:t>
      </w:r>
      <w:r>
        <w:rPr>
          <w:rFonts w:cs="Times New Roman"/>
        </w:rPr>
        <w:t xml:space="preserve"> </w:t>
      </w:r>
      <w:r>
        <w:rPr>
          <w:rFonts w:cs="Times New Roman" w:hint="eastAsia"/>
        </w:rPr>
        <w:t>(</w:t>
      </w:r>
      <w:r w:rsidRPr="003F1F49">
        <w:rPr>
          <w:rFonts w:cs="Times New Roman"/>
        </w:rPr>
        <w:t>12.5 mg</w:t>
      </w:r>
      <w:r>
        <w:rPr>
          <w:rFonts w:cs="Times New Roman" w:hint="eastAsia"/>
        </w:rPr>
        <w:t>/</w:t>
      </w:r>
      <w:r w:rsidRPr="003F1F49">
        <w:rPr>
          <w:rFonts w:cs="Times New Roman"/>
        </w:rPr>
        <w:t>m</w:t>
      </w:r>
      <w:r>
        <w:rPr>
          <w:rFonts w:cs="Times New Roman"/>
        </w:rPr>
        <w:t>L).</w:t>
      </w:r>
      <w:r w:rsidRPr="003F1F49">
        <w:rPr>
          <w:rFonts w:cs="Times New Roman"/>
        </w:rPr>
        <w:t xml:space="preserve"> </w:t>
      </w:r>
      <w:r w:rsidRPr="006567E1">
        <w:rPr>
          <w:rFonts w:cs="Times New Roman"/>
        </w:rPr>
        <w:t xml:space="preserve">Reference </w:t>
      </w:r>
      <w:r w:rsidRPr="006567E1">
        <w:rPr>
          <w:rFonts w:cs="Times New Roman" w:hint="eastAsia"/>
        </w:rPr>
        <w:t>compounds</w:t>
      </w:r>
      <w:r>
        <w:rPr>
          <w:rFonts w:cs="Times New Roman"/>
        </w:rPr>
        <w:t xml:space="preserve"> </w:t>
      </w:r>
      <w:r w:rsidRPr="006567E1">
        <w:rPr>
          <w:rFonts w:cs="Times New Roman"/>
        </w:rPr>
        <w:t>were solved in pure methanol solution, and the concentration of each standard solution w</w:t>
      </w:r>
      <w:r w:rsidRPr="006567E1">
        <w:rPr>
          <w:rFonts w:cs="Times New Roman" w:hint="eastAsia"/>
        </w:rPr>
        <w:t>as</w:t>
      </w:r>
      <w:r w:rsidRPr="006567E1">
        <w:rPr>
          <w:rFonts w:cs="Times New Roman"/>
        </w:rPr>
        <w:t xml:space="preserve"> made as follows:</w:t>
      </w:r>
      <w:r>
        <w:rPr>
          <w:rFonts w:cs="Times New Roman"/>
        </w:rPr>
        <w:t xml:space="preserve"> </w:t>
      </w:r>
      <w:r w:rsidRPr="00811A13">
        <w:rPr>
          <w:rFonts w:cs="Times New Roman"/>
        </w:rPr>
        <w:t>paeoniflorin</w:t>
      </w:r>
      <w:r>
        <w:rPr>
          <w:rFonts w:cs="Times New Roman"/>
        </w:rPr>
        <w:t xml:space="preserve"> </w:t>
      </w:r>
      <w:r w:rsidRPr="00811A13">
        <w:rPr>
          <w:rFonts w:cs="Times New Roman"/>
        </w:rPr>
        <w:t xml:space="preserve">104 </w:t>
      </w:r>
      <w:r w:rsidRPr="007E736C">
        <w:rPr>
          <w:rFonts w:cs="Times New Roman"/>
        </w:rPr>
        <w:t>μ</w:t>
      </w:r>
      <w:r w:rsidRPr="00811A13">
        <w:rPr>
          <w:rFonts w:cs="Times New Roman"/>
        </w:rPr>
        <w:t>g</w:t>
      </w:r>
      <w:r>
        <w:rPr>
          <w:rFonts w:cs="Times New Roman" w:hint="eastAsia"/>
        </w:rPr>
        <w:t>/</w:t>
      </w:r>
      <w:r w:rsidRPr="00811A13">
        <w:rPr>
          <w:rFonts w:cs="Times New Roman"/>
        </w:rPr>
        <w:t>m</w:t>
      </w:r>
      <w:r>
        <w:rPr>
          <w:rFonts w:cs="Times New Roman"/>
        </w:rPr>
        <w:t>L and</w:t>
      </w:r>
      <w:r w:rsidRPr="006567E1">
        <w:rPr>
          <w:rFonts w:cs="Times New Roman"/>
        </w:rPr>
        <w:t xml:space="preserve"> </w:t>
      </w:r>
      <w:r w:rsidRPr="00811A13">
        <w:rPr>
          <w:rFonts w:cs="Times New Roman"/>
        </w:rPr>
        <w:t>hesperidin</w:t>
      </w:r>
      <w:r>
        <w:rPr>
          <w:rFonts w:cs="Times New Roman"/>
        </w:rPr>
        <w:t xml:space="preserve"> </w:t>
      </w:r>
      <w:r w:rsidRPr="00811A13">
        <w:rPr>
          <w:rFonts w:cs="Times New Roman"/>
        </w:rPr>
        <w:t>80</w:t>
      </w:r>
      <w:r>
        <w:rPr>
          <w:rFonts w:cs="Times New Roman"/>
        </w:rPr>
        <w:t xml:space="preserve"> </w:t>
      </w:r>
      <w:r w:rsidRPr="007E736C">
        <w:rPr>
          <w:rFonts w:cs="Times New Roman"/>
        </w:rPr>
        <w:t>μ</w:t>
      </w:r>
      <w:r w:rsidRPr="00811A13">
        <w:rPr>
          <w:rFonts w:cs="Times New Roman"/>
        </w:rPr>
        <w:t>g</w:t>
      </w:r>
      <w:r>
        <w:rPr>
          <w:rFonts w:cs="Times New Roman" w:hint="eastAsia"/>
        </w:rPr>
        <w:t>/</w:t>
      </w:r>
      <w:r w:rsidRPr="00811A13">
        <w:rPr>
          <w:rFonts w:cs="Times New Roman"/>
        </w:rPr>
        <w:t>m</w:t>
      </w:r>
      <w:r>
        <w:rPr>
          <w:rFonts w:cs="Times New Roman"/>
        </w:rPr>
        <w:t>L</w:t>
      </w:r>
      <w:r w:rsidRPr="006567E1">
        <w:rPr>
          <w:rFonts w:cs="Times New Roman"/>
        </w:rPr>
        <w:t>.</w:t>
      </w:r>
      <w:r>
        <w:rPr>
          <w:rFonts w:cs="Times New Roman"/>
        </w:rPr>
        <w:t xml:space="preserve"> </w:t>
      </w:r>
      <w:r w:rsidRPr="00ED1060">
        <w:rPr>
          <w:rFonts w:cs="Times New Roman"/>
        </w:rPr>
        <w:t xml:space="preserve">All solutions were filtered through a membrane filter (0.22 </w:t>
      </w:r>
      <w:r w:rsidRPr="007E736C">
        <w:rPr>
          <w:rFonts w:cs="Times New Roman"/>
        </w:rPr>
        <w:t>μ</w:t>
      </w:r>
      <w:r w:rsidRPr="00ED1060">
        <w:rPr>
          <w:rFonts w:cs="Times New Roman"/>
        </w:rPr>
        <w:t xml:space="preserve">m) prior to analysis. </w:t>
      </w:r>
    </w:p>
    <w:p w14:paraId="062054B8" w14:textId="55C2887A" w:rsidR="00EA6AFC" w:rsidRPr="006567E1" w:rsidRDefault="00EA6AFC" w:rsidP="005C62A3">
      <w:pPr>
        <w:spacing w:line="480" w:lineRule="auto"/>
        <w:rPr>
          <w:rFonts w:cs="Times New Roman"/>
          <w:b/>
          <w:bCs/>
        </w:rPr>
      </w:pPr>
      <w:r w:rsidRPr="006567E1">
        <w:rPr>
          <w:rFonts w:cs="Times New Roman"/>
          <w:b/>
          <w:bCs/>
        </w:rPr>
        <w:t xml:space="preserve">Ultra </w:t>
      </w:r>
      <w:r w:rsidRPr="006567E1">
        <w:rPr>
          <w:rFonts w:cs="Times New Roman" w:hint="eastAsia"/>
          <w:b/>
          <w:bCs/>
        </w:rPr>
        <w:t>h</w:t>
      </w:r>
      <w:r w:rsidRPr="006567E1">
        <w:rPr>
          <w:rFonts w:cs="Times New Roman"/>
          <w:b/>
          <w:bCs/>
        </w:rPr>
        <w:t>igh</w:t>
      </w:r>
      <w:r w:rsidR="00AF1B2E">
        <w:rPr>
          <w:rFonts w:cs="Times New Roman"/>
          <w:b/>
          <w:bCs/>
        </w:rPr>
        <w:t>-</w:t>
      </w:r>
      <w:r w:rsidRPr="006567E1">
        <w:rPr>
          <w:rFonts w:cs="Times New Roman"/>
          <w:b/>
          <w:bCs/>
        </w:rPr>
        <w:t>performance liquid chromatography-mass spectrometry (UHPLC-MS) analysis of JG</w:t>
      </w:r>
      <w:r w:rsidR="007C0FFC">
        <w:rPr>
          <w:rFonts w:cs="Times New Roman"/>
          <w:b/>
          <w:bCs/>
        </w:rPr>
        <w:t>P</w:t>
      </w:r>
      <w:r w:rsidRPr="006567E1">
        <w:rPr>
          <w:rFonts w:cs="Times New Roman"/>
          <w:b/>
          <w:bCs/>
        </w:rPr>
        <w:t xml:space="preserve"> water extract</w:t>
      </w:r>
      <w:r>
        <w:rPr>
          <w:rFonts w:cs="Times New Roman"/>
          <w:b/>
          <w:bCs/>
        </w:rPr>
        <w:t xml:space="preserve"> </w:t>
      </w:r>
    </w:p>
    <w:p w14:paraId="215EC959" w14:textId="3D363A88" w:rsidR="00EA6AFC" w:rsidRDefault="00EA6AFC" w:rsidP="005C62A3">
      <w:pPr>
        <w:spacing w:before="0" w:after="0" w:line="480" w:lineRule="auto"/>
        <w:jc w:val="both"/>
        <w:rPr>
          <w:rFonts w:cs="Times New Roman"/>
        </w:rPr>
      </w:pPr>
      <w:r w:rsidRPr="007E736C">
        <w:rPr>
          <w:rFonts w:cs="Times New Roman"/>
        </w:rPr>
        <w:t>Chromatographic separations were performed on an Acquity UPLC</w:t>
      </w:r>
      <w:r w:rsidRPr="00C05F09">
        <w:rPr>
          <w:rFonts w:cs="Times New Roman"/>
        </w:rPr>
        <w:t>®</w:t>
      </w:r>
      <w:r w:rsidRPr="007E736C">
        <w:rPr>
          <w:rFonts w:cs="Times New Roman"/>
        </w:rPr>
        <w:t>HSS T3 analytical column (2.1 mm × 100 mm, I.D. 1.8</w:t>
      </w:r>
      <w:r w:rsidRPr="006567E1">
        <w:rPr>
          <w:rFonts w:cs="Times New Roman"/>
        </w:rPr>
        <w:t xml:space="preserve"> </w:t>
      </w:r>
      <w:r w:rsidRPr="007E736C">
        <w:rPr>
          <w:rFonts w:cs="Times New Roman"/>
        </w:rPr>
        <w:t>μm, Waters, USA). The operating conditions were as follows: column temperature 30°C, the flow rate at 0.3 mL/min</w:t>
      </w:r>
      <w:r w:rsidR="00AF1B2E">
        <w:rPr>
          <w:rFonts w:cs="Times New Roman"/>
        </w:rPr>
        <w:t>,</w:t>
      </w:r>
      <w:r w:rsidRPr="007E736C">
        <w:rPr>
          <w:rFonts w:cs="Times New Roman"/>
        </w:rPr>
        <w:t xml:space="preserve"> and injection volume </w:t>
      </w:r>
      <w:r w:rsidR="00AF1B2E">
        <w:rPr>
          <w:rFonts w:cs="Times New Roman"/>
        </w:rPr>
        <w:t xml:space="preserve">of </w:t>
      </w:r>
      <w:r w:rsidRPr="007E736C">
        <w:rPr>
          <w:rFonts w:cs="Times New Roman"/>
        </w:rPr>
        <w:t xml:space="preserve">5.0 μL. The mobile </w:t>
      </w:r>
      <w:r w:rsidRPr="007E736C">
        <w:rPr>
          <w:rFonts w:cs="Times New Roman"/>
        </w:rPr>
        <w:lastRenderedPageBreak/>
        <w:t>phase was a mixture of water (A) and acetonitrile (B), both containing 0.1% formic acid, using gradient elution (0 min: 10% B, 2 min: 10% B, 20 min: 95% B, 25 min: 95% B) with 2 min of balance back to 10% B. Mass spectra were obtained in positive and negative mode, and the source parameters were set as follows: Gas Temp 350 °C, Gas Flow 10 L min</w:t>
      </w:r>
      <w:r w:rsidRPr="00C05F09">
        <w:rPr>
          <w:rFonts w:cs="Times New Roman"/>
        </w:rPr>
        <w:t>-1</w:t>
      </w:r>
      <w:r w:rsidRPr="007E736C">
        <w:rPr>
          <w:rFonts w:cs="Times New Roman"/>
        </w:rPr>
        <w:t xml:space="preserve">, Nebulizer 40 psi, Vcap 3500 and Fragmentor 135. </w:t>
      </w:r>
      <w:bookmarkStart w:id="0" w:name="OLE_LINK34"/>
      <w:bookmarkStart w:id="1" w:name="OLE_LINK35"/>
      <w:r w:rsidRPr="007E736C">
        <w:rPr>
          <w:rFonts w:cs="Times New Roman"/>
        </w:rPr>
        <w:t>Reference Masses were used at</w:t>
      </w:r>
      <w:r>
        <w:rPr>
          <w:rFonts w:cs="Times New Roman" w:hint="eastAsia"/>
        </w:rPr>
        <w:t>:</w:t>
      </w:r>
      <w:r>
        <w:rPr>
          <w:rFonts w:cs="Times New Roman"/>
        </w:rPr>
        <w:t xml:space="preserve"> </w:t>
      </w:r>
      <w:r w:rsidRPr="007E736C">
        <w:rPr>
          <w:rFonts w:cs="Times New Roman"/>
        </w:rPr>
        <w:t xml:space="preserve">m/z 121.0509 and m/z 1221.9906. </w:t>
      </w:r>
      <w:bookmarkEnd w:id="0"/>
      <w:bookmarkEnd w:id="1"/>
      <w:r w:rsidRPr="007E736C">
        <w:rPr>
          <w:rFonts w:cs="Times New Roman"/>
        </w:rPr>
        <w:t xml:space="preserve">Results are shown by base peak chromatogram (BPC) with </w:t>
      </w:r>
      <w:r w:rsidR="00AF1B2E">
        <w:rPr>
          <w:rFonts w:cs="Times New Roman"/>
        </w:rPr>
        <w:t xml:space="preserve">an </w:t>
      </w:r>
      <w:r w:rsidRPr="007E736C">
        <w:rPr>
          <w:rFonts w:cs="Times New Roman"/>
        </w:rPr>
        <w:t xml:space="preserve">m/z range </w:t>
      </w:r>
      <w:r w:rsidR="00AF1B2E">
        <w:rPr>
          <w:rFonts w:cs="Times New Roman"/>
        </w:rPr>
        <w:t xml:space="preserve">of </w:t>
      </w:r>
      <w:r w:rsidRPr="007E736C">
        <w:rPr>
          <w:rFonts w:cs="Times New Roman"/>
        </w:rPr>
        <w:t>50-2500.</w:t>
      </w:r>
    </w:p>
    <w:p w14:paraId="6134728C" w14:textId="77777777" w:rsidR="00C05F09" w:rsidRPr="008D732A" w:rsidRDefault="00C05F09" w:rsidP="005C62A3">
      <w:pPr>
        <w:spacing w:line="480" w:lineRule="auto"/>
        <w:rPr>
          <w:b/>
          <w:bCs/>
          <w:color w:val="000000" w:themeColor="text1"/>
        </w:rPr>
      </w:pPr>
      <w:bookmarkStart w:id="2" w:name="_Hlk98618892"/>
      <w:r w:rsidRPr="008D732A">
        <w:rPr>
          <w:b/>
          <w:bCs/>
          <w:color w:val="000000" w:themeColor="text1"/>
        </w:rPr>
        <w:t xml:space="preserve">Determination of </w:t>
      </w:r>
      <w:bookmarkEnd w:id="2"/>
      <w:r w:rsidRPr="008D732A">
        <w:rPr>
          <w:b/>
          <w:bCs/>
          <w:color w:val="000000" w:themeColor="text1"/>
        </w:rPr>
        <w:t>polysaccharide content</w:t>
      </w:r>
    </w:p>
    <w:p w14:paraId="341B3E1A" w14:textId="4383F93B" w:rsidR="00C05F09" w:rsidRPr="00C05F09" w:rsidRDefault="00C05F09" w:rsidP="005C62A3">
      <w:pPr>
        <w:spacing w:before="0" w:after="0" w:line="480" w:lineRule="auto"/>
        <w:jc w:val="both"/>
        <w:rPr>
          <w:rFonts w:cs="Times New Roman"/>
        </w:rPr>
      </w:pPr>
      <w:bookmarkStart w:id="3" w:name="_Hlk98834144"/>
      <w:bookmarkStart w:id="4" w:name="_Hlk98832977"/>
      <w:r w:rsidRPr="00C05F09">
        <w:rPr>
          <w:rFonts w:cs="Times New Roman"/>
        </w:rPr>
        <w:t>JGP 30 g was soaked for 20 min with 150 mL deionized boiling water repeated twice. After filtration, the combined water extracts were supplemented with deionized water to a volume of 300 mL. Then 1 mL JGP water extract was mixed with 199 mL deionized water to obtain the concentration of 0.5 mg raw herb/mL.</w:t>
      </w:r>
      <w:bookmarkEnd w:id="3"/>
      <w:r w:rsidRPr="00C05F09">
        <w:rPr>
          <w:rFonts w:cs="Times New Roman"/>
        </w:rPr>
        <w:t xml:space="preserve"> 5 mL JGP water extract </w:t>
      </w:r>
      <w:bookmarkEnd w:id="4"/>
      <w:r w:rsidRPr="00C05F09">
        <w:rPr>
          <w:rFonts w:cs="Times New Roman"/>
        </w:rPr>
        <w:t xml:space="preserve">was further mixed with ethanol to </w:t>
      </w:r>
      <w:r w:rsidR="00AF1B2E">
        <w:rPr>
          <w:rFonts w:cs="Times New Roman"/>
        </w:rPr>
        <w:t xml:space="preserve">a </w:t>
      </w:r>
      <w:r w:rsidRPr="00C05F09">
        <w:rPr>
          <w:rFonts w:cs="Times New Roman"/>
        </w:rPr>
        <w:t xml:space="preserve">final concentration of 80% (v/v) to precipitate overnight at 4 </w:t>
      </w:r>
      <w:r w:rsidRPr="00C05F09">
        <w:rPr>
          <w:rFonts w:cs="Times New Roman" w:hint="eastAsia"/>
        </w:rPr>
        <w:t>°</w:t>
      </w:r>
      <w:r w:rsidRPr="00C05F09">
        <w:rPr>
          <w:rFonts w:cs="Times New Roman"/>
        </w:rPr>
        <w:t>C. Then centrifuged at 4900 r/min for 10 min at 4℃ to obtain JGP polysaccharide. Total polysaccharide content was determined at 490 nm by phenol-sulfuric method, calculated with linear regression equation (y = 6.8308 x - 0.0053, R2= 0.9995), whose linear range of glucose concentration was 0.005-0.1 mg/mL. Total polysaccharide content was 12.03 mg/g.</w:t>
      </w:r>
    </w:p>
    <w:p w14:paraId="142A2BBD" w14:textId="77777777" w:rsidR="00C05F09" w:rsidRPr="002A0AD4" w:rsidRDefault="00C05F09" w:rsidP="005C62A3">
      <w:pPr>
        <w:spacing w:line="480" w:lineRule="auto"/>
        <w:rPr>
          <w:color w:val="000000" w:themeColor="text1"/>
        </w:rPr>
      </w:pPr>
      <w:r w:rsidRPr="004363E4">
        <w:rPr>
          <w:b/>
          <w:bCs/>
          <w:color w:val="000000" w:themeColor="text1"/>
        </w:rPr>
        <w:t>Determination of protein content</w:t>
      </w:r>
    </w:p>
    <w:p w14:paraId="30DC9F4B" w14:textId="30FFE256" w:rsidR="00C05F09" w:rsidRPr="00C05F09" w:rsidRDefault="00C05F09" w:rsidP="005C62A3">
      <w:pPr>
        <w:spacing w:before="0" w:after="0" w:line="480" w:lineRule="auto"/>
        <w:jc w:val="both"/>
        <w:rPr>
          <w:rFonts w:cs="Times New Roman"/>
        </w:rPr>
      </w:pPr>
      <w:bookmarkStart w:id="5" w:name="_Hlk98832503"/>
      <w:r w:rsidRPr="00BB4744">
        <w:rPr>
          <w:color w:val="000000" w:themeColor="text1"/>
        </w:rPr>
        <w:lastRenderedPageBreak/>
        <w:t>J</w:t>
      </w:r>
      <w:r w:rsidRPr="00C05F09">
        <w:rPr>
          <w:rFonts w:cs="Times New Roman"/>
        </w:rPr>
        <w:t>GP 30 g was soaked for 20 min with 150 mL deionized boiling water repeated twice. After filtration, the combined water extracts were supplemented with deionized water to a volume of 300 mL. Accurately absorb 1 mL JGP water extract, add 19 mL deionized water, vortex mixing, get the test solution. The content of protein in JG</w:t>
      </w:r>
      <w:r w:rsidR="007C0FFC">
        <w:rPr>
          <w:rFonts w:cs="Times New Roman"/>
        </w:rPr>
        <w:t>P</w:t>
      </w:r>
      <w:r w:rsidRPr="00C05F09">
        <w:rPr>
          <w:rFonts w:cs="Times New Roman"/>
        </w:rPr>
        <w:t xml:space="preserve"> water extract w</w:t>
      </w:r>
      <w:r w:rsidRPr="00C05F09">
        <w:rPr>
          <w:rFonts w:cs="Times New Roman" w:hint="eastAsia"/>
        </w:rPr>
        <w:t>as</w:t>
      </w:r>
      <w:r w:rsidRPr="00C05F09">
        <w:rPr>
          <w:rFonts w:cs="Times New Roman"/>
        </w:rPr>
        <w:t xml:space="preserve"> measured at 562 nm by BCA protein assay kits according to the manufacturer’s instructions with detection range 0.025 - 0.5 mg/mL (y = 1.0112 x + 0.023</w:t>
      </w:r>
      <w:r w:rsidRPr="00C05F09">
        <w:rPr>
          <w:rFonts w:cs="Times New Roman" w:hint="eastAsia"/>
        </w:rPr>
        <w:t>,</w:t>
      </w:r>
      <w:r w:rsidRPr="00C05F09">
        <w:rPr>
          <w:rFonts w:cs="Times New Roman"/>
        </w:rPr>
        <w:t xml:space="preserve"> R2 = 0.9998). Total protein content was 60.65 mg/g.</w:t>
      </w:r>
      <w:bookmarkEnd w:id="5"/>
      <w:r w:rsidRPr="00C05F09">
        <w:rPr>
          <w:rFonts w:cs="Times New Roman"/>
        </w:rPr>
        <w:t xml:space="preserve"> </w:t>
      </w:r>
    </w:p>
    <w:p w14:paraId="75308392" w14:textId="77777777" w:rsidR="00C05F09" w:rsidRPr="007E736C" w:rsidRDefault="00C05F09" w:rsidP="005C62A3">
      <w:pPr>
        <w:spacing w:before="0" w:after="0" w:line="480" w:lineRule="auto"/>
        <w:jc w:val="both"/>
        <w:rPr>
          <w:rFonts w:cs="Times New Roman"/>
        </w:rPr>
      </w:pPr>
    </w:p>
    <w:p w14:paraId="4C5F1F24" w14:textId="77777777" w:rsidR="00EA6AFC" w:rsidRPr="00984DDD" w:rsidRDefault="00EA6AFC" w:rsidP="00EA6AFC">
      <w:pPr>
        <w:rPr>
          <w:rFonts w:cs="Times New Roman"/>
        </w:rPr>
      </w:pPr>
      <w:r>
        <w:rPr>
          <w:rFonts w:cs="Times New Roman"/>
        </w:rPr>
        <w:br w:type="page"/>
      </w:r>
    </w:p>
    <w:p w14:paraId="783A90AD" w14:textId="77777777" w:rsidR="00EA6AFC" w:rsidRPr="00B165BF" w:rsidRDefault="00EA6AFC" w:rsidP="00EA6AFC">
      <w:pPr>
        <w:jc w:val="center"/>
        <w:rPr>
          <w:rFonts w:cs="Times New Roman"/>
          <w:szCs w:val="21"/>
        </w:rPr>
      </w:pPr>
      <w:r>
        <w:rPr>
          <w:rFonts w:cs="Times New Roman" w:hint="eastAsia"/>
          <w:szCs w:val="21"/>
        </w:rPr>
        <w:lastRenderedPageBreak/>
        <w:t>T</w:t>
      </w:r>
      <w:r>
        <w:rPr>
          <w:rFonts w:cs="Times New Roman"/>
          <w:szCs w:val="21"/>
        </w:rPr>
        <w:t>able S1</w:t>
      </w:r>
      <w:r>
        <w:rPr>
          <w:rFonts w:cs="Times New Roman" w:hint="eastAsia"/>
          <w:szCs w:val="21"/>
        </w:rPr>
        <w:t>-</w:t>
      </w:r>
      <w:r>
        <w:rPr>
          <w:rFonts w:cs="Times New Roman"/>
          <w:szCs w:val="21"/>
        </w:rPr>
        <w:t xml:space="preserve">1 </w:t>
      </w:r>
      <w:r w:rsidRPr="00B165BF">
        <w:rPr>
          <w:rFonts w:cs="Times New Roman"/>
          <w:szCs w:val="21"/>
        </w:rPr>
        <w:t xml:space="preserve">Characterization of chemical constituents of </w:t>
      </w:r>
      <w:r>
        <w:rPr>
          <w:rFonts w:cs="Times New Roman"/>
          <w:szCs w:val="21"/>
        </w:rPr>
        <w:t>JGP</w:t>
      </w:r>
      <w:r w:rsidRPr="00B165BF">
        <w:rPr>
          <w:rFonts w:cs="Times New Roman"/>
          <w:szCs w:val="21"/>
        </w:rPr>
        <w:t xml:space="preserve"> by UHPLC-Q-TOF-MS </w:t>
      </w:r>
      <w:r w:rsidRPr="00490FB8">
        <w:rPr>
          <w:rFonts w:cs="Times New Roman"/>
          <w:szCs w:val="21"/>
        </w:rPr>
        <w:t>analysis</w:t>
      </w:r>
      <w:r>
        <w:rPr>
          <w:rFonts w:cs="Times New Roman"/>
          <w:szCs w:val="21"/>
        </w:rPr>
        <w:t xml:space="preserve"> (</w:t>
      </w:r>
      <w:r w:rsidRPr="00CA0E21">
        <w:rPr>
          <w:rFonts w:cs="Times New Roman"/>
          <w:szCs w:val="21"/>
        </w:rPr>
        <w:t xml:space="preserve">positive </w:t>
      </w:r>
      <w:r>
        <w:rPr>
          <w:rFonts w:cs="Times New Roman"/>
          <w:szCs w:val="21"/>
        </w:rPr>
        <w:t xml:space="preserve">ion </w:t>
      </w:r>
      <w:r w:rsidRPr="00CA0E21">
        <w:rPr>
          <w:rFonts w:cs="Times New Roman"/>
          <w:szCs w:val="21"/>
        </w:rPr>
        <w:t>mode</w:t>
      </w:r>
      <w:r>
        <w:rPr>
          <w:rFonts w:cs="Times New Roman"/>
          <w:szCs w:val="21"/>
        </w:rPr>
        <w:t>)</w:t>
      </w:r>
    </w:p>
    <w:tbl>
      <w:tblPr>
        <w:tblStyle w:val="aff5"/>
        <w:tblW w:w="5000" w:type="pct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3"/>
        <w:gridCol w:w="897"/>
        <w:gridCol w:w="4681"/>
        <w:gridCol w:w="1041"/>
        <w:gridCol w:w="2643"/>
        <w:gridCol w:w="1257"/>
        <w:gridCol w:w="2906"/>
      </w:tblGrid>
      <w:tr w:rsidR="00EA6AFC" w:rsidRPr="00CF4252" w14:paraId="0B1F9A87" w14:textId="77777777" w:rsidTr="00AA0EC3">
        <w:trPr>
          <w:trHeight w:val="276"/>
          <w:jc w:val="center"/>
        </w:trPr>
        <w:tc>
          <w:tcPr>
            <w:tcW w:w="306" w:type="pct"/>
            <w:tcBorders>
              <w:bottom w:val="single" w:sz="4" w:space="0" w:color="auto"/>
            </w:tcBorders>
            <w:noWrap/>
            <w:hideMark/>
          </w:tcPr>
          <w:p w14:paraId="79CD2C90" w14:textId="77777777" w:rsidR="00EA6AFC" w:rsidRPr="00BD2074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BD2074">
              <w:rPr>
                <w:rFonts w:cs="Times New Roman"/>
              </w:rPr>
              <w:t>No.</w:t>
            </w:r>
          </w:p>
        </w:tc>
        <w:tc>
          <w:tcPr>
            <w:tcW w:w="493" w:type="pct"/>
            <w:tcBorders>
              <w:bottom w:val="single" w:sz="4" w:space="0" w:color="auto"/>
            </w:tcBorders>
            <w:noWrap/>
            <w:hideMark/>
          </w:tcPr>
          <w:p w14:paraId="4F3389EC" w14:textId="77777777" w:rsidR="00EA6AFC" w:rsidRPr="00BD2074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BD2074">
              <w:rPr>
                <w:rFonts w:cs="Times New Roman"/>
              </w:rPr>
              <w:t>tR(min)</w:t>
            </w:r>
          </w:p>
        </w:tc>
        <w:tc>
          <w:tcPr>
            <w:tcW w:w="736" w:type="pct"/>
            <w:tcBorders>
              <w:bottom w:val="single" w:sz="4" w:space="0" w:color="auto"/>
            </w:tcBorders>
            <w:noWrap/>
            <w:hideMark/>
          </w:tcPr>
          <w:p w14:paraId="073EF516" w14:textId="77777777" w:rsidR="00EA6AFC" w:rsidRPr="00BD2074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BD2074">
              <w:rPr>
                <w:rFonts w:cs="Times New Roman"/>
              </w:rPr>
              <w:t>Experimental mass (m/z)</w:t>
            </w:r>
          </w:p>
        </w:tc>
        <w:tc>
          <w:tcPr>
            <w:tcW w:w="554" w:type="pct"/>
            <w:tcBorders>
              <w:bottom w:val="single" w:sz="4" w:space="0" w:color="auto"/>
            </w:tcBorders>
          </w:tcPr>
          <w:p w14:paraId="154CF202" w14:textId="77777777" w:rsidR="00EA6AFC" w:rsidRPr="00BD2074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BD2074">
              <w:rPr>
                <w:rFonts w:cs="Times New Roman"/>
              </w:rPr>
              <w:t>Precursor ion</w:t>
            </w:r>
          </w:p>
        </w:tc>
        <w:tc>
          <w:tcPr>
            <w:tcW w:w="1228" w:type="pct"/>
            <w:tcBorders>
              <w:bottom w:val="single" w:sz="4" w:space="0" w:color="auto"/>
            </w:tcBorders>
            <w:noWrap/>
            <w:hideMark/>
          </w:tcPr>
          <w:p w14:paraId="43ED063A" w14:textId="77777777" w:rsidR="00EA6AFC" w:rsidRPr="00BD2074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BD2074">
              <w:rPr>
                <w:rFonts w:cs="Times New Roman"/>
              </w:rPr>
              <w:t>Identification</w:t>
            </w:r>
          </w:p>
        </w:tc>
        <w:tc>
          <w:tcPr>
            <w:tcW w:w="738" w:type="pct"/>
            <w:tcBorders>
              <w:bottom w:val="single" w:sz="4" w:space="0" w:color="auto"/>
            </w:tcBorders>
            <w:noWrap/>
            <w:hideMark/>
          </w:tcPr>
          <w:p w14:paraId="7714AE31" w14:textId="77777777" w:rsidR="00EA6AFC" w:rsidRPr="00BD2074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BD2074">
              <w:rPr>
                <w:rFonts w:cs="Times New Roman"/>
              </w:rPr>
              <w:t>Formula</w:t>
            </w:r>
          </w:p>
        </w:tc>
        <w:tc>
          <w:tcPr>
            <w:tcW w:w="945" w:type="pct"/>
            <w:tcBorders>
              <w:bottom w:val="single" w:sz="4" w:space="0" w:color="auto"/>
            </w:tcBorders>
            <w:noWrap/>
            <w:hideMark/>
          </w:tcPr>
          <w:p w14:paraId="6F6B86CF" w14:textId="77777777" w:rsidR="00EA6AFC" w:rsidRPr="00BD2074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BD2074">
              <w:rPr>
                <w:rFonts w:cs="Times New Roman"/>
                <w:szCs w:val="21"/>
              </w:rPr>
              <w:t>Source</w:t>
            </w:r>
          </w:p>
        </w:tc>
      </w:tr>
      <w:tr w:rsidR="00EA6AFC" w:rsidRPr="00CF4252" w14:paraId="36BE2852" w14:textId="77777777" w:rsidTr="00AA0EC3">
        <w:trPr>
          <w:trHeight w:val="276"/>
          <w:jc w:val="center"/>
        </w:trPr>
        <w:tc>
          <w:tcPr>
            <w:tcW w:w="306" w:type="pct"/>
            <w:tcBorders>
              <w:bottom w:val="nil"/>
            </w:tcBorders>
            <w:noWrap/>
            <w:hideMark/>
          </w:tcPr>
          <w:p w14:paraId="5677F31A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CF4252">
              <w:rPr>
                <w:rFonts w:cs="Times New Roman"/>
                <w:szCs w:val="21"/>
              </w:rPr>
              <w:t>1</w:t>
            </w:r>
          </w:p>
        </w:tc>
        <w:tc>
          <w:tcPr>
            <w:tcW w:w="493" w:type="pct"/>
            <w:tcBorders>
              <w:bottom w:val="nil"/>
            </w:tcBorders>
            <w:noWrap/>
            <w:hideMark/>
          </w:tcPr>
          <w:p w14:paraId="52B5FFEA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CF4252">
              <w:rPr>
                <w:rFonts w:cs="Times New Roman"/>
                <w:szCs w:val="21"/>
              </w:rPr>
              <w:t>0.954</w:t>
            </w:r>
          </w:p>
        </w:tc>
        <w:tc>
          <w:tcPr>
            <w:tcW w:w="736" w:type="pct"/>
            <w:tcBorders>
              <w:bottom w:val="nil"/>
            </w:tcBorders>
            <w:noWrap/>
            <w:hideMark/>
          </w:tcPr>
          <w:p w14:paraId="2B279B30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CF4252">
              <w:rPr>
                <w:rFonts w:cs="Times New Roman"/>
                <w:szCs w:val="21"/>
              </w:rPr>
              <w:t>381.0789</w:t>
            </w:r>
            <w:r>
              <w:rPr>
                <w:rFonts w:cs="Times New Roman" w:hint="eastAsia"/>
                <w:szCs w:val="21"/>
              </w:rPr>
              <w:t>,</w:t>
            </w:r>
            <w:r>
              <w:rPr>
                <w:rFonts w:cs="Times New Roman"/>
                <w:szCs w:val="21"/>
              </w:rPr>
              <w:t xml:space="preserve"> </w:t>
            </w:r>
            <w:r w:rsidRPr="00CF4252">
              <w:rPr>
                <w:rFonts w:cs="Times New Roman"/>
                <w:szCs w:val="21"/>
              </w:rPr>
              <w:t>543.1312</w:t>
            </w:r>
          </w:p>
        </w:tc>
        <w:tc>
          <w:tcPr>
            <w:tcW w:w="554" w:type="pct"/>
            <w:tcBorders>
              <w:bottom w:val="nil"/>
            </w:tcBorders>
          </w:tcPr>
          <w:p w14:paraId="2979387C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228" w:type="pct"/>
            <w:tcBorders>
              <w:bottom w:val="nil"/>
            </w:tcBorders>
            <w:noWrap/>
            <w:hideMark/>
          </w:tcPr>
          <w:p w14:paraId="2A78C1CB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738" w:type="pct"/>
            <w:tcBorders>
              <w:bottom w:val="nil"/>
            </w:tcBorders>
            <w:noWrap/>
            <w:hideMark/>
          </w:tcPr>
          <w:p w14:paraId="75AF4CEE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945" w:type="pct"/>
            <w:tcBorders>
              <w:bottom w:val="nil"/>
            </w:tcBorders>
            <w:noWrap/>
            <w:hideMark/>
          </w:tcPr>
          <w:p w14:paraId="61272B8A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G</w:t>
            </w:r>
            <w:r w:rsidRPr="00CF4252">
              <w:rPr>
                <w:rFonts w:cs="Times New Roman"/>
                <w:szCs w:val="21"/>
              </w:rPr>
              <w:t>、</w:t>
            </w:r>
            <w:r>
              <w:rPr>
                <w:rFonts w:cs="Times New Roman"/>
                <w:szCs w:val="21"/>
              </w:rPr>
              <w:t>R</w:t>
            </w:r>
            <w:r w:rsidRPr="00CF4252">
              <w:rPr>
                <w:rFonts w:cs="Times New Roman"/>
                <w:szCs w:val="21"/>
              </w:rPr>
              <w:t>、</w:t>
            </w:r>
            <w:r>
              <w:rPr>
                <w:rFonts w:cs="Times New Roman"/>
                <w:szCs w:val="21"/>
              </w:rPr>
              <w:t>S</w:t>
            </w:r>
          </w:p>
        </w:tc>
      </w:tr>
      <w:tr w:rsidR="00EA6AFC" w:rsidRPr="00CF4252" w14:paraId="28322159" w14:textId="77777777" w:rsidTr="00AA0EC3">
        <w:trPr>
          <w:trHeight w:val="276"/>
          <w:jc w:val="center"/>
        </w:trPr>
        <w:tc>
          <w:tcPr>
            <w:tcW w:w="306" w:type="pct"/>
            <w:tcBorders>
              <w:top w:val="nil"/>
              <w:bottom w:val="nil"/>
            </w:tcBorders>
            <w:noWrap/>
            <w:hideMark/>
          </w:tcPr>
          <w:p w14:paraId="381DADCD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CF4252">
              <w:rPr>
                <w:rFonts w:cs="Times New Roman"/>
                <w:szCs w:val="21"/>
              </w:rPr>
              <w:t>2</w:t>
            </w:r>
          </w:p>
        </w:tc>
        <w:tc>
          <w:tcPr>
            <w:tcW w:w="493" w:type="pct"/>
            <w:tcBorders>
              <w:top w:val="nil"/>
              <w:bottom w:val="nil"/>
            </w:tcBorders>
            <w:noWrap/>
            <w:hideMark/>
          </w:tcPr>
          <w:p w14:paraId="65A16D68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CF4252">
              <w:rPr>
                <w:rFonts w:cs="Times New Roman"/>
                <w:szCs w:val="21"/>
              </w:rPr>
              <w:t>1.104</w:t>
            </w:r>
          </w:p>
        </w:tc>
        <w:tc>
          <w:tcPr>
            <w:tcW w:w="736" w:type="pct"/>
            <w:tcBorders>
              <w:top w:val="nil"/>
              <w:bottom w:val="nil"/>
            </w:tcBorders>
            <w:noWrap/>
            <w:hideMark/>
          </w:tcPr>
          <w:p w14:paraId="7CEF2A1C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CF4252">
              <w:rPr>
                <w:rFonts w:cs="Times New Roman"/>
                <w:szCs w:val="21"/>
              </w:rPr>
              <w:t>191.1176</w:t>
            </w:r>
            <w:r>
              <w:rPr>
                <w:rFonts w:cs="Times New Roman" w:hint="eastAsia"/>
                <w:szCs w:val="21"/>
              </w:rPr>
              <w:t>,</w:t>
            </w:r>
            <w:r>
              <w:rPr>
                <w:rFonts w:cs="Times New Roman"/>
                <w:szCs w:val="21"/>
              </w:rPr>
              <w:t xml:space="preserve"> </w:t>
            </w:r>
            <w:r w:rsidRPr="00CF4252">
              <w:rPr>
                <w:rFonts w:cs="Times New Roman"/>
                <w:szCs w:val="21"/>
              </w:rPr>
              <w:t>205.1334</w:t>
            </w:r>
          </w:p>
        </w:tc>
        <w:tc>
          <w:tcPr>
            <w:tcW w:w="554" w:type="pct"/>
            <w:tcBorders>
              <w:top w:val="nil"/>
              <w:bottom w:val="nil"/>
            </w:tcBorders>
          </w:tcPr>
          <w:p w14:paraId="7E2F739F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228" w:type="pct"/>
            <w:tcBorders>
              <w:top w:val="nil"/>
              <w:bottom w:val="nil"/>
            </w:tcBorders>
            <w:noWrap/>
            <w:hideMark/>
          </w:tcPr>
          <w:p w14:paraId="7D7399E9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738" w:type="pct"/>
            <w:tcBorders>
              <w:top w:val="nil"/>
              <w:bottom w:val="nil"/>
            </w:tcBorders>
            <w:noWrap/>
            <w:hideMark/>
          </w:tcPr>
          <w:p w14:paraId="56E48949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945" w:type="pct"/>
            <w:tcBorders>
              <w:top w:val="nil"/>
              <w:bottom w:val="nil"/>
            </w:tcBorders>
            <w:noWrap/>
            <w:hideMark/>
          </w:tcPr>
          <w:p w14:paraId="1873A949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</w:p>
        </w:tc>
      </w:tr>
      <w:tr w:rsidR="00EA6AFC" w:rsidRPr="00CF4252" w14:paraId="5CB05117" w14:textId="77777777" w:rsidTr="00AA0EC3">
        <w:trPr>
          <w:trHeight w:val="276"/>
          <w:jc w:val="center"/>
        </w:trPr>
        <w:tc>
          <w:tcPr>
            <w:tcW w:w="306" w:type="pct"/>
            <w:tcBorders>
              <w:top w:val="nil"/>
              <w:bottom w:val="nil"/>
            </w:tcBorders>
            <w:noWrap/>
            <w:hideMark/>
          </w:tcPr>
          <w:p w14:paraId="26362648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CF4252">
              <w:rPr>
                <w:rFonts w:cs="Times New Roman"/>
                <w:szCs w:val="21"/>
              </w:rPr>
              <w:t>3</w:t>
            </w:r>
          </w:p>
        </w:tc>
        <w:tc>
          <w:tcPr>
            <w:tcW w:w="493" w:type="pct"/>
            <w:tcBorders>
              <w:top w:val="nil"/>
              <w:bottom w:val="nil"/>
            </w:tcBorders>
            <w:noWrap/>
            <w:hideMark/>
          </w:tcPr>
          <w:p w14:paraId="06674E8F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CF4252">
              <w:rPr>
                <w:rFonts w:cs="Times New Roman"/>
                <w:szCs w:val="21"/>
              </w:rPr>
              <w:t>1.382</w:t>
            </w:r>
          </w:p>
        </w:tc>
        <w:tc>
          <w:tcPr>
            <w:tcW w:w="736" w:type="pct"/>
            <w:tcBorders>
              <w:top w:val="nil"/>
              <w:bottom w:val="nil"/>
            </w:tcBorders>
            <w:noWrap/>
            <w:hideMark/>
          </w:tcPr>
          <w:p w14:paraId="443D727B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CF4252">
              <w:rPr>
                <w:rFonts w:cs="Times New Roman"/>
                <w:szCs w:val="21"/>
              </w:rPr>
              <w:t>132.1017</w:t>
            </w:r>
          </w:p>
        </w:tc>
        <w:tc>
          <w:tcPr>
            <w:tcW w:w="554" w:type="pct"/>
            <w:tcBorders>
              <w:top w:val="nil"/>
              <w:bottom w:val="nil"/>
            </w:tcBorders>
          </w:tcPr>
          <w:p w14:paraId="045DAACF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228" w:type="pct"/>
            <w:tcBorders>
              <w:top w:val="nil"/>
              <w:bottom w:val="nil"/>
            </w:tcBorders>
            <w:noWrap/>
            <w:hideMark/>
          </w:tcPr>
          <w:p w14:paraId="186E7DAD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738" w:type="pct"/>
            <w:tcBorders>
              <w:top w:val="nil"/>
              <w:bottom w:val="nil"/>
            </w:tcBorders>
            <w:noWrap/>
            <w:hideMark/>
          </w:tcPr>
          <w:p w14:paraId="61D80B58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945" w:type="pct"/>
            <w:tcBorders>
              <w:top w:val="nil"/>
              <w:bottom w:val="nil"/>
            </w:tcBorders>
            <w:noWrap/>
            <w:hideMark/>
          </w:tcPr>
          <w:p w14:paraId="38382355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G</w:t>
            </w:r>
            <w:r w:rsidRPr="00CF4252">
              <w:rPr>
                <w:rFonts w:cs="Times New Roman"/>
                <w:szCs w:val="21"/>
              </w:rPr>
              <w:t>、</w:t>
            </w:r>
            <w:r>
              <w:rPr>
                <w:rFonts w:cs="Times New Roman"/>
                <w:szCs w:val="21"/>
              </w:rPr>
              <w:t>R</w:t>
            </w:r>
            <w:r w:rsidRPr="00CF4252">
              <w:rPr>
                <w:rFonts w:cs="Times New Roman"/>
                <w:szCs w:val="21"/>
              </w:rPr>
              <w:t>、</w:t>
            </w:r>
            <w:r>
              <w:rPr>
                <w:rFonts w:cs="Times New Roman" w:hint="eastAsia"/>
                <w:szCs w:val="21"/>
              </w:rPr>
              <w:t>A</w:t>
            </w:r>
            <w:r>
              <w:rPr>
                <w:rFonts w:cs="Times New Roman"/>
                <w:szCs w:val="21"/>
              </w:rPr>
              <w:t>S</w:t>
            </w:r>
            <w:r w:rsidRPr="00CF4252">
              <w:rPr>
                <w:rFonts w:cs="Times New Roman"/>
                <w:szCs w:val="21"/>
              </w:rPr>
              <w:t>、</w:t>
            </w:r>
            <w:r>
              <w:rPr>
                <w:rFonts w:cs="Times New Roman" w:hint="eastAsia"/>
                <w:szCs w:val="21"/>
              </w:rPr>
              <w:t>B</w:t>
            </w:r>
            <w:r w:rsidRPr="00CF4252">
              <w:rPr>
                <w:rFonts w:cs="Times New Roman"/>
                <w:szCs w:val="21"/>
              </w:rPr>
              <w:t>、</w:t>
            </w:r>
            <w:r>
              <w:rPr>
                <w:rFonts w:cs="Times New Roman" w:hint="eastAsia"/>
                <w:szCs w:val="21"/>
              </w:rPr>
              <w:t>C</w:t>
            </w:r>
            <w:r w:rsidRPr="00CF4252">
              <w:rPr>
                <w:rFonts w:cs="Times New Roman"/>
                <w:szCs w:val="21"/>
              </w:rPr>
              <w:t>、</w:t>
            </w:r>
            <w:r>
              <w:rPr>
                <w:rFonts w:cs="Times New Roman" w:hint="eastAsia"/>
                <w:szCs w:val="21"/>
              </w:rPr>
              <w:t>G</w:t>
            </w:r>
            <w:r>
              <w:rPr>
                <w:rFonts w:cs="Times New Roman"/>
                <w:szCs w:val="21"/>
              </w:rPr>
              <w:t>R</w:t>
            </w:r>
            <w:r w:rsidRPr="00CF4252">
              <w:rPr>
                <w:rFonts w:cs="Times New Roman"/>
                <w:szCs w:val="21"/>
              </w:rPr>
              <w:t>、</w:t>
            </w:r>
            <w:r>
              <w:rPr>
                <w:rFonts w:cs="Times New Roman"/>
                <w:szCs w:val="21"/>
              </w:rPr>
              <w:t>SF</w:t>
            </w:r>
          </w:p>
        </w:tc>
      </w:tr>
      <w:tr w:rsidR="00EA6AFC" w:rsidRPr="00CF4252" w14:paraId="2097CFDC" w14:textId="77777777" w:rsidTr="00AA0EC3">
        <w:trPr>
          <w:trHeight w:val="276"/>
          <w:jc w:val="center"/>
        </w:trPr>
        <w:tc>
          <w:tcPr>
            <w:tcW w:w="306" w:type="pct"/>
            <w:tcBorders>
              <w:top w:val="nil"/>
              <w:bottom w:val="nil"/>
            </w:tcBorders>
            <w:noWrap/>
            <w:hideMark/>
          </w:tcPr>
          <w:p w14:paraId="7323B7B1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493" w:type="pct"/>
            <w:tcBorders>
              <w:top w:val="nil"/>
              <w:bottom w:val="nil"/>
            </w:tcBorders>
            <w:noWrap/>
            <w:hideMark/>
          </w:tcPr>
          <w:p w14:paraId="3C4B076C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736" w:type="pct"/>
            <w:tcBorders>
              <w:top w:val="nil"/>
              <w:bottom w:val="nil"/>
            </w:tcBorders>
            <w:noWrap/>
            <w:hideMark/>
          </w:tcPr>
          <w:p w14:paraId="25689978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CF4252">
              <w:rPr>
                <w:rFonts w:cs="Times New Roman"/>
                <w:szCs w:val="21"/>
              </w:rPr>
              <w:t>265.1906</w:t>
            </w:r>
          </w:p>
        </w:tc>
        <w:tc>
          <w:tcPr>
            <w:tcW w:w="554" w:type="pct"/>
            <w:tcBorders>
              <w:top w:val="nil"/>
              <w:bottom w:val="nil"/>
            </w:tcBorders>
          </w:tcPr>
          <w:p w14:paraId="38D46543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CF4252">
              <w:rPr>
                <w:rFonts w:cs="Times New Roman"/>
                <w:szCs w:val="21"/>
              </w:rPr>
              <w:t>[M+</w:t>
            </w:r>
            <w:proofErr w:type="gramStart"/>
            <w:r w:rsidRPr="00CF4252">
              <w:rPr>
                <w:rFonts w:cs="Times New Roman"/>
                <w:szCs w:val="21"/>
              </w:rPr>
              <w:t>H]</w:t>
            </w:r>
            <w:r w:rsidRPr="00CF4252">
              <w:rPr>
                <w:rFonts w:cs="Times New Roman"/>
                <w:szCs w:val="21"/>
                <w:vertAlign w:val="superscript"/>
              </w:rPr>
              <w:t>+</w:t>
            </w:r>
            <w:proofErr w:type="gramEnd"/>
          </w:p>
        </w:tc>
        <w:tc>
          <w:tcPr>
            <w:tcW w:w="1228" w:type="pct"/>
            <w:tcBorders>
              <w:top w:val="nil"/>
              <w:bottom w:val="nil"/>
            </w:tcBorders>
            <w:noWrap/>
            <w:hideMark/>
          </w:tcPr>
          <w:p w14:paraId="473D9EEB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317A6E">
              <w:rPr>
                <w:rFonts w:cs="Times New Roman"/>
                <w:szCs w:val="21"/>
              </w:rPr>
              <w:t>oxymatrine</w:t>
            </w:r>
            <w:r>
              <w:rPr>
                <w:rFonts w:cs="Times New Roman"/>
                <w:szCs w:val="21"/>
              </w:rPr>
              <w:t xml:space="preserve">, </w:t>
            </w:r>
            <w:r w:rsidRPr="00317A6E">
              <w:rPr>
                <w:rFonts w:cs="Times New Roman"/>
                <w:szCs w:val="21"/>
              </w:rPr>
              <w:t>oxysophoridine</w:t>
            </w:r>
          </w:p>
        </w:tc>
        <w:tc>
          <w:tcPr>
            <w:tcW w:w="738" w:type="pct"/>
            <w:tcBorders>
              <w:top w:val="nil"/>
              <w:bottom w:val="nil"/>
            </w:tcBorders>
            <w:noWrap/>
            <w:hideMark/>
          </w:tcPr>
          <w:p w14:paraId="22068693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CF4252">
              <w:rPr>
                <w:rFonts w:cs="Times New Roman"/>
                <w:szCs w:val="21"/>
              </w:rPr>
              <w:t>C</w:t>
            </w:r>
            <w:r w:rsidRPr="00CF4252">
              <w:rPr>
                <w:rFonts w:cs="Times New Roman"/>
                <w:szCs w:val="21"/>
                <w:vertAlign w:val="subscript"/>
              </w:rPr>
              <w:t>15</w:t>
            </w:r>
            <w:r w:rsidRPr="00CF4252">
              <w:rPr>
                <w:rFonts w:cs="Times New Roman"/>
                <w:szCs w:val="21"/>
              </w:rPr>
              <w:t>H</w:t>
            </w:r>
            <w:r w:rsidRPr="00CF4252">
              <w:rPr>
                <w:rFonts w:cs="Times New Roman"/>
                <w:szCs w:val="21"/>
                <w:vertAlign w:val="subscript"/>
              </w:rPr>
              <w:t>24</w:t>
            </w:r>
            <w:r w:rsidRPr="00CF4252">
              <w:rPr>
                <w:rFonts w:cs="Times New Roman"/>
                <w:szCs w:val="21"/>
              </w:rPr>
              <w:t>N</w:t>
            </w:r>
            <w:r w:rsidRPr="00CF4252">
              <w:rPr>
                <w:rFonts w:cs="Times New Roman"/>
                <w:szCs w:val="21"/>
                <w:vertAlign w:val="subscript"/>
              </w:rPr>
              <w:t>2</w:t>
            </w:r>
            <w:r w:rsidRPr="00CF4252">
              <w:rPr>
                <w:rFonts w:cs="Times New Roman"/>
                <w:szCs w:val="21"/>
              </w:rPr>
              <w:t>O</w:t>
            </w:r>
            <w:r w:rsidRPr="00CF4252">
              <w:rPr>
                <w:rFonts w:cs="Times New Roman"/>
                <w:szCs w:val="21"/>
                <w:vertAlign w:val="subscript"/>
              </w:rPr>
              <w:t>2</w:t>
            </w:r>
          </w:p>
        </w:tc>
        <w:tc>
          <w:tcPr>
            <w:tcW w:w="945" w:type="pct"/>
            <w:tcBorders>
              <w:top w:val="nil"/>
              <w:bottom w:val="nil"/>
            </w:tcBorders>
            <w:noWrap/>
            <w:hideMark/>
          </w:tcPr>
          <w:p w14:paraId="6F6569C6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SF</w:t>
            </w:r>
          </w:p>
        </w:tc>
      </w:tr>
      <w:tr w:rsidR="00EA6AFC" w:rsidRPr="00CF4252" w14:paraId="618C97E7" w14:textId="77777777" w:rsidTr="00AA0EC3">
        <w:trPr>
          <w:trHeight w:val="276"/>
          <w:jc w:val="center"/>
        </w:trPr>
        <w:tc>
          <w:tcPr>
            <w:tcW w:w="306" w:type="pct"/>
            <w:tcBorders>
              <w:top w:val="nil"/>
              <w:bottom w:val="nil"/>
            </w:tcBorders>
            <w:noWrap/>
            <w:hideMark/>
          </w:tcPr>
          <w:p w14:paraId="7B0DF95E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493" w:type="pct"/>
            <w:tcBorders>
              <w:top w:val="nil"/>
              <w:bottom w:val="nil"/>
            </w:tcBorders>
            <w:noWrap/>
            <w:hideMark/>
          </w:tcPr>
          <w:p w14:paraId="6224922B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736" w:type="pct"/>
            <w:tcBorders>
              <w:top w:val="nil"/>
              <w:bottom w:val="nil"/>
            </w:tcBorders>
            <w:noWrap/>
            <w:hideMark/>
          </w:tcPr>
          <w:p w14:paraId="300861C0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CF4252">
              <w:rPr>
                <w:rFonts w:cs="Times New Roman"/>
                <w:szCs w:val="21"/>
              </w:rPr>
              <w:t>281.1854</w:t>
            </w:r>
          </w:p>
        </w:tc>
        <w:tc>
          <w:tcPr>
            <w:tcW w:w="554" w:type="pct"/>
            <w:tcBorders>
              <w:top w:val="nil"/>
              <w:bottom w:val="nil"/>
            </w:tcBorders>
          </w:tcPr>
          <w:p w14:paraId="4C9ACC54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228" w:type="pct"/>
            <w:tcBorders>
              <w:top w:val="nil"/>
              <w:bottom w:val="nil"/>
            </w:tcBorders>
            <w:noWrap/>
            <w:hideMark/>
          </w:tcPr>
          <w:p w14:paraId="699D9A97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738" w:type="pct"/>
            <w:tcBorders>
              <w:top w:val="nil"/>
              <w:bottom w:val="nil"/>
            </w:tcBorders>
            <w:noWrap/>
            <w:hideMark/>
          </w:tcPr>
          <w:p w14:paraId="5E407828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945" w:type="pct"/>
            <w:tcBorders>
              <w:top w:val="nil"/>
              <w:bottom w:val="nil"/>
            </w:tcBorders>
            <w:noWrap/>
            <w:hideMark/>
          </w:tcPr>
          <w:p w14:paraId="6A4E868C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SF</w:t>
            </w:r>
          </w:p>
        </w:tc>
      </w:tr>
      <w:tr w:rsidR="00EA6AFC" w:rsidRPr="00CF4252" w14:paraId="619D07DB" w14:textId="77777777" w:rsidTr="00AA0EC3">
        <w:trPr>
          <w:trHeight w:val="276"/>
          <w:jc w:val="center"/>
        </w:trPr>
        <w:tc>
          <w:tcPr>
            <w:tcW w:w="306" w:type="pct"/>
            <w:tcBorders>
              <w:top w:val="nil"/>
              <w:bottom w:val="nil"/>
            </w:tcBorders>
            <w:noWrap/>
            <w:hideMark/>
          </w:tcPr>
          <w:p w14:paraId="69AC5A19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493" w:type="pct"/>
            <w:tcBorders>
              <w:top w:val="nil"/>
              <w:bottom w:val="nil"/>
            </w:tcBorders>
            <w:noWrap/>
            <w:hideMark/>
          </w:tcPr>
          <w:p w14:paraId="1409617A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736" w:type="pct"/>
            <w:tcBorders>
              <w:top w:val="nil"/>
              <w:bottom w:val="nil"/>
            </w:tcBorders>
            <w:noWrap/>
            <w:hideMark/>
          </w:tcPr>
          <w:p w14:paraId="46ED4A7B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CF4252">
              <w:rPr>
                <w:rFonts w:cs="Times New Roman"/>
                <w:szCs w:val="21"/>
              </w:rPr>
              <w:t>245.1642</w:t>
            </w:r>
          </w:p>
        </w:tc>
        <w:tc>
          <w:tcPr>
            <w:tcW w:w="554" w:type="pct"/>
            <w:tcBorders>
              <w:top w:val="nil"/>
              <w:bottom w:val="nil"/>
            </w:tcBorders>
          </w:tcPr>
          <w:p w14:paraId="184F1D43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CF4252">
              <w:rPr>
                <w:rFonts w:cs="Times New Roman"/>
                <w:szCs w:val="21"/>
              </w:rPr>
              <w:t>[M+</w:t>
            </w:r>
            <w:proofErr w:type="gramStart"/>
            <w:r w:rsidRPr="00CF4252">
              <w:rPr>
                <w:rFonts w:cs="Times New Roman"/>
                <w:szCs w:val="21"/>
              </w:rPr>
              <w:t>H]</w:t>
            </w:r>
            <w:r w:rsidRPr="00CF4252">
              <w:rPr>
                <w:rFonts w:cs="Times New Roman"/>
                <w:szCs w:val="21"/>
                <w:vertAlign w:val="superscript"/>
              </w:rPr>
              <w:t>+</w:t>
            </w:r>
            <w:proofErr w:type="gramEnd"/>
          </w:p>
        </w:tc>
        <w:tc>
          <w:tcPr>
            <w:tcW w:w="1228" w:type="pct"/>
            <w:tcBorders>
              <w:top w:val="nil"/>
              <w:bottom w:val="nil"/>
            </w:tcBorders>
            <w:noWrap/>
            <w:hideMark/>
          </w:tcPr>
          <w:p w14:paraId="2E225F3E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317A6E">
              <w:rPr>
                <w:rFonts w:cs="Times New Roman"/>
                <w:szCs w:val="21"/>
              </w:rPr>
              <w:t>anagyrine</w:t>
            </w:r>
            <w:r>
              <w:rPr>
                <w:rFonts w:cs="Times New Roman" w:hint="eastAsia"/>
                <w:szCs w:val="21"/>
              </w:rPr>
              <w:t>,</w:t>
            </w:r>
            <w:r>
              <w:rPr>
                <w:rFonts w:cs="Times New Roman"/>
                <w:szCs w:val="21"/>
              </w:rPr>
              <w:t xml:space="preserve"> </w:t>
            </w:r>
            <w:r>
              <w:rPr>
                <w:rFonts w:cs="Times New Roman" w:hint="eastAsia"/>
                <w:szCs w:val="21"/>
              </w:rPr>
              <w:t>s</w:t>
            </w:r>
            <w:r w:rsidRPr="00A267FA">
              <w:rPr>
                <w:rFonts w:cs="Times New Roman"/>
                <w:szCs w:val="21"/>
              </w:rPr>
              <w:t>ophoramine</w:t>
            </w:r>
          </w:p>
        </w:tc>
        <w:tc>
          <w:tcPr>
            <w:tcW w:w="738" w:type="pct"/>
            <w:tcBorders>
              <w:top w:val="nil"/>
              <w:bottom w:val="nil"/>
            </w:tcBorders>
            <w:noWrap/>
            <w:hideMark/>
          </w:tcPr>
          <w:p w14:paraId="77ACA76F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CF4252">
              <w:rPr>
                <w:rFonts w:cs="Times New Roman"/>
                <w:szCs w:val="21"/>
              </w:rPr>
              <w:t>C</w:t>
            </w:r>
            <w:r w:rsidRPr="00CF4252">
              <w:rPr>
                <w:rFonts w:cs="Times New Roman"/>
                <w:szCs w:val="21"/>
                <w:vertAlign w:val="subscript"/>
              </w:rPr>
              <w:t>15</w:t>
            </w:r>
            <w:r w:rsidRPr="00CF4252">
              <w:rPr>
                <w:rFonts w:cs="Times New Roman"/>
                <w:szCs w:val="21"/>
              </w:rPr>
              <w:t>H</w:t>
            </w:r>
            <w:r w:rsidRPr="00CF4252">
              <w:rPr>
                <w:rFonts w:cs="Times New Roman"/>
                <w:szCs w:val="21"/>
                <w:vertAlign w:val="subscript"/>
              </w:rPr>
              <w:t>20</w:t>
            </w:r>
            <w:r w:rsidRPr="00CF4252">
              <w:rPr>
                <w:rFonts w:cs="Times New Roman"/>
                <w:szCs w:val="21"/>
              </w:rPr>
              <w:t>N</w:t>
            </w:r>
            <w:r w:rsidRPr="00CF4252">
              <w:rPr>
                <w:rFonts w:cs="Times New Roman"/>
                <w:szCs w:val="21"/>
                <w:vertAlign w:val="subscript"/>
              </w:rPr>
              <w:t>2</w:t>
            </w:r>
            <w:r w:rsidRPr="00CF4252">
              <w:rPr>
                <w:rFonts w:cs="Times New Roman"/>
                <w:szCs w:val="21"/>
              </w:rPr>
              <w:t>O</w:t>
            </w:r>
          </w:p>
        </w:tc>
        <w:tc>
          <w:tcPr>
            <w:tcW w:w="945" w:type="pct"/>
            <w:tcBorders>
              <w:top w:val="nil"/>
              <w:bottom w:val="nil"/>
            </w:tcBorders>
            <w:noWrap/>
            <w:hideMark/>
          </w:tcPr>
          <w:p w14:paraId="35A04C54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SF</w:t>
            </w:r>
          </w:p>
        </w:tc>
      </w:tr>
      <w:tr w:rsidR="00EA6AFC" w:rsidRPr="00CF4252" w14:paraId="6F1975C8" w14:textId="77777777" w:rsidTr="00AA0EC3">
        <w:trPr>
          <w:trHeight w:val="276"/>
          <w:jc w:val="center"/>
        </w:trPr>
        <w:tc>
          <w:tcPr>
            <w:tcW w:w="306" w:type="pct"/>
            <w:tcBorders>
              <w:top w:val="nil"/>
              <w:bottom w:val="nil"/>
            </w:tcBorders>
            <w:noWrap/>
            <w:hideMark/>
          </w:tcPr>
          <w:p w14:paraId="6043587D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CF4252">
              <w:rPr>
                <w:rFonts w:cs="Times New Roman"/>
                <w:szCs w:val="21"/>
              </w:rPr>
              <w:t>4</w:t>
            </w:r>
          </w:p>
        </w:tc>
        <w:tc>
          <w:tcPr>
            <w:tcW w:w="493" w:type="pct"/>
            <w:tcBorders>
              <w:top w:val="nil"/>
              <w:bottom w:val="nil"/>
            </w:tcBorders>
            <w:noWrap/>
            <w:hideMark/>
          </w:tcPr>
          <w:p w14:paraId="12A69DE3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CF4252">
              <w:rPr>
                <w:rFonts w:cs="Times New Roman"/>
                <w:szCs w:val="21"/>
              </w:rPr>
              <w:t>1.661</w:t>
            </w:r>
          </w:p>
        </w:tc>
        <w:tc>
          <w:tcPr>
            <w:tcW w:w="736" w:type="pct"/>
            <w:tcBorders>
              <w:top w:val="nil"/>
              <w:bottom w:val="nil"/>
            </w:tcBorders>
            <w:noWrap/>
            <w:hideMark/>
          </w:tcPr>
          <w:p w14:paraId="1D03C537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CF4252">
              <w:rPr>
                <w:rFonts w:cs="Times New Roman"/>
                <w:szCs w:val="21"/>
              </w:rPr>
              <w:t>249.1967</w:t>
            </w:r>
          </w:p>
        </w:tc>
        <w:tc>
          <w:tcPr>
            <w:tcW w:w="554" w:type="pct"/>
            <w:tcBorders>
              <w:top w:val="nil"/>
              <w:bottom w:val="nil"/>
            </w:tcBorders>
          </w:tcPr>
          <w:p w14:paraId="34B187DA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CF4252">
              <w:rPr>
                <w:rFonts w:cs="Times New Roman"/>
                <w:szCs w:val="21"/>
              </w:rPr>
              <w:t>[M+</w:t>
            </w:r>
            <w:proofErr w:type="gramStart"/>
            <w:r w:rsidRPr="00CF4252">
              <w:rPr>
                <w:rFonts w:cs="Times New Roman"/>
                <w:szCs w:val="21"/>
              </w:rPr>
              <w:t>H]</w:t>
            </w:r>
            <w:r w:rsidRPr="00CF4252">
              <w:rPr>
                <w:rFonts w:cs="Times New Roman"/>
                <w:szCs w:val="21"/>
                <w:vertAlign w:val="superscript"/>
              </w:rPr>
              <w:t>+</w:t>
            </w:r>
            <w:proofErr w:type="gramEnd"/>
          </w:p>
        </w:tc>
        <w:tc>
          <w:tcPr>
            <w:tcW w:w="1228" w:type="pct"/>
            <w:tcBorders>
              <w:top w:val="nil"/>
              <w:bottom w:val="nil"/>
            </w:tcBorders>
            <w:noWrap/>
            <w:hideMark/>
          </w:tcPr>
          <w:p w14:paraId="19B58ADE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C12BA2">
              <w:rPr>
                <w:rFonts w:cs="Times New Roman"/>
                <w:szCs w:val="21"/>
              </w:rPr>
              <w:t>sophoridine</w:t>
            </w:r>
            <w:r>
              <w:rPr>
                <w:rFonts w:cs="Times New Roman"/>
                <w:szCs w:val="21"/>
              </w:rPr>
              <w:t xml:space="preserve">, </w:t>
            </w:r>
            <w:r w:rsidRPr="00C12BA2">
              <w:rPr>
                <w:rFonts w:cs="Times New Roman"/>
                <w:szCs w:val="21"/>
              </w:rPr>
              <w:t>matrine</w:t>
            </w:r>
          </w:p>
        </w:tc>
        <w:tc>
          <w:tcPr>
            <w:tcW w:w="738" w:type="pct"/>
            <w:tcBorders>
              <w:top w:val="nil"/>
              <w:bottom w:val="nil"/>
            </w:tcBorders>
            <w:noWrap/>
            <w:hideMark/>
          </w:tcPr>
          <w:p w14:paraId="649D23DD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CF4252">
              <w:rPr>
                <w:rFonts w:cs="Times New Roman"/>
                <w:szCs w:val="21"/>
              </w:rPr>
              <w:t>C</w:t>
            </w:r>
            <w:r w:rsidRPr="00CF4252">
              <w:rPr>
                <w:rFonts w:cs="Times New Roman"/>
                <w:szCs w:val="21"/>
                <w:vertAlign w:val="subscript"/>
              </w:rPr>
              <w:t>15</w:t>
            </w:r>
            <w:r w:rsidRPr="00CF4252">
              <w:rPr>
                <w:rFonts w:cs="Times New Roman"/>
                <w:szCs w:val="21"/>
              </w:rPr>
              <w:t>H</w:t>
            </w:r>
            <w:r w:rsidRPr="00CF4252">
              <w:rPr>
                <w:rFonts w:cs="Times New Roman"/>
                <w:szCs w:val="21"/>
                <w:vertAlign w:val="subscript"/>
              </w:rPr>
              <w:t>24</w:t>
            </w:r>
            <w:r w:rsidRPr="00CF4252">
              <w:rPr>
                <w:rFonts w:cs="Times New Roman"/>
                <w:szCs w:val="21"/>
              </w:rPr>
              <w:t>N</w:t>
            </w:r>
            <w:r w:rsidRPr="00CF4252">
              <w:rPr>
                <w:rFonts w:cs="Times New Roman"/>
                <w:szCs w:val="21"/>
                <w:vertAlign w:val="subscript"/>
              </w:rPr>
              <w:t>2</w:t>
            </w:r>
            <w:r w:rsidRPr="00CF4252">
              <w:rPr>
                <w:rFonts w:cs="Times New Roman"/>
                <w:szCs w:val="21"/>
              </w:rPr>
              <w:t>O</w:t>
            </w:r>
          </w:p>
        </w:tc>
        <w:tc>
          <w:tcPr>
            <w:tcW w:w="945" w:type="pct"/>
            <w:tcBorders>
              <w:top w:val="nil"/>
              <w:bottom w:val="nil"/>
            </w:tcBorders>
            <w:noWrap/>
            <w:hideMark/>
          </w:tcPr>
          <w:p w14:paraId="7B75BE7B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SF</w:t>
            </w:r>
            <w:r w:rsidRPr="00CF4252">
              <w:rPr>
                <w:rFonts w:cs="Times New Roman"/>
                <w:szCs w:val="21"/>
              </w:rPr>
              <w:t>、</w:t>
            </w:r>
            <w:r>
              <w:rPr>
                <w:rFonts w:cs="Times New Roman"/>
                <w:szCs w:val="21"/>
              </w:rPr>
              <w:t>R</w:t>
            </w:r>
          </w:p>
        </w:tc>
      </w:tr>
      <w:tr w:rsidR="00EA6AFC" w:rsidRPr="00CF4252" w14:paraId="5563520A" w14:textId="77777777" w:rsidTr="00AA0EC3">
        <w:trPr>
          <w:trHeight w:val="276"/>
          <w:jc w:val="center"/>
        </w:trPr>
        <w:tc>
          <w:tcPr>
            <w:tcW w:w="306" w:type="pct"/>
            <w:tcBorders>
              <w:top w:val="nil"/>
              <w:bottom w:val="nil"/>
            </w:tcBorders>
            <w:noWrap/>
            <w:hideMark/>
          </w:tcPr>
          <w:p w14:paraId="3EC878A9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CF4252">
              <w:rPr>
                <w:rFonts w:cs="Times New Roman"/>
                <w:szCs w:val="21"/>
              </w:rPr>
              <w:t>5</w:t>
            </w:r>
          </w:p>
        </w:tc>
        <w:tc>
          <w:tcPr>
            <w:tcW w:w="493" w:type="pct"/>
            <w:tcBorders>
              <w:top w:val="nil"/>
              <w:bottom w:val="nil"/>
            </w:tcBorders>
            <w:noWrap/>
            <w:hideMark/>
          </w:tcPr>
          <w:p w14:paraId="2BC9C0BD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CF4252">
              <w:rPr>
                <w:rFonts w:cs="Times New Roman"/>
                <w:szCs w:val="21"/>
              </w:rPr>
              <w:t>2.043</w:t>
            </w:r>
          </w:p>
        </w:tc>
        <w:tc>
          <w:tcPr>
            <w:tcW w:w="736" w:type="pct"/>
            <w:tcBorders>
              <w:top w:val="nil"/>
              <w:bottom w:val="nil"/>
            </w:tcBorders>
            <w:noWrap/>
            <w:hideMark/>
          </w:tcPr>
          <w:p w14:paraId="75F3E83A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CF4252">
              <w:rPr>
                <w:rFonts w:cs="Times New Roman"/>
                <w:szCs w:val="21"/>
              </w:rPr>
              <w:t>265.1913</w:t>
            </w:r>
          </w:p>
        </w:tc>
        <w:tc>
          <w:tcPr>
            <w:tcW w:w="554" w:type="pct"/>
            <w:tcBorders>
              <w:top w:val="nil"/>
              <w:bottom w:val="nil"/>
            </w:tcBorders>
          </w:tcPr>
          <w:p w14:paraId="2920E38C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CF4252">
              <w:rPr>
                <w:rFonts w:cs="Times New Roman"/>
                <w:szCs w:val="21"/>
              </w:rPr>
              <w:t>[M+</w:t>
            </w:r>
            <w:proofErr w:type="gramStart"/>
            <w:r w:rsidRPr="00CF4252">
              <w:rPr>
                <w:rFonts w:cs="Times New Roman"/>
                <w:szCs w:val="21"/>
              </w:rPr>
              <w:t>H]</w:t>
            </w:r>
            <w:r w:rsidRPr="00CF4252">
              <w:rPr>
                <w:rFonts w:cs="Times New Roman"/>
                <w:szCs w:val="21"/>
                <w:vertAlign w:val="superscript"/>
              </w:rPr>
              <w:t>+</w:t>
            </w:r>
            <w:proofErr w:type="gramEnd"/>
          </w:p>
        </w:tc>
        <w:tc>
          <w:tcPr>
            <w:tcW w:w="1228" w:type="pct"/>
            <w:tcBorders>
              <w:top w:val="nil"/>
              <w:bottom w:val="nil"/>
            </w:tcBorders>
            <w:noWrap/>
            <w:hideMark/>
          </w:tcPr>
          <w:p w14:paraId="6DC629AE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317A6E">
              <w:rPr>
                <w:rFonts w:cs="Times New Roman"/>
                <w:szCs w:val="21"/>
              </w:rPr>
              <w:t>oxymatrine</w:t>
            </w:r>
            <w:r>
              <w:rPr>
                <w:rFonts w:cs="Times New Roman"/>
                <w:szCs w:val="21"/>
              </w:rPr>
              <w:t xml:space="preserve">, </w:t>
            </w:r>
            <w:r w:rsidRPr="00317A6E">
              <w:rPr>
                <w:rFonts w:cs="Times New Roman"/>
                <w:szCs w:val="21"/>
              </w:rPr>
              <w:t>oxysophoridine</w:t>
            </w:r>
          </w:p>
        </w:tc>
        <w:tc>
          <w:tcPr>
            <w:tcW w:w="738" w:type="pct"/>
            <w:tcBorders>
              <w:top w:val="nil"/>
              <w:bottom w:val="nil"/>
            </w:tcBorders>
            <w:noWrap/>
            <w:hideMark/>
          </w:tcPr>
          <w:p w14:paraId="6639DE69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CF4252">
              <w:rPr>
                <w:rFonts w:cs="Times New Roman"/>
                <w:szCs w:val="21"/>
              </w:rPr>
              <w:t>C</w:t>
            </w:r>
            <w:r w:rsidRPr="00CF4252">
              <w:rPr>
                <w:rFonts w:cs="Times New Roman"/>
                <w:szCs w:val="21"/>
                <w:vertAlign w:val="subscript"/>
              </w:rPr>
              <w:t>15</w:t>
            </w:r>
            <w:r w:rsidRPr="00CF4252">
              <w:rPr>
                <w:rFonts w:cs="Times New Roman"/>
                <w:szCs w:val="21"/>
              </w:rPr>
              <w:t>H</w:t>
            </w:r>
            <w:r w:rsidRPr="00CF4252">
              <w:rPr>
                <w:rFonts w:cs="Times New Roman"/>
                <w:szCs w:val="21"/>
                <w:vertAlign w:val="subscript"/>
              </w:rPr>
              <w:t>24</w:t>
            </w:r>
            <w:r w:rsidRPr="00CF4252">
              <w:rPr>
                <w:rFonts w:cs="Times New Roman"/>
                <w:szCs w:val="21"/>
              </w:rPr>
              <w:t>N</w:t>
            </w:r>
            <w:r w:rsidRPr="00CF4252">
              <w:rPr>
                <w:rFonts w:cs="Times New Roman"/>
                <w:szCs w:val="21"/>
                <w:vertAlign w:val="subscript"/>
              </w:rPr>
              <w:t>2</w:t>
            </w:r>
            <w:r w:rsidRPr="00CF4252">
              <w:rPr>
                <w:rFonts w:cs="Times New Roman"/>
                <w:szCs w:val="21"/>
              </w:rPr>
              <w:t>O</w:t>
            </w:r>
            <w:r w:rsidRPr="00CF4252">
              <w:rPr>
                <w:rFonts w:cs="Times New Roman"/>
                <w:szCs w:val="21"/>
                <w:vertAlign w:val="subscript"/>
              </w:rPr>
              <w:t>2</w:t>
            </w:r>
          </w:p>
        </w:tc>
        <w:tc>
          <w:tcPr>
            <w:tcW w:w="945" w:type="pct"/>
            <w:tcBorders>
              <w:top w:val="nil"/>
              <w:bottom w:val="nil"/>
            </w:tcBorders>
            <w:noWrap/>
            <w:hideMark/>
          </w:tcPr>
          <w:p w14:paraId="5516590E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SF</w:t>
            </w:r>
            <w:r w:rsidRPr="00CF4252">
              <w:rPr>
                <w:rFonts w:cs="Times New Roman"/>
                <w:szCs w:val="21"/>
              </w:rPr>
              <w:t>、</w:t>
            </w:r>
            <w:r>
              <w:rPr>
                <w:rFonts w:cs="Times New Roman"/>
                <w:szCs w:val="21"/>
              </w:rPr>
              <w:t>R</w:t>
            </w:r>
          </w:p>
        </w:tc>
      </w:tr>
      <w:tr w:rsidR="00EA6AFC" w:rsidRPr="00CF4252" w14:paraId="61D39112" w14:textId="77777777" w:rsidTr="00AA0EC3">
        <w:trPr>
          <w:trHeight w:val="276"/>
          <w:jc w:val="center"/>
        </w:trPr>
        <w:tc>
          <w:tcPr>
            <w:tcW w:w="306" w:type="pct"/>
            <w:tcBorders>
              <w:top w:val="nil"/>
              <w:bottom w:val="nil"/>
            </w:tcBorders>
            <w:noWrap/>
            <w:hideMark/>
          </w:tcPr>
          <w:p w14:paraId="5E4F2F4F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CF4252">
              <w:rPr>
                <w:rFonts w:cs="Times New Roman"/>
                <w:szCs w:val="21"/>
              </w:rPr>
              <w:lastRenderedPageBreak/>
              <w:t>6</w:t>
            </w:r>
          </w:p>
        </w:tc>
        <w:tc>
          <w:tcPr>
            <w:tcW w:w="493" w:type="pct"/>
            <w:tcBorders>
              <w:top w:val="nil"/>
              <w:bottom w:val="nil"/>
            </w:tcBorders>
            <w:noWrap/>
            <w:hideMark/>
          </w:tcPr>
          <w:p w14:paraId="1ED6D633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CF4252">
              <w:rPr>
                <w:rFonts w:cs="Times New Roman"/>
                <w:szCs w:val="21"/>
              </w:rPr>
              <w:t>2.867</w:t>
            </w:r>
          </w:p>
        </w:tc>
        <w:tc>
          <w:tcPr>
            <w:tcW w:w="736" w:type="pct"/>
            <w:tcBorders>
              <w:top w:val="nil"/>
              <w:bottom w:val="nil"/>
            </w:tcBorders>
            <w:noWrap/>
            <w:hideMark/>
          </w:tcPr>
          <w:p w14:paraId="32E4169B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CF4252">
              <w:rPr>
                <w:rFonts w:cs="Times New Roman"/>
                <w:szCs w:val="21"/>
              </w:rPr>
              <w:t>265.1907</w:t>
            </w:r>
          </w:p>
        </w:tc>
        <w:tc>
          <w:tcPr>
            <w:tcW w:w="554" w:type="pct"/>
            <w:tcBorders>
              <w:top w:val="nil"/>
              <w:bottom w:val="nil"/>
            </w:tcBorders>
          </w:tcPr>
          <w:p w14:paraId="7343F4FF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CF4252">
              <w:rPr>
                <w:rFonts w:cs="Times New Roman"/>
                <w:szCs w:val="21"/>
              </w:rPr>
              <w:t>[M+</w:t>
            </w:r>
            <w:proofErr w:type="gramStart"/>
            <w:r w:rsidRPr="00CF4252">
              <w:rPr>
                <w:rFonts w:cs="Times New Roman"/>
                <w:szCs w:val="21"/>
              </w:rPr>
              <w:t>H]</w:t>
            </w:r>
            <w:r w:rsidRPr="00CF4252">
              <w:rPr>
                <w:rFonts w:cs="Times New Roman"/>
                <w:szCs w:val="21"/>
                <w:vertAlign w:val="superscript"/>
              </w:rPr>
              <w:t>+</w:t>
            </w:r>
            <w:proofErr w:type="gramEnd"/>
          </w:p>
        </w:tc>
        <w:tc>
          <w:tcPr>
            <w:tcW w:w="1228" w:type="pct"/>
            <w:tcBorders>
              <w:top w:val="nil"/>
              <w:bottom w:val="nil"/>
            </w:tcBorders>
            <w:noWrap/>
            <w:hideMark/>
          </w:tcPr>
          <w:p w14:paraId="111ADFCA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317A6E">
              <w:rPr>
                <w:rFonts w:cs="Times New Roman"/>
                <w:szCs w:val="21"/>
              </w:rPr>
              <w:t>oxymatrine</w:t>
            </w:r>
            <w:r>
              <w:rPr>
                <w:rFonts w:cs="Times New Roman"/>
                <w:szCs w:val="21"/>
              </w:rPr>
              <w:t xml:space="preserve">, </w:t>
            </w:r>
            <w:r w:rsidRPr="00317A6E">
              <w:rPr>
                <w:rFonts w:cs="Times New Roman"/>
                <w:szCs w:val="21"/>
              </w:rPr>
              <w:t>oxysophoridine</w:t>
            </w:r>
          </w:p>
        </w:tc>
        <w:tc>
          <w:tcPr>
            <w:tcW w:w="738" w:type="pct"/>
            <w:tcBorders>
              <w:top w:val="nil"/>
              <w:bottom w:val="nil"/>
            </w:tcBorders>
            <w:noWrap/>
            <w:hideMark/>
          </w:tcPr>
          <w:p w14:paraId="4F07F351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CF4252">
              <w:rPr>
                <w:rFonts w:cs="Times New Roman"/>
                <w:szCs w:val="21"/>
              </w:rPr>
              <w:t>C</w:t>
            </w:r>
            <w:r w:rsidRPr="00CF4252">
              <w:rPr>
                <w:rFonts w:cs="Times New Roman"/>
                <w:szCs w:val="21"/>
                <w:vertAlign w:val="subscript"/>
              </w:rPr>
              <w:t>15</w:t>
            </w:r>
            <w:r w:rsidRPr="00CF4252">
              <w:rPr>
                <w:rFonts w:cs="Times New Roman"/>
                <w:szCs w:val="21"/>
              </w:rPr>
              <w:t>H</w:t>
            </w:r>
            <w:r w:rsidRPr="00CF4252">
              <w:rPr>
                <w:rFonts w:cs="Times New Roman"/>
                <w:szCs w:val="21"/>
                <w:vertAlign w:val="subscript"/>
              </w:rPr>
              <w:t>24</w:t>
            </w:r>
            <w:r w:rsidRPr="00CF4252">
              <w:rPr>
                <w:rFonts w:cs="Times New Roman"/>
                <w:szCs w:val="21"/>
              </w:rPr>
              <w:t>N</w:t>
            </w:r>
            <w:r w:rsidRPr="00CF4252">
              <w:rPr>
                <w:rFonts w:cs="Times New Roman"/>
                <w:szCs w:val="21"/>
                <w:vertAlign w:val="subscript"/>
              </w:rPr>
              <w:t>2</w:t>
            </w:r>
            <w:r w:rsidRPr="00CF4252">
              <w:rPr>
                <w:rFonts w:cs="Times New Roman"/>
                <w:szCs w:val="21"/>
              </w:rPr>
              <w:t>O</w:t>
            </w:r>
            <w:r w:rsidRPr="00CF4252">
              <w:rPr>
                <w:rFonts w:cs="Times New Roman"/>
                <w:szCs w:val="21"/>
                <w:vertAlign w:val="subscript"/>
              </w:rPr>
              <w:t>2</w:t>
            </w:r>
          </w:p>
        </w:tc>
        <w:tc>
          <w:tcPr>
            <w:tcW w:w="945" w:type="pct"/>
            <w:tcBorders>
              <w:top w:val="nil"/>
              <w:bottom w:val="nil"/>
            </w:tcBorders>
            <w:noWrap/>
            <w:hideMark/>
          </w:tcPr>
          <w:p w14:paraId="7F0E4755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SF</w:t>
            </w:r>
          </w:p>
        </w:tc>
      </w:tr>
      <w:tr w:rsidR="00EA6AFC" w:rsidRPr="00CF4252" w14:paraId="066E4DD1" w14:textId="77777777" w:rsidTr="00AA0EC3">
        <w:trPr>
          <w:trHeight w:val="276"/>
          <w:jc w:val="center"/>
        </w:trPr>
        <w:tc>
          <w:tcPr>
            <w:tcW w:w="306" w:type="pct"/>
            <w:tcBorders>
              <w:top w:val="nil"/>
              <w:bottom w:val="nil"/>
            </w:tcBorders>
            <w:noWrap/>
            <w:hideMark/>
          </w:tcPr>
          <w:p w14:paraId="0C714FDC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CF4252">
              <w:rPr>
                <w:rFonts w:cs="Times New Roman"/>
                <w:szCs w:val="21"/>
              </w:rPr>
              <w:t>7</w:t>
            </w:r>
          </w:p>
        </w:tc>
        <w:tc>
          <w:tcPr>
            <w:tcW w:w="493" w:type="pct"/>
            <w:tcBorders>
              <w:top w:val="nil"/>
              <w:bottom w:val="nil"/>
            </w:tcBorders>
            <w:noWrap/>
            <w:hideMark/>
          </w:tcPr>
          <w:p w14:paraId="7211691C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CF4252">
              <w:rPr>
                <w:rFonts w:cs="Times New Roman"/>
                <w:szCs w:val="21"/>
              </w:rPr>
              <w:t>5.083</w:t>
            </w:r>
          </w:p>
        </w:tc>
        <w:tc>
          <w:tcPr>
            <w:tcW w:w="736" w:type="pct"/>
            <w:tcBorders>
              <w:top w:val="nil"/>
              <w:bottom w:val="nil"/>
            </w:tcBorders>
            <w:noWrap/>
            <w:hideMark/>
          </w:tcPr>
          <w:p w14:paraId="20FA4E3C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CF4252">
              <w:rPr>
                <w:rFonts w:cs="Times New Roman"/>
                <w:szCs w:val="21"/>
              </w:rPr>
              <w:t>922.0081</w:t>
            </w:r>
          </w:p>
        </w:tc>
        <w:tc>
          <w:tcPr>
            <w:tcW w:w="554" w:type="pct"/>
            <w:tcBorders>
              <w:top w:val="nil"/>
              <w:bottom w:val="nil"/>
            </w:tcBorders>
          </w:tcPr>
          <w:p w14:paraId="3D981F66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228" w:type="pct"/>
            <w:tcBorders>
              <w:top w:val="nil"/>
              <w:bottom w:val="nil"/>
            </w:tcBorders>
            <w:noWrap/>
            <w:hideMark/>
          </w:tcPr>
          <w:p w14:paraId="0FF97076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738" w:type="pct"/>
            <w:tcBorders>
              <w:top w:val="nil"/>
              <w:bottom w:val="nil"/>
            </w:tcBorders>
            <w:noWrap/>
            <w:hideMark/>
          </w:tcPr>
          <w:p w14:paraId="6F5C21A0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945" w:type="pct"/>
            <w:tcBorders>
              <w:top w:val="nil"/>
              <w:bottom w:val="nil"/>
            </w:tcBorders>
            <w:noWrap/>
            <w:hideMark/>
          </w:tcPr>
          <w:p w14:paraId="3C82F142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</w:p>
        </w:tc>
      </w:tr>
      <w:tr w:rsidR="00EA6AFC" w:rsidRPr="00CF4252" w14:paraId="28B511C8" w14:textId="77777777" w:rsidTr="00AA0EC3">
        <w:trPr>
          <w:trHeight w:val="276"/>
          <w:jc w:val="center"/>
        </w:trPr>
        <w:tc>
          <w:tcPr>
            <w:tcW w:w="306" w:type="pct"/>
            <w:tcBorders>
              <w:top w:val="nil"/>
              <w:bottom w:val="nil"/>
            </w:tcBorders>
            <w:noWrap/>
            <w:hideMark/>
          </w:tcPr>
          <w:p w14:paraId="50AC006D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CF4252">
              <w:rPr>
                <w:rFonts w:cs="Times New Roman"/>
                <w:szCs w:val="21"/>
              </w:rPr>
              <w:t>8</w:t>
            </w:r>
          </w:p>
        </w:tc>
        <w:tc>
          <w:tcPr>
            <w:tcW w:w="493" w:type="pct"/>
            <w:tcBorders>
              <w:top w:val="nil"/>
              <w:bottom w:val="nil"/>
            </w:tcBorders>
            <w:noWrap/>
            <w:hideMark/>
          </w:tcPr>
          <w:p w14:paraId="71992398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CF4252">
              <w:rPr>
                <w:rFonts w:cs="Times New Roman"/>
                <w:szCs w:val="21"/>
              </w:rPr>
              <w:t>5.561</w:t>
            </w:r>
          </w:p>
        </w:tc>
        <w:tc>
          <w:tcPr>
            <w:tcW w:w="736" w:type="pct"/>
            <w:tcBorders>
              <w:top w:val="nil"/>
              <w:bottom w:val="nil"/>
            </w:tcBorders>
            <w:noWrap/>
            <w:hideMark/>
          </w:tcPr>
          <w:p w14:paraId="1AF781CC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CF4252">
              <w:rPr>
                <w:rFonts w:cs="Times New Roman"/>
                <w:szCs w:val="21"/>
              </w:rPr>
              <w:t>481.1697</w:t>
            </w:r>
          </w:p>
        </w:tc>
        <w:tc>
          <w:tcPr>
            <w:tcW w:w="554" w:type="pct"/>
            <w:tcBorders>
              <w:top w:val="nil"/>
              <w:bottom w:val="nil"/>
            </w:tcBorders>
          </w:tcPr>
          <w:p w14:paraId="243B2117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CF4252">
              <w:rPr>
                <w:rFonts w:cs="Times New Roman"/>
                <w:szCs w:val="21"/>
              </w:rPr>
              <w:t>[M+</w:t>
            </w:r>
            <w:proofErr w:type="gramStart"/>
            <w:r w:rsidRPr="00CF4252">
              <w:rPr>
                <w:rFonts w:cs="Times New Roman"/>
                <w:szCs w:val="21"/>
              </w:rPr>
              <w:t>H]</w:t>
            </w:r>
            <w:r w:rsidRPr="00CF4252">
              <w:rPr>
                <w:rFonts w:cs="Times New Roman"/>
                <w:szCs w:val="21"/>
                <w:vertAlign w:val="superscript"/>
              </w:rPr>
              <w:t>+</w:t>
            </w:r>
            <w:proofErr w:type="gramEnd"/>
          </w:p>
        </w:tc>
        <w:tc>
          <w:tcPr>
            <w:tcW w:w="1228" w:type="pct"/>
            <w:tcBorders>
              <w:top w:val="nil"/>
              <w:bottom w:val="nil"/>
            </w:tcBorders>
            <w:noWrap/>
            <w:hideMark/>
          </w:tcPr>
          <w:p w14:paraId="0B7128C1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a</w:t>
            </w:r>
            <w:r w:rsidRPr="00A267FA">
              <w:rPr>
                <w:rFonts w:cs="Times New Roman"/>
                <w:szCs w:val="21"/>
              </w:rPr>
              <w:t>libiflorin</w:t>
            </w:r>
          </w:p>
        </w:tc>
        <w:tc>
          <w:tcPr>
            <w:tcW w:w="738" w:type="pct"/>
            <w:tcBorders>
              <w:top w:val="nil"/>
              <w:bottom w:val="nil"/>
            </w:tcBorders>
            <w:noWrap/>
            <w:hideMark/>
          </w:tcPr>
          <w:p w14:paraId="0F352CD6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CF4252">
              <w:rPr>
                <w:rFonts w:cs="Times New Roman"/>
                <w:szCs w:val="21"/>
              </w:rPr>
              <w:t>C</w:t>
            </w:r>
            <w:r w:rsidRPr="00CF4252">
              <w:rPr>
                <w:rFonts w:cs="Times New Roman"/>
                <w:szCs w:val="21"/>
                <w:vertAlign w:val="subscript"/>
              </w:rPr>
              <w:t>23</w:t>
            </w:r>
            <w:r w:rsidRPr="00CF4252">
              <w:rPr>
                <w:rFonts w:cs="Times New Roman"/>
                <w:szCs w:val="21"/>
              </w:rPr>
              <w:t>H</w:t>
            </w:r>
            <w:r w:rsidRPr="00CF4252">
              <w:rPr>
                <w:rFonts w:cs="Times New Roman"/>
                <w:szCs w:val="21"/>
                <w:vertAlign w:val="subscript"/>
              </w:rPr>
              <w:t>28</w:t>
            </w:r>
            <w:r w:rsidRPr="00CF4252">
              <w:rPr>
                <w:rFonts w:cs="Times New Roman"/>
                <w:szCs w:val="21"/>
              </w:rPr>
              <w:t>O</w:t>
            </w:r>
            <w:r w:rsidRPr="00CF4252">
              <w:rPr>
                <w:rFonts w:cs="Times New Roman"/>
                <w:szCs w:val="21"/>
                <w:vertAlign w:val="subscript"/>
              </w:rPr>
              <w:t>11</w:t>
            </w:r>
          </w:p>
        </w:tc>
        <w:tc>
          <w:tcPr>
            <w:tcW w:w="945" w:type="pct"/>
            <w:tcBorders>
              <w:top w:val="nil"/>
              <w:bottom w:val="nil"/>
            </w:tcBorders>
            <w:noWrap/>
            <w:hideMark/>
          </w:tcPr>
          <w:p w14:paraId="0605D47A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P</w:t>
            </w:r>
          </w:p>
        </w:tc>
      </w:tr>
      <w:tr w:rsidR="00EA6AFC" w:rsidRPr="00CF4252" w14:paraId="38B73EB4" w14:textId="77777777" w:rsidTr="00AA0EC3">
        <w:trPr>
          <w:trHeight w:val="276"/>
          <w:jc w:val="center"/>
        </w:trPr>
        <w:tc>
          <w:tcPr>
            <w:tcW w:w="306" w:type="pct"/>
            <w:tcBorders>
              <w:top w:val="nil"/>
              <w:bottom w:val="nil"/>
            </w:tcBorders>
            <w:noWrap/>
            <w:hideMark/>
          </w:tcPr>
          <w:p w14:paraId="4577E7BE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CF4252">
              <w:rPr>
                <w:rFonts w:cs="Times New Roman"/>
                <w:szCs w:val="21"/>
              </w:rPr>
              <w:t>9</w:t>
            </w:r>
          </w:p>
        </w:tc>
        <w:tc>
          <w:tcPr>
            <w:tcW w:w="493" w:type="pct"/>
            <w:tcBorders>
              <w:top w:val="nil"/>
              <w:bottom w:val="nil"/>
            </w:tcBorders>
            <w:noWrap/>
            <w:hideMark/>
          </w:tcPr>
          <w:p w14:paraId="240245CF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CF4252">
              <w:rPr>
                <w:rFonts w:cs="Times New Roman"/>
                <w:szCs w:val="21"/>
              </w:rPr>
              <w:t>7.22</w:t>
            </w:r>
          </w:p>
        </w:tc>
        <w:tc>
          <w:tcPr>
            <w:tcW w:w="736" w:type="pct"/>
            <w:tcBorders>
              <w:top w:val="nil"/>
              <w:bottom w:val="nil"/>
            </w:tcBorders>
            <w:noWrap/>
            <w:hideMark/>
          </w:tcPr>
          <w:p w14:paraId="063CCB41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CF4252">
              <w:rPr>
                <w:rFonts w:cs="Times New Roman"/>
                <w:szCs w:val="21"/>
              </w:rPr>
              <w:t>273.0755</w:t>
            </w:r>
            <w:r>
              <w:rPr>
                <w:rFonts w:cs="Times New Roman" w:hint="eastAsia"/>
                <w:szCs w:val="21"/>
              </w:rPr>
              <w:t>,</w:t>
            </w:r>
            <w:r>
              <w:rPr>
                <w:rFonts w:cs="Times New Roman"/>
                <w:szCs w:val="21"/>
              </w:rPr>
              <w:t xml:space="preserve"> </w:t>
            </w:r>
            <w:r w:rsidRPr="00CF4252">
              <w:rPr>
                <w:rFonts w:cs="Times New Roman"/>
                <w:szCs w:val="21"/>
              </w:rPr>
              <w:t>419.1341</w:t>
            </w:r>
            <w:r>
              <w:rPr>
                <w:rFonts w:cs="Times New Roman" w:hint="eastAsia"/>
                <w:szCs w:val="21"/>
              </w:rPr>
              <w:t>,</w:t>
            </w:r>
            <w:r>
              <w:rPr>
                <w:rFonts w:cs="Times New Roman"/>
                <w:szCs w:val="21"/>
              </w:rPr>
              <w:t xml:space="preserve"> </w:t>
            </w:r>
            <w:r w:rsidRPr="00CF4252">
              <w:rPr>
                <w:rFonts w:cs="Times New Roman"/>
                <w:szCs w:val="21"/>
              </w:rPr>
              <w:t>581.1871</w:t>
            </w:r>
          </w:p>
        </w:tc>
        <w:tc>
          <w:tcPr>
            <w:tcW w:w="554" w:type="pct"/>
            <w:tcBorders>
              <w:top w:val="nil"/>
              <w:bottom w:val="nil"/>
            </w:tcBorders>
          </w:tcPr>
          <w:p w14:paraId="654E20CD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228" w:type="pct"/>
            <w:tcBorders>
              <w:top w:val="nil"/>
              <w:bottom w:val="nil"/>
            </w:tcBorders>
            <w:noWrap/>
            <w:hideMark/>
          </w:tcPr>
          <w:p w14:paraId="014D4E6A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738" w:type="pct"/>
            <w:tcBorders>
              <w:top w:val="nil"/>
              <w:bottom w:val="nil"/>
            </w:tcBorders>
            <w:noWrap/>
            <w:hideMark/>
          </w:tcPr>
          <w:p w14:paraId="0DC5E83E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945" w:type="pct"/>
            <w:tcBorders>
              <w:top w:val="nil"/>
              <w:bottom w:val="nil"/>
            </w:tcBorders>
            <w:noWrap/>
            <w:hideMark/>
          </w:tcPr>
          <w:p w14:paraId="7C6B3AAF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</w:p>
        </w:tc>
      </w:tr>
      <w:tr w:rsidR="00EA6AFC" w:rsidRPr="00CF4252" w14:paraId="4E560B9C" w14:textId="77777777" w:rsidTr="00AA0EC3">
        <w:trPr>
          <w:trHeight w:val="276"/>
          <w:jc w:val="center"/>
        </w:trPr>
        <w:tc>
          <w:tcPr>
            <w:tcW w:w="306" w:type="pct"/>
            <w:tcBorders>
              <w:top w:val="nil"/>
              <w:bottom w:val="nil"/>
            </w:tcBorders>
            <w:noWrap/>
            <w:hideMark/>
          </w:tcPr>
          <w:p w14:paraId="68ED49A4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CF4252">
              <w:rPr>
                <w:rFonts w:cs="Times New Roman"/>
                <w:szCs w:val="21"/>
              </w:rPr>
              <w:t>10</w:t>
            </w:r>
          </w:p>
        </w:tc>
        <w:tc>
          <w:tcPr>
            <w:tcW w:w="493" w:type="pct"/>
            <w:tcBorders>
              <w:top w:val="nil"/>
              <w:bottom w:val="nil"/>
            </w:tcBorders>
            <w:noWrap/>
            <w:hideMark/>
          </w:tcPr>
          <w:p w14:paraId="722F1901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CF4252">
              <w:rPr>
                <w:rFonts w:cs="Times New Roman"/>
                <w:szCs w:val="21"/>
              </w:rPr>
              <w:t>7.386</w:t>
            </w:r>
          </w:p>
        </w:tc>
        <w:tc>
          <w:tcPr>
            <w:tcW w:w="736" w:type="pct"/>
            <w:tcBorders>
              <w:top w:val="nil"/>
              <w:bottom w:val="nil"/>
            </w:tcBorders>
            <w:noWrap/>
            <w:hideMark/>
          </w:tcPr>
          <w:p w14:paraId="13DF21F1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CF4252">
              <w:rPr>
                <w:rFonts w:cs="Times New Roman"/>
                <w:szCs w:val="21"/>
              </w:rPr>
              <w:t>340.2597</w:t>
            </w:r>
            <w:r>
              <w:rPr>
                <w:rFonts w:cs="Times New Roman" w:hint="eastAsia"/>
                <w:szCs w:val="21"/>
              </w:rPr>
              <w:t>,</w:t>
            </w:r>
            <w:r>
              <w:rPr>
                <w:rFonts w:cs="Times New Roman"/>
                <w:szCs w:val="21"/>
              </w:rPr>
              <w:t xml:space="preserve"> </w:t>
            </w:r>
            <w:r w:rsidRPr="00CF4252">
              <w:rPr>
                <w:rFonts w:cs="Times New Roman"/>
                <w:szCs w:val="21"/>
              </w:rPr>
              <w:t>679.5105</w:t>
            </w:r>
            <w:r>
              <w:rPr>
                <w:rFonts w:cs="Times New Roman" w:hint="eastAsia"/>
                <w:szCs w:val="21"/>
              </w:rPr>
              <w:t>,</w:t>
            </w:r>
            <w:r>
              <w:rPr>
                <w:rFonts w:cs="Times New Roman"/>
                <w:szCs w:val="21"/>
              </w:rPr>
              <w:t xml:space="preserve"> </w:t>
            </w:r>
            <w:r w:rsidRPr="00CF4252">
              <w:rPr>
                <w:rFonts w:cs="Times New Roman"/>
                <w:szCs w:val="21"/>
              </w:rPr>
              <w:t>701.4922</w:t>
            </w:r>
          </w:p>
        </w:tc>
        <w:tc>
          <w:tcPr>
            <w:tcW w:w="554" w:type="pct"/>
            <w:tcBorders>
              <w:top w:val="nil"/>
              <w:bottom w:val="nil"/>
            </w:tcBorders>
          </w:tcPr>
          <w:p w14:paraId="7225E7A6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228" w:type="pct"/>
            <w:tcBorders>
              <w:top w:val="nil"/>
              <w:bottom w:val="nil"/>
            </w:tcBorders>
            <w:noWrap/>
            <w:hideMark/>
          </w:tcPr>
          <w:p w14:paraId="3334C7FD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738" w:type="pct"/>
            <w:tcBorders>
              <w:top w:val="nil"/>
              <w:bottom w:val="nil"/>
            </w:tcBorders>
            <w:noWrap/>
            <w:hideMark/>
          </w:tcPr>
          <w:p w14:paraId="0AE8F1FB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945" w:type="pct"/>
            <w:tcBorders>
              <w:top w:val="nil"/>
              <w:bottom w:val="nil"/>
            </w:tcBorders>
            <w:noWrap/>
            <w:hideMark/>
          </w:tcPr>
          <w:p w14:paraId="2597DF16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</w:p>
        </w:tc>
      </w:tr>
      <w:tr w:rsidR="00EA6AFC" w:rsidRPr="00CF4252" w14:paraId="4435153A" w14:textId="77777777" w:rsidTr="00AA0EC3">
        <w:trPr>
          <w:trHeight w:val="276"/>
          <w:jc w:val="center"/>
        </w:trPr>
        <w:tc>
          <w:tcPr>
            <w:tcW w:w="306" w:type="pct"/>
            <w:tcBorders>
              <w:top w:val="nil"/>
              <w:bottom w:val="nil"/>
            </w:tcBorders>
            <w:noWrap/>
            <w:hideMark/>
          </w:tcPr>
          <w:p w14:paraId="5608377D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CF4252">
              <w:rPr>
                <w:rFonts w:cs="Times New Roman"/>
                <w:szCs w:val="21"/>
              </w:rPr>
              <w:t>11</w:t>
            </w:r>
          </w:p>
        </w:tc>
        <w:tc>
          <w:tcPr>
            <w:tcW w:w="493" w:type="pct"/>
            <w:tcBorders>
              <w:top w:val="nil"/>
              <w:bottom w:val="nil"/>
            </w:tcBorders>
            <w:noWrap/>
            <w:hideMark/>
          </w:tcPr>
          <w:p w14:paraId="14458BC2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CF4252">
              <w:rPr>
                <w:rFonts w:cs="Times New Roman"/>
                <w:szCs w:val="21"/>
              </w:rPr>
              <w:t>8.147</w:t>
            </w:r>
          </w:p>
        </w:tc>
        <w:tc>
          <w:tcPr>
            <w:tcW w:w="736" w:type="pct"/>
            <w:tcBorders>
              <w:top w:val="nil"/>
              <w:bottom w:val="nil"/>
            </w:tcBorders>
            <w:noWrap/>
            <w:hideMark/>
          </w:tcPr>
          <w:p w14:paraId="4B0F40AE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CF4252">
              <w:rPr>
                <w:rFonts w:cs="Times New Roman"/>
                <w:szCs w:val="21"/>
              </w:rPr>
              <w:t>340.2599</w:t>
            </w:r>
            <w:r>
              <w:rPr>
                <w:rFonts w:cs="Times New Roman" w:hint="eastAsia"/>
                <w:szCs w:val="21"/>
              </w:rPr>
              <w:t>,</w:t>
            </w:r>
            <w:r>
              <w:rPr>
                <w:rFonts w:cs="Times New Roman"/>
                <w:szCs w:val="21"/>
              </w:rPr>
              <w:t xml:space="preserve"> </w:t>
            </w:r>
            <w:r w:rsidRPr="00CF4252">
              <w:rPr>
                <w:rFonts w:cs="Times New Roman"/>
                <w:szCs w:val="21"/>
              </w:rPr>
              <w:t>431.1326</w:t>
            </w:r>
            <w:r>
              <w:rPr>
                <w:rFonts w:cs="Times New Roman" w:hint="eastAsia"/>
                <w:szCs w:val="21"/>
              </w:rPr>
              <w:t>,</w:t>
            </w:r>
            <w:r>
              <w:rPr>
                <w:rFonts w:cs="Times New Roman"/>
                <w:szCs w:val="21"/>
              </w:rPr>
              <w:t xml:space="preserve"> </w:t>
            </w:r>
            <w:r w:rsidRPr="00CF4252">
              <w:rPr>
                <w:rFonts w:cs="Times New Roman"/>
                <w:szCs w:val="21"/>
              </w:rPr>
              <w:t>521.1065</w:t>
            </w:r>
            <w:r>
              <w:rPr>
                <w:rFonts w:cs="Times New Roman" w:hint="eastAsia"/>
                <w:szCs w:val="21"/>
              </w:rPr>
              <w:t>,</w:t>
            </w:r>
            <w:r>
              <w:rPr>
                <w:rFonts w:cs="Times New Roman"/>
                <w:szCs w:val="21"/>
              </w:rPr>
              <w:t xml:space="preserve"> </w:t>
            </w:r>
            <w:r w:rsidRPr="00CF4252">
              <w:rPr>
                <w:rFonts w:cs="Times New Roman"/>
                <w:szCs w:val="21"/>
              </w:rPr>
              <w:t>679.5104</w:t>
            </w:r>
            <w:r>
              <w:rPr>
                <w:rFonts w:cs="Times New Roman" w:hint="eastAsia"/>
                <w:szCs w:val="21"/>
              </w:rPr>
              <w:t>,</w:t>
            </w:r>
            <w:r>
              <w:rPr>
                <w:rFonts w:cs="Times New Roman"/>
                <w:szCs w:val="21"/>
              </w:rPr>
              <w:t xml:space="preserve"> </w:t>
            </w:r>
            <w:r w:rsidRPr="00CF4252">
              <w:rPr>
                <w:rFonts w:cs="Times New Roman"/>
                <w:szCs w:val="21"/>
              </w:rPr>
              <w:t>922.0074</w:t>
            </w:r>
          </w:p>
        </w:tc>
        <w:tc>
          <w:tcPr>
            <w:tcW w:w="554" w:type="pct"/>
            <w:tcBorders>
              <w:top w:val="nil"/>
              <w:bottom w:val="nil"/>
            </w:tcBorders>
          </w:tcPr>
          <w:p w14:paraId="23313DB0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228" w:type="pct"/>
            <w:tcBorders>
              <w:top w:val="nil"/>
              <w:bottom w:val="nil"/>
            </w:tcBorders>
            <w:noWrap/>
            <w:hideMark/>
          </w:tcPr>
          <w:p w14:paraId="331840AF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738" w:type="pct"/>
            <w:tcBorders>
              <w:top w:val="nil"/>
              <w:bottom w:val="nil"/>
            </w:tcBorders>
            <w:noWrap/>
            <w:hideMark/>
          </w:tcPr>
          <w:p w14:paraId="447658CF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945" w:type="pct"/>
            <w:tcBorders>
              <w:top w:val="nil"/>
              <w:bottom w:val="nil"/>
            </w:tcBorders>
            <w:noWrap/>
            <w:hideMark/>
          </w:tcPr>
          <w:p w14:paraId="0B39D1DF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</w:p>
        </w:tc>
      </w:tr>
      <w:tr w:rsidR="00EA6AFC" w:rsidRPr="00CF4252" w14:paraId="15BA27C3" w14:textId="77777777" w:rsidTr="00AA0EC3">
        <w:trPr>
          <w:trHeight w:val="276"/>
          <w:jc w:val="center"/>
        </w:trPr>
        <w:tc>
          <w:tcPr>
            <w:tcW w:w="306" w:type="pct"/>
            <w:tcBorders>
              <w:top w:val="nil"/>
              <w:bottom w:val="nil"/>
            </w:tcBorders>
            <w:noWrap/>
            <w:hideMark/>
          </w:tcPr>
          <w:p w14:paraId="437C3B45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CF4252">
              <w:rPr>
                <w:rFonts w:cs="Times New Roman"/>
                <w:szCs w:val="21"/>
              </w:rPr>
              <w:t>12</w:t>
            </w:r>
          </w:p>
        </w:tc>
        <w:tc>
          <w:tcPr>
            <w:tcW w:w="493" w:type="pct"/>
            <w:tcBorders>
              <w:top w:val="nil"/>
              <w:bottom w:val="nil"/>
            </w:tcBorders>
            <w:noWrap/>
            <w:hideMark/>
          </w:tcPr>
          <w:p w14:paraId="0FFAA0CF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CF4252">
              <w:rPr>
                <w:rFonts w:cs="Times New Roman"/>
                <w:szCs w:val="21"/>
              </w:rPr>
              <w:t>8.2424</w:t>
            </w:r>
          </w:p>
        </w:tc>
        <w:tc>
          <w:tcPr>
            <w:tcW w:w="736" w:type="pct"/>
            <w:tcBorders>
              <w:top w:val="nil"/>
              <w:bottom w:val="nil"/>
            </w:tcBorders>
            <w:noWrap/>
            <w:hideMark/>
          </w:tcPr>
          <w:p w14:paraId="1CF7D767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CF4252">
              <w:rPr>
                <w:rFonts w:cs="Times New Roman"/>
                <w:szCs w:val="21"/>
              </w:rPr>
              <w:t>480.2777</w:t>
            </w:r>
            <w:r>
              <w:rPr>
                <w:rFonts w:cs="Times New Roman" w:hint="eastAsia"/>
                <w:szCs w:val="21"/>
              </w:rPr>
              <w:t>,</w:t>
            </w:r>
            <w:r>
              <w:rPr>
                <w:rFonts w:cs="Times New Roman"/>
                <w:szCs w:val="21"/>
              </w:rPr>
              <w:t xml:space="preserve"> </w:t>
            </w:r>
            <w:r w:rsidRPr="00CF4252">
              <w:rPr>
                <w:rFonts w:cs="Times New Roman"/>
                <w:szCs w:val="21"/>
              </w:rPr>
              <w:t>498.2881</w:t>
            </w:r>
          </w:p>
        </w:tc>
        <w:tc>
          <w:tcPr>
            <w:tcW w:w="554" w:type="pct"/>
            <w:tcBorders>
              <w:top w:val="nil"/>
              <w:bottom w:val="nil"/>
            </w:tcBorders>
          </w:tcPr>
          <w:p w14:paraId="6B0F58B7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228" w:type="pct"/>
            <w:tcBorders>
              <w:top w:val="nil"/>
              <w:bottom w:val="nil"/>
            </w:tcBorders>
            <w:noWrap/>
            <w:hideMark/>
          </w:tcPr>
          <w:p w14:paraId="46CB5D91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738" w:type="pct"/>
            <w:tcBorders>
              <w:top w:val="nil"/>
              <w:bottom w:val="nil"/>
            </w:tcBorders>
            <w:noWrap/>
            <w:hideMark/>
          </w:tcPr>
          <w:p w14:paraId="02D14B89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945" w:type="pct"/>
            <w:tcBorders>
              <w:top w:val="nil"/>
              <w:bottom w:val="nil"/>
            </w:tcBorders>
            <w:noWrap/>
            <w:hideMark/>
          </w:tcPr>
          <w:p w14:paraId="324B81AA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</w:p>
        </w:tc>
      </w:tr>
      <w:tr w:rsidR="00EA6AFC" w:rsidRPr="00CF4252" w14:paraId="664FDFE5" w14:textId="77777777" w:rsidTr="00AA0EC3">
        <w:trPr>
          <w:trHeight w:val="276"/>
          <w:jc w:val="center"/>
        </w:trPr>
        <w:tc>
          <w:tcPr>
            <w:tcW w:w="306" w:type="pct"/>
            <w:tcBorders>
              <w:top w:val="nil"/>
              <w:bottom w:val="nil"/>
            </w:tcBorders>
            <w:noWrap/>
            <w:hideMark/>
          </w:tcPr>
          <w:p w14:paraId="21941585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CF4252">
              <w:rPr>
                <w:rFonts w:cs="Times New Roman"/>
                <w:szCs w:val="21"/>
              </w:rPr>
              <w:t>13</w:t>
            </w:r>
          </w:p>
        </w:tc>
        <w:tc>
          <w:tcPr>
            <w:tcW w:w="493" w:type="pct"/>
            <w:tcBorders>
              <w:top w:val="nil"/>
              <w:bottom w:val="nil"/>
            </w:tcBorders>
            <w:noWrap/>
            <w:hideMark/>
          </w:tcPr>
          <w:p w14:paraId="490A5334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CF4252">
              <w:rPr>
                <w:rFonts w:cs="Times New Roman"/>
                <w:szCs w:val="21"/>
              </w:rPr>
              <w:t>8.475</w:t>
            </w:r>
          </w:p>
        </w:tc>
        <w:tc>
          <w:tcPr>
            <w:tcW w:w="736" w:type="pct"/>
            <w:tcBorders>
              <w:top w:val="nil"/>
              <w:bottom w:val="nil"/>
            </w:tcBorders>
            <w:noWrap/>
            <w:hideMark/>
          </w:tcPr>
          <w:p w14:paraId="2C26BB19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CF4252">
              <w:rPr>
                <w:rFonts w:cs="Times New Roman"/>
                <w:szCs w:val="21"/>
              </w:rPr>
              <w:t>480.2772</w:t>
            </w:r>
            <w:r>
              <w:rPr>
                <w:rFonts w:cs="Times New Roman" w:hint="eastAsia"/>
                <w:szCs w:val="21"/>
              </w:rPr>
              <w:t>,</w:t>
            </w:r>
            <w:r>
              <w:rPr>
                <w:rFonts w:cs="Times New Roman"/>
                <w:szCs w:val="21"/>
              </w:rPr>
              <w:t xml:space="preserve"> </w:t>
            </w:r>
            <w:r w:rsidRPr="00CF4252">
              <w:rPr>
                <w:rFonts w:cs="Times New Roman"/>
                <w:szCs w:val="21"/>
              </w:rPr>
              <w:t>498.2881</w:t>
            </w:r>
          </w:p>
        </w:tc>
        <w:tc>
          <w:tcPr>
            <w:tcW w:w="554" w:type="pct"/>
            <w:tcBorders>
              <w:top w:val="nil"/>
              <w:bottom w:val="nil"/>
            </w:tcBorders>
          </w:tcPr>
          <w:p w14:paraId="64E47350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228" w:type="pct"/>
            <w:tcBorders>
              <w:top w:val="nil"/>
              <w:bottom w:val="nil"/>
            </w:tcBorders>
            <w:noWrap/>
            <w:hideMark/>
          </w:tcPr>
          <w:p w14:paraId="2B28BDF9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738" w:type="pct"/>
            <w:tcBorders>
              <w:top w:val="nil"/>
              <w:bottom w:val="nil"/>
            </w:tcBorders>
            <w:noWrap/>
            <w:hideMark/>
          </w:tcPr>
          <w:p w14:paraId="550CC13D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945" w:type="pct"/>
            <w:tcBorders>
              <w:top w:val="nil"/>
              <w:bottom w:val="nil"/>
            </w:tcBorders>
            <w:noWrap/>
            <w:hideMark/>
          </w:tcPr>
          <w:p w14:paraId="655E1B72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</w:p>
        </w:tc>
      </w:tr>
      <w:tr w:rsidR="00EA6AFC" w:rsidRPr="00CF4252" w14:paraId="4D460E58" w14:textId="77777777" w:rsidTr="00AA0EC3">
        <w:trPr>
          <w:trHeight w:val="276"/>
          <w:jc w:val="center"/>
        </w:trPr>
        <w:tc>
          <w:tcPr>
            <w:tcW w:w="306" w:type="pct"/>
            <w:tcBorders>
              <w:top w:val="nil"/>
            </w:tcBorders>
            <w:noWrap/>
            <w:hideMark/>
          </w:tcPr>
          <w:p w14:paraId="214D3B38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CF4252">
              <w:rPr>
                <w:rFonts w:cs="Times New Roman"/>
                <w:szCs w:val="21"/>
              </w:rPr>
              <w:t>14</w:t>
            </w:r>
          </w:p>
        </w:tc>
        <w:tc>
          <w:tcPr>
            <w:tcW w:w="493" w:type="pct"/>
            <w:tcBorders>
              <w:top w:val="nil"/>
            </w:tcBorders>
            <w:noWrap/>
            <w:hideMark/>
          </w:tcPr>
          <w:p w14:paraId="2AE5A3D1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CF4252">
              <w:rPr>
                <w:rFonts w:cs="Times New Roman"/>
                <w:szCs w:val="21"/>
              </w:rPr>
              <w:t>9.494</w:t>
            </w:r>
          </w:p>
        </w:tc>
        <w:tc>
          <w:tcPr>
            <w:tcW w:w="736" w:type="pct"/>
            <w:tcBorders>
              <w:top w:val="nil"/>
            </w:tcBorders>
            <w:noWrap/>
            <w:hideMark/>
          </w:tcPr>
          <w:p w14:paraId="46CA65E9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CF4252">
              <w:rPr>
                <w:rFonts w:cs="Times New Roman"/>
                <w:szCs w:val="21"/>
              </w:rPr>
              <w:t>423.3642</w:t>
            </w:r>
          </w:p>
        </w:tc>
        <w:tc>
          <w:tcPr>
            <w:tcW w:w="554" w:type="pct"/>
            <w:tcBorders>
              <w:top w:val="nil"/>
            </w:tcBorders>
          </w:tcPr>
          <w:p w14:paraId="5DB48571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CF4252">
              <w:rPr>
                <w:rFonts w:cs="Times New Roman"/>
                <w:szCs w:val="21"/>
              </w:rPr>
              <w:t>[M+H-Glc-Glc-</w:t>
            </w:r>
            <w:proofErr w:type="gramStart"/>
            <w:r w:rsidRPr="00CF4252">
              <w:rPr>
                <w:rFonts w:cs="Times New Roman"/>
                <w:szCs w:val="21"/>
              </w:rPr>
              <w:t>H</w:t>
            </w:r>
            <w:r w:rsidRPr="00EC7A7C">
              <w:rPr>
                <w:rFonts w:cs="Times New Roman"/>
                <w:szCs w:val="21"/>
                <w:vertAlign w:val="subscript"/>
              </w:rPr>
              <w:t>2</w:t>
            </w:r>
            <w:r w:rsidRPr="00CF4252">
              <w:rPr>
                <w:rFonts w:cs="Times New Roman"/>
                <w:szCs w:val="21"/>
              </w:rPr>
              <w:t>O]</w:t>
            </w:r>
            <w:r w:rsidRPr="00CF4252">
              <w:rPr>
                <w:rFonts w:cs="Times New Roman"/>
                <w:szCs w:val="21"/>
                <w:vertAlign w:val="superscript"/>
              </w:rPr>
              <w:t>+</w:t>
            </w:r>
            <w:proofErr w:type="gramEnd"/>
          </w:p>
        </w:tc>
        <w:tc>
          <w:tcPr>
            <w:tcW w:w="1228" w:type="pct"/>
            <w:tcBorders>
              <w:top w:val="nil"/>
            </w:tcBorders>
            <w:noWrap/>
            <w:hideMark/>
          </w:tcPr>
          <w:p w14:paraId="71702C2B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CF4252">
              <w:rPr>
                <w:rFonts w:cs="Times New Roman"/>
                <w:szCs w:val="21"/>
              </w:rPr>
              <w:t>Rg</w:t>
            </w:r>
            <w:r w:rsidRPr="00EC7A7C">
              <w:rPr>
                <w:rFonts w:cs="Times New Roman"/>
                <w:szCs w:val="21"/>
              </w:rPr>
              <w:t>1</w:t>
            </w:r>
            <w:r w:rsidRPr="00CF4252">
              <w:rPr>
                <w:rFonts w:cs="Times New Roman"/>
                <w:szCs w:val="21"/>
              </w:rPr>
              <w:t>、</w:t>
            </w:r>
            <w:r w:rsidRPr="00CF4252">
              <w:rPr>
                <w:rFonts w:cs="Times New Roman"/>
                <w:szCs w:val="21"/>
              </w:rPr>
              <w:t>Rf</w:t>
            </w:r>
            <w:r w:rsidRPr="00CF4252">
              <w:rPr>
                <w:rFonts w:cs="Times New Roman"/>
                <w:szCs w:val="21"/>
              </w:rPr>
              <w:t>、</w:t>
            </w:r>
            <w:r w:rsidRPr="00CF4252">
              <w:rPr>
                <w:rFonts w:cs="Times New Roman"/>
                <w:szCs w:val="21"/>
              </w:rPr>
              <w:t>Re</w:t>
            </w:r>
          </w:p>
        </w:tc>
        <w:tc>
          <w:tcPr>
            <w:tcW w:w="738" w:type="pct"/>
            <w:tcBorders>
              <w:top w:val="nil"/>
            </w:tcBorders>
            <w:noWrap/>
            <w:hideMark/>
          </w:tcPr>
          <w:p w14:paraId="775B71F1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CF4252">
              <w:rPr>
                <w:rFonts w:cs="Times New Roman"/>
                <w:szCs w:val="21"/>
              </w:rPr>
              <w:t>C</w:t>
            </w:r>
            <w:r w:rsidRPr="00CF4252">
              <w:rPr>
                <w:rFonts w:cs="Times New Roman"/>
                <w:szCs w:val="21"/>
                <w:vertAlign w:val="subscript"/>
              </w:rPr>
              <w:t>42</w:t>
            </w:r>
            <w:r w:rsidRPr="00CF4252">
              <w:rPr>
                <w:rFonts w:cs="Times New Roman"/>
                <w:szCs w:val="21"/>
              </w:rPr>
              <w:t>H</w:t>
            </w:r>
            <w:r w:rsidRPr="00CF4252">
              <w:rPr>
                <w:rFonts w:cs="Times New Roman"/>
                <w:szCs w:val="21"/>
                <w:vertAlign w:val="subscript"/>
              </w:rPr>
              <w:t>72</w:t>
            </w:r>
            <w:r w:rsidRPr="00CF4252">
              <w:rPr>
                <w:rFonts w:cs="Times New Roman"/>
                <w:szCs w:val="21"/>
              </w:rPr>
              <w:t>O</w:t>
            </w:r>
            <w:r w:rsidRPr="00CF4252">
              <w:rPr>
                <w:rFonts w:cs="Times New Roman"/>
                <w:szCs w:val="21"/>
                <w:vertAlign w:val="subscript"/>
              </w:rPr>
              <w:t>14</w:t>
            </w:r>
          </w:p>
        </w:tc>
        <w:tc>
          <w:tcPr>
            <w:tcW w:w="945" w:type="pct"/>
            <w:tcBorders>
              <w:top w:val="nil"/>
            </w:tcBorders>
            <w:noWrap/>
            <w:hideMark/>
          </w:tcPr>
          <w:p w14:paraId="0A2F225D" w14:textId="77777777" w:rsidR="00EA6AFC" w:rsidRPr="00CF4252" w:rsidRDefault="00EA6AFC" w:rsidP="00AA0EC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G</w:t>
            </w:r>
          </w:p>
        </w:tc>
      </w:tr>
    </w:tbl>
    <w:p w14:paraId="13A12787" w14:textId="77777777" w:rsidR="00EA6AFC" w:rsidRPr="00BD2074" w:rsidRDefault="00EA6AFC" w:rsidP="005C62A3">
      <w:pPr>
        <w:spacing w:line="480" w:lineRule="auto"/>
        <w:rPr>
          <w:rFonts w:cs="Times New Roman"/>
          <w:szCs w:val="21"/>
        </w:rPr>
      </w:pPr>
      <w:bookmarkStart w:id="6" w:name="_GoBack"/>
      <w:r>
        <w:rPr>
          <w:rFonts w:eastAsia="Gulim" w:cs="Times New Roman"/>
          <w:color w:val="000000" w:themeColor="text1"/>
          <w:kern w:val="24"/>
          <w:position w:val="1"/>
          <w:szCs w:val="21"/>
        </w:rPr>
        <w:lastRenderedPageBreak/>
        <w:t xml:space="preserve">A </w:t>
      </w:r>
      <w:proofErr w:type="gramStart"/>
      <w:r w:rsidRPr="00AC3DAE">
        <w:rPr>
          <w:rFonts w:eastAsia="Gulim" w:cs="Times New Roman"/>
          <w:color w:val="000000" w:themeColor="text1"/>
          <w:kern w:val="24"/>
          <w:position w:val="1"/>
          <w:szCs w:val="21"/>
        </w:rPr>
        <w:t>stands</w:t>
      </w:r>
      <w:proofErr w:type="gramEnd"/>
      <w:r w:rsidRPr="00AC3DAE">
        <w:rPr>
          <w:rFonts w:eastAsia="Gulim" w:cs="Times New Roman"/>
          <w:color w:val="000000" w:themeColor="text1"/>
          <w:kern w:val="24"/>
          <w:position w:val="1"/>
          <w:szCs w:val="21"/>
        </w:rPr>
        <w:t xml:space="preserve"> for</w:t>
      </w:r>
      <w:r w:rsidRPr="00445C4B">
        <w:t xml:space="preserve"> </w:t>
      </w:r>
      <w:r w:rsidRPr="00445C4B">
        <w:rPr>
          <w:rFonts w:eastAsia="Gulim" w:cs="Times New Roman"/>
          <w:i/>
          <w:color w:val="000000" w:themeColor="text1"/>
          <w:kern w:val="24"/>
          <w:position w:val="1"/>
          <w:szCs w:val="21"/>
        </w:rPr>
        <w:t>Aurantii Fructus Immaturus</w:t>
      </w:r>
      <w:r w:rsidRPr="00445C4B">
        <w:rPr>
          <w:rFonts w:eastAsia="Gulim" w:cs="Times New Roman"/>
          <w:iCs/>
          <w:color w:val="000000" w:themeColor="text1"/>
          <w:kern w:val="24"/>
          <w:position w:val="1"/>
          <w:szCs w:val="21"/>
        </w:rPr>
        <w:t>;</w:t>
      </w:r>
      <w:r w:rsidRPr="00935FED">
        <w:rPr>
          <w:rFonts w:eastAsia="Gulim" w:cs="Times New Roman"/>
          <w:color w:val="000000" w:themeColor="text1"/>
          <w:kern w:val="24"/>
          <w:position w:val="1"/>
          <w:szCs w:val="21"/>
        </w:rPr>
        <w:t xml:space="preserve"> </w:t>
      </w:r>
      <w:r>
        <w:rPr>
          <w:rFonts w:eastAsia="Gulim" w:cs="Times New Roman"/>
          <w:color w:val="000000" w:themeColor="text1"/>
          <w:kern w:val="24"/>
          <w:position w:val="1"/>
          <w:szCs w:val="21"/>
        </w:rPr>
        <w:t xml:space="preserve">AS </w:t>
      </w:r>
      <w:r w:rsidRPr="00AC3DAE">
        <w:rPr>
          <w:rFonts w:eastAsia="Gulim" w:cs="Times New Roman"/>
          <w:color w:val="000000" w:themeColor="text1"/>
          <w:kern w:val="24"/>
          <w:position w:val="1"/>
          <w:szCs w:val="21"/>
        </w:rPr>
        <w:t>stands for</w:t>
      </w:r>
      <w:r>
        <w:rPr>
          <w:rFonts w:eastAsia="Gulim" w:cs="Times New Roman"/>
          <w:color w:val="000000" w:themeColor="text1"/>
          <w:kern w:val="24"/>
          <w:position w:val="1"/>
          <w:szCs w:val="21"/>
        </w:rPr>
        <w:t xml:space="preserve"> </w:t>
      </w:r>
      <w:r w:rsidRPr="002326C2">
        <w:rPr>
          <w:rFonts w:eastAsia="Gulim" w:cs="Times New Roman"/>
          <w:i/>
          <w:iCs/>
          <w:color w:val="000000" w:themeColor="text1"/>
          <w:kern w:val="24"/>
          <w:position w:val="1"/>
          <w:szCs w:val="21"/>
        </w:rPr>
        <w:t>Artemisiae Scopariae Herba</w:t>
      </w:r>
      <w:r w:rsidRPr="00445C4B">
        <w:rPr>
          <w:rFonts w:eastAsia="Gulim" w:cs="Times New Roman"/>
          <w:iCs/>
          <w:color w:val="000000" w:themeColor="text1"/>
          <w:kern w:val="24"/>
          <w:position w:val="1"/>
          <w:szCs w:val="21"/>
        </w:rPr>
        <w:t>;</w:t>
      </w:r>
      <w:r w:rsidRPr="00AB0A68">
        <w:rPr>
          <w:rFonts w:eastAsia="Gulim" w:cs="Times New Roman"/>
          <w:color w:val="000000" w:themeColor="text1"/>
          <w:kern w:val="24"/>
          <w:position w:val="1"/>
          <w:szCs w:val="21"/>
        </w:rPr>
        <w:t xml:space="preserve"> </w:t>
      </w:r>
      <w:r>
        <w:rPr>
          <w:rFonts w:eastAsia="Gulim" w:cs="Times New Roman"/>
          <w:color w:val="000000" w:themeColor="text1"/>
          <w:kern w:val="24"/>
          <w:position w:val="1"/>
          <w:szCs w:val="21"/>
        </w:rPr>
        <w:t xml:space="preserve">B </w:t>
      </w:r>
      <w:r w:rsidRPr="00AC3DAE">
        <w:rPr>
          <w:rFonts w:eastAsia="Gulim" w:cs="Times New Roman"/>
          <w:color w:val="000000" w:themeColor="text1"/>
          <w:kern w:val="24"/>
          <w:position w:val="1"/>
          <w:szCs w:val="21"/>
        </w:rPr>
        <w:t>stands for</w:t>
      </w:r>
      <w:r>
        <w:rPr>
          <w:rFonts w:eastAsia="Gulim" w:cs="Times New Roman"/>
          <w:color w:val="000000" w:themeColor="text1"/>
          <w:kern w:val="24"/>
          <w:position w:val="1"/>
          <w:szCs w:val="21"/>
        </w:rPr>
        <w:t xml:space="preserve"> </w:t>
      </w:r>
      <w:r w:rsidRPr="00445C4B">
        <w:rPr>
          <w:rFonts w:eastAsia="Gulim" w:cs="Times New Roman"/>
          <w:bCs/>
          <w:i/>
          <w:iCs/>
          <w:color w:val="000000" w:themeColor="text1"/>
          <w:kern w:val="24"/>
          <w:position w:val="1"/>
          <w:szCs w:val="21"/>
        </w:rPr>
        <w:t>Bupleuri Radix</w:t>
      </w:r>
      <w:r w:rsidRPr="00445C4B">
        <w:rPr>
          <w:rFonts w:eastAsia="Gulim" w:cs="Times New Roman"/>
          <w:iCs/>
          <w:color w:val="000000" w:themeColor="text1"/>
          <w:kern w:val="24"/>
          <w:position w:val="1"/>
          <w:szCs w:val="21"/>
        </w:rPr>
        <w:t>;</w:t>
      </w:r>
      <w:r>
        <w:rPr>
          <w:rFonts w:eastAsia="Gulim" w:cs="Times New Roman"/>
          <w:i/>
          <w:iCs/>
          <w:color w:val="000000" w:themeColor="text1"/>
          <w:kern w:val="24"/>
          <w:position w:val="1"/>
          <w:szCs w:val="21"/>
        </w:rPr>
        <w:t xml:space="preserve"> </w:t>
      </w:r>
      <w:r>
        <w:rPr>
          <w:rFonts w:eastAsia="Gulim" w:cs="Times New Roman"/>
          <w:color w:val="000000" w:themeColor="text1"/>
          <w:kern w:val="24"/>
          <w:position w:val="1"/>
          <w:szCs w:val="21"/>
        </w:rPr>
        <w:t xml:space="preserve">C </w:t>
      </w:r>
      <w:r w:rsidRPr="00AC3DAE">
        <w:rPr>
          <w:rFonts w:eastAsia="Gulim" w:cs="Times New Roman"/>
          <w:color w:val="000000" w:themeColor="text1"/>
          <w:kern w:val="24"/>
          <w:position w:val="1"/>
          <w:szCs w:val="21"/>
        </w:rPr>
        <w:t>stands for</w:t>
      </w:r>
      <w:r>
        <w:rPr>
          <w:rFonts w:eastAsia="Gulim" w:cs="Times New Roman"/>
          <w:color w:val="000000" w:themeColor="text1"/>
          <w:kern w:val="24"/>
          <w:position w:val="1"/>
          <w:szCs w:val="21"/>
        </w:rPr>
        <w:t xml:space="preserve"> </w:t>
      </w:r>
      <w:r w:rsidRPr="00445C4B">
        <w:rPr>
          <w:rFonts w:eastAsia="Gulim" w:cs="Times New Roman"/>
          <w:i/>
          <w:iCs/>
          <w:color w:val="000000" w:themeColor="text1"/>
          <w:kern w:val="24"/>
          <w:position w:val="1"/>
          <w:szCs w:val="21"/>
        </w:rPr>
        <w:t>Cyperi Rhizoma</w:t>
      </w:r>
      <w:r>
        <w:rPr>
          <w:rFonts w:eastAsia="Gulim" w:cs="Times New Roman"/>
          <w:color w:val="000000" w:themeColor="text1"/>
          <w:kern w:val="24"/>
          <w:position w:val="1"/>
          <w:szCs w:val="21"/>
        </w:rPr>
        <w:t>;</w:t>
      </w:r>
      <w:r w:rsidRPr="00AB0A68">
        <w:rPr>
          <w:rFonts w:eastAsia="Gulim" w:cs="Times New Roman"/>
          <w:color w:val="000000" w:themeColor="text1"/>
          <w:kern w:val="24"/>
          <w:position w:val="1"/>
          <w:szCs w:val="21"/>
        </w:rPr>
        <w:t xml:space="preserve"> </w:t>
      </w:r>
      <w:r w:rsidRPr="00AC3DAE">
        <w:rPr>
          <w:rFonts w:eastAsia="Gulim" w:cs="Times New Roman"/>
          <w:color w:val="000000" w:themeColor="text1"/>
          <w:kern w:val="24"/>
          <w:position w:val="1"/>
          <w:szCs w:val="21"/>
        </w:rPr>
        <w:t>G stands for</w:t>
      </w:r>
      <w:r w:rsidRPr="0006078D">
        <w:rPr>
          <w:rFonts w:eastAsia="Gulim" w:cs="Times New Roman"/>
          <w:i/>
          <w:iCs/>
          <w:color w:val="000000" w:themeColor="text1"/>
          <w:kern w:val="24"/>
          <w:position w:val="1"/>
          <w:szCs w:val="21"/>
        </w:rPr>
        <w:t xml:space="preserve"> Ginseng Radix </w:t>
      </w:r>
      <w:r w:rsidRPr="00490FB8">
        <w:rPr>
          <w:rFonts w:eastAsia="Gulim" w:cs="Times New Roman"/>
          <w:iCs/>
          <w:color w:val="000000" w:themeColor="text1"/>
          <w:kern w:val="24"/>
          <w:position w:val="1"/>
          <w:szCs w:val="21"/>
        </w:rPr>
        <w:t xml:space="preserve">et </w:t>
      </w:r>
      <w:r w:rsidRPr="0006078D">
        <w:rPr>
          <w:rFonts w:eastAsia="Gulim" w:cs="Times New Roman"/>
          <w:i/>
          <w:iCs/>
          <w:color w:val="000000" w:themeColor="text1"/>
          <w:kern w:val="24"/>
          <w:position w:val="1"/>
          <w:szCs w:val="21"/>
        </w:rPr>
        <w:t>Rhizoma</w:t>
      </w:r>
      <w:r>
        <w:rPr>
          <w:rFonts w:eastAsia="Gulim" w:cs="Times New Roman"/>
          <w:color w:val="000000" w:themeColor="text1"/>
          <w:kern w:val="24"/>
          <w:position w:val="1"/>
          <w:szCs w:val="21"/>
        </w:rPr>
        <w:t>;</w:t>
      </w:r>
      <w:r w:rsidRPr="00AB0A68">
        <w:rPr>
          <w:rFonts w:eastAsia="Gulim" w:cs="Times New Roman"/>
          <w:color w:val="000000" w:themeColor="text1"/>
          <w:kern w:val="24"/>
          <w:position w:val="1"/>
          <w:szCs w:val="21"/>
        </w:rPr>
        <w:t xml:space="preserve"> </w:t>
      </w:r>
      <w:r>
        <w:rPr>
          <w:rFonts w:eastAsia="Gulim" w:cs="Times New Roman"/>
          <w:color w:val="000000" w:themeColor="text1"/>
          <w:kern w:val="24"/>
          <w:position w:val="1"/>
          <w:szCs w:val="21"/>
        </w:rPr>
        <w:t>GR</w:t>
      </w:r>
      <w:r w:rsidRPr="00EE731F">
        <w:rPr>
          <w:rFonts w:eastAsia="Gulim" w:cs="Times New Roman"/>
          <w:color w:val="000000" w:themeColor="text1"/>
          <w:kern w:val="24"/>
          <w:position w:val="1"/>
          <w:szCs w:val="21"/>
        </w:rPr>
        <w:t xml:space="preserve"> </w:t>
      </w:r>
      <w:r w:rsidRPr="00AC3DAE">
        <w:rPr>
          <w:rFonts w:eastAsia="Gulim" w:cs="Times New Roman"/>
          <w:color w:val="000000" w:themeColor="text1"/>
          <w:kern w:val="24"/>
          <w:position w:val="1"/>
          <w:szCs w:val="21"/>
        </w:rPr>
        <w:t>stands for</w:t>
      </w:r>
      <w:r>
        <w:rPr>
          <w:rFonts w:eastAsia="Gulim" w:cs="Times New Roman"/>
          <w:color w:val="000000" w:themeColor="text1"/>
          <w:kern w:val="24"/>
          <w:position w:val="1"/>
          <w:szCs w:val="21"/>
        </w:rPr>
        <w:t xml:space="preserve"> </w:t>
      </w:r>
      <w:r w:rsidRPr="00EE731F">
        <w:rPr>
          <w:rFonts w:eastAsia="Gulim" w:cs="Times New Roman"/>
          <w:i/>
          <w:iCs/>
          <w:color w:val="000000" w:themeColor="text1"/>
          <w:kern w:val="24"/>
          <w:position w:val="1"/>
          <w:szCs w:val="21"/>
        </w:rPr>
        <w:t xml:space="preserve">Glycyrrhizae Radix </w:t>
      </w:r>
      <w:r w:rsidRPr="00EE731F">
        <w:rPr>
          <w:rFonts w:eastAsia="Gulim" w:cs="Times New Roman"/>
          <w:color w:val="000000" w:themeColor="text1"/>
          <w:kern w:val="24"/>
          <w:position w:val="1"/>
          <w:szCs w:val="21"/>
        </w:rPr>
        <w:t>et</w:t>
      </w:r>
      <w:r w:rsidRPr="00EE731F">
        <w:rPr>
          <w:rFonts w:eastAsia="Gulim" w:cs="Times New Roman"/>
          <w:i/>
          <w:iCs/>
          <w:color w:val="000000" w:themeColor="text1"/>
          <w:kern w:val="24"/>
          <w:position w:val="1"/>
          <w:szCs w:val="21"/>
        </w:rPr>
        <w:t xml:space="preserve"> Rhizoma</w:t>
      </w:r>
      <w:r w:rsidRPr="00935FED">
        <w:rPr>
          <w:rFonts w:eastAsia="Gulim" w:cs="Times New Roman"/>
          <w:iCs/>
          <w:color w:val="000000" w:themeColor="text1"/>
          <w:kern w:val="24"/>
          <w:position w:val="1"/>
          <w:szCs w:val="21"/>
        </w:rPr>
        <w:t>;</w:t>
      </w:r>
      <w:r>
        <w:rPr>
          <w:rFonts w:eastAsia="Gulim" w:cs="Times New Roman"/>
          <w:i/>
          <w:iCs/>
          <w:color w:val="000000" w:themeColor="text1"/>
          <w:kern w:val="24"/>
          <w:position w:val="1"/>
          <w:szCs w:val="21"/>
        </w:rPr>
        <w:t xml:space="preserve"> </w:t>
      </w:r>
      <w:r>
        <w:rPr>
          <w:rFonts w:eastAsia="Gulim" w:cs="Times New Roman"/>
          <w:color w:val="000000" w:themeColor="text1"/>
          <w:kern w:val="24"/>
          <w:position w:val="1"/>
          <w:szCs w:val="21"/>
        </w:rPr>
        <w:t xml:space="preserve">P </w:t>
      </w:r>
      <w:r w:rsidRPr="00AC3DAE">
        <w:rPr>
          <w:rFonts w:eastAsia="Gulim" w:cs="Times New Roman"/>
          <w:color w:val="000000" w:themeColor="text1"/>
          <w:kern w:val="24"/>
          <w:position w:val="1"/>
          <w:szCs w:val="21"/>
        </w:rPr>
        <w:t>stands for</w:t>
      </w:r>
      <w:r>
        <w:rPr>
          <w:rFonts w:eastAsia="Gulim" w:cs="Times New Roman"/>
          <w:color w:val="000000" w:themeColor="text1"/>
          <w:kern w:val="24"/>
          <w:position w:val="1"/>
          <w:szCs w:val="21"/>
        </w:rPr>
        <w:t xml:space="preserve"> </w:t>
      </w:r>
      <w:r w:rsidRPr="0006078D">
        <w:rPr>
          <w:rFonts w:eastAsia="Gulim" w:cs="Times New Roman"/>
          <w:i/>
          <w:iCs/>
          <w:color w:val="000000" w:themeColor="text1"/>
          <w:kern w:val="24"/>
          <w:position w:val="1"/>
          <w:szCs w:val="21"/>
        </w:rPr>
        <w:t>Paeoniae Radix</w:t>
      </w:r>
      <w:r w:rsidRPr="00935FED">
        <w:rPr>
          <w:rFonts w:eastAsia="Gulim" w:cs="Times New Roman"/>
          <w:iCs/>
          <w:color w:val="000000" w:themeColor="text1"/>
          <w:kern w:val="24"/>
          <w:position w:val="1"/>
          <w:szCs w:val="21"/>
        </w:rPr>
        <w:t>;</w:t>
      </w:r>
      <w:r w:rsidRPr="00AB0A68">
        <w:rPr>
          <w:rFonts w:eastAsia="Gulim" w:cs="Times New Roman"/>
          <w:color w:val="000000" w:themeColor="text1"/>
          <w:kern w:val="24"/>
          <w:position w:val="1"/>
          <w:szCs w:val="21"/>
        </w:rPr>
        <w:t xml:space="preserve"> </w:t>
      </w:r>
      <w:r>
        <w:rPr>
          <w:rFonts w:eastAsia="Gulim" w:cs="Times New Roman"/>
          <w:color w:val="000000" w:themeColor="text1"/>
          <w:kern w:val="24"/>
          <w:position w:val="1"/>
          <w:szCs w:val="21"/>
        </w:rPr>
        <w:t xml:space="preserve">R </w:t>
      </w:r>
      <w:r w:rsidRPr="00AC3DAE">
        <w:rPr>
          <w:rFonts w:eastAsia="Gulim" w:cs="Times New Roman"/>
          <w:color w:val="000000" w:themeColor="text1"/>
          <w:kern w:val="24"/>
          <w:position w:val="1"/>
          <w:szCs w:val="21"/>
        </w:rPr>
        <w:t>stands for</w:t>
      </w:r>
      <w:r w:rsidRPr="00935FED">
        <w:rPr>
          <w:rFonts w:eastAsia="Gulim" w:cs="Times New Roman"/>
          <w:color w:val="000000" w:themeColor="text1"/>
          <w:kern w:val="24"/>
          <w:position w:val="1"/>
          <w:szCs w:val="21"/>
        </w:rPr>
        <w:t xml:space="preserve"> </w:t>
      </w:r>
      <w:r w:rsidRPr="0006078D">
        <w:rPr>
          <w:rFonts w:eastAsia="Gulim" w:cs="Times New Roman"/>
          <w:i/>
          <w:iCs/>
          <w:color w:val="000000" w:themeColor="text1"/>
          <w:kern w:val="24"/>
          <w:position w:val="1"/>
          <w:szCs w:val="21"/>
        </w:rPr>
        <w:t>Astragali Radix</w:t>
      </w:r>
      <w:r w:rsidRPr="00935FED">
        <w:rPr>
          <w:rFonts w:eastAsia="Gulim" w:cs="Times New Roman"/>
          <w:iCs/>
          <w:color w:val="000000" w:themeColor="text1"/>
          <w:kern w:val="24"/>
          <w:position w:val="1"/>
          <w:szCs w:val="21"/>
        </w:rPr>
        <w:t>;</w:t>
      </w:r>
      <w:r>
        <w:rPr>
          <w:rFonts w:eastAsia="Gulim" w:cs="Times New Roman"/>
          <w:i/>
          <w:iCs/>
          <w:color w:val="000000" w:themeColor="text1"/>
          <w:kern w:val="24"/>
          <w:position w:val="1"/>
          <w:szCs w:val="21"/>
        </w:rPr>
        <w:t xml:space="preserve"> </w:t>
      </w:r>
      <w:r>
        <w:rPr>
          <w:rFonts w:eastAsia="Gulim" w:cs="Times New Roman"/>
          <w:color w:val="000000" w:themeColor="text1"/>
          <w:kern w:val="24"/>
          <w:position w:val="1"/>
          <w:szCs w:val="21"/>
        </w:rPr>
        <w:t xml:space="preserve">S </w:t>
      </w:r>
      <w:r w:rsidRPr="00AC3DAE">
        <w:rPr>
          <w:rFonts w:eastAsia="Gulim" w:cs="Times New Roman"/>
          <w:color w:val="000000" w:themeColor="text1"/>
          <w:kern w:val="24"/>
          <w:position w:val="1"/>
          <w:szCs w:val="21"/>
        </w:rPr>
        <w:t>stands for</w:t>
      </w:r>
      <w:r>
        <w:rPr>
          <w:rFonts w:eastAsia="Gulim" w:cs="Times New Roman"/>
          <w:color w:val="000000" w:themeColor="text1"/>
          <w:kern w:val="24"/>
          <w:position w:val="1"/>
          <w:szCs w:val="21"/>
        </w:rPr>
        <w:t xml:space="preserve"> </w:t>
      </w:r>
      <w:r w:rsidRPr="0006078D">
        <w:rPr>
          <w:rFonts w:eastAsia="Gulim" w:cs="Times New Roman"/>
          <w:bCs/>
          <w:i/>
          <w:iCs/>
          <w:color w:val="000000" w:themeColor="text1"/>
          <w:kern w:val="24"/>
          <w:position w:val="1"/>
          <w:szCs w:val="21"/>
        </w:rPr>
        <w:t>Salviae Miltiorrhizae Radix</w:t>
      </w:r>
      <w:r w:rsidRPr="00935FED">
        <w:rPr>
          <w:rFonts w:eastAsia="Gulim" w:cs="Times New Roman"/>
          <w:bCs/>
          <w:iCs/>
          <w:color w:val="000000" w:themeColor="text1"/>
          <w:kern w:val="24"/>
          <w:position w:val="1"/>
          <w:szCs w:val="21"/>
        </w:rPr>
        <w:t xml:space="preserve"> et </w:t>
      </w:r>
      <w:r w:rsidRPr="0006078D">
        <w:rPr>
          <w:rFonts w:eastAsia="Gulim" w:cs="Times New Roman"/>
          <w:bCs/>
          <w:i/>
          <w:iCs/>
          <w:color w:val="000000" w:themeColor="text1"/>
          <w:kern w:val="24"/>
          <w:position w:val="1"/>
          <w:szCs w:val="21"/>
        </w:rPr>
        <w:t>Rhizoma</w:t>
      </w:r>
      <w:r>
        <w:rPr>
          <w:rFonts w:eastAsia="Gulim" w:cs="Times New Roman"/>
          <w:color w:val="000000" w:themeColor="text1"/>
          <w:kern w:val="24"/>
          <w:position w:val="1"/>
          <w:szCs w:val="21"/>
        </w:rPr>
        <w:t>;</w:t>
      </w:r>
      <w:r>
        <w:rPr>
          <w:rFonts w:eastAsia="Gulim" w:cs="Times New Roman"/>
          <w:i/>
          <w:iCs/>
          <w:color w:val="000000" w:themeColor="text1"/>
          <w:kern w:val="24"/>
          <w:position w:val="1"/>
          <w:szCs w:val="21"/>
        </w:rPr>
        <w:t xml:space="preserve"> </w:t>
      </w:r>
      <w:r>
        <w:rPr>
          <w:rFonts w:eastAsia="Gulim" w:cs="Times New Roman"/>
          <w:color w:val="000000" w:themeColor="text1"/>
          <w:kern w:val="24"/>
          <w:position w:val="1"/>
          <w:szCs w:val="21"/>
        </w:rPr>
        <w:t xml:space="preserve">SF </w:t>
      </w:r>
      <w:r w:rsidRPr="00AC3DAE">
        <w:rPr>
          <w:rFonts w:eastAsia="Gulim" w:cs="Times New Roman"/>
          <w:color w:val="000000" w:themeColor="text1"/>
          <w:kern w:val="24"/>
          <w:position w:val="1"/>
          <w:szCs w:val="21"/>
        </w:rPr>
        <w:t>stands for</w:t>
      </w:r>
      <w:r>
        <w:rPr>
          <w:rFonts w:eastAsia="Gulim" w:cs="Times New Roman"/>
          <w:color w:val="000000" w:themeColor="text1"/>
          <w:kern w:val="24"/>
          <w:position w:val="1"/>
          <w:szCs w:val="21"/>
        </w:rPr>
        <w:t xml:space="preserve"> </w:t>
      </w:r>
      <w:r w:rsidRPr="00445C4B">
        <w:rPr>
          <w:rFonts w:eastAsia="Gulim" w:cs="Times New Roman"/>
          <w:bCs/>
          <w:i/>
          <w:iCs/>
          <w:color w:val="000000" w:themeColor="text1"/>
          <w:kern w:val="24"/>
          <w:position w:val="1"/>
          <w:szCs w:val="21"/>
        </w:rPr>
        <w:t>Sophorae Flavescentis Radix</w:t>
      </w:r>
      <w:r>
        <w:rPr>
          <w:rFonts w:eastAsia="Gulim" w:cs="Times New Roman"/>
          <w:bCs/>
          <w:i/>
          <w:iCs/>
          <w:color w:val="000000" w:themeColor="text1"/>
          <w:kern w:val="24"/>
          <w:position w:val="1"/>
          <w:szCs w:val="21"/>
        </w:rPr>
        <w:t>.</w:t>
      </w:r>
    </w:p>
    <w:bookmarkEnd w:id="6"/>
    <w:p w14:paraId="28762C8D" w14:textId="77777777" w:rsidR="00EA6AFC" w:rsidRDefault="00EA6AFC" w:rsidP="00EA6AFC"/>
    <w:p w14:paraId="5897F423" w14:textId="77777777" w:rsidR="00EA6AFC" w:rsidRPr="00680CB8" w:rsidRDefault="00EA6AFC" w:rsidP="00EA6AFC">
      <w:pPr>
        <w:jc w:val="center"/>
        <w:rPr>
          <w:rFonts w:cs="Times New Roman"/>
          <w:szCs w:val="21"/>
        </w:rPr>
      </w:pPr>
      <w:r>
        <w:rPr>
          <w:rFonts w:cs="Times New Roman" w:hint="eastAsia"/>
          <w:szCs w:val="21"/>
        </w:rPr>
        <w:t>T</w:t>
      </w:r>
      <w:r>
        <w:rPr>
          <w:rFonts w:cs="Times New Roman"/>
          <w:szCs w:val="21"/>
        </w:rPr>
        <w:t>able S1</w:t>
      </w:r>
      <w:r>
        <w:rPr>
          <w:rFonts w:cs="Times New Roman" w:hint="eastAsia"/>
          <w:szCs w:val="21"/>
        </w:rPr>
        <w:t>-</w:t>
      </w:r>
      <w:r>
        <w:rPr>
          <w:rFonts w:cs="Times New Roman"/>
          <w:szCs w:val="21"/>
        </w:rPr>
        <w:t>2</w:t>
      </w:r>
      <w:r w:rsidRPr="00680CB8">
        <w:rPr>
          <w:rFonts w:cs="Times New Roman"/>
          <w:szCs w:val="21"/>
        </w:rPr>
        <w:t xml:space="preserve"> </w:t>
      </w:r>
      <w:r w:rsidRPr="00B165BF">
        <w:rPr>
          <w:rFonts w:cs="Times New Roman"/>
          <w:szCs w:val="21"/>
        </w:rPr>
        <w:t xml:space="preserve">Characterization of chemical constituents of </w:t>
      </w:r>
      <w:r>
        <w:rPr>
          <w:rFonts w:cs="Times New Roman"/>
          <w:szCs w:val="21"/>
        </w:rPr>
        <w:t>JGP</w:t>
      </w:r>
      <w:r w:rsidRPr="00B165BF">
        <w:rPr>
          <w:rFonts w:cs="Times New Roman"/>
          <w:szCs w:val="21"/>
        </w:rPr>
        <w:t xml:space="preserve"> by UHPLC-Q-TOF-MS </w:t>
      </w:r>
      <w:r w:rsidRPr="00490FB8">
        <w:rPr>
          <w:rFonts w:cs="Times New Roman"/>
          <w:szCs w:val="21"/>
        </w:rPr>
        <w:t>analysis (</w:t>
      </w:r>
      <w:r w:rsidRPr="00B165BF">
        <w:rPr>
          <w:rFonts w:cs="Times New Roman"/>
          <w:szCs w:val="21"/>
        </w:rPr>
        <w:t xml:space="preserve">negative </w:t>
      </w:r>
      <w:r>
        <w:rPr>
          <w:rFonts w:cs="Times New Roman"/>
          <w:szCs w:val="21"/>
        </w:rPr>
        <w:t xml:space="preserve">ion </w:t>
      </w:r>
      <w:r w:rsidRPr="00B165BF">
        <w:rPr>
          <w:rFonts w:cs="Times New Roman"/>
          <w:szCs w:val="21"/>
        </w:rPr>
        <w:t>mode</w:t>
      </w:r>
      <w:r>
        <w:rPr>
          <w:rFonts w:cs="Times New Roman"/>
          <w:szCs w:val="21"/>
        </w:rPr>
        <w:t>)</w:t>
      </w:r>
    </w:p>
    <w:tbl>
      <w:tblPr>
        <w:tblStyle w:val="aff5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"/>
        <w:gridCol w:w="907"/>
        <w:gridCol w:w="2134"/>
        <w:gridCol w:w="294"/>
        <w:gridCol w:w="1385"/>
        <w:gridCol w:w="216"/>
        <w:gridCol w:w="6432"/>
        <w:gridCol w:w="216"/>
        <w:gridCol w:w="916"/>
        <w:gridCol w:w="216"/>
        <w:gridCol w:w="687"/>
        <w:gridCol w:w="16"/>
      </w:tblGrid>
      <w:tr w:rsidR="00EA6AFC" w:rsidRPr="00680CB8" w14:paraId="054741C9" w14:textId="77777777" w:rsidTr="00AA0EC3">
        <w:trPr>
          <w:trHeight w:val="276"/>
        </w:trPr>
        <w:tc>
          <w:tcPr>
            <w:tcW w:w="188" w:type="pct"/>
            <w:tcBorders>
              <w:bottom w:val="single" w:sz="4" w:space="0" w:color="auto"/>
            </w:tcBorders>
            <w:noWrap/>
            <w:hideMark/>
          </w:tcPr>
          <w:p w14:paraId="587DD787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BD2074">
              <w:rPr>
                <w:rFonts w:cs="Times New Roman"/>
              </w:rPr>
              <w:t>No.</w:t>
            </w:r>
          </w:p>
        </w:tc>
        <w:tc>
          <w:tcPr>
            <w:tcW w:w="316" w:type="pct"/>
            <w:tcBorders>
              <w:bottom w:val="single" w:sz="4" w:space="0" w:color="auto"/>
            </w:tcBorders>
            <w:noWrap/>
            <w:hideMark/>
          </w:tcPr>
          <w:p w14:paraId="6EC236B3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BD2074">
              <w:rPr>
                <w:rFonts w:cs="Times New Roman"/>
              </w:rPr>
              <w:t>tR(min)</w:t>
            </w:r>
          </w:p>
        </w:tc>
        <w:tc>
          <w:tcPr>
            <w:tcW w:w="834" w:type="pct"/>
            <w:gridSpan w:val="2"/>
            <w:tcBorders>
              <w:bottom w:val="single" w:sz="4" w:space="0" w:color="auto"/>
            </w:tcBorders>
            <w:noWrap/>
            <w:hideMark/>
          </w:tcPr>
          <w:p w14:paraId="2BB95702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BD2074">
              <w:rPr>
                <w:rFonts w:cs="Times New Roman"/>
              </w:rPr>
              <w:t>Experimental mass (m/z)</w:t>
            </w:r>
          </w:p>
        </w:tc>
        <w:tc>
          <w:tcPr>
            <w:tcW w:w="440" w:type="pct"/>
            <w:tcBorders>
              <w:bottom w:val="single" w:sz="4" w:space="0" w:color="auto"/>
            </w:tcBorders>
            <w:noWrap/>
            <w:hideMark/>
          </w:tcPr>
          <w:p w14:paraId="004BA373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BD2074">
              <w:rPr>
                <w:rFonts w:cs="Times New Roman"/>
              </w:rPr>
              <w:t>Precursor ion</w:t>
            </w:r>
          </w:p>
        </w:tc>
        <w:tc>
          <w:tcPr>
            <w:tcW w:w="2375" w:type="pct"/>
            <w:gridSpan w:val="3"/>
            <w:tcBorders>
              <w:bottom w:val="single" w:sz="4" w:space="0" w:color="auto"/>
            </w:tcBorders>
            <w:noWrap/>
            <w:hideMark/>
          </w:tcPr>
          <w:p w14:paraId="70CA1D55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BD2074">
              <w:rPr>
                <w:rFonts w:cs="Times New Roman"/>
              </w:rPr>
              <w:t>Identification</w:t>
            </w:r>
          </w:p>
        </w:tc>
        <w:tc>
          <w:tcPr>
            <w:tcW w:w="375" w:type="pct"/>
            <w:gridSpan w:val="2"/>
            <w:tcBorders>
              <w:bottom w:val="single" w:sz="4" w:space="0" w:color="auto"/>
            </w:tcBorders>
            <w:noWrap/>
            <w:hideMark/>
          </w:tcPr>
          <w:p w14:paraId="14D44CAE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BD2074">
              <w:rPr>
                <w:rFonts w:cs="Times New Roman"/>
              </w:rPr>
              <w:t>Formula</w:t>
            </w:r>
          </w:p>
        </w:tc>
        <w:tc>
          <w:tcPr>
            <w:tcW w:w="473" w:type="pct"/>
            <w:gridSpan w:val="2"/>
            <w:tcBorders>
              <w:bottom w:val="single" w:sz="4" w:space="0" w:color="auto"/>
            </w:tcBorders>
            <w:noWrap/>
            <w:hideMark/>
          </w:tcPr>
          <w:p w14:paraId="2F8E6862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BD2074">
              <w:rPr>
                <w:rFonts w:cs="Times New Roman"/>
                <w:szCs w:val="21"/>
              </w:rPr>
              <w:t>Source</w:t>
            </w:r>
          </w:p>
        </w:tc>
      </w:tr>
      <w:tr w:rsidR="00EA6AFC" w:rsidRPr="00680CB8" w14:paraId="080DB8C0" w14:textId="77777777" w:rsidTr="00AA0EC3">
        <w:trPr>
          <w:gridAfter w:val="1"/>
          <w:wAfter w:w="10" w:type="pct"/>
          <w:trHeight w:val="276"/>
        </w:trPr>
        <w:tc>
          <w:tcPr>
            <w:tcW w:w="188" w:type="pct"/>
            <w:tcBorders>
              <w:bottom w:val="nil"/>
            </w:tcBorders>
            <w:noWrap/>
            <w:hideMark/>
          </w:tcPr>
          <w:p w14:paraId="19B368C1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680CB8">
              <w:rPr>
                <w:rFonts w:cs="Times New Roman"/>
                <w:szCs w:val="21"/>
              </w:rPr>
              <w:t>1</w:t>
            </w:r>
          </w:p>
        </w:tc>
        <w:tc>
          <w:tcPr>
            <w:tcW w:w="316" w:type="pct"/>
            <w:tcBorders>
              <w:bottom w:val="nil"/>
            </w:tcBorders>
            <w:noWrap/>
            <w:hideMark/>
          </w:tcPr>
          <w:p w14:paraId="12C67873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680CB8">
              <w:rPr>
                <w:rFonts w:cs="Times New Roman"/>
                <w:szCs w:val="21"/>
              </w:rPr>
              <w:t>0.962</w:t>
            </w:r>
          </w:p>
        </w:tc>
        <w:tc>
          <w:tcPr>
            <w:tcW w:w="738" w:type="pct"/>
            <w:tcBorders>
              <w:bottom w:val="nil"/>
            </w:tcBorders>
            <w:noWrap/>
            <w:hideMark/>
          </w:tcPr>
          <w:p w14:paraId="6307A06D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680CB8">
              <w:rPr>
                <w:rFonts w:cs="Times New Roman"/>
                <w:szCs w:val="21"/>
              </w:rPr>
              <w:t>341.1105</w:t>
            </w:r>
          </w:p>
        </w:tc>
        <w:tc>
          <w:tcPr>
            <w:tcW w:w="580" w:type="pct"/>
            <w:gridSpan w:val="3"/>
            <w:tcBorders>
              <w:bottom w:val="nil"/>
            </w:tcBorders>
            <w:noWrap/>
            <w:hideMark/>
          </w:tcPr>
          <w:p w14:paraId="36A26ED5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680CB8">
              <w:rPr>
                <w:rFonts w:cs="Times New Roman"/>
                <w:szCs w:val="21"/>
              </w:rPr>
              <w:t>[M+COOH]</w:t>
            </w:r>
            <w:r w:rsidRPr="00680CB8">
              <w:rPr>
                <w:rFonts w:cs="Times New Roman"/>
                <w:szCs w:val="21"/>
                <w:vertAlign w:val="superscript"/>
              </w:rPr>
              <w:t>-</w:t>
            </w:r>
          </w:p>
        </w:tc>
        <w:tc>
          <w:tcPr>
            <w:tcW w:w="2288" w:type="pct"/>
            <w:tcBorders>
              <w:bottom w:val="nil"/>
            </w:tcBorders>
            <w:noWrap/>
            <w:hideMark/>
          </w:tcPr>
          <w:p w14:paraId="1082B72D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381F51">
              <w:rPr>
                <w:rFonts w:cs="Times New Roman"/>
                <w:szCs w:val="21"/>
              </w:rPr>
              <w:t>przewaquinone C</w:t>
            </w:r>
            <w:r>
              <w:rPr>
                <w:rFonts w:cs="Times New Roman" w:hint="eastAsia"/>
                <w:szCs w:val="21"/>
              </w:rPr>
              <w:t>,</w:t>
            </w:r>
            <w:r>
              <w:rPr>
                <w:rFonts w:cs="Times New Roman"/>
                <w:szCs w:val="21"/>
              </w:rPr>
              <w:t xml:space="preserve"> </w:t>
            </w:r>
            <w:r w:rsidRPr="00381F51">
              <w:rPr>
                <w:rFonts w:cs="Times New Roman"/>
                <w:szCs w:val="21"/>
              </w:rPr>
              <w:t>Danshenxinkun A</w:t>
            </w:r>
          </w:p>
        </w:tc>
        <w:tc>
          <w:tcPr>
            <w:tcW w:w="387" w:type="pct"/>
            <w:gridSpan w:val="2"/>
            <w:tcBorders>
              <w:bottom w:val="nil"/>
            </w:tcBorders>
            <w:noWrap/>
            <w:hideMark/>
          </w:tcPr>
          <w:p w14:paraId="01B9EC01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680CB8">
              <w:rPr>
                <w:rFonts w:cs="Times New Roman"/>
                <w:szCs w:val="21"/>
              </w:rPr>
              <w:t>C</w:t>
            </w:r>
            <w:r w:rsidRPr="00745B9F">
              <w:rPr>
                <w:rFonts w:cs="Times New Roman"/>
                <w:szCs w:val="21"/>
                <w:vertAlign w:val="subscript"/>
              </w:rPr>
              <w:t>18</w:t>
            </w:r>
            <w:r w:rsidRPr="00680CB8">
              <w:rPr>
                <w:rFonts w:cs="Times New Roman"/>
                <w:szCs w:val="21"/>
              </w:rPr>
              <w:t>H</w:t>
            </w:r>
            <w:r w:rsidRPr="00745B9F">
              <w:rPr>
                <w:rFonts w:cs="Times New Roman"/>
                <w:szCs w:val="21"/>
                <w:vertAlign w:val="subscript"/>
              </w:rPr>
              <w:t>16</w:t>
            </w:r>
            <w:r w:rsidRPr="00680CB8">
              <w:rPr>
                <w:rFonts w:cs="Times New Roman"/>
                <w:szCs w:val="21"/>
              </w:rPr>
              <w:t>O</w:t>
            </w:r>
            <w:r w:rsidRPr="00745B9F">
              <w:rPr>
                <w:rFonts w:cs="Times New Roman"/>
                <w:szCs w:val="21"/>
                <w:vertAlign w:val="subscript"/>
              </w:rPr>
              <w:t>4</w:t>
            </w:r>
          </w:p>
        </w:tc>
        <w:tc>
          <w:tcPr>
            <w:tcW w:w="494" w:type="pct"/>
            <w:gridSpan w:val="2"/>
            <w:tcBorders>
              <w:bottom w:val="nil"/>
            </w:tcBorders>
            <w:noWrap/>
            <w:hideMark/>
          </w:tcPr>
          <w:p w14:paraId="549F8DBF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S</w:t>
            </w:r>
          </w:p>
        </w:tc>
      </w:tr>
      <w:tr w:rsidR="00EA6AFC" w:rsidRPr="00680CB8" w14:paraId="549142B4" w14:textId="77777777" w:rsidTr="00AA0EC3">
        <w:trPr>
          <w:gridAfter w:val="1"/>
          <w:wAfter w:w="10" w:type="pct"/>
          <w:trHeight w:val="276"/>
        </w:trPr>
        <w:tc>
          <w:tcPr>
            <w:tcW w:w="188" w:type="pct"/>
            <w:tcBorders>
              <w:top w:val="nil"/>
              <w:bottom w:val="nil"/>
            </w:tcBorders>
            <w:noWrap/>
          </w:tcPr>
          <w:p w14:paraId="1175587F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316" w:type="pct"/>
            <w:tcBorders>
              <w:top w:val="nil"/>
              <w:bottom w:val="nil"/>
            </w:tcBorders>
            <w:noWrap/>
          </w:tcPr>
          <w:p w14:paraId="5DD0C332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738" w:type="pct"/>
            <w:tcBorders>
              <w:top w:val="nil"/>
              <w:bottom w:val="nil"/>
            </w:tcBorders>
            <w:noWrap/>
          </w:tcPr>
          <w:p w14:paraId="2CDD44CF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580" w:type="pct"/>
            <w:gridSpan w:val="3"/>
            <w:tcBorders>
              <w:top w:val="nil"/>
              <w:bottom w:val="nil"/>
            </w:tcBorders>
            <w:noWrap/>
          </w:tcPr>
          <w:p w14:paraId="3FA58567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2288" w:type="pct"/>
            <w:tcBorders>
              <w:top w:val="nil"/>
              <w:bottom w:val="nil"/>
            </w:tcBorders>
            <w:noWrap/>
          </w:tcPr>
          <w:p w14:paraId="4BFB8FD7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i</w:t>
            </w:r>
            <w:r>
              <w:rPr>
                <w:rFonts w:cs="Times New Roman" w:hint="eastAsia"/>
                <w:szCs w:val="21"/>
              </w:rPr>
              <w:t>so</w:t>
            </w:r>
            <w:r w:rsidRPr="00381F51">
              <w:rPr>
                <w:rFonts w:cs="Times New Roman"/>
                <w:szCs w:val="21"/>
              </w:rPr>
              <w:t>cryptotanshinone</w:t>
            </w:r>
            <w:r>
              <w:rPr>
                <w:rFonts w:cs="Times New Roman" w:hint="eastAsia"/>
                <w:szCs w:val="21"/>
              </w:rPr>
              <w:t>,</w:t>
            </w:r>
            <w:r>
              <w:rPr>
                <w:rFonts w:cs="Times New Roman"/>
                <w:szCs w:val="21"/>
              </w:rPr>
              <w:t xml:space="preserve"> </w:t>
            </w:r>
            <w:r w:rsidRPr="00381F51">
              <w:rPr>
                <w:rFonts w:cs="Times New Roman"/>
                <w:szCs w:val="21"/>
              </w:rPr>
              <w:t>cryptotanshinone</w:t>
            </w:r>
          </w:p>
        </w:tc>
        <w:tc>
          <w:tcPr>
            <w:tcW w:w="387" w:type="pct"/>
            <w:gridSpan w:val="2"/>
            <w:tcBorders>
              <w:top w:val="nil"/>
              <w:bottom w:val="nil"/>
            </w:tcBorders>
            <w:noWrap/>
          </w:tcPr>
          <w:p w14:paraId="0CCA19A1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680CB8">
              <w:rPr>
                <w:rFonts w:cs="Times New Roman"/>
                <w:szCs w:val="21"/>
              </w:rPr>
              <w:t>C</w:t>
            </w:r>
            <w:r w:rsidRPr="00745B9F">
              <w:rPr>
                <w:rFonts w:cs="Times New Roman"/>
                <w:szCs w:val="21"/>
                <w:vertAlign w:val="subscript"/>
              </w:rPr>
              <w:t>19</w:t>
            </w:r>
            <w:r w:rsidRPr="00680CB8">
              <w:rPr>
                <w:rFonts w:cs="Times New Roman"/>
                <w:szCs w:val="21"/>
              </w:rPr>
              <w:t>H</w:t>
            </w:r>
            <w:r w:rsidRPr="00745B9F">
              <w:rPr>
                <w:rFonts w:cs="Times New Roman"/>
                <w:szCs w:val="21"/>
                <w:vertAlign w:val="subscript"/>
              </w:rPr>
              <w:t>20</w:t>
            </w:r>
            <w:r w:rsidRPr="00680CB8">
              <w:rPr>
                <w:rFonts w:cs="Times New Roman"/>
                <w:szCs w:val="21"/>
              </w:rPr>
              <w:t>O</w:t>
            </w:r>
            <w:r w:rsidRPr="00745B9F">
              <w:rPr>
                <w:rFonts w:cs="Times New Roman"/>
                <w:szCs w:val="21"/>
                <w:vertAlign w:val="subscript"/>
              </w:rPr>
              <w:t>3</w:t>
            </w:r>
          </w:p>
        </w:tc>
        <w:tc>
          <w:tcPr>
            <w:tcW w:w="494" w:type="pct"/>
            <w:gridSpan w:val="2"/>
            <w:tcBorders>
              <w:top w:val="nil"/>
              <w:bottom w:val="nil"/>
            </w:tcBorders>
            <w:noWrap/>
          </w:tcPr>
          <w:p w14:paraId="4045E5E4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S</w:t>
            </w:r>
          </w:p>
        </w:tc>
      </w:tr>
      <w:tr w:rsidR="00EA6AFC" w:rsidRPr="00680CB8" w14:paraId="12894DFF" w14:textId="77777777" w:rsidTr="00AA0EC3">
        <w:trPr>
          <w:gridAfter w:val="1"/>
          <w:wAfter w:w="10" w:type="pct"/>
          <w:trHeight w:val="276"/>
        </w:trPr>
        <w:tc>
          <w:tcPr>
            <w:tcW w:w="188" w:type="pct"/>
            <w:tcBorders>
              <w:top w:val="nil"/>
              <w:bottom w:val="nil"/>
            </w:tcBorders>
            <w:noWrap/>
          </w:tcPr>
          <w:p w14:paraId="63B8DC4A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316" w:type="pct"/>
            <w:tcBorders>
              <w:top w:val="nil"/>
              <w:bottom w:val="nil"/>
            </w:tcBorders>
            <w:noWrap/>
          </w:tcPr>
          <w:p w14:paraId="45E7E81C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738" w:type="pct"/>
            <w:tcBorders>
              <w:top w:val="nil"/>
              <w:bottom w:val="nil"/>
            </w:tcBorders>
            <w:noWrap/>
          </w:tcPr>
          <w:p w14:paraId="6CC06338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580" w:type="pct"/>
            <w:gridSpan w:val="3"/>
            <w:tcBorders>
              <w:top w:val="nil"/>
              <w:bottom w:val="nil"/>
            </w:tcBorders>
            <w:noWrap/>
          </w:tcPr>
          <w:p w14:paraId="2BAB4E83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2288" w:type="pct"/>
            <w:tcBorders>
              <w:top w:val="nil"/>
              <w:bottom w:val="nil"/>
            </w:tcBorders>
            <w:noWrap/>
          </w:tcPr>
          <w:p w14:paraId="65EFB21B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s</w:t>
            </w:r>
            <w:r w:rsidRPr="00381F51">
              <w:rPr>
                <w:rFonts w:cs="Times New Roman"/>
                <w:szCs w:val="21"/>
              </w:rPr>
              <w:t>aprorthoquinone</w:t>
            </w:r>
            <w:r>
              <w:rPr>
                <w:rFonts w:cs="Times New Roman" w:hint="eastAsia"/>
                <w:szCs w:val="21"/>
              </w:rPr>
              <w:t>,</w:t>
            </w:r>
            <w:r>
              <w:rPr>
                <w:rFonts w:cs="Times New Roman"/>
                <w:szCs w:val="21"/>
              </w:rPr>
              <w:t xml:space="preserve"> </w:t>
            </w:r>
            <w:r w:rsidRPr="00680CB8">
              <w:rPr>
                <w:rFonts w:cs="Times New Roman"/>
                <w:szCs w:val="21"/>
              </w:rPr>
              <w:t>Aethiopinone</w:t>
            </w:r>
          </w:p>
        </w:tc>
        <w:tc>
          <w:tcPr>
            <w:tcW w:w="387" w:type="pct"/>
            <w:gridSpan w:val="2"/>
            <w:tcBorders>
              <w:top w:val="nil"/>
              <w:bottom w:val="nil"/>
            </w:tcBorders>
            <w:noWrap/>
          </w:tcPr>
          <w:p w14:paraId="3790B0B1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680CB8">
              <w:rPr>
                <w:rFonts w:cs="Times New Roman"/>
                <w:szCs w:val="21"/>
              </w:rPr>
              <w:t>C</w:t>
            </w:r>
            <w:r w:rsidRPr="00745B9F">
              <w:rPr>
                <w:rFonts w:cs="Times New Roman"/>
                <w:szCs w:val="21"/>
                <w:vertAlign w:val="subscript"/>
              </w:rPr>
              <w:t>20</w:t>
            </w:r>
            <w:r w:rsidRPr="00680CB8">
              <w:rPr>
                <w:rFonts w:cs="Times New Roman"/>
                <w:szCs w:val="21"/>
              </w:rPr>
              <w:t>H</w:t>
            </w:r>
            <w:r w:rsidRPr="00745B9F">
              <w:rPr>
                <w:rFonts w:cs="Times New Roman"/>
                <w:szCs w:val="21"/>
                <w:vertAlign w:val="subscript"/>
              </w:rPr>
              <w:t>24</w:t>
            </w:r>
            <w:r w:rsidRPr="00680CB8">
              <w:rPr>
                <w:rFonts w:cs="Times New Roman"/>
                <w:szCs w:val="21"/>
              </w:rPr>
              <w:t>O</w:t>
            </w:r>
            <w:r w:rsidRPr="00745B9F">
              <w:rPr>
                <w:rFonts w:cs="Times New Roman"/>
                <w:szCs w:val="21"/>
                <w:vertAlign w:val="subscript"/>
              </w:rPr>
              <w:t>2</w:t>
            </w:r>
          </w:p>
        </w:tc>
        <w:tc>
          <w:tcPr>
            <w:tcW w:w="494" w:type="pct"/>
            <w:gridSpan w:val="2"/>
            <w:tcBorders>
              <w:top w:val="nil"/>
              <w:bottom w:val="nil"/>
            </w:tcBorders>
            <w:noWrap/>
          </w:tcPr>
          <w:p w14:paraId="44D74BF2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S</w:t>
            </w:r>
          </w:p>
        </w:tc>
      </w:tr>
      <w:tr w:rsidR="00EA6AFC" w:rsidRPr="00680CB8" w14:paraId="502C25ED" w14:textId="77777777" w:rsidTr="00AA0EC3">
        <w:trPr>
          <w:gridAfter w:val="1"/>
          <w:wAfter w:w="10" w:type="pct"/>
          <w:trHeight w:val="276"/>
        </w:trPr>
        <w:tc>
          <w:tcPr>
            <w:tcW w:w="188" w:type="pct"/>
            <w:tcBorders>
              <w:top w:val="nil"/>
              <w:bottom w:val="nil"/>
            </w:tcBorders>
            <w:noWrap/>
          </w:tcPr>
          <w:p w14:paraId="3881E343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316" w:type="pct"/>
            <w:tcBorders>
              <w:top w:val="nil"/>
              <w:bottom w:val="nil"/>
            </w:tcBorders>
            <w:noWrap/>
          </w:tcPr>
          <w:p w14:paraId="69F860F2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738" w:type="pct"/>
            <w:tcBorders>
              <w:top w:val="nil"/>
              <w:bottom w:val="nil"/>
            </w:tcBorders>
            <w:noWrap/>
          </w:tcPr>
          <w:p w14:paraId="78AC1B6C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680CB8">
              <w:rPr>
                <w:rFonts w:cs="Times New Roman"/>
                <w:szCs w:val="21"/>
              </w:rPr>
              <w:t>503.1644</w:t>
            </w:r>
          </w:p>
        </w:tc>
        <w:tc>
          <w:tcPr>
            <w:tcW w:w="580" w:type="pct"/>
            <w:gridSpan w:val="3"/>
            <w:tcBorders>
              <w:top w:val="nil"/>
              <w:bottom w:val="nil"/>
            </w:tcBorders>
            <w:noWrap/>
          </w:tcPr>
          <w:p w14:paraId="7DA4F392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2288" w:type="pct"/>
            <w:tcBorders>
              <w:top w:val="nil"/>
              <w:bottom w:val="nil"/>
            </w:tcBorders>
            <w:noWrap/>
          </w:tcPr>
          <w:p w14:paraId="3C211343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387" w:type="pct"/>
            <w:gridSpan w:val="2"/>
            <w:tcBorders>
              <w:top w:val="nil"/>
              <w:bottom w:val="nil"/>
            </w:tcBorders>
            <w:noWrap/>
          </w:tcPr>
          <w:p w14:paraId="5BECC87B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494" w:type="pct"/>
            <w:gridSpan w:val="2"/>
            <w:tcBorders>
              <w:top w:val="nil"/>
              <w:bottom w:val="nil"/>
            </w:tcBorders>
            <w:noWrap/>
          </w:tcPr>
          <w:p w14:paraId="25D3FA0A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</w:p>
        </w:tc>
      </w:tr>
      <w:tr w:rsidR="00EA6AFC" w:rsidRPr="00680CB8" w14:paraId="49498093" w14:textId="77777777" w:rsidTr="00AA0EC3">
        <w:trPr>
          <w:gridAfter w:val="1"/>
          <w:wAfter w:w="10" w:type="pct"/>
          <w:trHeight w:val="276"/>
        </w:trPr>
        <w:tc>
          <w:tcPr>
            <w:tcW w:w="188" w:type="pct"/>
            <w:tcBorders>
              <w:top w:val="nil"/>
              <w:bottom w:val="nil"/>
            </w:tcBorders>
            <w:noWrap/>
            <w:hideMark/>
          </w:tcPr>
          <w:p w14:paraId="48B7DC33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680CB8">
              <w:rPr>
                <w:rFonts w:cs="Times New Roman"/>
                <w:szCs w:val="21"/>
              </w:rPr>
              <w:t>2</w:t>
            </w:r>
          </w:p>
        </w:tc>
        <w:tc>
          <w:tcPr>
            <w:tcW w:w="316" w:type="pct"/>
            <w:tcBorders>
              <w:top w:val="nil"/>
              <w:bottom w:val="nil"/>
            </w:tcBorders>
            <w:noWrap/>
            <w:hideMark/>
          </w:tcPr>
          <w:p w14:paraId="508767F8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680CB8">
              <w:rPr>
                <w:rFonts w:cs="Times New Roman"/>
                <w:szCs w:val="21"/>
              </w:rPr>
              <w:t>2.209</w:t>
            </w:r>
          </w:p>
        </w:tc>
        <w:tc>
          <w:tcPr>
            <w:tcW w:w="738" w:type="pct"/>
            <w:tcBorders>
              <w:top w:val="nil"/>
              <w:bottom w:val="nil"/>
            </w:tcBorders>
            <w:noWrap/>
            <w:hideMark/>
          </w:tcPr>
          <w:p w14:paraId="75AC6DF5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680CB8">
              <w:rPr>
                <w:rFonts w:cs="Times New Roman"/>
                <w:szCs w:val="21"/>
              </w:rPr>
              <w:t>255.0521</w:t>
            </w:r>
          </w:p>
        </w:tc>
        <w:tc>
          <w:tcPr>
            <w:tcW w:w="580" w:type="pct"/>
            <w:gridSpan w:val="3"/>
            <w:tcBorders>
              <w:top w:val="nil"/>
              <w:bottom w:val="nil"/>
            </w:tcBorders>
            <w:noWrap/>
            <w:hideMark/>
          </w:tcPr>
          <w:p w14:paraId="73033A2D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2288" w:type="pct"/>
            <w:tcBorders>
              <w:top w:val="nil"/>
              <w:bottom w:val="nil"/>
            </w:tcBorders>
            <w:noWrap/>
            <w:hideMark/>
          </w:tcPr>
          <w:p w14:paraId="5DDBB905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387" w:type="pct"/>
            <w:gridSpan w:val="2"/>
            <w:tcBorders>
              <w:top w:val="nil"/>
              <w:bottom w:val="nil"/>
            </w:tcBorders>
            <w:noWrap/>
            <w:hideMark/>
          </w:tcPr>
          <w:p w14:paraId="5155EB94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494" w:type="pct"/>
            <w:gridSpan w:val="2"/>
            <w:tcBorders>
              <w:top w:val="nil"/>
              <w:bottom w:val="nil"/>
            </w:tcBorders>
            <w:noWrap/>
            <w:hideMark/>
          </w:tcPr>
          <w:p w14:paraId="683B62C8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R</w:t>
            </w:r>
            <w:r w:rsidRPr="00680CB8">
              <w:rPr>
                <w:rFonts w:cs="Times New Roman"/>
                <w:szCs w:val="21"/>
              </w:rPr>
              <w:t>、</w:t>
            </w:r>
            <w:r>
              <w:rPr>
                <w:rFonts w:cs="Times New Roman"/>
                <w:szCs w:val="21"/>
              </w:rPr>
              <w:t>SF</w:t>
            </w:r>
          </w:p>
        </w:tc>
      </w:tr>
      <w:tr w:rsidR="00EA6AFC" w:rsidRPr="00680CB8" w14:paraId="16770A52" w14:textId="77777777" w:rsidTr="00AA0EC3">
        <w:trPr>
          <w:gridAfter w:val="1"/>
          <w:wAfter w:w="10" w:type="pct"/>
          <w:trHeight w:val="276"/>
        </w:trPr>
        <w:tc>
          <w:tcPr>
            <w:tcW w:w="188" w:type="pct"/>
            <w:tcBorders>
              <w:top w:val="nil"/>
              <w:bottom w:val="nil"/>
            </w:tcBorders>
            <w:noWrap/>
            <w:hideMark/>
          </w:tcPr>
          <w:p w14:paraId="23D67327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680CB8">
              <w:rPr>
                <w:rFonts w:cs="Times New Roman"/>
                <w:szCs w:val="21"/>
              </w:rPr>
              <w:t>3</w:t>
            </w:r>
          </w:p>
        </w:tc>
        <w:tc>
          <w:tcPr>
            <w:tcW w:w="316" w:type="pct"/>
            <w:tcBorders>
              <w:top w:val="nil"/>
              <w:bottom w:val="nil"/>
            </w:tcBorders>
            <w:noWrap/>
            <w:hideMark/>
          </w:tcPr>
          <w:p w14:paraId="750C5A49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680CB8">
              <w:rPr>
                <w:rFonts w:cs="Times New Roman"/>
                <w:szCs w:val="21"/>
              </w:rPr>
              <w:t>5.406</w:t>
            </w:r>
          </w:p>
        </w:tc>
        <w:tc>
          <w:tcPr>
            <w:tcW w:w="738" w:type="pct"/>
            <w:tcBorders>
              <w:top w:val="nil"/>
              <w:bottom w:val="nil"/>
            </w:tcBorders>
            <w:noWrap/>
            <w:hideMark/>
          </w:tcPr>
          <w:p w14:paraId="75F0886B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680CB8">
              <w:rPr>
                <w:rFonts w:cs="Times New Roman"/>
                <w:szCs w:val="21"/>
              </w:rPr>
              <w:t>687.2164</w:t>
            </w:r>
          </w:p>
        </w:tc>
        <w:tc>
          <w:tcPr>
            <w:tcW w:w="580" w:type="pct"/>
            <w:gridSpan w:val="3"/>
            <w:tcBorders>
              <w:top w:val="nil"/>
              <w:bottom w:val="nil"/>
            </w:tcBorders>
            <w:noWrap/>
            <w:hideMark/>
          </w:tcPr>
          <w:p w14:paraId="27AE7246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680CB8">
              <w:rPr>
                <w:rFonts w:cs="Times New Roman"/>
                <w:szCs w:val="21"/>
              </w:rPr>
              <w:t>[M+COOH]</w:t>
            </w:r>
            <w:r w:rsidRPr="00680CB8">
              <w:rPr>
                <w:rFonts w:cs="Times New Roman"/>
                <w:szCs w:val="21"/>
                <w:vertAlign w:val="superscript"/>
              </w:rPr>
              <w:t>-</w:t>
            </w:r>
          </w:p>
        </w:tc>
        <w:tc>
          <w:tcPr>
            <w:tcW w:w="2288" w:type="pct"/>
            <w:tcBorders>
              <w:top w:val="nil"/>
              <w:bottom w:val="nil"/>
            </w:tcBorders>
            <w:noWrap/>
            <w:hideMark/>
          </w:tcPr>
          <w:p w14:paraId="6A62B594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A267FA">
              <w:rPr>
                <w:rFonts w:cs="Times New Roman"/>
                <w:szCs w:val="21"/>
              </w:rPr>
              <w:t>isomaltopaeoniflorin</w:t>
            </w:r>
          </w:p>
        </w:tc>
        <w:tc>
          <w:tcPr>
            <w:tcW w:w="387" w:type="pct"/>
            <w:gridSpan w:val="2"/>
            <w:tcBorders>
              <w:top w:val="nil"/>
              <w:bottom w:val="nil"/>
            </w:tcBorders>
            <w:noWrap/>
            <w:hideMark/>
          </w:tcPr>
          <w:p w14:paraId="67DCD9E9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680CB8">
              <w:rPr>
                <w:rFonts w:cs="Times New Roman"/>
                <w:szCs w:val="21"/>
              </w:rPr>
              <w:t>C</w:t>
            </w:r>
            <w:r w:rsidRPr="00680CB8">
              <w:rPr>
                <w:rFonts w:cs="Times New Roman"/>
                <w:szCs w:val="21"/>
                <w:vertAlign w:val="subscript"/>
              </w:rPr>
              <w:t>29</w:t>
            </w:r>
            <w:r w:rsidRPr="00680CB8">
              <w:rPr>
                <w:rFonts w:cs="Times New Roman"/>
                <w:szCs w:val="21"/>
              </w:rPr>
              <w:t>H</w:t>
            </w:r>
            <w:r w:rsidRPr="00680CB8">
              <w:rPr>
                <w:rFonts w:cs="Times New Roman"/>
                <w:szCs w:val="21"/>
                <w:vertAlign w:val="subscript"/>
              </w:rPr>
              <w:t>38</w:t>
            </w:r>
            <w:r w:rsidRPr="00680CB8">
              <w:rPr>
                <w:rFonts w:cs="Times New Roman"/>
                <w:szCs w:val="21"/>
              </w:rPr>
              <w:t>O</w:t>
            </w:r>
            <w:r w:rsidRPr="00680CB8">
              <w:rPr>
                <w:rFonts w:cs="Times New Roman"/>
                <w:szCs w:val="21"/>
                <w:vertAlign w:val="subscript"/>
              </w:rPr>
              <w:t>16</w:t>
            </w:r>
          </w:p>
        </w:tc>
        <w:tc>
          <w:tcPr>
            <w:tcW w:w="494" w:type="pct"/>
            <w:gridSpan w:val="2"/>
            <w:tcBorders>
              <w:top w:val="nil"/>
              <w:bottom w:val="nil"/>
            </w:tcBorders>
            <w:noWrap/>
            <w:hideMark/>
          </w:tcPr>
          <w:p w14:paraId="1EA0B61C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P</w:t>
            </w:r>
          </w:p>
        </w:tc>
      </w:tr>
      <w:tr w:rsidR="00EA6AFC" w:rsidRPr="00680CB8" w14:paraId="500CF388" w14:textId="77777777" w:rsidTr="00AA0EC3">
        <w:trPr>
          <w:gridAfter w:val="1"/>
          <w:wAfter w:w="10" w:type="pct"/>
          <w:trHeight w:val="276"/>
        </w:trPr>
        <w:tc>
          <w:tcPr>
            <w:tcW w:w="188" w:type="pct"/>
            <w:tcBorders>
              <w:top w:val="nil"/>
              <w:bottom w:val="nil"/>
            </w:tcBorders>
            <w:noWrap/>
            <w:hideMark/>
          </w:tcPr>
          <w:p w14:paraId="6FD39D77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680CB8">
              <w:rPr>
                <w:rFonts w:cs="Times New Roman"/>
                <w:szCs w:val="21"/>
              </w:rPr>
              <w:lastRenderedPageBreak/>
              <w:t>4</w:t>
            </w:r>
          </w:p>
        </w:tc>
        <w:tc>
          <w:tcPr>
            <w:tcW w:w="316" w:type="pct"/>
            <w:tcBorders>
              <w:top w:val="nil"/>
              <w:bottom w:val="nil"/>
            </w:tcBorders>
            <w:noWrap/>
            <w:hideMark/>
          </w:tcPr>
          <w:p w14:paraId="244CC87B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680CB8">
              <w:rPr>
                <w:rFonts w:cs="Times New Roman"/>
                <w:szCs w:val="21"/>
              </w:rPr>
              <w:t>5.594</w:t>
            </w:r>
          </w:p>
        </w:tc>
        <w:tc>
          <w:tcPr>
            <w:tcW w:w="738" w:type="pct"/>
            <w:tcBorders>
              <w:top w:val="nil"/>
              <w:bottom w:val="nil"/>
            </w:tcBorders>
            <w:noWrap/>
            <w:hideMark/>
          </w:tcPr>
          <w:p w14:paraId="30B3E00A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680CB8">
              <w:rPr>
                <w:rFonts w:cs="Times New Roman"/>
                <w:szCs w:val="21"/>
              </w:rPr>
              <w:t>525.1641</w:t>
            </w:r>
          </w:p>
        </w:tc>
        <w:tc>
          <w:tcPr>
            <w:tcW w:w="580" w:type="pct"/>
            <w:gridSpan w:val="3"/>
            <w:tcBorders>
              <w:top w:val="nil"/>
              <w:bottom w:val="nil"/>
            </w:tcBorders>
            <w:noWrap/>
            <w:hideMark/>
          </w:tcPr>
          <w:p w14:paraId="7FA6B2CD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680CB8">
              <w:rPr>
                <w:rFonts w:cs="Times New Roman"/>
                <w:szCs w:val="21"/>
              </w:rPr>
              <w:t>[M+COOH]</w:t>
            </w:r>
            <w:r w:rsidRPr="00680CB8">
              <w:rPr>
                <w:rFonts w:cs="Times New Roman"/>
                <w:szCs w:val="21"/>
                <w:vertAlign w:val="superscript"/>
              </w:rPr>
              <w:t>-</w:t>
            </w:r>
          </w:p>
        </w:tc>
        <w:tc>
          <w:tcPr>
            <w:tcW w:w="2288" w:type="pct"/>
            <w:tcBorders>
              <w:top w:val="nil"/>
              <w:bottom w:val="nil"/>
            </w:tcBorders>
            <w:noWrap/>
            <w:hideMark/>
          </w:tcPr>
          <w:p w14:paraId="39265424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a</w:t>
            </w:r>
            <w:r w:rsidRPr="00A267FA">
              <w:rPr>
                <w:rFonts w:cs="Times New Roman"/>
                <w:szCs w:val="21"/>
              </w:rPr>
              <w:t>libiflorin</w:t>
            </w:r>
          </w:p>
        </w:tc>
        <w:tc>
          <w:tcPr>
            <w:tcW w:w="387" w:type="pct"/>
            <w:gridSpan w:val="2"/>
            <w:tcBorders>
              <w:top w:val="nil"/>
              <w:bottom w:val="nil"/>
            </w:tcBorders>
            <w:noWrap/>
            <w:hideMark/>
          </w:tcPr>
          <w:p w14:paraId="0E76B1B0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680CB8">
              <w:rPr>
                <w:rFonts w:cs="Times New Roman"/>
                <w:szCs w:val="21"/>
              </w:rPr>
              <w:t>C</w:t>
            </w:r>
            <w:r w:rsidRPr="00680CB8">
              <w:rPr>
                <w:rFonts w:cs="Times New Roman"/>
                <w:szCs w:val="21"/>
                <w:vertAlign w:val="subscript"/>
              </w:rPr>
              <w:t>23</w:t>
            </w:r>
            <w:r w:rsidRPr="00680CB8">
              <w:rPr>
                <w:rFonts w:cs="Times New Roman"/>
                <w:szCs w:val="21"/>
              </w:rPr>
              <w:t>H</w:t>
            </w:r>
            <w:r w:rsidRPr="00680CB8">
              <w:rPr>
                <w:rFonts w:cs="Times New Roman"/>
                <w:szCs w:val="21"/>
                <w:vertAlign w:val="subscript"/>
              </w:rPr>
              <w:t>28</w:t>
            </w:r>
            <w:r w:rsidRPr="00680CB8">
              <w:rPr>
                <w:rFonts w:cs="Times New Roman"/>
                <w:szCs w:val="21"/>
              </w:rPr>
              <w:t>O</w:t>
            </w:r>
            <w:r w:rsidRPr="00680CB8">
              <w:rPr>
                <w:rFonts w:cs="Times New Roman"/>
                <w:szCs w:val="21"/>
                <w:vertAlign w:val="subscript"/>
              </w:rPr>
              <w:t>11</w:t>
            </w:r>
          </w:p>
        </w:tc>
        <w:tc>
          <w:tcPr>
            <w:tcW w:w="494" w:type="pct"/>
            <w:gridSpan w:val="2"/>
            <w:tcBorders>
              <w:top w:val="nil"/>
              <w:bottom w:val="nil"/>
            </w:tcBorders>
            <w:noWrap/>
            <w:hideMark/>
          </w:tcPr>
          <w:p w14:paraId="7A8B60C9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P</w:t>
            </w:r>
          </w:p>
        </w:tc>
      </w:tr>
      <w:tr w:rsidR="00EA6AFC" w:rsidRPr="00680CB8" w14:paraId="710B1203" w14:textId="77777777" w:rsidTr="00AA0EC3">
        <w:trPr>
          <w:gridAfter w:val="1"/>
          <w:wAfter w:w="10" w:type="pct"/>
          <w:trHeight w:val="276"/>
        </w:trPr>
        <w:tc>
          <w:tcPr>
            <w:tcW w:w="188" w:type="pct"/>
            <w:tcBorders>
              <w:top w:val="nil"/>
              <w:bottom w:val="nil"/>
            </w:tcBorders>
            <w:noWrap/>
            <w:hideMark/>
          </w:tcPr>
          <w:p w14:paraId="1BE793A2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680CB8">
              <w:rPr>
                <w:rFonts w:cs="Times New Roman"/>
                <w:szCs w:val="21"/>
              </w:rPr>
              <w:t>5</w:t>
            </w:r>
          </w:p>
        </w:tc>
        <w:tc>
          <w:tcPr>
            <w:tcW w:w="316" w:type="pct"/>
            <w:tcBorders>
              <w:top w:val="nil"/>
              <w:bottom w:val="nil"/>
            </w:tcBorders>
            <w:noWrap/>
            <w:hideMark/>
          </w:tcPr>
          <w:p w14:paraId="1E175E8F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680CB8">
              <w:rPr>
                <w:rFonts w:cs="Times New Roman"/>
                <w:szCs w:val="21"/>
              </w:rPr>
              <w:t>5.914</w:t>
            </w:r>
          </w:p>
        </w:tc>
        <w:tc>
          <w:tcPr>
            <w:tcW w:w="738" w:type="pct"/>
            <w:tcBorders>
              <w:top w:val="nil"/>
              <w:bottom w:val="nil"/>
            </w:tcBorders>
            <w:noWrap/>
            <w:hideMark/>
          </w:tcPr>
          <w:p w14:paraId="019349FA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680CB8">
              <w:rPr>
                <w:rFonts w:cs="Times New Roman"/>
                <w:szCs w:val="21"/>
              </w:rPr>
              <w:t>367.1061</w:t>
            </w:r>
          </w:p>
        </w:tc>
        <w:tc>
          <w:tcPr>
            <w:tcW w:w="580" w:type="pct"/>
            <w:gridSpan w:val="3"/>
            <w:tcBorders>
              <w:top w:val="nil"/>
              <w:bottom w:val="nil"/>
            </w:tcBorders>
            <w:noWrap/>
            <w:hideMark/>
          </w:tcPr>
          <w:p w14:paraId="0A89ADE0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2288" w:type="pct"/>
            <w:tcBorders>
              <w:top w:val="nil"/>
              <w:bottom w:val="nil"/>
            </w:tcBorders>
            <w:noWrap/>
            <w:hideMark/>
          </w:tcPr>
          <w:p w14:paraId="5EE02ABD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387" w:type="pct"/>
            <w:gridSpan w:val="2"/>
            <w:tcBorders>
              <w:top w:val="nil"/>
              <w:bottom w:val="nil"/>
            </w:tcBorders>
            <w:noWrap/>
            <w:hideMark/>
          </w:tcPr>
          <w:p w14:paraId="58D47B20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494" w:type="pct"/>
            <w:gridSpan w:val="2"/>
            <w:tcBorders>
              <w:top w:val="nil"/>
              <w:bottom w:val="nil"/>
            </w:tcBorders>
            <w:noWrap/>
            <w:hideMark/>
          </w:tcPr>
          <w:p w14:paraId="6A845057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G</w:t>
            </w:r>
          </w:p>
        </w:tc>
      </w:tr>
      <w:tr w:rsidR="00EA6AFC" w:rsidRPr="00680CB8" w14:paraId="7E2FCCF0" w14:textId="77777777" w:rsidTr="00AA0EC3">
        <w:trPr>
          <w:gridAfter w:val="1"/>
          <w:wAfter w:w="10" w:type="pct"/>
          <w:trHeight w:val="276"/>
        </w:trPr>
        <w:tc>
          <w:tcPr>
            <w:tcW w:w="188" w:type="pct"/>
            <w:tcBorders>
              <w:top w:val="nil"/>
              <w:bottom w:val="nil"/>
            </w:tcBorders>
            <w:noWrap/>
            <w:hideMark/>
          </w:tcPr>
          <w:p w14:paraId="50BEF952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316" w:type="pct"/>
            <w:tcBorders>
              <w:top w:val="nil"/>
              <w:bottom w:val="nil"/>
            </w:tcBorders>
            <w:noWrap/>
            <w:hideMark/>
          </w:tcPr>
          <w:p w14:paraId="496F9EEC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738" w:type="pct"/>
            <w:tcBorders>
              <w:top w:val="nil"/>
              <w:bottom w:val="nil"/>
            </w:tcBorders>
            <w:noWrap/>
            <w:hideMark/>
          </w:tcPr>
          <w:p w14:paraId="5A309F4C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680CB8">
              <w:rPr>
                <w:rFonts w:cs="Times New Roman"/>
                <w:szCs w:val="21"/>
              </w:rPr>
              <w:t>525.1640</w:t>
            </w:r>
          </w:p>
        </w:tc>
        <w:tc>
          <w:tcPr>
            <w:tcW w:w="580" w:type="pct"/>
            <w:gridSpan w:val="3"/>
            <w:tcBorders>
              <w:top w:val="nil"/>
              <w:bottom w:val="nil"/>
            </w:tcBorders>
            <w:noWrap/>
            <w:hideMark/>
          </w:tcPr>
          <w:p w14:paraId="165BFF1A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680CB8">
              <w:rPr>
                <w:rFonts w:cs="Times New Roman"/>
                <w:szCs w:val="21"/>
              </w:rPr>
              <w:t>[M+COOH]</w:t>
            </w:r>
            <w:r w:rsidRPr="00680CB8">
              <w:rPr>
                <w:rFonts w:cs="Times New Roman"/>
                <w:szCs w:val="21"/>
                <w:vertAlign w:val="superscript"/>
              </w:rPr>
              <w:t>-</w:t>
            </w:r>
          </w:p>
        </w:tc>
        <w:tc>
          <w:tcPr>
            <w:tcW w:w="2288" w:type="pct"/>
            <w:tcBorders>
              <w:top w:val="nil"/>
              <w:bottom w:val="nil"/>
            </w:tcBorders>
            <w:noWrap/>
            <w:hideMark/>
          </w:tcPr>
          <w:p w14:paraId="62564FC6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A267FA">
              <w:rPr>
                <w:rFonts w:cs="Times New Roman"/>
                <w:szCs w:val="21"/>
              </w:rPr>
              <w:t>paeoniflorin</w:t>
            </w:r>
          </w:p>
        </w:tc>
        <w:tc>
          <w:tcPr>
            <w:tcW w:w="387" w:type="pct"/>
            <w:gridSpan w:val="2"/>
            <w:tcBorders>
              <w:top w:val="nil"/>
              <w:bottom w:val="nil"/>
            </w:tcBorders>
            <w:noWrap/>
            <w:hideMark/>
          </w:tcPr>
          <w:p w14:paraId="243F5C23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680CB8">
              <w:rPr>
                <w:rFonts w:cs="Times New Roman"/>
                <w:szCs w:val="21"/>
              </w:rPr>
              <w:t>C</w:t>
            </w:r>
            <w:r w:rsidRPr="00680CB8">
              <w:rPr>
                <w:rFonts w:cs="Times New Roman"/>
                <w:szCs w:val="21"/>
                <w:vertAlign w:val="subscript"/>
              </w:rPr>
              <w:t>23</w:t>
            </w:r>
            <w:r w:rsidRPr="00680CB8">
              <w:rPr>
                <w:rFonts w:cs="Times New Roman"/>
                <w:szCs w:val="21"/>
              </w:rPr>
              <w:t>H</w:t>
            </w:r>
            <w:r w:rsidRPr="00680CB8">
              <w:rPr>
                <w:rFonts w:cs="Times New Roman"/>
                <w:szCs w:val="21"/>
                <w:vertAlign w:val="subscript"/>
              </w:rPr>
              <w:t>28</w:t>
            </w:r>
            <w:r w:rsidRPr="00680CB8">
              <w:rPr>
                <w:rFonts w:cs="Times New Roman"/>
                <w:szCs w:val="21"/>
              </w:rPr>
              <w:t>O</w:t>
            </w:r>
            <w:r w:rsidRPr="00680CB8">
              <w:rPr>
                <w:rFonts w:cs="Times New Roman"/>
                <w:szCs w:val="21"/>
                <w:vertAlign w:val="subscript"/>
              </w:rPr>
              <w:t>11</w:t>
            </w:r>
          </w:p>
        </w:tc>
        <w:tc>
          <w:tcPr>
            <w:tcW w:w="494" w:type="pct"/>
            <w:gridSpan w:val="2"/>
            <w:tcBorders>
              <w:top w:val="nil"/>
              <w:bottom w:val="nil"/>
            </w:tcBorders>
            <w:noWrap/>
            <w:hideMark/>
          </w:tcPr>
          <w:p w14:paraId="2DBE7233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P</w:t>
            </w:r>
          </w:p>
        </w:tc>
      </w:tr>
      <w:tr w:rsidR="00EA6AFC" w:rsidRPr="00680CB8" w14:paraId="7DAB67A0" w14:textId="77777777" w:rsidTr="00AA0EC3">
        <w:trPr>
          <w:gridAfter w:val="1"/>
          <w:wAfter w:w="10" w:type="pct"/>
          <w:trHeight w:val="276"/>
        </w:trPr>
        <w:tc>
          <w:tcPr>
            <w:tcW w:w="188" w:type="pct"/>
            <w:tcBorders>
              <w:top w:val="nil"/>
              <w:bottom w:val="nil"/>
            </w:tcBorders>
            <w:noWrap/>
            <w:hideMark/>
          </w:tcPr>
          <w:p w14:paraId="0AD61F28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680CB8">
              <w:rPr>
                <w:rFonts w:cs="Times New Roman"/>
                <w:szCs w:val="21"/>
              </w:rPr>
              <w:t>6</w:t>
            </w:r>
          </w:p>
        </w:tc>
        <w:tc>
          <w:tcPr>
            <w:tcW w:w="316" w:type="pct"/>
            <w:tcBorders>
              <w:top w:val="nil"/>
              <w:bottom w:val="nil"/>
            </w:tcBorders>
            <w:noWrap/>
            <w:hideMark/>
          </w:tcPr>
          <w:p w14:paraId="537600B2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680CB8">
              <w:rPr>
                <w:rFonts w:cs="Times New Roman"/>
                <w:szCs w:val="21"/>
              </w:rPr>
              <w:t>6.595</w:t>
            </w:r>
          </w:p>
        </w:tc>
        <w:tc>
          <w:tcPr>
            <w:tcW w:w="738" w:type="pct"/>
            <w:tcBorders>
              <w:top w:val="nil"/>
              <w:bottom w:val="nil"/>
            </w:tcBorders>
            <w:noWrap/>
            <w:hideMark/>
          </w:tcPr>
          <w:p w14:paraId="71058B39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680CB8">
              <w:rPr>
                <w:rFonts w:cs="Times New Roman"/>
                <w:szCs w:val="21"/>
              </w:rPr>
              <w:t>649.2538</w:t>
            </w:r>
          </w:p>
        </w:tc>
        <w:tc>
          <w:tcPr>
            <w:tcW w:w="580" w:type="pct"/>
            <w:gridSpan w:val="3"/>
            <w:tcBorders>
              <w:top w:val="nil"/>
              <w:bottom w:val="nil"/>
            </w:tcBorders>
            <w:noWrap/>
            <w:hideMark/>
          </w:tcPr>
          <w:p w14:paraId="7CBAEC62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2288" w:type="pct"/>
            <w:tcBorders>
              <w:top w:val="nil"/>
              <w:bottom w:val="nil"/>
            </w:tcBorders>
            <w:noWrap/>
            <w:hideMark/>
          </w:tcPr>
          <w:p w14:paraId="2A0B7459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387" w:type="pct"/>
            <w:gridSpan w:val="2"/>
            <w:tcBorders>
              <w:top w:val="nil"/>
              <w:bottom w:val="nil"/>
            </w:tcBorders>
            <w:noWrap/>
            <w:hideMark/>
          </w:tcPr>
          <w:p w14:paraId="147B40D8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494" w:type="pct"/>
            <w:gridSpan w:val="2"/>
            <w:tcBorders>
              <w:top w:val="nil"/>
              <w:bottom w:val="nil"/>
            </w:tcBorders>
            <w:noWrap/>
            <w:hideMark/>
          </w:tcPr>
          <w:p w14:paraId="57734F05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A</w:t>
            </w:r>
          </w:p>
        </w:tc>
      </w:tr>
      <w:tr w:rsidR="00EA6AFC" w:rsidRPr="00680CB8" w14:paraId="36A861C2" w14:textId="77777777" w:rsidTr="00AA0EC3">
        <w:trPr>
          <w:gridAfter w:val="1"/>
          <w:wAfter w:w="10" w:type="pct"/>
          <w:trHeight w:val="276"/>
        </w:trPr>
        <w:tc>
          <w:tcPr>
            <w:tcW w:w="188" w:type="pct"/>
            <w:tcBorders>
              <w:top w:val="nil"/>
              <w:bottom w:val="nil"/>
            </w:tcBorders>
            <w:noWrap/>
            <w:hideMark/>
          </w:tcPr>
          <w:p w14:paraId="33B36C26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316" w:type="pct"/>
            <w:tcBorders>
              <w:top w:val="nil"/>
              <w:bottom w:val="nil"/>
            </w:tcBorders>
            <w:noWrap/>
            <w:hideMark/>
          </w:tcPr>
          <w:p w14:paraId="0548AD93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738" w:type="pct"/>
            <w:tcBorders>
              <w:top w:val="nil"/>
              <w:bottom w:val="nil"/>
            </w:tcBorders>
            <w:noWrap/>
            <w:hideMark/>
          </w:tcPr>
          <w:p w14:paraId="5037839E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680CB8">
              <w:rPr>
                <w:rFonts w:cs="Times New Roman"/>
                <w:szCs w:val="21"/>
              </w:rPr>
              <w:t>549.1651</w:t>
            </w:r>
          </w:p>
        </w:tc>
        <w:tc>
          <w:tcPr>
            <w:tcW w:w="580" w:type="pct"/>
            <w:gridSpan w:val="3"/>
            <w:tcBorders>
              <w:top w:val="nil"/>
              <w:bottom w:val="nil"/>
            </w:tcBorders>
            <w:noWrap/>
            <w:hideMark/>
          </w:tcPr>
          <w:p w14:paraId="7CC12C78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680CB8">
              <w:rPr>
                <w:rFonts w:cs="Times New Roman"/>
                <w:szCs w:val="21"/>
              </w:rPr>
              <w:t>[M-H]</w:t>
            </w:r>
            <w:r w:rsidRPr="00680CB8">
              <w:rPr>
                <w:rFonts w:cs="Times New Roman"/>
                <w:szCs w:val="21"/>
                <w:vertAlign w:val="superscript"/>
              </w:rPr>
              <w:t>-</w:t>
            </w:r>
          </w:p>
        </w:tc>
        <w:tc>
          <w:tcPr>
            <w:tcW w:w="2288" w:type="pct"/>
            <w:tcBorders>
              <w:top w:val="nil"/>
              <w:bottom w:val="nil"/>
            </w:tcBorders>
            <w:noWrap/>
            <w:hideMark/>
          </w:tcPr>
          <w:p w14:paraId="19D40343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bookmarkStart w:id="7" w:name="_Hlk95394945"/>
            <w:r w:rsidRPr="00381F51">
              <w:rPr>
                <w:rFonts w:cs="Times New Roman"/>
                <w:szCs w:val="21"/>
              </w:rPr>
              <w:t>isoliquiritin apioside</w:t>
            </w:r>
            <w:bookmarkEnd w:id="7"/>
            <w:r>
              <w:rPr>
                <w:rFonts w:cs="Times New Roman" w:hint="eastAsia"/>
                <w:szCs w:val="21"/>
              </w:rPr>
              <w:t>,</w:t>
            </w:r>
            <w:r>
              <w:rPr>
                <w:rFonts w:cs="Times New Roman"/>
                <w:szCs w:val="21"/>
              </w:rPr>
              <w:t xml:space="preserve"> </w:t>
            </w:r>
            <w:r w:rsidRPr="0056322F">
              <w:rPr>
                <w:rFonts w:cs="Times New Roman"/>
                <w:szCs w:val="21"/>
              </w:rPr>
              <w:t>liquiritin apioside</w:t>
            </w:r>
            <w:r>
              <w:rPr>
                <w:rFonts w:cs="Times New Roman" w:hint="eastAsia"/>
                <w:szCs w:val="21"/>
              </w:rPr>
              <w:t>,</w:t>
            </w:r>
            <w:r>
              <w:rPr>
                <w:rFonts w:cs="Times New Roman"/>
                <w:szCs w:val="21"/>
              </w:rPr>
              <w:t xml:space="preserve"> </w:t>
            </w:r>
            <w:r>
              <w:rPr>
                <w:rFonts w:cs="Times New Roman" w:hint="eastAsia"/>
                <w:szCs w:val="21"/>
              </w:rPr>
              <w:t>i</w:t>
            </w:r>
            <w:r w:rsidRPr="0056322F">
              <w:rPr>
                <w:rFonts w:cs="Times New Roman"/>
                <w:szCs w:val="21"/>
              </w:rPr>
              <w:t>soglycyrrhizin glucose apigenin</w:t>
            </w:r>
          </w:p>
        </w:tc>
        <w:tc>
          <w:tcPr>
            <w:tcW w:w="387" w:type="pct"/>
            <w:gridSpan w:val="2"/>
            <w:tcBorders>
              <w:top w:val="nil"/>
              <w:bottom w:val="nil"/>
            </w:tcBorders>
            <w:noWrap/>
            <w:hideMark/>
          </w:tcPr>
          <w:p w14:paraId="758DEAFE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680CB8">
              <w:rPr>
                <w:rFonts w:cs="Times New Roman"/>
                <w:szCs w:val="21"/>
              </w:rPr>
              <w:t>C</w:t>
            </w:r>
            <w:r w:rsidRPr="00680CB8">
              <w:rPr>
                <w:rFonts w:cs="Times New Roman"/>
                <w:szCs w:val="21"/>
                <w:vertAlign w:val="subscript"/>
              </w:rPr>
              <w:t>26</w:t>
            </w:r>
            <w:r w:rsidRPr="00680CB8">
              <w:rPr>
                <w:rFonts w:cs="Times New Roman"/>
                <w:szCs w:val="21"/>
              </w:rPr>
              <w:t>H</w:t>
            </w:r>
            <w:r w:rsidRPr="00680CB8">
              <w:rPr>
                <w:rFonts w:cs="Times New Roman"/>
                <w:szCs w:val="21"/>
                <w:vertAlign w:val="subscript"/>
              </w:rPr>
              <w:t>30</w:t>
            </w:r>
            <w:r w:rsidRPr="00680CB8">
              <w:rPr>
                <w:rFonts w:cs="Times New Roman"/>
                <w:szCs w:val="21"/>
              </w:rPr>
              <w:t>O</w:t>
            </w:r>
            <w:r w:rsidRPr="00680CB8">
              <w:rPr>
                <w:rFonts w:cs="Times New Roman"/>
                <w:szCs w:val="21"/>
                <w:vertAlign w:val="subscript"/>
              </w:rPr>
              <w:t>13</w:t>
            </w:r>
          </w:p>
        </w:tc>
        <w:tc>
          <w:tcPr>
            <w:tcW w:w="494" w:type="pct"/>
            <w:gridSpan w:val="2"/>
            <w:tcBorders>
              <w:top w:val="nil"/>
              <w:bottom w:val="nil"/>
            </w:tcBorders>
            <w:noWrap/>
            <w:hideMark/>
          </w:tcPr>
          <w:p w14:paraId="607D0151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G</w:t>
            </w:r>
            <w:r>
              <w:rPr>
                <w:rFonts w:cs="Times New Roman"/>
                <w:szCs w:val="21"/>
              </w:rPr>
              <w:t>R</w:t>
            </w:r>
          </w:p>
        </w:tc>
      </w:tr>
      <w:tr w:rsidR="00EA6AFC" w:rsidRPr="00680CB8" w14:paraId="446EAFB2" w14:textId="77777777" w:rsidTr="00AA0EC3">
        <w:trPr>
          <w:gridAfter w:val="1"/>
          <w:wAfter w:w="10" w:type="pct"/>
          <w:trHeight w:val="276"/>
        </w:trPr>
        <w:tc>
          <w:tcPr>
            <w:tcW w:w="188" w:type="pct"/>
            <w:tcBorders>
              <w:top w:val="nil"/>
              <w:bottom w:val="nil"/>
            </w:tcBorders>
            <w:noWrap/>
            <w:hideMark/>
          </w:tcPr>
          <w:p w14:paraId="74BB2771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680CB8">
              <w:rPr>
                <w:rFonts w:cs="Times New Roman"/>
                <w:szCs w:val="21"/>
              </w:rPr>
              <w:t>7</w:t>
            </w:r>
          </w:p>
        </w:tc>
        <w:tc>
          <w:tcPr>
            <w:tcW w:w="316" w:type="pct"/>
            <w:tcBorders>
              <w:top w:val="nil"/>
              <w:bottom w:val="nil"/>
            </w:tcBorders>
            <w:noWrap/>
            <w:hideMark/>
          </w:tcPr>
          <w:p w14:paraId="4AE4FD55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680CB8">
              <w:rPr>
                <w:rFonts w:cs="Times New Roman"/>
                <w:szCs w:val="21"/>
              </w:rPr>
              <w:t>7.232</w:t>
            </w:r>
          </w:p>
        </w:tc>
        <w:tc>
          <w:tcPr>
            <w:tcW w:w="738" w:type="pct"/>
            <w:tcBorders>
              <w:top w:val="nil"/>
              <w:bottom w:val="nil"/>
            </w:tcBorders>
            <w:noWrap/>
            <w:hideMark/>
          </w:tcPr>
          <w:p w14:paraId="4DD77348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680CB8">
              <w:rPr>
                <w:rFonts w:cs="Times New Roman"/>
                <w:szCs w:val="21"/>
              </w:rPr>
              <w:t>537.1106</w:t>
            </w:r>
          </w:p>
        </w:tc>
        <w:tc>
          <w:tcPr>
            <w:tcW w:w="580" w:type="pct"/>
            <w:gridSpan w:val="3"/>
            <w:tcBorders>
              <w:top w:val="nil"/>
              <w:bottom w:val="nil"/>
            </w:tcBorders>
            <w:noWrap/>
            <w:hideMark/>
          </w:tcPr>
          <w:p w14:paraId="5D6E5CFB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680CB8">
              <w:rPr>
                <w:rFonts w:cs="Times New Roman"/>
                <w:szCs w:val="21"/>
              </w:rPr>
              <w:t>[M-H]</w:t>
            </w:r>
            <w:r w:rsidRPr="00680CB8">
              <w:rPr>
                <w:rFonts w:cs="Times New Roman"/>
                <w:szCs w:val="21"/>
                <w:vertAlign w:val="superscript"/>
              </w:rPr>
              <w:t>-</w:t>
            </w:r>
          </w:p>
        </w:tc>
        <w:tc>
          <w:tcPr>
            <w:tcW w:w="2288" w:type="pct"/>
            <w:tcBorders>
              <w:top w:val="nil"/>
              <w:bottom w:val="nil"/>
            </w:tcBorders>
            <w:noWrap/>
            <w:hideMark/>
          </w:tcPr>
          <w:p w14:paraId="6DF2027D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680CB8">
              <w:rPr>
                <w:rFonts w:cs="Times New Roman"/>
                <w:szCs w:val="21"/>
              </w:rPr>
              <w:t>Salvianolic acid H/I</w:t>
            </w:r>
          </w:p>
        </w:tc>
        <w:tc>
          <w:tcPr>
            <w:tcW w:w="387" w:type="pct"/>
            <w:gridSpan w:val="2"/>
            <w:tcBorders>
              <w:top w:val="nil"/>
              <w:bottom w:val="nil"/>
            </w:tcBorders>
            <w:noWrap/>
            <w:hideMark/>
          </w:tcPr>
          <w:p w14:paraId="78567888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680CB8">
              <w:rPr>
                <w:rFonts w:cs="Times New Roman"/>
                <w:szCs w:val="21"/>
              </w:rPr>
              <w:t>C</w:t>
            </w:r>
            <w:r w:rsidRPr="00680CB8">
              <w:rPr>
                <w:rFonts w:cs="Times New Roman"/>
                <w:szCs w:val="21"/>
                <w:vertAlign w:val="subscript"/>
              </w:rPr>
              <w:t>27</w:t>
            </w:r>
            <w:r w:rsidRPr="00680CB8">
              <w:rPr>
                <w:rFonts w:cs="Times New Roman"/>
                <w:szCs w:val="21"/>
              </w:rPr>
              <w:t>H</w:t>
            </w:r>
            <w:r w:rsidRPr="00680CB8">
              <w:rPr>
                <w:rFonts w:cs="Times New Roman"/>
                <w:szCs w:val="21"/>
                <w:vertAlign w:val="subscript"/>
              </w:rPr>
              <w:t>22</w:t>
            </w:r>
            <w:r w:rsidRPr="00680CB8">
              <w:rPr>
                <w:rFonts w:cs="Times New Roman"/>
                <w:szCs w:val="21"/>
              </w:rPr>
              <w:t>O</w:t>
            </w:r>
            <w:r w:rsidRPr="00680CB8">
              <w:rPr>
                <w:rFonts w:cs="Times New Roman"/>
                <w:szCs w:val="21"/>
                <w:vertAlign w:val="subscript"/>
              </w:rPr>
              <w:t>12</w:t>
            </w:r>
          </w:p>
        </w:tc>
        <w:tc>
          <w:tcPr>
            <w:tcW w:w="494" w:type="pct"/>
            <w:gridSpan w:val="2"/>
            <w:tcBorders>
              <w:top w:val="nil"/>
              <w:bottom w:val="nil"/>
            </w:tcBorders>
            <w:noWrap/>
            <w:hideMark/>
          </w:tcPr>
          <w:p w14:paraId="285AF4D1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S</w:t>
            </w:r>
          </w:p>
        </w:tc>
      </w:tr>
      <w:tr w:rsidR="00EA6AFC" w:rsidRPr="00680CB8" w14:paraId="32DC9D38" w14:textId="77777777" w:rsidTr="00AA0EC3">
        <w:trPr>
          <w:gridAfter w:val="1"/>
          <w:wAfter w:w="10" w:type="pct"/>
          <w:trHeight w:val="276"/>
        </w:trPr>
        <w:tc>
          <w:tcPr>
            <w:tcW w:w="188" w:type="pct"/>
            <w:tcBorders>
              <w:top w:val="nil"/>
              <w:bottom w:val="nil"/>
            </w:tcBorders>
            <w:noWrap/>
            <w:hideMark/>
          </w:tcPr>
          <w:p w14:paraId="65571B39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680CB8">
              <w:rPr>
                <w:rFonts w:cs="Times New Roman"/>
                <w:szCs w:val="21"/>
              </w:rPr>
              <w:t>8</w:t>
            </w:r>
          </w:p>
        </w:tc>
        <w:tc>
          <w:tcPr>
            <w:tcW w:w="316" w:type="pct"/>
            <w:tcBorders>
              <w:top w:val="nil"/>
              <w:bottom w:val="nil"/>
            </w:tcBorders>
            <w:noWrap/>
            <w:hideMark/>
          </w:tcPr>
          <w:p w14:paraId="59BC588F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680CB8">
              <w:rPr>
                <w:rFonts w:cs="Times New Roman"/>
                <w:szCs w:val="21"/>
              </w:rPr>
              <w:t>7.560</w:t>
            </w:r>
          </w:p>
        </w:tc>
        <w:tc>
          <w:tcPr>
            <w:tcW w:w="738" w:type="pct"/>
            <w:tcBorders>
              <w:top w:val="nil"/>
              <w:bottom w:val="nil"/>
            </w:tcBorders>
            <w:noWrap/>
            <w:hideMark/>
          </w:tcPr>
          <w:p w14:paraId="299E53A5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680CB8">
              <w:rPr>
                <w:rFonts w:cs="Times New Roman"/>
                <w:szCs w:val="21"/>
              </w:rPr>
              <w:t>607.1702</w:t>
            </w:r>
          </w:p>
        </w:tc>
        <w:tc>
          <w:tcPr>
            <w:tcW w:w="580" w:type="pct"/>
            <w:gridSpan w:val="3"/>
            <w:tcBorders>
              <w:top w:val="nil"/>
              <w:bottom w:val="nil"/>
            </w:tcBorders>
            <w:noWrap/>
            <w:hideMark/>
          </w:tcPr>
          <w:p w14:paraId="39FBB7C9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680CB8">
              <w:rPr>
                <w:rFonts w:cs="Times New Roman"/>
                <w:szCs w:val="21"/>
              </w:rPr>
              <w:t>[M+COOH]</w:t>
            </w:r>
            <w:r w:rsidRPr="00680CB8">
              <w:rPr>
                <w:rFonts w:cs="Times New Roman"/>
                <w:szCs w:val="21"/>
                <w:vertAlign w:val="superscript"/>
              </w:rPr>
              <w:t>-</w:t>
            </w:r>
          </w:p>
        </w:tc>
        <w:tc>
          <w:tcPr>
            <w:tcW w:w="2288" w:type="pct"/>
            <w:tcBorders>
              <w:top w:val="nil"/>
              <w:bottom w:val="nil"/>
            </w:tcBorders>
            <w:noWrap/>
            <w:hideMark/>
          </w:tcPr>
          <w:p w14:paraId="08C66181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F63128">
              <w:rPr>
                <w:rFonts w:cs="Times New Roman"/>
                <w:szCs w:val="21"/>
              </w:rPr>
              <w:t>Kushenol O</w:t>
            </w:r>
          </w:p>
        </w:tc>
        <w:tc>
          <w:tcPr>
            <w:tcW w:w="387" w:type="pct"/>
            <w:gridSpan w:val="2"/>
            <w:tcBorders>
              <w:top w:val="nil"/>
              <w:bottom w:val="nil"/>
            </w:tcBorders>
            <w:noWrap/>
            <w:hideMark/>
          </w:tcPr>
          <w:p w14:paraId="3D975047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680CB8">
              <w:rPr>
                <w:rFonts w:cs="Times New Roman"/>
                <w:szCs w:val="21"/>
              </w:rPr>
              <w:t>C</w:t>
            </w:r>
            <w:r w:rsidRPr="00680CB8">
              <w:rPr>
                <w:rFonts w:cs="Times New Roman"/>
                <w:szCs w:val="21"/>
                <w:vertAlign w:val="subscript"/>
              </w:rPr>
              <w:t>27</w:t>
            </w:r>
            <w:r w:rsidRPr="00680CB8">
              <w:rPr>
                <w:rFonts w:cs="Times New Roman"/>
                <w:szCs w:val="21"/>
              </w:rPr>
              <w:t>H</w:t>
            </w:r>
            <w:r w:rsidRPr="00680CB8">
              <w:rPr>
                <w:rFonts w:cs="Times New Roman"/>
                <w:szCs w:val="21"/>
                <w:vertAlign w:val="subscript"/>
              </w:rPr>
              <w:t>30</w:t>
            </w:r>
            <w:r w:rsidRPr="00680CB8">
              <w:rPr>
                <w:rFonts w:cs="Times New Roman"/>
                <w:szCs w:val="21"/>
              </w:rPr>
              <w:t>O</w:t>
            </w:r>
            <w:r w:rsidRPr="00680CB8">
              <w:rPr>
                <w:rFonts w:cs="Times New Roman"/>
                <w:szCs w:val="21"/>
                <w:vertAlign w:val="subscript"/>
              </w:rPr>
              <w:t>13</w:t>
            </w:r>
          </w:p>
        </w:tc>
        <w:tc>
          <w:tcPr>
            <w:tcW w:w="494" w:type="pct"/>
            <w:gridSpan w:val="2"/>
            <w:tcBorders>
              <w:top w:val="nil"/>
              <w:bottom w:val="nil"/>
            </w:tcBorders>
            <w:noWrap/>
            <w:hideMark/>
          </w:tcPr>
          <w:p w14:paraId="70EF9965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SF</w:t>
            </w:r>
          </w:p>
        </w:tc>
      </w:tr>
      <w:tr w:rsidR="00EA6AFC" w:rsidRPr="00680CB8" w14:paraId="3980C057" w14:textId="77777777" w:rsidTr="00AA0EC3">
        <w:trPr>
          <w:gridAfter w:val="1"/>
          <w:wAfter w:w="10" w:type="pct"/>
          <w:trHeight w:val="276"/>
        </w:trPr>
        <w:tc>
          <w:tcPr>
            <w:tcW w:w="188" w:type="pct"/>
            <w:tcBorders>
              <w:top w:val="nil"/>
              <w:bottom w:val="nil"/>
            </w:tcBorders>
            <w:noWrap/>
            <w:hideMark/>
          </w:tcPr>
          <w:p w14:paraId="54884BFA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316" w:type="pct"/>
            <w:tcBorders>
              <w:top w:val="nil"/>
              <w:bottom w:val="nil"/>
            </w:tcBorders>
            <w:noWrap/>
            <w:hideMark/>
          </w:tcPr>
          <w:p w14:paraId="0BD79F79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738" w:type="pct"/>
            <w:tcBorders>
              <w:top w:val="nil"/>
              <w:bottom w:val="nil"/>
            </w:tcBorders>
            <w:noWrap/>
            <w:hideMark/>
          </w:tcPr>
          <w:p w14:paraId="6A0D9CC7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680CB8">
              <w:rPr>
                <w:rFonts w:cs="Times New Roman"/>
                <w:szCs w:val="21"/>
              </w:rPr>
              <w:t>609.1861</w:t>
            </w:r>
          </w:p>
        </w:tc>
        <w:tc>
          <w:tcPr>
            <w:tcW w:w="580" w:type="pct"/>
            <w:gridSpan w:val="3"/>
            <w:tcBorders>
              <w:top w:val="nil"/>
              <w:bottom w:val="nil"/>
            </w:tcBorders>
            <w:noWrap/>
            <w:hideMark/>
          </w:tcPr>
          <w:p w14:paraId="2744647F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680CB8">
              <w:rPr>
                <w:rFonts w:cs="Times New Roman"/>
                <w:szCs w:val="21"/>
              </w:rPr>
              <w:t>[M-H]</w:t>
            </w:r>
            <w:r w:rsidRPr="00680CB8">
              <w:rPr>
                <w:rFonts w:cs="Times New Roman"/>
                <w:szCs w:val="21"/>
                <w:vertAlign w:val="superscript"/>
              </w:rPr>
              <w:t>-</w:t>
            </w:r>
          </w:p>
        </w:tc>
        <w:tc>
          <w:tcPr>
            <w:tcW w:w="2288" w:type="pct"/>
            <w:tcBorders>
              <w:top w:val="nil"/>
              <w:bottom w:val="nil"/>
            </w:tcBorders>
            <w:noWrap/>
            <w:hideMark/>
          </w:tcPr>
          <w:p w14:paraId="05D02CB0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h</w:t>
            </w:r>
            <w:r w:rsidRPr="00F63128">
              <w:rPr>
                <w:rFonts w:cs="Times New Roman"/>
                <w:szCs w:val="21"/>
              </w:rPr>
              <w:t>esperidin</w:t>
            </w:r>
          </w:p>
        </w:tc>
        <w:tc>
          <w:tcPr>
            <w:tcW w:w="387" w:type="pct"/>
            <w:gridSpan w:val="2"/>
            <w:tcBorders>
              <w:top w:val="nil"/>
              <w:bottom w:val="nil"/>
            </w:tcBorders>
            <w:noWrap/>
            <w:hideMark/>
          </w:tcPr>
          <w:p w14:paraId="1E4F1988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680CB8">
              <w:rPr>
                <w:rFonts w:cs="Times New Roman"/>
                <w:szCs w:val="21"/>
              </w:rPr>
              <w:t>C</w:t>
            </w:r>
            <w:r w:rsidRPr="00680CB8">
              <w:rPr>
                <w:rFonts w:cs="Times New Roman"/>
                <w:szCs w:val="21"/>
                <w:vertAlign w:val="subscript"/>
              </w:rPr>
              <w:t>28</w:t>
            </w:r>
            <w:r w:rsidRPr="00680CB8">
              <w:rPr>
                <w:rFonts w:cs="Times New Roman"/>
                <w:szCs w:val="21"/>
              </w:rPr>
              <w:t>H</w:t>
            </w:r>
            <w:r w:rsidRPr="00680CB8">
              <w:rPr>
                <w:rFonts w:cs="Times New Roman"/>
                <w:szCs w:val="21"/>
                <w:vertAlign w:val="subscript"/>
              </w:rPr>
              <w:t>34</w:t>
            </w:r>
            <w:r w:rsidRPr="00680CB8">
              <w:rPr>
                <w:rFonts w:cs="Times New Roman"/>
                <w:szCs w:val="21"/>
              </w:rPr>
              <w:t>O</w:t>
            </w:r>
            <w:r w:rsidRPr="00680CB8">
              <w:rPr>
                <w:rFonts w:cs="Times New Roman"/>
                <w:szCs w:val="21"/>
                <w:vertAlign w:val="subscript"/>
              </w:rPr>
              <w:t>15</w:t>
            </w:r>
          </w:p>
        </w:tc>
        <w:tc>
          <w:tcPr>
            <w:tcW w:w="494" w:type="pct"/>
            <w:gridSpan w:val="2"/>
            <w:tcBorders>
              <w:top w:val="nil"/>
              <w:bottom w:val="nil"/>
            </w:tcBorders>
            <w:noWrap/>
            <w:hideMark/>
          </w:tcPr>
          <w:p w14:paraId="5B9335B8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A</w:t>
            </w:r>
          </w:p>
        </w:tc>
      </w:tr>
      <w:tr w:rsidR="00EA6AFC" w:rsidRPr="00680CB8" w14:paraId="6FB6369B" w14:textId="77777777" w:rsidTr="00AA0EC3">
        <w:trPr>
          <w:gridAfter w:val="1"/>
          <w:wAfter w:w="10" w:type="pct"/>
          <w:trHeight w:val="276"/>
        </w:trPr>
        <w:tc>
          <w:tcPr>
            <w:tcW w:w="188" w:type="pct"/>
            <w:tcBorders>
              <w:top w:val="nil"/>
              <w:bottom w:val="nil"/>
            </w:tcBorders>
            <w:noWrap/>
            <w:hideMark/>
          </w:tcPr>
          <w:p w14:paraId="1B5FA40C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680CB8">
              <w:rPr>
                <w:rFonts w:cs="Times New Roman"/>
                <w:szCs w:val="21"/>
              </w:rPr>
              <w:t>9</w:t>
            </w:r>
          </w:p>
        </w:tc>
        <w:tc>
          <w:tcPr>
            <w:tcW w:w="316" w:type="pct"/>
            <w:tcBorders>
              <w:top w:val="nil"/>
              <w:bottom w:val="nil"/>
            </w:tcBorders>
            <w:noWrap/>
            <w:hideMark/>
          </w:tcPr>
          <w:p w14:paraId="3F251D0D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680CB8">
              <w:rPr>
                <w:rFonts w:cs="Times New Roman"/>
                <w:szCs w:val="21"/>
              </w:rPr>
              <w:t>8.138</w:t>
            </w:r>
          </w:p>
        </w:tc>
        <w:tc>
          <w:tcPr>
            <w:tcW w:w="738" w:type="pct"/>
            <w:tcBorders>
              <w:top w:val="nil"/>
              <w:bottom w:val="nil"/>
            </w:tcBorders>
            <w:noWrap/>
            <w:hideMark/>
          </w:tcPr>
          <w:p w14:paraId="0DD85A83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680CB8">
              <w:rPr>
                <w:rFonts w:cs="Times New Roman"/>
                <w:szCs w:val="21"/>
              </w:rPr>
              <w:t>137.0248</w:t>
            </w:r>
          </w:p>
        </w:tc>
        <w:tc>
          <w:tcPr>
            <w:tcW w:w="580" w:type="pct"/>
            <w:gridSpan w:val="3"/>
            <w:tcBorders>
              <w:top w:val="nil"/>
              <w:bottom w:val="nil"/>
            </w:tcBorders>
            <w:noWrap/>
            <w:hideMark/>
          </w:tcPr>
          <w:p w14:paraId="4014FE73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680CB8">
              <w:rPr>
                <w:rFonts w:cs="Times New Roman"/>
                <w:szCs w:val="21"/>
              </w:rPr>
              <w:t>[M-H]</w:t>
            </w:r>
            <w:r w:rsidRPr="00680CB8">
              <w:rPr>
                <w:rFonts w:cs="Times New Roman"/>
                <w:szCs w:val="21"/>
                <w:vertAlign w:val="superscript"/>
              </w:rPr>
              <w:t>-</w:t>
            </w:r>
          </w:p>
        </w:tc>
        <w:tc>
          <w:tcPr>
            <w:tcW w:w="2288" w:type="pct"/>
            <w:tcBorders>
              <w:top w:val="nil"/>
              <w:bottom w:val="nil"/>
            </w:tcBorders>
            <w:noWrap/>
            <w:hideMark/>
          </w:tcPr>
          <w:p w14:paraId="007257B9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F63128">
              <w:rPr>
                <w:rFonts w:cs="Times New Roman"/>
                <w:szCs w:val="21"/>
              </w:rPr>
              <w:t>salicylic acid</w:t>
            </w:r>
          </w:p>
        </w:tc>
        <w:tc>
          <w:tcPr>
            <w:tcW w:w="387" w:type="pct"/>
            <w:gridSpan w:val="2"/>
            <w:tcBorders>
              <w:top w:val="nil"/>
              <w:bottom w:val="nil"/>
            </w:tcBorders>
            <w:noWrap/>
            <w:hideMark/>
          </w:tcPr>
          <w:p w14:paraId="3D9C14CC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680CB8">
              <w:rPr>
                <w:rFonts w:cs="Times New Roman"/>
                <w:szCs w:val="21"/>
              </w:rPr>
              <w:t>C</w:t>
            </w:r>
            <w:r w:rsidRPr="00680CB8">
              <w:rPr>
                <w:rFonts w:cs="Times New Roman"/>
                <w:szCs w:val="21"/>
                <w:vertAlign w:val="subscript"/>
              </w:rPr>
              <w:t>7</w:t>
            </w:r>
            <w:r w:rsidRPr="00680CB8">
              <w:rPr>
                <w:rFonts w:cs="Times New Roman"/>
                <w:szCs w:val="21"/>
              </w:rPr>
              <w:t>H</w:t>
            </w:r>
            <w:r w:rsidRPr="00680CB8">
              <w:rPr>
                <w:rFonts w:cs="Times New Roman"/>
                <w:szCs w:val="21"/>
                <w:vertAlign w:val="subscript"/>
              </w:rPr>
              <w:t>6</w:t>
            </w:r>
            <w:r w:rsidRPr="00680CB8">
              <w:rPr>
                <w:rFonts w:cs="Times New Roman"/>
                <w:szCs w:val="21"/>
              </w:rPr>
              <w:t>O</w:t>
            </w:r>
            <w:r w:rsidRPr="00680CB8">
              <w:rPr>
                <w:rFonts w:cs="Times New Roman"/>
                <w:szCs w:val="21"/>
                <w:vertAlign w:val="subscript"/>
              </w:rPr>
              <w:t>3</w:t>
            </w:r>
          </w:p>
        </w:tc>
        <w:tc>
          <w:tcPr>
            <w:tcW w:w="494" w:type="pct"/>
            <w:gridSpan w:val="2"/>
            <w:tcBorders>
              <w:top w:val="nil"/>
              <w:bottom w:val="nil"/>
            </w:tcBorders>
            <w:noWrap/>
            <w:hideMark/>
          </w:tcPr>
          <w:p w14:paraId="27D69F9E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A</w:t>
            </w:r>
            <w:r>
              <w:rPr>
                <w:rFonts w:cs="Times New Roman"/>
                <w:szCs w:val="21"/>
              </w:rPr>
              <w:t>S</w:t>
            </w:r>
          </w:p>
        </w:tc>
      </w:tr>
      <w:tr w:rsidR="00EA6AFC" w:rsidRPr="00680CB8" w14:paraId="432DE2F1" w14:textId="77777777" w:rsidTr="00AA0EC3">
        <w:trPr>
          <w:gridAfter w:val="1"/>
          <w:wAfter w:w="10" w:type="pct"/>
          <w:trHeight w:val="276"/>
        </w:trPr>
        <w:tc>
          <w:tcPr>
            <w:tcW w:w="188" w:type="pct"/>
            <w:tcBorders>
              <w:top w:val="nil"/>
              <w:bottom w:val="nil"/>
            </w:tcBorders>
            <w:noWrap/>
            <w:hideMark/>
          </w:tcPr>
          <w:p w14:paraId="3C59B9B7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316" w:type="pct"/>
            <w:tcBorders>
              <w:top w:val="nil"/>
              <w:bottom w:val="nil"/>
            </w:tcBorders>
            <w:noWrap/>
            <w:hideMark/>
          </w:tcPr>
          <w:p w14:paraId="5936806A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738" w:type="pct"/>
            <w:tcBorders>
              <w:top w:val="nil"/>
              <w:bottom w:val="nil"/>
            </w:tcBorders>
            <w:noWrap/>
            <w:hideMark/>
          </w:tcPr>
          <w:p w14:paraId="1AE941AB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680CB8">
              <w:rPr>
                <w:rFonts w:cs="Times New Roman"/>
                <w:szCs w:val="21"/>
              </w:rPr>
              <w:t>717.1497</w:t>
            </w:r>
          </w:p>
        </w:tc>
        <w:tc>
          <w:tcPr>
            <w:tcW w:w="580" w:type="pct"/>
            <w:gridSpan w:val="3"/>
            <w:tcBorders>
              <w:top w:val="nil"/>
              <w:bottom w:val="nil"/>
            </w:tcBorders>
            <w:noWrap/>
            <w:hideMark/>
          </w:tcPr>
          <w:p w14:paraId="01890AD3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680CB8">
              <w:rPr>
                <w:rFonts w:cs="Times New Roman"/>
                <w:szCs w:val="21"/>
              </w:rPr>
              <w:t>[M-H]</w:t>
            </w:r>
            <w:r w:rsidRPr="00680CB8">
              <w:rPr>
                <w:rFonts w:cs="Times New Roman"/>
                <w:szCs w:val="21"/>
                <w:vertAlign w:val="superscript"/>
              </w:rPr>
              <w:t>-</w:t>
            </w:r>
          </w:p>
        </w:tc>
        <w:tc>
          <w:tcPr>
            <w:tcW w:w="2288" w:type="pct"/>
            <w:tcBorders>
              <w:top w:val="nil"/>
              <w:bottom w:val="nil"/>
            </w:tcBorders>
            <w:noWrap/>
            <w:hideMark/>
          </w:tcPr>
          <w:p w14:paraId="017101FE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bookmarkStart w:id="8" w:name="_Hlk95393782"/>
            <w:r w:rsidRPr="00680CB8">
              <w:rPr>
                <w:rFonts w:cs="Times New Roman"/>
                <w:szCs w:val="21"/>
              </w:rPr>
              <w:t>Salvianolic acid B</w:t>
            </w:r>
            <w:bookmarkEnd w:id="8"/>
            <w:r>
              <w:rPr>
                <w:rFonts w:cs="Times New Roman" w:hint="eastAsia"/>
                <w:szCs w:val="21"/>
              </w:rPr>
              <w:t>,</w:t>
            </w:r>
            <w:r>
              <w:rPr>
                <w:rFonts w:cs="Times New Roman"/>
                <w:szCs w:val="21"/>
              </w:rPr>
              <w:t xml:space="preserve"> </w:t>
            </w:r>
            <w:r w:rsidRPr="00680CB8">
              <w:rPr>
                <w:rFonts w:cs="Times New Roman"/>
                <w:szCs w:val="21"/>
              </w:rPr>
              <w:t>Salvianolic acid E</w:t>
            </w:r>
          </w:p>
        </w:tc>
        <w:tc>
          <w:tcPr>
            <w:tcW w:w="387" w:type="pct"/>
            <w:gridSpan w:val="2"/>
            <w:tcBorders>
              <w:top w:val="nil"/>
              <w:bottom w:val="nil"/>
            </w:tcBorders>
            <w:noWrap/>
            <w:hideMark/>
          </w:tcPr>
          <w:p w14:paraId="67662FBC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680CB8">
              <w:rPr>
                <w:rFonts w:cs="Times New Roman"/>
                <w:szCs w:val="21"/>
              </w:rPr>
              <w:t>C</w:t>
            </w:r>
            <w:r w:rsidRPr="00680CB8">
              <w:rPr>
                <w:rFonts w:cs="Times New Roman"/>
                <w:szCs w:val="21"/>
                <w:vertAlign w:val="subscript"/>
              </w:rPr>
              <w:t>36</w:t>
            </w:r>
            <w:r w:rsidRPr="00680CB8">
              <w:rPr>
                <w:rFonts w:cs="Times New Roman"/>
                <w:szCs w:val="21"/>
              </w:rPr>
              <w:t>H</w:t>
            </w:r>
            <w:r w:rsidRPr="00680CB8">
              <w:rPr>
                <w:rFonts w:cs="Times New Roman"/>
                <w:szCs w:val="21"/>
                <w:vertAlign w:val="subscript"/>
              </w:rPr>
              <w:t>30</w:t>
            </w:r>
            <w:r w:rsidRPr="00680CB8">
              <w:rPr>
                <w:rFonts w:cs="Times New Roman"/>
                <w:szCs w:val="21"/>
              </w:rPr>
              <w:t>O</w:t>
            </w:r>
            <w:r w:rsidRPr="00680CB8">
              <w:rPr>
                <w:rFonts w:cs="Times New Roman"/>
                <w:szCs w:val="21"/>
                <w:vertAlign w:val="subscript"/>
              </w:rPr>
              <w:t>16</w:t>
            </w:r>
          </w:p>
        </w:tc>
        <w:tc>
          <w:tcPr>
            <w:tcW w:w="494" w:type="pct"/>
            <w:gridSpan w:val="2"/>
            <w:tcBorders>
              <w:top w:val="nil"/>
              <w:bottom w:val="nil"/>
            </w:tcBorders>
            <w:noWrap/>
            <w:hideMark/>
          </w:tcPr>
          <w:p w14:paraId="5642290E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S</w:t>
            </w:r>
          </w:p>
        </w:tc>
      </w:tr>
      <w:tr w:rsidR="00EA6AFC" w:rsidRPr="00680CB8" w14:paraId="27B9A454" w14:textId="77777777" w:rsidTr="00AA0EC3">
        <w:trPr>
          <w:gridAfter w:val="1"/>
          <w:wAfter w:w="10" w:type="pct"/>
          <w:trHeight w:val="276"/>
        </w:trPr>
        <w:tc>
          <w:tcPr>
            <w:tcW w:w="188" w:type="pct"/>
            <w:tcBorders>
              <w:top w:val="nil"/>
              <w:bottom w:val="nil"/>
            </w:tcBorders>
            <w:noWrap/>
            <w:hideMark/>
          </w:tcPr>
          <w:p w14:paraId="5267FDC2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680CB8">
              <w:rPr>
                <w:rFonts w:cs="Times New Roman"/>
                <w:szCs w:val="21"/>
              </w:rPr>
              <w:lastRenderedPageBreak/>
              <w:t>10</w:t>
            </w:r>
          </w:p>
        </w:tc>
        <w:tc>
          <w:tcPr>
            <w:tcW w:w="316" w:type="pct"/>
            <w:tcBorders>
              <w:top w:val="nil"/>
              <w:bottom w:val="nil"/>
            </w:tcBorders>
            <w:noWrap/>
            <w:hideMark/>
          </w:tcPr>
          <w:p w14:paraId="7A7EDCE1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680CB8">
              <w:rPr>
                <w:rFonts w:cs="Times New Roman"/>
                <w:szCs w:val="21"/>
              </w:rPr>
              <w:t>8.263</w:t>
            </w:r>
          </w:p>
        </w:tc>
        <w:tc>
          <w:tcPr>
            <w:tcW w:w="738" w:type="pct"/>
            <w:tcBorders>
              <w:top w:val="nil"/>
              <w:bottom w:val="nil"/>
            </w:tcBorders>
            <w:noWrap/>
            <w:hideMark/>
          </w:tcPr>
          <w:p w14:paraId="6FECA908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680CB8">
              <w:rPr>
                <w:rFonts w:cs="Times New Roman"/>
                <w:szCs w:val="21"/>
              </w:rPr>
              <w:t>633.2573</w:t>
            </w:r>
          </w:p>
        </w:tc>
        <w:tc>
          <w:tcPr>
            <w:tcW w:w="580" w:type="pct"/>
            <w:gridSpan w:val="3"/>
            <w:tcBorders>
              <w:top w:val="nil"/>
              <w:bottom w:val="nil"/>
            </w:tcBorders>
            <w:noWrap/>
            <w:hideMark/>
          </w:tcPr>
          <w:p w14:paraId="651D9D80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2288" w:type="pct"/>
            <w:tcBorders>
              <w:top w:val="nil"/>
              <w:bottom w:val="nil"/>
            </w:tcBorders>
            <w:noWrap/>
            <w:hideMark/>
          </w:tcPr>
          <w:p w14:paraId="3C30329C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387" w:type="pct"/>
            <w:gridSpan w:val="2"/>
            <w:tcBorders>
              <w:top w:val="nil"/>
              <w:bottom w:val="nil"/>
            </w:tcBorders>
            <w:noWrap/>
            <w:hideMark/>
          </w:tcPr>
          <w:p w14:paraId="20124EDC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494" w:type="pct"/>
            <w:gridSpan w:val="2"/>
            <w:tcBorders>
              <w:top w:val="nil"/>
              <w:bottom w:val="nil"/>
            </w:tcBorders>
            <w:noWrap/>
            <w:hideMark/>
          </w:tcPr>
          <w:p w14:paraId="79680CA2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A</w:t>
            </w:r>
          </w:p>
        </w:tc>
      </w:tr>
      <w:tr w:rsidR="00EA6AFC" w:rsidRPr="00680CB8" w14:paraId="0B6762DF" w14:textId="77777777" w:rsidTr="00AA0EC3">
        <w:trPr>
          <w:gridAfter w:val="1"/>
          <w:wAfter w:w="10" w:type="pct"/>
          <w:trHeight w:val="276"/>
        </w:trPr>
        <w:tc>
          <w:tcPr>
            <w:tcW w:w="188" w:type="pct"/>
            <w:tcBorders>
              <w:top w:val="nil"/>
              <w:bottom w:val="nil"/>
            </w:tcBorders>
            <w:noWrap/>
            <w:hideMark/>
          </w:tcPr>
          <w:p w14:paraId="17E1FF90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680CB8">
              <w:rPr>
                <w:rFonts w:cs="Times New Roman"/>
                <w:szCs w:val="21"/>
              </w:rPr>
              <w:t>11</w:t>
            </w:r>
          </w:p>
        </w:tc>
        <w:tc>
          <w:tcPr>
            <w:tcW w:w="316" w:type="pct"/>
            <w:tcBorders>
              <w:top w:val="nil"/>
              <w:bottom w:val="nil"/>
            </w:tcBorders>
            <w:noWrap/>
            <w:hideMark/>
          </w:tcPr>
          <w:p w14:paraId="5415F102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680CB8">
              <w:rPr>
                <w:rFonts w:cs="Times New Roman"/>
                <w:szCs w:val="21"/>
              </w:rPr>
              <w:t>8.496</w:t>
            </w:r>
          </w:p>
        </w:tc>
        <w:tc>
          <w:tcPr>
            <w:tcW w:w="738" w:type="pct"/>
            <w:tcBorders>
              <w:top w:val="nil"/>
              <w:bottom w:val="nil"/>
            </w:tcBorders>
            <w:noWrap/>
            <w:hideMark/>
          </w:tcPr>
          <w:p w14:paraId="68CBAE52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680CB8">
              <w:rPr>
                <w:rFonts w:cs="Times New Roman"/>
                <w:szCs w:val="21"/>
              </w:rPr>
              <w:t>514.2872</w:t>
            </w:r>
          </w:p>
        </w:tc>
        <w:tc>
          <w:tcPr>
            <w:tcW w:w="580" w:type="pct"/>
            <w:gridSpan w:val="3"/>
            <w:tcBorders>
              <w:top w:val="nil"/>
              <w:bottom w:val="nil"/>
            </w:tcBorders>
            <w:noWrap/>
            <w:hideMark/>
          </w:tcPr>
          <w:p w14:paraId="68EB5C66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2288" w:type="pct"/>
            <w:tcBorders>
              <w:top w:val="nil"/>
              <w:bottom w:val="nil"/>
            </w:tcBorders>
            <w:noWrap/>
            <w:hideMark/>
          </w:tcPr>
          <w:p w14:paraId="2844A260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387" w:type="pct"/>
            <w:gridSpan w:val="2"/>
            <w:tcBorders>
              <w:top w:val="nil"/>
              <w:bottom w:val="nil"/>
            </w:tcBorders>
            <w:noWrap/>
            <w:hideMark/>
          </w:tcPr>
          <w:p w14:paraId="6C16173C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494" w:type="pct"/>
            <w:gridSpan w:val="2"/>
            <w:tcBorders>
              <w:top w:val="nil"/>
              <w:bottom w:val="nil"/>
            </w:tcBorders>
            <w:noWrap/>
            <w:hideMark/>
          </w:tcPr>
          <w:p w14:paraId="26865B40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</w:p>
        </w:tc>
      </w:tr>
      <w:tr w:rsidR="00EA6AFC" w:rsidRPr="00680CB8" w14:paraId="21AEA5BD" w14:textId="77777777" w:rsidTr="00AA0EC3">
        <w:trPr>
          <w:gridAfter w:val="1"/>
          <w:wAfter w:w="10" w:type="pct"/>
          <w:trHeight w:val="276"/>
        </w:trPr>
        <w:tc>
          <w:tcPr>
            <w:tcW w:w="188" w:type="pct"/>
            <w:tcBorders>
              <w:top w:val="nil"/>
              <w:bottom w:val="nil"/>
            </w:tcBorders>
            <w:noWrap/>
            <w:hideMark/>
          </w:tcPr>
          <w:p w14:paraId="1848B678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680CB8">
              <w:rPr>
                <w:rFonts w:cs="Times New Roman"/>
                <w:szCs w:val="21"/>
              </w:rPr>
              <w:t>12</w:t>
            </w:r>
          </w:p>
        </w:tc>
        <w:tc>
          <w:tcPr>
            <w:tcW w:w="316" w:type="pct"/>
            <w:tcBorders>
              <w:top w:val="nil"/>
              <w:bottom w:val="nil"/>
            </w:tcBorders>
            <w:noWrap/>
            <w:hideMark/>
          </w:tcPr>
          <w:p w14:paraId="388CC893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680CB8">
              <w:rPr>
                <w:rFonts w:cs="Times New Roman"/>
                <w:szCs w:val="21"/>
              </w:rPr>
              <w:t>8.953</w:t>
            </w:r>
          </w:p>
        </w:tc>
        <w:tc>
          <w:tcPr>
            <w:tcW w:w="738" w:type="pct"/>
            <w:tcBorders>
              <w:top w:val="nil"/>
              <w:bottom w:val="nil"/>
            </w:tcBorders>
            <w:noWrap/>
            <w:hideMark/>
          </w:tcPr>
          <w:p w14:paraId="0BF784F9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680CB8">
              <w:rPr>
                <w:rFonts w:cs="Times New Roman"/>
                <w:szCs w:val="21"/>
              </w:rPr>
              <w:t>255.0681</w:t>
            </w:r>
          </w:p>
        </w:tc>
        <w:tc>
          <w:tcPr>
            <w:tcW w:w="580" w:type="pct"/>
            <w:gridSpan w:val="3"/>
            <w:tcBorders>
              <w:top w:val="nil"/>
              <w:bottom w:val="nil"/>
            </w:tcBorders>
            <w:noWrap/>
            <w:hideMark/>
          </w:tcPr>
          <w:p w14:paraId="31B50891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680CB8">
              <w:rPr>
                <w:rFonts w:cs="Times New Roman"/>
                <w:szCs w:val="21"/>
              </w:rPr>
              <w:t>[M-H]</w:t>
            </w:r>
            <w:r w:rsidRPr="00680CB8">
              <w:rPr>
                <w:rFonts w:cs="Times New Roman"/>
                <w:szCs w:val="21"/>
                <w:vertAlign w:val="superscript"/>
              </w:rPr>
              <w:t>-</w:t>
            </w:r>
          </w:p>
        </w:tc>
        <w:tc>
          <w:tcPr>
            <w:tcW w:w="2288" w:type="pct"/>
            <w:tcBorders>
              <w:top w:val="nil"/>
              <w:bottom w:val="nil"/>
            </w:tcBorders>
            <w:noWrap/>
            <w:hideMark/>
          </w:tcPr>
          <w:p w14:paraId="091680CA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l</w:t>
            </w:r>
            <w:r w:rsidRPr="00F63128">
              <w:rPr>
                <w:rFonts w:cs="Times New Roman"/>
                <w:szCs w:val="21"/>
              </w:rPr>
              <w:t>iquiritigenin</w:t>
            </w:r>
            <w:r>
              <w:rPr>
                <w:rFonts w:cs="Times New Roman" w:hint="eastAsia"/>
                <w:szCs w:val="21"/>
              </w:rPr>
              <w:t>,</w:t>
            </w:r>
            <w:r>
              <w:rPr>
                <w:rFonts w:cs="Times New Roman"/>
                <w:szCs w:val="21"/>
              </w:rPr>
              <w:t xml:space="preserve"> </w:t>
            </w:r>
            <w:r>
              <w:rPr>
                <w:rFonts w:cs="Times New Roman" w:hint="eastAsia"/>
                <w:szCs w:val="21"/>
              </w:rPr>
              <w:t>isol</w:t>
            </w:r>
            <w:r w:rsidRPr="00F63128">
              <w:rPr>
                <w:rFonts w:cs="Times New Roman"/>
                <w:szCs w:val="21"/>
              </w:rPr>
              <w:t>iquiritigenin</w:t>
            </w:r>
          </w:p>
        </w:tc>
        <w:tc>
          <w:tcPr>
            <w:tcW w:w="387" w:type="pct"/>
            <w:gridSpan w:val="2"/>
            <w:tcBorders>
              <w:top w:val="nil"/>
              <w:bottom w:val="nil"/>
            </w:tcBorders>
            <w:noWrap/>
            <w:hideMark/>
          </w:tcPr>
          <w:p w14:paraId="3F577E41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680CB8">
              <w:rPr>
                <w:rFonts w:cs="Times New Roman"/>
                <w:szCs w:val="21"/>
              </w:rPr>
              <w:t>C</w:t>
            </w:r>
            <w:r w:rsidRPr="00680CB8">
              <w:rPr>
                <w:rFonts w:cs="Times New Roman"/>
                <w:szCs w:val="21"/>
                <w:vertAlign w:val="subscript"/>
              </w:rPr>
              <w:t>15</w:t>
            </w:r>
            <w:r w:rsidRPr="00680CB8">
              <w:rPr>
                <w:rFonts w:cs="Times New Roman"/>
                <w:szCs w:val="21"/>
              </w:rPr>
              <w:t>H</w:t>
            </w:r>
            <w:r w:rsidRPr="00680CB8">
              <w:rPr>
                <w:rFonts w:cs="Times New Roman"/>
                <w:szCs w:val="21"/>
                <w:vertAlign w:val="subscript"/>
              </w:rPr>
              <w:t>12</w:t>
            </w:r>
            <w:r w:rsidRPr="00680CB8">
              <w:rPr>
                <w:rFonts w:cs="Times New Roman"/>
                <w:szCs w:val="21"/>
              </w:rPr>
              <w:t>O</w:t>
            </w:r>
            <w:r w:rsidRPr="00680CB8">
              <w:rPr>
                <w:rFonts w:cs="Times New Roman"/>
                <w:szCs w:val="21"/>
                <w:vertAlign w:val="subscript"/>
              </w:rPr>
              <w:t>4</w:t>
            </w:r>
          </w:p>
        </w:tc>
        <w:tc>
          <w:tcPr>
            <w:tcW w:w="494" w:type="pct"/>
            <w:gridSpan w:val="2"/>
            <w:tcBorders>
              <w:top w:val="nil"/>
              <w:bottom w:val="nil"/>
            </w:tcBorders>
            <w:noWrap/>
            <w:hideMark/>
          </w:tcPr>
          <w:p w14:paraId="1A935849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G</w:t>
            </w:r>
            <w:r>
              <w:rPr>
                <w:rFonts w:cs="Times New Roman"/>
                <w:szCs w:val="21"/>
              </w:rPr>
              <w:t>R</w:t>
            </w:r>
          </w:p>
        </w:tc>
      </w:tr>
      <w:tr w:rsidR="00EA6AFC" w:rsidRPr="00680CB8" w14:paraId="6C4DB983" w14:textId="77777777" w:rsidTr="00AA0EC3">
        <w:trPr>
          <w:gridAfter w:val="1"/>
          <w:wAfter w:w="10" w:type="pct"/>
          <w:trHeight w:val="552"/>
        </w:trPr>
        <w:tc>
          <w:tcPr>
            <w:tcW w:w="188" w:type="pct"/>
            <w:tcBorders>
              <w:top w:val="nil"/>
              <w:bottom w:val="nil"/>
            </w:tcBorders>
            <w:noWrap/>
            <w:hideMark/>
          </w:tcPr>
          <w:p w14:paraId="4419067F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316" w:type="pct"/>
            <w:tcBorders>
              <w:top w:val="nil"/>
              <w:bottom w:val="nil"/>
            </w:tcBorders>
            <w:noWrap/>
            <w:hideMark/>
          </w:tcPr>
          <w:p w14:paraId="0F1B10E1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738" w:type="pct"/>
            <w:tcBorders>
              <w:top w:val="nil"/>
              <w:bottom w:val="nil"/>
            </w:tcBorders>
            <w:noWrap/>
            <w:hideMark/>
          </w:tcPr>
          <w:p w14:paraId="1C6339F1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680CB8">
              <w:rPr>
                <w:rFonts w:cs="Times New Roman"/>
                <w:szCs w:val="21"/>
              </w:rPr>
              <w:t>417.0828</w:t>
            </w:r>
          </w:p>
        </w:tc>
        <w:tc>
          <w:tcPr>
            <w:tcW w:w="580" w:type="pct"/>
            <w:gridSpan w:val="3"/>
            <w:tcBorders>
              <w:top w:val="nil"/>
              <w:bottom w:val="nil"/>
            </w:tcBorders>
            <w:noWrap/>
            <w:hideMark/>
          </w:tcPr>
          <w:p w14:paraId="25B2A0DA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680CB8">
              <w:rPr>
                <w:rFonts w:cs="Times New Roman"/>
                <w:szCs w:val="21"/>
              </w:rPr>
              <w:t>[M-H]</w:t>
            </w:r>
            <w:r w:rsidRPr="00680CB8">
              <w:rPr>
                <w:rFonts w:cs="Times New Roman"/>
                <w:szCs w:val="21"/>
                <w:vertAlign w:val="superscript"/>
              </w:rPr>
              <w:t>-</w:t>
            </w:r>
          </w:p>
        </w:tc>
        <w:tc>
          <w:tcPr>
            <w:tcW w:w="2288" w:type="pct"/>
            <w:tcBorders>
              <w:top w:val="nil"/>
              <w:bottom w:val="nil"/>
            </w:tcBorders>
            <w:noWrap/>
            <w:hideMark/>
          </w:tcPr>
          <w:p w14:paraId="50D19DEA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F63128">
              <w:rPr>
                <w:rFonts w:cs="Times New Roman"/>
                <w:szCs w:val="21"/>
              </w:rPr>
              <w:t>Natsudaidain</w:t>
            </w:r>
          </w:p>
        </w:tc>
        <w:tc>
          <w:tcPr>
            <w:tcW w:w="387" w:type="pct"/>
            <w:gridSpan w:val="2"/>
            <w:tcBorders>
              <w:top w:val="nil"/>
              <w:bottom w:val="nil"/>
            </w:tcBorders>
            <w:noWrap/>
            <w:hideMark/>
          </w:tcPr>
          <w:p w14:paraId="14A4083B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680CB8">
              <w:rPr>
                <w:rFonts w:cs="Times New Roman"/>
                <w:szCs w:val="21"/>
              </w:rPr>
              <w:t>C</w:t>
            </w:r>
            <w:r w:rsidRPr="00680CB8">
              <w:rPr>
                <w:rFonts w:cs="Times New Roman"/>
                <w:szCs w:val="21"/>
                <w:vertAlign w:val="subscript"/>
              </w:rPr>
              <w:t>21</w:t>
            </w:r>
            <w:r w:rsidRPr="00680CB8">
              <w:rPr>
                <w:rFonts w:cs="Times New Roman"/>
                <w:szCs w:val="21"/>
              </w:rPr>
              <w:t>H</w:t>
            </w:r>
            <w:r w:rsidRPr="00680CB8">
              <w:rPr>
                <w:rFonts w:cs="Times New Roman"/>
                <w:szCs w:val="21"/>
                <w:vertAlign w:val="subscript"/>
              </w:rPr>
              <w:t>22</w:t>
            </w:r>
            <w:r w:rsidRPr="00680CB8">
              <w:rPr>
                <w:rFonts w:cs="Times New Roman"/>
                <w:szCs w:val="21"/>
              </w:rPr>
              <w:t>O</w:t>
            </w:r>
            <w:r w:rsidRPr="00680CB8">
              <w:rPr>
                <w:rFonts w:cs="Times New Roman"/>
                <w:szCs w:val="21"/>
                <w:vertAlign w:val="subscript"/>
              </w:rPr>
              <w:t>9</w:t>
            </w:r>
          </w:p>
        </w:tc>
        <w:tc>
          <w:tcPr>
            <w:tcW w:w="494" w:type="pct"/>
            <w:gridSpan w:val="2"/>
            <w:tcBorders>
              <w:top w:val="nil"/>
              <w:bottom w:val="nil"/>
            </w:tcBorders>
            <w:noWrap/>
            <w:hideMark/>
          </w:tcPr>
          <w:p w14:paraId="73DC7A53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A</w:t>
            </w:r>
          </w:p>
        </w:tc>
      </w:tr>
      <w:tr w:rsidR="00EA6AFC" w:rsidRPr="00680CB8" w14:paraId="114A8B80" w14:textId="77777777" w:rsidTr="00AA0EC3">
        <w:trPr>
          <w:gridAfter w:val="1"/>
          <w:wAfter w:w="10" w:type="pct"/>
          <w:trHeight w:val="276"/>
        </w:trPr>
        <w:tc>
          <w:tcPr>
            <w:tcW w:w="188" w:type="pct"/>
            <w:tcBorders>
              <w:top w:val="nil"/>
              <w:bottom w:val="nil"/>
            </w:tcBorders>
            <w:noWrap/>
            <w:hideMark/>
          </w:tcPr>
          <w:p w14:paraId="7CD2BE10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680CB8">
              <w:rPr>
                <w:rFonts w:cs="Times New Roman"/>
                <w:szCs w:val="21"/>
              </w:rPr>
              <w:t>13</w:t>
            </w:r>
          </w:p>
        </w:tc>
        <w:tc>
          <w:tcPr>
            <w:tcW w:w="316" w:type="pct"/>
            <w:tcBorders>
              <w:top w:val="nil"/>
              <w:bottom w:val="nil"/>
            </w:tcBorders>
            <w:noWrap/>
            <w:hideMark/>
          </w:tcPr>
          <w:p w14:paraId="3BD2662C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680CB8">
              <w:rPr>
                <w:rFonts w:cs="Times New Roman"/>
                <w:szCs w:val="21"/>
              </w:rPr>
              <w:t>9.522</w:t>
            </w:r>
          </w:p>
        </w:tc>
        <w:tc>
          <w:tcPr>
            <w:tcW w:w="738" w:type="pct"/>
            <w:tcBorders>
              <w:top w:val="nil"/>
              <w:bottom w:val="nil"/>
            </w:tcBorders>
            <w:noWrap/>
            <w:hideMark/>
          </w:tcPr>
          <w:p w14:paraId="11A6714A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680CB8">
              <w:rPr>
                <w:rFonts w:cs="Times New Roman"/>
                <w:szCs w:val="21"/>
              </w:rPr>
              <w:t>845.4986</w:t>
            </w:r>
          </w:p>
        </w:tc>
        <w:tc>
          <w:tcPr>
            <w:tcW w:w="580" w:type="pct"/>
            <w:gridSpan w:val="3"/>
            <w:tcBorders>
              <w:top w:val="nil"/>
              <w:bottom w:val="nil"/>
            </w:tcBorders>
            <w:noWrap/>
            <w:hideMark/>
          </w:tcPr>
          <w:p w14:paraId="3954EC6A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680CB8">
              <w:rPr>
                <w:rFonts w:cs="Times New Roman"/>
                <w:szCs w:val="21"/>
              </w:rPr>
              <w:t>[M+COOH]</w:t>
            </w:r>
            <w:r w:rsidRPr="00680CB8">
              <w:rPr>
                <w:rFonts w:cs="Times New Roman"/>
                <w:szCs w:val="21"/>
                <w:vertAlign w:val="superscript"/>
              </w:rPr>
              <w:t>-</w:t>
            </w:r>
          </w:p>
        </w:tc>
        <w:tc>
          <w:tcPr>
            <w:tcW w:w="2288" w:type="pct"/>
            <w:tcBorders>
              <w:top w:val="nil"/>
              <w:bottom w:val="nil"/>
            </w:tcBorders>
            <w:noWrap/>
            <w:hideMark/>
          </w:tcPr>
          <w:p w14:paraId="09FE71C2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680CB8">
              <w:rPr>
                <w:rFonts w:cs="Times New Roman"/>
                <w:szCs w:val="21"/>
              </w:rPr>
              <w:t>Rg</w:t>
            </w:r>
            <w:r w:rsidRPr="00EC7A7C">
              <w:rPr>
                <w:rFonts w:cs="Times New Roman"/>
                <w:szCs w:val="21"/>
              </w:rPr>
              <w:t>1</w:t>
            </w:r>
            <w:r>
              <w:rPr>
                <w:rFonts w:cs="Times New Roman" w:hint="eastAsia"/>
                <w:szCs w:val="21"/>
              </w:rPr>
              <w:t>,</w:t>
            </w:r>
            <w:r>
              <w:rPr>
                <w:rFonts w:cs="Times New Roman"/>
                <w:szCs w:val="21"/>
              </w:rPr>
              <w:t xml:space="preserve"> </w:t>
            </w:r>
            <w:r w:rsidRPr="00680CB8">
              <w:rPr>
                <w:rFonts w:cs="Times New Roman"/>
                <w:szCs w:val="21"/>
              </w:rPr>
              <w:t>Rf</w:t>
            </w:r>
            <w:r>
              <w:rPr>
                <w:rFonts w:cs="Times New Roman" w:hint="eastAsia"/>
                <w:szCs w:val="21"/>
              </w:rPr>
              <w:t>,</w:t>
            </w:r>
            <w:r>
              <w:rPr>
                <w:rFonts w:cs="Times New Roman"/>
                <w:szCs w:val="21"/>
              </w:rPr>
              <w:t xml:space="preserve"> </w:t>
            </w:r>
            <w:r w:rsidRPr="00680CB8">
              <w:rPr>
                <w:rFonts w:cs="Times New Roman"/>
                <w:szCs w:val="21"/>
              </w:rPr>
              <w:t>Rg</w:t>
            </w:r>
            <w:r w:rsidRPr="00EC7A7C">
              <w:rPr>
                <w:rFonts w:cs="Times New Roman"/>
                <w:szCs w:val="21"/>
              </w:rPr>
              <w:t>7</w:t>
            </w:r>
          </w:p>
        </w:tc>
        <w:tc>
          <w:tcPr>
            <w:tcW w:w="387" w:type="pct"/>
            <w:gridSpan w:val="2"/>
            <w:tcBorders>
              <w:top w:val="nil"/>
              <w:bottom w:val="nil"/>
            </w:tcBorders>
            <w:noWrap/>
            <w:hideMark/>
          </w:tcPr>
          <w:p w14:paraId="015ECB64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680CB8">
              <w:rPr>
                <w:rFonts w:cs="Times New Roman"/>
                <w:szCs w:val="21"/>
              </w:rPr>
              <w:t>C</w:t>
            </w:r>
            <w:r w:rsidRPr="00680CB8">
              <w:rPr>
                <w:rFonts w:cs="Times New Roman"/>
                <w:szCs w:val="21"/>
                <w:vertAlign w:val="subscript"/>
              </w:rPr>
              <w:t>42</w:t>
            </w:r>
            <w:r w:rsidRPr="00680CB8">
              <w:rPr>
                <w:rFonts w:cs="Times New Roman"/>
                <w:szCs w:val="21"/>
              </w:rPr>
              <w:t>H</w:t>
            </w:r>
            <w:r w:rsidRPr="00680CB8">
              <w:rPr>
                <w:rFonts w:cs="Times New Roman"/>
                <w:szCs w:val="21"/>
                <w:vertAlign w:val="subscript"/>
              </w:rPr>
              <w:t>72</w:t>
            </w:r>
            <w:r w:rsidRPr="00680CB8">
              <w:rPr>
                <w:rFonts w:cs="Times New Roman"/>
                <w:szCs w:val="21"/>
              </w:rPr>
              <w:t>O</w:t>
            </w:r>
            <w:r w:rsidRPr="00680CB8">
              <w:rPr>
                <w:rFonts w:cs="Times New Roman"/>
                <w:szCs w:val="21"/>
                <w:vertAlign w:val="subscript"/>
              </w:rPr>
              <w:t>14</w:t>
            </w:r>
          </w:p>
        </w:tc>
        <w:tc>
          <w:tcPr>
            <w:tcW w:w="494" w:type="pct"/>
            <w:gridSpan w:val="2"/>
            <w:tcBorders>
              <w:top w:val="nil"/>
              <w:bottom w:val="nil"/>
            </w:tcBorders>
            <w:noWrap/>
            <w:hideMark/>
          </w:tcPr>
          <w:p w14:paraId="2CAD5960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G</w:t>
            </w:r>
          </w:p>
        </w:tc>
      </w:tr>
      <w:tr w:rsidR="00EA6AFC" w:rsidRPr="00680CB8" w14:paraId="7F00CEB1" w14:textId="77777777" w:rsidTr="00AA0EC3">
        <w:trPr>
          <w:gridAfter w:val="1"/>
          <w:wAfter w:w="10" w:type="pct"/>
          <w:trHeight w:val="276"/>
        </w:trPr>
        <w:tc>
          <w:tcPr>
            <w:tcW w:w="188" w:type="pct"/>
            <w:tcBorders>
              <w:top w:val="nil"/>
              <w:bottom w:val="nil"/>
            </w:tcBorders>
            <w:noWrap/>
            <w:hideMark/>
          </w:tcPr>
          <w:p w14:paraId="73D66163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680CB8">
              <w:rPr>
                <w:rFonts w:cs="Times New Roman"/>
                <w:szCs w:val="21"/>
              </w:rPr>
              <w:t>14</w:t>
            </w:r>
          </w:p>
        </w:tc>
        <w:tc>
          <w:tcPr>
            <w:tcW w:w="316" w:type="pct"/>
            <w:tcBorders>
              <w:top w:val="nil"/>
              <w:bottom w:val="nil"/>
            </w:tcBorders>
            <w:noWrap/>
            <w:hideMark/>
          </w:tcPr>
          <w:p w14:paraId="0262F7C9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680CB8">
              <w:rPr>
                <w:rFonts w:cs="Times New Roman"/>
                <w:szCs w:val="21"/>
              </w:rPr>
              <w:t>10.117</w:t>
            </w:r>
          </w:p>
        </w:tc>
        <w:tc>
          <w:tcPr>
            <w:tcW w:w="738" w:type="pct"/>
            <w:tcBorders>
              <w:top w:val="nil"/>
              <w:bottom w:val="nil"/>
            </w:tcBorders>
            <w:noWrap/>
            <w:hideMark/>
          </w:tcPr>
          <w:p w14:paraId="29C8899A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680CB8">
              <w:rPr>
                <w:rFonts w:cs="Times New Roman"/>
                <w:szCs w:val="21"/>
              </w:rPr>
              <w:t>271.0627</w:t>
            </w:r>
          </w:p>
        </w:tc>
        <w:tc>
          <w:tcPr>
            <w:tcW w:w="580" w:type="pct"/>
            <w:gridSpan w:val="3"/>
            <w:tcBorders>
              <w:top w:val="nil"/>
              <w:bottom w:val="nil"/>
            </w:tcBorders>
            <w:noWrap/>
            <w:hideMark/>
          </w:tcPr>
          <w:p w14:paraId="0D53998A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680CB8">
              <w:rPr>
                <w:rFonts w:cs="Times New Roman"/>
                <w:szCs w:val="21"/>
              </w:rPr>
              <w:t>[M-H]</w:t>
            </w:r>
            <w:r w:rsidRPr="00680CB8">
              <w:rPr>
                <w:rFonts w:cs="Times New Roman"/>
                <w:szCs w:val="21"/>
                <w:vertAlign w:val="superscript"/>
              </w:rPr>
              <w:t>-</w:t>
            </w:r>
          </w:p>
        </w:tc>
        <w:tc>
          <w:tcPr>
            <w:tcW w:w="2288" w:type="pct"/>
            <w:tcBorders>
              <w:top w:val="nil"/>
              <w:bottom w:val="nil"/>
            </w:tcBorders>
            <w:noWrap/>
            <w:hideMark/>
          </w:tcPr>
          <w:p w14:paraId="5B35FD47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B165BF">
              <w:rPr>
                <w:rFonts w:cs="Times New Roman"/>
                <w:szCs w:val="21"/>
              </w:rPr>
              <w:t>naringenin</w:t>
            </w:r>
          </w:p>
        </w:tc>
        <w:tc>
          <w:tcPr>
            <w:tcW w:w="387" w:type="pct"/>
            <w:gridSpan w:val="2"/>
            <w:tcBorders>
              <w:top w:val="nil"/>
              <w:bottom w:val="nil"/>
            </w:tcBorders>
            <w:noWrap/>
            <w:hideMark/>
          </w:tcPr>
          <w:p w14:paraId="414264D5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680CB8">
              <w:rPr>
                <w:rFonts w:cs="Times New Roman"/>
                <w:szCs w:val="21"/>
              </w:rPr>
              <w:t>C</w:t>
            </w:r>
            <w:r w:rsidRPr="00680CB8">
              <w:rPr>
                <w:rFonts w:cs="Times New Roman"/>
                <w:szCs w:val="21"/>
                <w:vertAlign w:val="subscript"/>
              </w:rPr>
              <w:t>15</w:t>
            </w:r>
            <w:r w:rsidRPr="00680CB8">
              <w:rPr>
                <w:rFonts w:cs="Times New Roman"/>
                <w:szCs w:val="21"/>
              </w:rPr>
              <w:t>H</w:t>
            </w:r>
            <w:r w:rsidRPr="00680CB8">
              <w:rPr>
                <w:rFonts w:cs="Times New Roman"/>
                <w:szCs w:val="21"/>
                <w:vertAlign w:val="subscript"/>
              </w:rPr>
              <w:t>12</w:t>
            </w:r>
            <w:r w:rsidRPr="00680CB8">
              <w:rPr>
                <w:rFonts w:cs="Times New Roman"/>
                <w:szCs w:val="21"/>
              </w:rPr>
              <w:t>O</w:t>
            </w:r>
            <w:r w:rsidRPr="00680CB8">
              <w:rPr>
                <w:rFonts w:cs="Times New Roman"/>
                <w:szCs w:val="21"/>
                <w:vertAlign w:val="subscript"/>
              </w:rPr>
              <w:t>5</w:t>
            </w:r>
          </w:p>
        </w:tc>
        <w:tc>
          <w:tcPr>
            <w:tcW w:w="494" w:type="pct"/>
            <w:gridSpan w:val="2"/>
            <w:tcBorders>
              <w:top w:val="nil"/>
              <w:bottom w:val="nil"/>
            </w:tcBorders>
            <w:noWrap/>
            <w:hideMark/>
          </w:tcPr>
          <w:p w14:paraId="2B2329A1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A</w:t>
            </w:r>
          </w:p>
        </w:tc>
      </w:tr>
      <w:tr w:rsidR="00EA6AFC" w:rsidRPr="00680CB8" w14:paraId="39ADB102" w14:textId="77777777" w:rsidTr="00AA0EC3">
        <w:trPr>
          <w:gridAfter w:val="1"/>
          <w:wAfter w:w="10" w:type="pct"/>
          <w:trHeight w:val="276"/>
        </w:trPr>
        <w:tc>
          <w:tcPr>
            <w:tcW w:w="188" w:type="pct"/>
            <w:tcBorders>
              <w:top w:val="nil"/>
            </w:tcBorders>
            <w:noWrap/>
            <w:hideMark/>
          </w:tcPr>
          <w:p w14:paraId="5D0647E5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680CB8">
              <w:rPr>
                <w:rFonts w:cs="Times New Roman"/>
                <w:szCs w:val="21"/>
              </w:rPr>
              <w:t>15</w:t>
            </w:r>
          </w:p>
        </w:tc>
        <w:tc>
          <w:tcPr>
            <w:tcW w:w="316" w:type="pct"/>
            <w:tcBorders>
              <w:top w:val="nil"/>
            </w:tcBorders>
            <w:noWrap/>
            <w:hideMark/>
          </w:tcPr>
          <w:p w14:paraId="55011619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680CB8">
              <w:rPr>
                <w:rFonts w:cs="Times New Roman"/>
                <w:szCs w:val="21"/>
              </w:rPr>
              <w:t>10.890</w:t>
            </w:r>
          </w:p>
        </w:tc>
        <w:tc>
          <w:tcPr>
            <w:tcW w:w="738" w:type="pct"/>
            <w:tcBorders>
              <w:top w:val="nil"/>
            </w:tcBorders>
            <w:noWrap/>
            <w:hideMark/>
          </w:tcPr>
          <w:p w14:paraId="25B9AB3B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680CB8">
              <w:rPr>
                <w:rFonts w:cs="Times New Roman"/>
                <w:szCs w:val="21"/>
              </w:rPr>
              <w:t>821.4014</w:t>
            </w:r>
          </w:p>
        </w:tc>
        <w:tc>
          <w:tcPr>
            <w:tcW w:w="580" w:type="pct"/>
            <w:gridSpan w:val="3"/>
            <w:tcBorders>
              <w:top w:val="nil"/>
            </w:tcBorders>
            <w:noWrap/>
            <w:hideMark/>
          </w:tcPr>
          <w:p w14:paraId="5EEAAA5B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680CB8">
              <w:rPr>
                <w:rFonts w:cs="Times New Roman"/>
                <w:szCs w:val="21"/>
              </w:rPr>
              <w:t>[M-H]</w:t>
            </w:r>
            <w:r w:rsidRPr="00680CB8">
              <w:rPr>
                <w:rFonts w:cs="Times New Roman"/>
                <w:szCs w:val="21"/>
                <w:vertAlign w:val="superscript"/>
              </w:rPr>
              <w:t>-</w:t>
            </w:r>
          </w:p>
        </w:tc>
        <w:tc>
          <w:tcPr>
            <w:tcW w:w="2288" w:type="pct"/>
            <w:tcBorders>
              <w:top w:val="nil"/>
            </w:tcBorders>
            <w:noWrap/>
            <w:hideMark/>
          </w:tcPr>
          <w:p w14:paraId="6B96608A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B165BF">
              <w:rPr>
                <w:rFonts w:cs="Times New Roman"/>
                <w:szCs w:val="21"/>
              </w:rPr>
              <w:t>glycyrrhizic acid</w:t>
            </w:r>
            <w:r>
              <w:rPr>
                <w:rFonts w:cs="Times New Roman" w:hint="eastAsia"/>
                <w:szCs w:val="21"/>
              </w:rPr>
              <w:t>,</w:t>
            </w:r>
            <w:r>
              <w:rPr>
                <w:rFonts w:cs="Times New Roman"/>
                <w:szCs w:val="21"/>
              </w:rPr>
              <w:t xml:space="preserve"> </w:t>
            </w:r>
            <w:r w:rsidRPr="00B165BF">
              <w:rPr>
                <w:rFonts w:cs="Times New Roman"/>
                <w:szCs w:val="21"/>
              </w:rPr>
              <w:t xml:space="preserve">Uralum saponin </w:t>
            </w:r>
            <w:r>
              <w:rPr>
                <w:rFonts w:cs="Times New Roman"/>
                <w:szCs w:val="21"/>
              </w:rPr>
              <w:t>B</w:t>
            </w:r>
          </w:p>
        </w:tc>
        <w:tc>
          <w:tcPr>
            <w:tcW w:w="387" w:type="pct"/>
            <w:gridSpan w:val="2"/>
            <w:tcBorders>
              <w:top w:val="nil"/>
            </w:tcBorders>
            <w:noWrap/>
            <w:hideMark/>
          </w:tcPr>
          <w:p w14:paraId="0302752A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 w:rsidRPr="00680CB8">
              <w:rPr>
                <w:rFonts w:cs="Times New Roman"/>
                <w:szCs w:val="21"/>
              </w:rPr>
              <w:t>C</w:t>
            </w:r>
            <w:r w:rsidRPr="00680CB8">
              <w:rPr>
                <w:rFonts w:cs="Times New Roman"/>
                <w:szCs w:val="21"/>
                <w:vertAlign w:val="subscript"/>
              </w:rPr>
              <w:t>42</w:t>
            </w:r>
            <w:r w:rsidRPr="00680CB8">
              <w:rPr>
                <w:rFonts w:cs="Times New Roman"/>
                <w:szCs w:val="21"/>
              </w:rPr>
              <w:t>H</w:t>
            </w:r>
            <w:r w:rsidRPr="00680CB8">
              <w:rPr>
                <w:rFonts w:cs="Times New Roman"/>
                <w:szCs w:val="21"/>
                <w:vertAlign w:val="subscript"/>
              </w:rPr>
              <w:t>62</w:t>
            </w:r>
            <w:r w:rsidRPr="00680CB8">
              <w:rPr>
                <w:rFonts w:cs="Times New Roman"/>
                <w:szCs w:val="21"/>
              </w:rPr>
              <w:t>O</w:t>
            </w:r>
            <w:r w:rsidRPr="00680CB8">
              <w:rPr>
                <w:rFonts w:cs="Times New Roman"/>
                <w:szCs w:val="21"/>
                <w:vertAlign w:val="subscript"/>
              </w:rPr>
              <w:t>16</w:t>
            </w:r>
          </w:p>
        </w:tc>
        <w:tc>
          <w:tcPr>
            <w:tcW w:w="494" w:type="pct"/>
            <w:gridSpan w:val="2"/>
            <w:tcBorders>
              <w:top w:val="nil"/>
            </w:tcBorders>
            <w:noWrap/>
            <w:hideMark/>
          </w:tcPr>
          <w:p w14:paraId="10557672" w14:textId="77777777" w:rsidR="00EA6AFC" w:rsidRPr="00680CB8" w:rsidRDefault="00EA6AFC" w:rsidP="00AA0EC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G</w:t>
            </w:r>
            <w:r>
              <w:rPr>
                <w:rFonts w:cs="Times New Roman"/>
                <w:szCs w:val="21"/>
              </w:rPr>
              <w:t>R</w:t>
            </w:r>
          </w:p>
        </w:tc>
      </w:tr>
    </w:tbl>
    <w:p w14:paraId="071C80D8" w14:textId="62D16ADC" w:rsidR="00EA6AFC" w:rsidRPr="00E602C4" w:rsidRDefault="00EA6AFC" w:rsidP="005C62A3">
      <w:pPr>
        <w:spacing w:line="480" w:lineRule="auto"/>
        <w:rPr>
          <w:rFonts w:cs="Times New Roman"/>
          <w:szCs w:val="21"/>
        </w:rPr>
        <w:sectPr w:rsidR="00EA6AFC" w:rsidRPr="00E602C4" w:rsidSect="008971E6">
          <w:footerReference w:type="even" r:id="rId8"/>
          <w:footerReference w:type="default" r:id="rId9"/>
          <w:footerReference w:type="first" r:id="rId10"/>
          <w:pgSz w:w="16838" w:h="11906" w:orient="landscape"/>
          <w:pgMar w:top="1800" w:right="1440" w:bottom="1800" w:left="1440" w:header="851" w:footer="992" w:gutter="0"/>
          <w:cols w:space="425"/>
          <w:docGrid w:type="lines" w:linePitch="326"/>
        </w:sectPr>
      </w:pPr>
      <w:r>
        <w:rPr>
          <w:rFonts w:eastAsia="Gulim" w:cs="Times New Roman"/>
          <w:color w:val="000000" w:themeColor="text1"/>
          <w:kern w:val="24"/>
          <w:position w:val="1"/>
          <w:szCs w:val="21"/>
        </w:rPr>
        <w:t xml:space="preserve">A </w:t>
      </w:r>
      <w:proofErr w:type="gramStart"/>
      <w:r w:rsidRPr="00AC3DAE">
        <w:rPr>
          <w:rFonts w:eastAsia="Gulim" w:cs="Times New Roman"/>
          <w:color w:val="000000" w:themeColor="text1"/>
          <w:kern w:val="24"/>
          <w:position w:val="1"/>
          <w:szCs w:val="21"/>
        </w:rPr>
        <w:t>stands</w:t>
      </w:r>
      <w:proofErr w:type="gramEnd"/>
      <w:r w:rsidRPr="00AC3DAE">
        <w:rPr>
          <w:rFonts w:eastAsia="Gulim" w:cs="Times New Roman"/>
          <w:color w:val="000000" w:themeColor="text1"/>
          <w:kern w:val="24"/>
          <w:position w:val="1"/>
          <w:szCs w:val="21"/>
        </w:rPr>
        <w:t xml:space="preserve"> for</w:t>
      </w:r>
      <w:r w:rsidRPr="00445C4B">
        <w:t xml:space="preserve"> </w:t>
      </w:r>
      <w:r w:rsidRPr="00445C4B">
        <w:rPr>
          <w:rFonts w:eastAsia="Gulim" w:cs="Times New Roman"/>
          <w:i/>
          <w:color w:val="000000" w:themeColor="text1"/>
          <w:kern w:val="24"/>
          <w:position w:val="1"/>
          <w:szCs w:val="21"/>
        </w:rPr>
        <w:t>Aurantii Fructus Immaturus</w:t>
      </w:r>
      <w:r w:rsidRPr="00445C4B">
        <w:rPr>
          <w:rFonts w:eastAsia="Gulim" w:cs="Times New Roman"/>
          <w:iCs/>
          <w:color w:val="000000" w:themeColor="text1"/>
          <w:kern w:val="24"/>
          <w:position w:val="1"/>
          <w:szCs w:val="21"/>
        </w:rPr>
        <w:t>;</w:t>
      </w:r>
      <w:r w:rsidRPr="00935FED">
        <w:rPr>
          <w:rFonts w:eastAsia="Gulim" w:cs="Times New Roman"/>
          <w:color w:val="000000" w:themeColor="text1"/>
          <w:kern w:val="24"/>
          <w:position w:val="1"/>
          <w:szCs w:val="21"/>
        </w:rPr>
        <w:t xml:space="preserve"> </w:t>
      </w:r>
      <w:r>
        <w:rPr>
          <w:rFonts w:eastAsia="Gulim" w:cs="Times New Roman"/>
          <w:color w:val="000000" w:themeColor="text1"/>
          <w:kern w:val="24"/>
          <w:position w:val="1"/>
          <w:szCs w:val="21"/>
        </w:rPr>
        <w:t xml:space="preserve">AS </w:t>
      </w:r>
      <w:r w:rsidRPr="00AC3DAE">
        <w:rPr>
          <w:rFonts w:eastAsia="Gulim" w:cs="Times New Roman"/>
          <w:color w:val="000000" w:themeColor="text1"/>
          <w:kern w:val="24"/>
          <w:position w:val="1"/>
          <w:szCs w:val="21"/>
        </w:rPr>
        <w:t>stands for</w:t>
      </w:r>
      <w:r>
        <w:rPr>
          <w:rFonts w:eastAsia="Gulim" w:cs="Times New Roman"/>
          <w:color w:val="000000" w:themeColor="text1"/>
          <w:kern w:val="24"/>
          <w:position w:val="1"/>
          <w:szCs w:val="21"/>
        </w:rPr>
        <w:t xml:space="preserve"> </w:t>
      </w:r>
      <w:r w:rsidRPr="002326C2">
        <w:rPr>
          <w:rFonts w:eastAsia="Gulim" w:cs="Times New Roman"/>
          <w:i/>
          <w:iCs/>
          <w:color w:val="000000" w:themeColor="text1"/>
          <w:kern w:val="24"/>
          <w:position w:val="1"/>
          <w:szCs w:val="21"/>
        </w:rPr>
        <w:t>Artemisiae Scopariae Herba</w:t>
      </w:r>
      <w:r w:rsidRPr="00445C4B">
        <w:rPr>
          <w:rFonts w:eastAsia="Gulim" w:cs="Times New Roman"/>
          <w:iCs/>
          <w:color w:val="000000" w:themeColor="text1"/>
          <w:kern w:val="24"/>
          <w:position w:val="1"/>
          <w:szCs w:val="21"/>
        </w:rPr>
        <w:t>;</w:t>
      </w:r>
      <w:r w:rsidRPr="00AB0A68">
        <w:rPr>
          <w:rFonts w:eastAsia="Gulim" w:cs="Times New Roman"/>
          <w:color w:val="000000" w:themeColor="text1"/>
          <w:kern w:val="24"/>
          <w:position w:val="1"/>
          <w:szCs w:val="21"/>
        </w:rPr>
        <w:t xml:space="preserve"> </w:t>
      </w:r>
      <w:r>
        <w:rPr>
          <w:rFonts w:eastAsia="Gulim" w:cs="Times New Roman"/>
          <w:color w:val="000000" w:themeColor="text1"/>
          <w:kern w:val="24"/>
          <w:position w:val="1"/>
          <w:szCs w:val="21"/>
        </w:rPr>
        <w:t xml:space="preserve">B </w:t>
      </w:r>
      <w:r w:rsidRPr="00AC3DAE">
        <w:rPr>
          <w:rFonts w:eastAsia="Gulim" w:cs="Times New Roman"/>
          <w:color w:val="000000" w:themeColor="text1"/>
          <w:kern w:val="24"/>
          <w:position w:val="1"/>
          <w:szCs w:val="21"/>
        </w:rPr>
        <w:t>stands for</w:t>
      </w:r>
      <w:r>
        <w:rPr>
          <w:rFonts w:eastAsia="Gulim" w:cs="Times New Roman"/>
          <w:color w:val="000000" w:themeColor="text1"/>
          <w:kern w:val="24"/>
          <w:position w:val="1"/>
          <w:szCs w:val="21"/>
        </w:rPr>
        <w:t xml:space="preserve"> </w:t>
      </w:r>
      <w:r w:rsidRPr="00445C4B">
        <w:rPr>
          <w:rFonts w:eastAsia="Gulim" w:cs="Times New Roman"/>
          <w:bCs/>
          <w:i/>
          <w:iCs/>
          <w:color w:val="000000" w:themeColor="text1"/>
          <w:kern w:val="24"/>
          <w:position w:val="1"/>
          <w:szCs w:val="21"/>
        </w:rPr>
        <w:t>Bupleuri Radix</w:t>
      </w:r>
      <w:r w:rsidRPr="00445C4B">
        <w:rPr>
          <w:rFonts w:eastAsia="Gulim" w:cs="Times New Roman"/>
          <w:iCs/>
          <w:color w:val="000000" w:themeColor="text1"/>
          <w:kern w:val="24"/>
          <w:position w:val="1"/>
          <w:szCs w:val="21"/>
        </w:rPr>
        <w:t>;</w:t>
      </w:r>
      <w:r>
        <w:rPr>
          <w:rFonts w:eastAsia="Gulim" w:cs="Times New Roman"/>
          <w:i/>
          <w:iCs/>
          <w:color w:val="000000" w:themeColor="text1"/>
          <w:kern w:val="24"/>
          <w:position w:val="1"/>
          <w:szCs w:val="21"/>
        </w:rPr>
        <w:t xml:space="preserve"> </w:t>
      </w:r>
      <w:r>
        <w:rPr>
          <w:rFonts w:eastAsia="Gulim" w:cs="Times New Roman"/>
          <w:color w:val="000000" w:themeColor="text1"/>
          <w:kern w:val="24"/>
          <w:position w:val="1"/>
          <w:szCs w:val="21"/>
        </w:rPr>
        <w:t xml:space="preserve">C </w:t>
      </w:r>
      <w:r w:rsidRPr="00AC3DAE">
        <w:rPr>
          <w:rFonts w:eastAsia="Gulim" w:cs="Times New Roman"/>
          <w:color w:val="000000" w:themeColor="text1"/>
          <w:kern w:val="24"/>
          <w:position w:val="1"/>
          <w:szCs w:val="21"/>
        </w:rPr>
        <w:t>stands for</w:t>
      </w:r>
      <w:r>
        <w:rPr>
          <w:rFonts w:eastAsia="Gulim" w:cs="Times New Roman"/>
          <w:color w:val="000000" w:themeColor="text1"/>
          <w:kern w:val="24"/>
          <w:position w:val="1"/>
          <w:szCs w:val="21"/>
        </w:rPr>
        <w:t xml:space="preserve"> </w:t>
      </w:r>
      <w:r w:rsidRPr="00445C4B">
        <w:rPr>
          <w:rFonts w:eastAsia="Gulim" w:cs="Times New Roman"/>
          <w:i/>
          <w:iCs/>
          <w:color w:val="000000" w:themeColor="text1"/>
          <w:kern w:val="24"/>
          <w:position w:val="1"/>
          <w:szCs w:val="21"/>
        </w:rPr>
        <w:t>Cyperi Rhizoma</w:t>
      </w:r>
      <w:r>
        <w:rPr>
          <w:rFonts w:eastAsia="Gulim" w:cs="Times New Roman"/>
          <w:color w:val="000000" w:themeColor="text1"/>
          <w:kern w:val="24"/>
          <w:position w:val="1"/>
          <w:szCs w:val="21"/>
        </w:rPr>
        <w:t>;</w:t>
      </w:r>
      <w:r w:rsidRPr="00AB0A68">
        <w:rPr>
          <w:rFonts w:eastAsia="Gulim" w:cs="Times New Roman"/>
          <w:color w:val="000000" w:themeColor="text1"/>
          <w:kern w:val="24"/>
          <w:position w:val="1"/>
          <w:szCs w:val="21"/>
        </w:rPr>
        <w:t xml:space="preserve"> </w:t>
      </w:r>
      <w:r w:rsidRPr="00AC3DAE">
        <w:rPr>
          <w:rFonts w:eastAsia="Gulim" w:cs="Times New Roman"/>
          <w:color w:val="000000" w:themeColor="text1"/>
          <w:kern w:val="24"/>
          <w:position w:val="1"/>
          <w:szCs w:val="21"/>
        </w:rPr>
        <w:t>G stands for</w:t>
      </w:r>
      <w:r w:rsidRPr="0006078D">
        <w:rPr>
          <w:rFonts w:eastAsia="Gulim" w:cs="Times New Roman"/>
          <w:i/>
          <w:iCs/>
          <w:color w:val="000000" w:themeColor="text1"/>
          <w:kern w:val="24"/>
          <w:position w:val="1"/>
          <w:szCs w:val="21"/>
        </w:rPr>
        <w:t xml:space="preserve"> Ginseng Radix </w:t>
      </w:r>
      <w:r w:rsidRPr="00490FB8">
        <w:rPr>
          <w:rFonts w:eastAsia="Gulim" w:cs="Times New Roman"/>
          <w:iCs/>
          <w:color w:val="000000" w:themeColor="text1"/>
          <w:kern w:val="24"/>
          <w:position w:val="1"/>
          <w:szCs w:val="21"/>
        </w:rPr>
        <w:t xml:space="preserve">et </w:t>
      </w:r>
      <w:r w:rsidRPr="0006078D">
        <w:rPr>
          <w:rFonts w:eastAsia="Gulim" w:cs="Times New Roman"/>
          <w:i/>
          <w:iCs/>
          <w:color w:val="000000" w:themeColor="text1"/>
          <w:kern w:val="24"/>
          <w:position w:val="1"/>
          <w:szCs w:val="21"/>
        </w:rPr>
        <w:t>Rhizoma</w:t>
      </w:r>
      <w:r>
        <w:rPr>
          <w:rFonts w:eastAsia="Gulim" w:cs="Times New Roman"/>
          <w:color w:val="000000" w:themeColor="text1"/>
          <w:kern w:val="24"/>
          <w:position w:val="1"/>
          <w:szCs w:val="21"/>
        </w:rPr>
        <w:t>;</w:t>
      </w:r>
      <w:r w:rsidRPr="00AB0A68">
        <w:rPr>
          <w:rFonts w:eastAsia="Gulim" w:cs="Times New Roman"/>
          <w:color w:val="000000" w:themeColor="text1"/>
          <w:kern w:val="24"/>
          <w:position w:val="1"/>
          <w:szCs w:val="21"/>
        </w:rPr>
        <w:t xml:space="preserve"> </w:t>
      </w:r>
      <w:r>
        <w:rPr>
          <w:rFonts w:eastAsia="Gulim" w:cs="Times New Roman"/>
          <w:color w:val="000000" w:themeColor="text1"/>
          <w:kern w:val="24"/>
          <w:position w:val="1"/>
          <w:szCs w:val="21"/>
        </w:rPr>
        <w:t>GR</w:t>
      </w:r>
      <w:r w:rsidRPr="00EE731F">
        <w:rPr>
          <w:rFonts w:eastAsia="Gulim" w:cs="Times New Roman"/>
          <w:color w:val="000000" w:themeColor="text1"/>
          <w:kern w:val="24"/>
          <w:position w:val="1"/>
          <w:szCs w:val="21"/>
        </w:rPr>
        <w:t xml:space="preserve"> </w:t>
      </w:r>
      <w:r w:rsidRPr="00AC3DAE">
        <w:rPr>
          <w:rFonts w:eastAsia="Gulim" w:cs="Times New Roman"/>
          <w:color w:val="000000" w:themeColor="text1"/>
          <w:kern w:val="24"/>
          <w:position w:val="1"/>
          <w:szCs w:val="21"/>
        </w:rPr>
        <w:t>stands for</w:t>
      </w:r>
      <w:r>
        <w:rPr>
          <w:rFonts w:eastAsia="Gulim" w:cs="Times New Roman"/>
          <w:color w:val="000000" w:themeColor="text1"/>
          <w:kern w:val="24"/>
          <w:position w:val="1"/>
          <w:szCs w:val="21"/>
        </w:rPr>
        <w:t xml:space="preserve"> </w:t>
      </w:r>
      <w:r w:rsidRPr="00EE731F">
        <w:rPr>
          <w:rFonts w:eastAsia="Gulim" w:cs="Times New Roman"/>
          <w:i/>
          <w:iCs/>
          <w:color w:val="000000" w:themeColor="text1"/>
          <w:kern w:val="24"/>
          <w:position w:val="1"/>
          <w:szCs w:val="21"/>
        </w:rPr>
        <w:t xml:space="preserve">Glycyrrhizae Radix </w:t>
      </w:r>
      <w:r w:rsidRPr="00EE731F">
        <w:rPr>
          <w:rFonts w:eastAsia="Gulim" w:cs="Times New Roman"/>
          <w:color w:val="000000" w:themeColor="text1"/>
          <w:kern w:val="24"/>
          <w:position w:val="1"/>
          <w:szCs w:val="21"/>
        </w:rPr>
        <w:t>et</w:t>
      </w:r>
      <w:r w:rsidRPr="00EE731F">
        <w:rPr>
          <w:rFonts w:eastAsia="Gulim" w:cs="Times New Roman"/>
          <w:i/>
          <w:iCs/>
          <w:color w:val="000000" w:themeColor="text1"/>
          <w:kern w:val="24"/>
          <w:position w:val="1"/>
          <w:szCs w:val="21"/>
        </w:rPr>
        <w:t xml:space="preserve"> Rhizoma</w:t>
      </w:r>
      <w:r w:rsidRPr="00935FED">
        <w:rPr>
          <w:rFonts w:eastAsia="Gulim" w:cs="Times New Roman"/>
          <w:iCs/>
          <w:color w:val="000000" w:themeColor="text1"/>
          <w:kern w:val="24"/>
          <w:position w:val="1"/>
          <w:szCs w:val="21"/>
        </w:rPr>
        <w:t>;</w:t>
      </w:r>
      <w:r>
        <w:rPr>
          <w:rFonts w:eastAsia="Gulim" w:cs="Times New Roman"/>
          <w:i/>
          <w:iCs/>
          <w:color w:val="000000" w:themeColor="text1"/>
          <w:kern w:val="24"/>
          <w:position w:val="1"/>
          <w:szCs w:val="21"/>
        </w:rPr>
        <w:t xml:space="preserve"> </w:t>
      </w:r>
      <w:r>
        <w:rPr>
          <w:rFonts w:eastAsia="Gulim" w:cs="Times New Roman"/>
          <w:color w:val="000000" w:themeColor="text1"/>
          <w:kern w:val="24"/>
          <w:position w:val="1"/>
          <w:szCs w:val="21"/>
        </w:rPr>
        <w:t xml:space="preserve">P </w:t>
      </w:r>
      <w:r w:rsidRPr="00AC3DAE">
        <w:rPr>
          <w:rFonts w:eastAsia="Gulim" w:cs="Times New Roman"/>
          <w:color w:val="000000" w:themeColor="text1"/>
          <w:kern w:val="24"/>
          <w:position w:val="1"/>
          <w:szCs w:val="21"/>
        </w:rPr>
        <w:t>stands for</w:t>
      </w:r>
      <w:r>
        <w:rPr>
          <w:rFonts w:eastAsia="Gulim" w:cs="Times New Roman"/>
          <w:color w:val="000000" w:themeColor="text1"/>
          <w:kern w:val="24"/>
          <w:position w:val="1"/>
          <w:szCs w:val="21"/>
        </w:rPr>
        <w:t xml:space="preserve"> </w:t>
      </w:r>
      <w:r w:rsidRPr="0006078D">
        <w:rPr>
          <w:rFonts w:eastAsia="Gulim" w:cs="Times New Roman"/>
          <w:i/>
          <w:iCs/>
          <w:color w:val="000000" w:themeColor="text1"/>
          <w:kern w:val="24"/>
          <w:position w:val="1"/>
          <w:szCs w:val="21"/>
        </w:rPr>
        <w:t>Paeoniae Radix</w:t>
      </w:r>
      <w:r w:rsidRPr="00935FED">
        <w:rPr>
          <w:rFonts w:eastAsia="Gulim" w:cs="Times New Roman"/>
          <w:iCs/>
          <w:color w:val="000000" w:themeColor="text1"/>
          <w:kern w:val="24"/>
          <w:position w:val="1"/>
          <w:szCs w:val="21"/>
        </w:rPr>
        <w:t>;</w:t>
      </w:r>
      <w:r w:rsidRPr="00AB0A68">
        <w:rPr>
          <w:rFonts w:eastAsia="Gulim" w:cs="Times New Roman"/>
          <w:color w:val="000000" w:themeColor="text1"/>
          <w:kern w:val="24"/>
          <w:position w:val="1"/>
          <w:szCs w:val="21"/>
        </w:rPr>
        <w:t xml:space="preserve"> </w:t>
      </w:r>
      <w:r>
        <w:rPr>
          <w:rFonts w:eastAsia="Gulim" w:cs="Times New Roman"/>
          <w:color w:val="000000" w:themeColor="text1"/>
          <w:kern w:val="24"/>
          <w:position w:val="1"/>
          <w:szCs w:val="21"/>
        </w:rPr>
        <w:t xml:space="preserve">R </w:t>
      </w:r>
      <w:r w:rsidRPr="00AC3DAE">
        <w:rPr>
          <w:rFonts w:eastAsia="Gulim" w:cs="Times New Roman"/>
          <w:color w:val="000000" w:themeColor="text1"/>
          <w:kern w:val="24"/>
          <w:position w:val="1"/>
          <w:szCs w:val="21"/>
        </w:rPr>
        <w:t>stands for</w:t>
      </w:r>
      <w:r w:rsidRPr="00935FED">
        <w:rPr>
          <w:rFonts w:eastAsia="Gulim" w:cs="Times New Roman"/>
          <w:color w:val="000000" w:themeColor="text1"/>
          <w:kern w:val="24"/>
          <w:position w:val="1"/>
          <w:szCs w:val="21"/>
        </w:rPr>
        <w:t xml:space="preserve"> </w:t>
      </w:r>
      <w:r w:rsidRPr="0006078D">
        <w:rPr>
          <w:rFonts w:eastAsia="Gulim" w:cs="Times New Roman"/>
          <w:i/>
          <w:iCs/>
          <w:color w:val="000000" w:themeColor="text1"/>
          <w:kern w:val="24"/>
          <w:position w:val="1"/>
          <w:szCs w:val="21"/>
        </w:rPr>
        <w:t>Astragali Radix</w:t>
      </w:r>
      <w:r w:rsidRPr="00935FED">
        <w:rPr>
          <w:rFonts w:eastAsia="Gulim" w:cs="Times New Roman"/>
          <w:iCs/>
          <w:color w:val="000000" w:themeColor="text1"/>
          <w:kern w:val="24"/>
          <w:position w:val="1"/>
          <w:szCs w:val="21"/>
        </w:rPr>
        <w:t>;</w:t>
      </w:r>
      <w:r>
        <w:rPr>
          <w:rFonts w:eastAsia="Gulim" w:cs="Times New Roman"/>
          <w:i/>
          <w:iCs/>
          <w:color w:val="000000" w:themeColor="text1"/>
          <w:kern w:val="24"/>
          <w:position w:val="1"/>
          <w:szCs w:val="21"/>
        </w:rPr>
        <w:t xml:space="preserve"> </w:t>
      </w:r>
      <w:r>
        <w:rPr>
          <w:rFonts w:eastAsia="Gulim" w:cs="Times New Roman"/>
          <w:color w:val="000000" w:themeColor="text1"/>
          <w:kern w:val="24"/>
          <w:position w:val="1"/>
          <w:szCs w:val="21"/>
        </w:rPr>
        <w:t xml:space="preserve">S </w:t>
      </w:r>
      <w:r w:rsidRPr="00AC3DAE">
        <w:rPr>
          <w:rFonts w:eastAsia="Gulim" w:cs="Times New Roman"/>
          <w:color w:val="000000" w:themeColor="text1"/>
          <w:kern w:val="24"/>
          <w:position w:val="1"/>
          <w:szCs w:val="21"/>
        </w:rPr>
        <w:t>stands for</w:t>
      </w:r>
      <w:r>
        <w:rPr>
          <w:rFonts w:eastAsia="Gulim" w:cs="Times New Roman"/>
          <w:color w:val="000000" w:themeColor="text1"/>
          <w:kern w:val="24"/>
          <w:position w:val="1"/>
          <w:szCs w:val="21"/>
        </w:rPr>
        <w:t xml:space="preserve"> </w:t>
      </w:r>
      <w:r w:rsidRPr="0006078D">
        <w:rPr>
          <w:rFonts w:eastAsia="Gulim" w:cs="Times New Roman"/>
          <w:bCs/>
          <w:i/>
          <w:iCs/>
          <w:color w:val="000000" w:themeColor="text1"/>
          <w:kern w:val="24"/>
          <w:position w:val="1"/>
          <w:szCs w:val="21"/>
        </w:rPr>
        <w:t>Salviae Miltiorrhizae Radix</w:t>
      </w:r>
      <w:r w:rsidRPr="00935FED">
        <w:rPr>
          <w:rFonts w:eastAsia="Gulim" w:cs="Times New Roman"/>
          <w:bCs/>
          <w:iCs/>
          <w:color w:val="000000" w:themeColor="text1"/>
          <w:kern w:val="24"/>
          <w:position w:val="1"/>
          <w:szCs w:val="21"/>
        </w:rPr>
        <w:t xml:space="preserve"> et </w:t>
      </w:r>
      <w:r w:rsidRPr="0006078D">
        <w:rPr>
          <w:rFonts w:eastAsia="Gulim" w:cs="Times New Roman"/>
          <w:bCs/>
          <w:i/>
          <w:iCs/>
          <w:color w:val="000000" w:themeColor="text1"/>
          <w:kern w:val="24"/>
          <w:position w:val="1"/>
          <w:szCs w:val="21"/>
        </w:rPr>
        <w:t>Rhizoma</w:t>
      </w:r>
      <w:r>
        <w:rPr>
          <w:rFonts w:eastAsia="Gulim" w:cs="Times New Roman"/>
          <w:color w:val="000000" w:themeColor="text1"/>
          <w:kern w:val="24"/>
          <w:position w:val="1"/>
          <w:szCs w:val="21"/>
        </w:rPr>
        <w:t>;</w:t>
      </w:r>
      <w:r>
        <w:rPr>
          <w:rFonts w:eastAsia="Gulim" w:cs="Times New Roman"/>
          <w:i/>
          <w:iCs/>
          <w:color w:val="000000" w:themeColor="text1"/>
          <w:kern w:val="24"/>
          <w:position w:val="1"/>
          <w:szCs w:val="21"/>
        </w:rPr>
        <w:t xml:space="preserve"> </w:t>
      </w:r>
      <w:r>
        <w:rPr>
          <w:rFonts w:eastAsia="Gulim" w:cs="Times New Roman"/>
          <w:color w:val="000000" w:themeColor="text1"/>
          <w:kern w:val="24"/>
          <w:position w:val="1"/>
          <w:szCs w:val="21"/>
        </w:rPr>
        <w:t xml:space="preserve">SF </w:t>
      </w:r>
      <w:r w:rsidRPr="00AC3DAE">
        <w:rPr>
          <w:rFonts w:eastAsia="Gulim" w:cs="Times New Roman"/>
          <w:color w:val="000000" w:themeColor="text1"/>
          <w:kern w:val="24"/>
          <w:position w:val="1"/>
          <w:szCs w:val="21"/>
        </w:rPr>
        <w:t>stands for</w:t>
      </w:r>
      <w:r>
        <w:rPr>
          <w:rFonts w:eastAsia="Gulim" w:cs="Times New Roman"/>
          <w:color w:val="000000" w:themeColor="text1"/>
          <w:kern w:val="24"/>
          <w:position w:val="1"/>
          <w:szCs w:val="21"/>
        </w:rPr>
        <w:t xml:space="preserve"> </w:t>
      </w:r>
      <w:r w:rsidRPr="00445C4B">
        <w:rPr>
          <w:rFonts w:eastAsia="Gulim" w:cs="Times New Roman"/>
          <w:bCs/>
          <w:i/>
          <w:iCs/>
          <w:color w:val="000000" w:themeColor="text1"/>
          <w:kern w:val="24"/>
          <w:position w:val="1"/>
          <w:szCs w:val="21"/>
        </w:rPr>
        <w:t>Sophorae Flavescentis Radix</w:t>
      </w:r>
      <w:r w:rsidR="00236A65">
        <w:rPr>
          <w:rFonts w:eastAsia="Gulim" w:cs="Times New Roman"/>
          <w:bCs/>
          <w:i/>
          <w:iCs/>
          <w:color w:val="000000" w:themeColor="text1"/>
          <w:kern w:val="24"/>
          <w:position w:val="1"/>
          <w:szCs w:val="21"/>
        </w:rPr>
        <w:t>.</w:t>
      </w:r>
    </w:p>
    <w:p w14:paraId="1FB10FAF" w14:textId="0F91A9AF" w:rsidR="00E602C4" w:rsidRDefault="00E602C4" w:rsidP="00EA6AFC">
      <w:pPr>
        <w:spacing w:beforeLines="50" w:afterLines="50" w:after="120"/>
        <w:rPr>
          <w:rFonts w:cs="Times New Roman"/>
          <w:b/>
          <w:sz w:val="21"/>
          <w:szCs w:val="21"/>
        </w:rPr>
      </w:pPr>
    </w:p>
    <w:p w14:paraId="6BB7315C" w14:textId="77777777" w:rsidR="00E602C4" w:rsidRDefault="00E602C4" w:rsidP="00E602C4">
      <w:pPr>
        <w:spacing w:beforeLines="50" w:afterLines="50" w:after="120"/>
        <w:jc w:val="center"/>
        <w:rPr>
          <w:rFonts w:cs="Times New Roman"/>
          <w:b/>
          <w:sz w:val="21"/>
          <w:szCs w:val="21"/>
        </w:rPr>
      </w:pPr>
      <w:r>
        <w:rPr>
          <w:rFonts w:cs="Times New Roman"/>
          <w:b/>
          <w:noProof/>
          <w:sz w:val="21"/>
          <w:szCs w:val="21"/>
        </w:rPr>
        <w:drawing>
          <wp:inline distT="0" distB="0" distL="0" distR="0" wp14:anchorId="4F1165F0" wp14:editId="698082EC">
            <wp:extent cx="5270500" cy="6122904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ure-S1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61229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ED98F2" w14:textId="64CE2CBA" w:rsidR="00E602C4" w:rsidRDefault="00E602C4" w:rsidP="005C62A3">
      <w:pPr>
        <w:spacing w:line="480" w:lineRule="auto"/>
        <w:rPr>
          <w:rFonts w:cs="Times New Roman"/>
        </w:rPr>
      </w:pPr>
      <w:r w:rsidRPr="0001436A">
        <w:rPr>
          <w:rFonts w:cs="Times New Roman"/>
          <w:b/>
          <w:szCs w:val="24"/>
        </w:rPr>
        <w:t>Supplementary Fig</w:t>
      </w:r>
      <w:r w:rsidR="007C0FFC">
        <w:rPr>
          <w:rFonts w:cs="Times New Roman"/>
          <w:b/>
          <w:szCs w:val="24"/>
        </w:rPr>
        <w:t>.</w:t>
      </w:r>
      <w:r w:rsidRPr="0001436A">
        <w:rPr>
          <w:rFonts w:cs="Times New Roman"/>
          <w:b/>
          <w:szCs w:val="24"/>
        </w:rPr>
        <w:t xml:space="preserve"> </w:t>
      </w:r>
      <w:r w:rsidRPr="0001436A">
        <w:rPr>
          <w:rFonts w:cs="Times New Roman"/>
          <w:b/>
          <w:szCs w:val="24"/>
        </w:rPr>
        <w:fldChar w:fldCharType="begin"/>
      </w:r>
      <w:r w:rsidRPr="0001436A">
        <w:rPr>
          <w:rFonts w:cs="Times New Roman"/>
          <w:b/>
          <w:szCs w:val="24"/>
        </w:rPr>
        <w:instrText xml:space="preserve"> SEQ Figure \* ARABIC </w:instrText>
      </w:r>
      <w:r w:rsidRPr="0001436A">
        <w:rPr>
          <w:rFonts w:cs="Times New Roman"/>
          <w:b/>
          <w:szCs w:val="24"/>
        </w:rPr>
        <w:fldChar w:fldCharType="separate"/>
      </w:r>
      <w:r>
        <w:rPr>
          <w:rFonts w:cs="Times New Roman"/>
          <w:b/>
          <w:noProof/>
          <w:szCs w:val="24"/>
        </w:rPr>
        <w:t>1</w:t>
      </w:r>
      <w:r w:rsidRPr="0001436A">
        <w:rPr>
          <w:rFonts w:cs="Times New Roman"/>
          <w:b/>
          <w:szCs w:val="24"/>
        </w:rPr>
        <w:fldChar w:fldCharType="end"/>
      </w:r>
      <w:r w:rsidRPr="0001436A">
        <w:rPr>
          <w:rFonts w:cs="Times New Roman"/>
          <w:b/>
          <w:szCs w:val="24"/>
        </w:rPr>
        <w:t>.</w:t>
      </w:r>
      <w:r w:rsidRPr="001549D3">
        <w:rPr>
          <w:rFonts w:cs="Times New Roman"/>
          <w:szCs w:val="24"/>
        </w:rPr>
        <w:t xml:space="preserve"> </w:t>
      </w:r>
      <w:r w:rsidRPr="009B2489">
        <w:rPr>
          <w:rFonts w:cs="Times New Roman"/>
          <w:szCs w:val="24"/>
        </w:rPr>
        <w:t>The BPC chromatograms of JG</w:t>
      </w:r>
      <w:r>
        <w:rPr>
          <w:rFonts w:cs="Times New Roman"/>
          <w:szCs w:val="24"/>
        </w:rPr>
        <w:t>P</w:t>
      </w:r>
      <w:r w:rsidRPr="009B2489">
        <w:rPr>
          <w:rFonts w:cs="Times New Roman"/>
          <w:szCs w:val="24"/>
        </w:rPr>
        <w:t xml:space="preserve"> water extract (</w:t>
      </w:r>
      <w:r w:rsidRPr="009B2489">
        <w:rPr>
          <w:rFonts w:cs="Times New Roman" w:hint="eastAsia"/>
          <w:szCs w:val="24"/>
        </w:rPr>
        <w:t>A</w:t>
      </w:r>
      <w:r w:rsidRPr="009B2489">
        <w:rPr>
          <w:rFonts w:cs="Times New Roman"/>
          <w:szCs w:val="24"/>
        </w:rPr>
        <w:t>) JG</w:t>
      </w:r>
      <w:r>
        <w:rPr>
          <w:rFonts w:cs="Times New Roman"/>
          <w:szCs w:val="24"/>
        </w:rPr>
        <w:t>P</w:t>
      </w:r>
      <w:r w:rsidRPr="009B2489">
        <w:rPr>
          <w:rFonts w:cs="Times New Roman"/>
          <w:szCs w:val="24"/>
        </w:rPr>
        <w:t xml:space="preserve"> water extract in the positive ion mode, </w:t>
      </w:r>
      <w:r w:rsidRPr="009B2489">
        <w:rPr>
          <w:rFonts w:cs="Times New Roman" w:hint="eastAsia"/>
          <w:szCs w:val="24"/>
        </w:rPr>
        <w:t>(B</w:t>
      </w:r>
      <w:r w:rsidRPr="009B2489">
        <w:rPr>
          <w:rFonts w:cs="Times New Roman"/>
          <w:szCs w:val="24"/>
        </w:rPr>
        <w:t>) JG</w:t>
      </w:r>
      <w:r>
        <w:rPr>
          <w:rFonts w:cs="Times New Roman"/>
          <w:szCs w:val="24"/>
        </w:rPr>
        <w:t>P</w:t>
      </w:r>
      <w:r w:rsidRPr="009B2489">
        <w:rPr>
          <w:rFonts w:cs="Times New Roman"/>
          <w:szCs w:val="24"/>
        </w:rPr>
        <w:t xml:space="preserve"> water extract in the negative ion mode, (</w:t>
      </w:r>
      <w:r w:rsidRPr="009B2489">
        <w:rPr>
          <w:rFonts w:cs="Times New Roman" w:hint="eastAsia"/>
          <w:szCs w:val="24"/>
        </w:rPr>
        <w:t>C</w:t>
      </w:r>
      <w:r w:rsidRPr="009B2489">
        <w:rPr>
          <w:rFonts w:cs="Times New Roman"/>
          <w:szCs w:val="24"/>
        </w:rPr>
        <w:t>) Paeoniflorin in the negative ion mode, (</w:t>
      </w:r>
      <w:r w:rsidRPr="009B2489">
        <w:rPr>
          <w:rFonts w:cs="Times New Roman" w:hint="eastAsia"/>
          <w:szCs w:val="24"/>
        </w:rPr>
        <w:t>D)</w:t>
      </w:r>
      <w:r w:rsidRPr="009B2489">
        <w:rPr>
          <w:rFonts w:cs="Times New Roman"/>
          <w:szCs w:val="24"/>
        </w:rPr>
        <w:t xml:space="preserve"> hesperidin in the negative ion mode.</w:t>
      </w:r>
    </w:p>
    <w:p w14:paraId="5A4A33EF" w14:textId="77777777" w:rsidR="00E602C4" w:rsidRDefault="00E602C4">
      <w:pPr>
        <w:spacing w:before="0" w:after="200" w:line="276" w:lineRule="auto"/>
        <w:rPr>
          <w:rFonts w:cs="Times New Roman"/>
          <w:b/>
          <w:sz w:val="21"/>
          <w:szCs w:val="21"/>
        </w:rPr>
      </w:pPr>
      <w:r>
        <w:rPr>
          <w:rFonts w:cs="Times New Roman"/>
          <w:b/>
          <w:sz w:val="21"/>
          <w:szCs w:val="21"/>
        </w:rPr>
        <w:br w:type="page"/>
      </w:r>
    </w:p>
    <w:p w14:paraId="015CAF2B" w14:textId="77777777" w:rsidR="00EA6AFC" w:rsidRPr="00F05C7F" w:rsidRDefault="00EA6AFC" w:rsidP="00EA6AFC">
      <w:pPr>
        <w:spacing w:beforeLines="50" w:afterLines="50" w:after="120"/>
        <w:rPr>
          <w:rFonts w:cs="Times New Roman"/>
          <w:b/>
        </w:rPr>
      </w:pPr>
    </w:p>
    <w:p w14:paraId="587BB257" w14:textId="336D1924" w:rsidR="00EA6AFC" w:rsidRDefault="00EA6AFC" w:rsidP="00EA6AFC">
      <w:pPr>
        <w:jc w:val="center"/>
      </w:pPr>
      <w:r>
        <w:rPr>
          <w:noProof/>
        </w:rPr>
        <w:drawing>
          <wp:inline distT="0" distB="0" distL="0" distR="0" wp14:anchorId="6AE86612" wp14:editId="5EB85523">
            <wp:extent cx="5270500" cy="2666252"/>
            <wp:effectExtent l="0" t="0" r="0" b="127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-S1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6662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A54614" w14:textId="13B514F4" w:rsidR="009B2489" w:rsidRDefault="009B2489" w:rsidP="005C62A3">
      <w:pPr>
        <w:spacing w:line="480" w:lineRule="auto"/>
        <w:rPr>
          <w:rFonts w:cs="Times New Roman"/>
        </w:rPr>
      </w:pPr>
      <w:r w:rsidRPr="0001436A">
        <w:rPr>
          <w:rFonts w:cs="Times New Roman"/>
          <w:b/>
          <w:szCs w:val="24"/>
        </w:rPr>
        <w:t>Supplementary Fig</w:t>
      </w:r>
      <w:r w:rsidR="007C0FFC">
        <w:rPr>
          <w:rFonts w:cs="Times New Roman"/>
          <w:b/>
          <w:szCs w:val="24"/>
        </w:rPr>
        <w:t>.</w:t>
      </w:r>
      <w:r w:rsidRPr="0001436A">
        <w:rPr>
          <w:rFonts w:cs="Times New Roman"/>
          <w:b/>
          <w:szCs w:val="24"/>
        </w:rPr>
        <w:t xml:space="preserve"> </w:t>
      </w:r>
      <w:r>
        <w:rPr>
          <w:rFonts w:cs="Times New Roman"/>
          <w:b/>
          <w:szCs w:val="24"/>
        </w:rPr>
        <w:t>2</w:t>
      </w:r>
      <w:r w:rsidRPr="0001436A">
        <w:rPr>
          <w:rFonts w:cs="Times New Roman"/>
          <w:b/>
          <w:szCs w:val="24"/>
        </w:rPr>
        <w:t>.</w:t>
      </w:r>
      <w:r w:rsidRPr="001549D3">
        <w:rPr>
          <w:rFonts w:cs="Times New Roman"/>
          <w:szCs w:val="24"/>
        </w:rPr>
        <w:t xml:space="preserve"> </w:t>
      </w:r>
      <w:r w:rsidRPr="009B2489">
        <w:rPr>
          <w:rFonts w:cs="Times New Roman"/>
        </w:rPr>
        <w:t xml:space="preserve">Representation images of STAT3 staining (×200). (A: normal group; B: induced group; C: control group; D: JGP-L group; E: JGP-M group; F: JGP-H group) Arrowhead: STAT3-positive cells. Bars=100 </w:t>
      </w:r>
      <w:r w:rsidRPr="009B2489">
        <w:rPr>
          <w:rFonts w:ascii="Cambria Math" w:hAnsi="Cambria Math" w:cs="Cambria Math"/>
        </w:rPr>
        <w:t>𝜇</w:t>
      </w:r>
      <w:r w:rsidRPr="009B2489">
        <w:rPr>
          <w:rFonts w:cs="Times New Roman"/>
        </w:rPr>
        <w:t>m. Data were analyzed by one-way ANOVA and presented as mean ± SEM. # indicates a significant change between the normal, induced and control groups (</w:t>
      </w:r>
      <w:r w:rsidRPr="009B2489">
        <w:rPr>
          <w:rFonts w:cs="Times New Roman"/>
          <w:vertAlign w:val="superscript"/>
        </w:rPr>
        <w:t>#</w:t>
      </w:r>
      <w:r w:rsidRPr="009B2489">
        <w:rPr>
          <w:rFonts w:cs="Times New Roman"/>
          <w:i/>
        </w:rPr>
        <w:t>P</w:t>
      </w:r>
      <w:r w:rsidRPr="009B2489">
        <w:rPr>
          <w:rFonts w:cs="Times New Roman"/>
        </w:rPr>
        <w:t xml:space="preserve"> &lt; 0.05, </w:t>
      </w:r>
      <w:r w:rsidRPr="009B2489">
        <w:rPr>
          <w:rFonts w:cs="Times New Roman"/>
          <w:vertAlign w:val="superscript"/>
        </w:rPr>
        <w:t>##</w:t>
      </w:r>
      <w:r w:rsidRPr="009B2489">
        <w:rPr>
          <w:rFonts w:cs="Times New Roman"/>
          <w:i/>
        </w:rPr>
        <w:t>P</w:t>
      </w:r>
      <w:r w:rsidRPr="009B2489">
        <w:rPr>
          <w:rFonts w:cs="Times New Roman"/>
        </w:rPr>
        <w:t xml:space="preserve"> &lt; 0.01; </w:t>
      </w:r>
      <w:r w:rsidRPr="009B2489">
        <w:rPr>
          <w:rFonts w:cs="Times New Roman"/>
          <w:vertAlign w:val="superscript"/>
        </w:rPr>
        <w:t>###</w:t>
      </w:r>
      <w:r w:rsidRPr="009B2489">
        <w:rPr>
          <w:rFonts w:cs="Times New Roman"/>
          <w:i/>
        </w:rPr>
        <w:t>P</w:t>
      </w:r>
      <w:r w:rsidRPr="009B2489">
        <w:rPr>
          <w:rFonts w:cs="Times New Roman"/>
        </w:rPr>
        <w:t xml:space="preserve">&lt; 0.001); </w:t>
      </w:r>
      <w:r w:rsidRPr="009B2489">
        <w:rPr>
          <w:rFonts w:ascii="Cambria Math" w:hAnsi="Cambria Math" w:cs="Cambria Math"/>
        </w:rPr>
        <w:t>∗</w:t>
      </w:r>
      <w:r w:rsidRPr="009B2489">
        <w:rPr>
          <w:rFonts w:cs="Times New Roman"/>
        </w:rPr>
        <w:t xml:space="preserve"> indicates significant change of different treatment groups vs Induced group (*</w:t>
      </w:r>
      <w:r w:rsidRPr="009B2489">
        <w:rPr>
          <w:rFonts w:cs="Times New Roman"/>
          <w:i/>
        </w:rPr>
        <w:t>P</w:t>
      </w:r>
      <w:r w:rsidRPr="009B2489">
        <w:rPr>
          <w:rFonts w:cs="Times New Roman"/>
        </w:rPr>
        <w:t xml:space="preserve"> &lt; 0.05; **</w:t>
      </w:r>
      <w:r w:rsidRPr="009B2489">
        <w:rPr>
          <w:rFonts w:cs="Times New Roman"/>
          <w:i/>
        </w:rPr>
        <w:t xml:space="preserve">P </w:t>
      </w:r>
      <w:r w:rsidRPr="009B2489">
        <w:rPr>
          <w:rFonts w:cs="Times New Roman"/>
        </w:rPr>
        <w:t>&lt; 0.01; ***</w:t>
      </w:r>
      <w:r w:rsidRPr="009B2489">
        <w:rPr>
          <w:rFonts w:cs="Times New Roman"/>
          <w:i/>
        </w:rPr>
        <w:t>P</w:t>
      </w:r>
      <w:r w:rsidRPr="009B2489">
        <w:rPr>
          <w:rFonts w:cs="Times New Roman"/>
        </w:rPr>
        <w:t xml:space="preserve"> &lt; 0.001).</w:t>
      </w:r>
    </w:p>
    <w:p w14:paraId="1C759730" w14:textId="564843BE" w:rsidR="00EA6AFC" w:rsidRPr="009B2489" w:rsidRDefault="009B2489" w:rsidP="009B2489">
      <w:pPr>
        <w:spacing w:before="0" w:after="200" w:line="276" w:lineRule="auto"/>
        <w:rPr>
          <w:rFonts w:cs="Times New Roman"/>
        </w:rPr>
      </w:pPr>
      <w:r>
        <w:rPr>
          <w:rFonts w:cs="Times New Roman"/>
        </w:rPr>
        <w:br w:type="page"/>
      </w:r>
    </w:p>
    <w:p w14:paraId="395D8B2B" w14:textId="1AD86B50" w:rsidR="00EA6AFC" w:rsidRDefault="00EA6AFC" w:rsidP="00E602C4">
      <w:pPr>
        <w:jc w:val="center"/>
      </w:pPr>
      <w:r>
        <w:rPr>
          <w:rFonts w:hint="eastAsia"/>
          <w:noProof/>
        </w:rPr>
        <w:lastRenderedPageBreak/>
        <w:drawing>
          <wp:inline distT="0" distB="0" distL="0" distR="0" wp14:anchorId="5F012DF2" wp14:editId="29BADFA7">
            <wp:extent cx="5207000" cy="3352992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-S2.pd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7000" cy="33529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998DD0" w14:textId="380488ED" w:rsidR="009B2489" w:rsidRDefault="009B2489" w:rsidP="005C62A3">
      <w:pPr>
        <w:spacing w:line="480" w:lineRule="auto"/>
      </w:pPr>
      <w:r w:rsidRPr="0001436A">
        <w:rPr>
          <w:rFonts w:cs="Times New Roman"/>
          <w:b/>
          <w:szCs w:val="24"/>
        </w:rPr>
        <w:t>Supplementary Fig</w:t>
      </w:r>
      <w:r w:rsidR="007C0FFC">
        <w:rPr>
          <w:rFonts w:cs="Times New Roman"/>
          <w:b/>
          <w:szCs w:val="24"/>
        </w:rPr>
        <w:t>.</w:t>
      </w:r>
      <w:r w:rsidRPr="0001436A">
        <w:rPr>
          <w:rFonts w:cs="Times New Roman"/>
          <w:b/>
          <w:szCs w:val="24"/>
        </w:rPr>
        <w:t xml:space="preserve"> </w:t>
      </w:r>
      <w:r>
        <w:rPr>
          <w:rFonts w:cs="Times New Roman"/>
          <w:b/>
          <w:szCs w:val="24"/>
        </w:rPr>
        <w:t>3</w:t>
      </w:r>
      <w:r w:rsidRPr="0001436A">
        <w:rPr>
          <w:rFonts w:cs="Times New Roman"/>
          <w:b/>
          <w:szCs w:val="24"/>
        </w:rPr>
        <w:t>.</w:t>
      </w:r>
      <w:r>
        <w:rPr>
          <w:rFonts w:cs="Times New Roman"/>
          <w:b/>
          <w:szCs w:val="24"/>
        </w:rPr>
        <w:t xml:space="preserve"> </w:t>
      </w:r>
      <w:r w:rsidRPr="00F05C7F">
        <w:rPr>
          <w:rFonts w:cs="Times New Roman"/>
        </w:rPr>
        <w:t>(A) Rarefaction curves of 16S rRNA gene sequencing analysis (A: normal group; B: induced group; C: control group; D: JGP-L group; E: JGP-M group; F: JGP-H group). (B) Venn diagram of OTUs in different groups.</w:t>
      </w:r>
    </w:p>
    <w:p w14:paraId="1D2304BD" w14:textId="1BB39D4D" w:rsidR="00EA6AFC" w:rsidRPr="009B2489" w:rsidRDefault="00EA6AFC" w:rsidP="009B2489">
      <w:r>
        <w:br w:type="page"/>
      </w:r>
    </w:p>
    <w:p w14:paraId="63799961" w14:textId="16FD6E37" w:rsidR="00EA6AFC" w:rsidRDefault="00EA6AFC" w:rsidP="00E602C4">
      <w:pPr>
        <w:jc w:val="center"/>
      </w:pPr>
      <w:r>
        <w:rPr>
          <w:rFonts w:hint="eastAsia"/>
          <w:noProof/>
        </w:rPr>
        <w:lastRenderedPageBreak/>
        <w:drawing>
          <wp:inline distT="0" distB="0" distL="0" distR="0" wp14:anchorId="51B381EB" wp14:editId="2084C2FF">
            <wp:extent cx="6206234" cy="3096666"/>
            <wp:effectExtent l="0" t="0" r="4445" b="254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e-S3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60125" cy="31235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79E3DD" w14:textId="77777777" w:rsidR="00236A65" w:rsidRDefault="00236A65" w:rsidP="00E602C4">
      <w:pPr>
        <w:jc w:val="center"/>
      </w:pPr>
    </w:p>
    <w:p w14:paraId="02048ECD" w14:textId="72BB9A0F" w:rsidR="00E602C4" w:rsidRPr="009B2489" w:rsidRDefault="009B2489" w:rsidP="005C62A3">
      <w:pPr>
        <w:spacing w:line="480" w:lineRule="auto"/>
        <w:rPr>
          <w:rFonts w:cs="Times New Roman"/>
        </w:rPr>
      </w:pPr>
      <w:r w:rsidRPr="00E602C4">
        <w:rPr>
          <w:rFonts w:cs="Times New Roman"/>
          <w:b/>
        </w:rPr>
        <w:t>Supplementary Fig</w:t>
      </w:r>
      <w:r w:rsidR="007C0FFC">
        <w:rPr>
          <w:rFonts w:cs="Times New Roman"/>
          <w:b/>
        </w:rPr>
        <w:t>.</w:t>
      </w:r>
      <w:r w:rsidRPr="00E602C4">
        <w:rPr>
          <w:rFonts w:cs="Times New Roman"/>
          <w:b/>
        </w:rPr>
        <w:t xml:space="preserve"> 4.</w:t>
      </w:r>
      <w:r w:rsidRPr="00E602C4">
        <w:rPr>
          <w:rFonts w:cs="Times New Roman"/>
        </w:rPr>
        <w:t xml:space="preserve"> </w:t>
      </w:r>
      <w:r w:rsidR="00E602C4" w:rsidRPr="00E602C4">
        <w:rPr>
          <w:rFonts w:cs="Times New Roman"/>
        </w:rPr>
        <w:t>Association between intestinal flora. (A) Network diagram of association among gut microbiota at the genus level. (B) Heatmap showed partial spearman correlation coefficients between genus-level microbiota.</w:t>
      </w:r>
    </w:p>
    <w:p w14:paraId="0F30C5C4" w14:textId="202DC8AF" w:rsidR="00EA6AFC" w:rsidRDefault="00EA6AFC" w:rsidP="00E602C4">
      <w:pPr>
        <w:jc w:val="center"/>
        <w:rPr>
          <w:rFonts w:ascii="Arial" w:hAnsi="Arial" w:cs="Arial"/>
          <w:b/>
          <w:sz w:val="21"/>
          <w:szCs w:val="21"/>
        </w:rPr>
      </w:pPr>
      <w:r>
        <w:rPr>
          <w:rFonts w:ascii="Arial" w:hAnsi="Arial" w:cs="Arial"/>
          <w:b/>
          <w:noProof/>
          <w:sz w:val="21"/>
          <w:szCs w:val="21"/>
        </w:rPr>
        <w:lastRenderedPageBreak/>
        <w:drawing>
          <wp:inline distT="0" distB="0" distL="0" distR="0" wp14:anchorId="0C23FDED" wp14:editId="3D08A052">
            <wp:extent cx="4817783" cy="660502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ure-S4.pdf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17783" cy="6605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65BC41" w14:textId="21EFBED3" w:rsidR="00DE23E8" w:rsidRPr="005C62A3" w:rsidRDefault="009B2489" w:rsidP="005C62A3">
      <w:pPr>
        <w:spacing w:line="480" w:lineRule="auto"/>
        <w:rPr>
          <w:rFonts w:ascii="Arial" w:hAnsi="Arial" w:cs="Arial"/>
          <w:b/>
          <w:sz w:val="21"/>
          <w:szCs w:val="21"/>
        </w:rPr>
      </w:pPr>
      <w:r w:rsidRPr="0001436A">
        <w:rPr>
          <w:rFonts w:cs="Times New Roman"/>
          <w:b/>
          <w:szCs w:val="24"/>
        </w:rPr>
        <w:t>Supplementary Fig</w:t>
      </w:r>
      <w:r w:rsidR="007C0FFC">
        <w:rPr>
          <w:rFonts w:cs="Times New Roman"/>
          <w:b/>
          <w:szCs w:val="24"/>
        </w:rPr>
        <w:t>.</w:t>
      </w:r>
      <w:r w:rsidRPr="0001436A">
        <w:rPr>
          <w:rFonts w:cs="Times New Roman"/>
          <w:b/>
          <w:szCs w:val="24"/>
        </w:rPr>
        <w:t xml:space="preserve"> </w:t>
      </w:r>
      <w:r>
        <w:rPr>
          <w:rFonts w:cs="Times New Roman"/>
          <w:b/>
          <w:szCs w:val="24"/>
        </w:rPr>
        <w:t>5</w:t>
      </w:r>
      <w:r w:rsidRPr="0001436A">
        <w:rPr>
          <w:rFonts w:cs="Times New Roman"/>
          <w:b/>
          <w:szCs w:val="24"/>
        </w:rPr>
        <w:t>.</w:t>
      </w:r>
      <w:r>
        <w:rPr>
          <w:rFonts w:cs="Times New Roman"/>
          <w:b/>
          <w:szCs w:val="24"/>
        </w:rPr>
        <w:t xml:space="preserve"> </w:t>
      </w:r>
      <w:r w:rsidRPr="00F05C7F">
        <w:rPr>
          <w:rFonts w:cs="Times New Roman"/>
        </w:rPr>
        <w:t>Heatmap (A) and volcano plot (B) show fecal metabolites with significant variations and (C) shows the number of up-regulated and down-regulated fecal metabolites between the normal and induced groups, JGP-L</w:t>
      </w:r>
      <w:r w:rsidR="00AF1B2E">
        <w:rPr>
          <w:rFonts w:cs="Times New Roman"/>
        </w:rPr>
        <w:t>,</w:t>
      </w:r>
      <w:r w:rsidRPr="00F05C7F">
        <w:rPr>
          <w:rFonts w:cs="Times New Roman"/>
        </w:rPr>
        <w:t xml:space="preserve"> and induced groups, JGP-M and induced groups, JGP-H and induced groups.</w:t>
      </w:r>
    </w:p>
    <w:sectPr w:rsidR="00DE23E8" w:rsidRPr="005C62A3" w:rsidSect="0093429D">
      <w:headerReference w:type="even" r:id="rId16"/>
      <w:footerReference w:type="even" r:id="rId17"/>
      <w:footerReference w:type="default" r:id="rId18"/>
      <w:headerReference w:type="first" r:id="rId19"/>
      <w:pgSz w:w="12240" w:h="15840"/>
      <w:pgMar w:top="1138" w:right="1181" w:bottom="1138" w:left="128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5B7B27B" w14:textId="77777777" w:rsidR="006753BA" w:rsidRDefault="006753BA" w:rsidP="00117666">
      <w:pPr>
        <w:spacing w:after="0"/>
      </w:pPr>
      <w:r>
        <w:separator/>
      </w:r>
    </w:p>
  </w:endnote>
  <w:endnote w:type="continuationSeparator" w:id="0">
    <w:p w14:paraId="34376BD3" w14:textId="77777777" w:rsidR="006753BA" w:rsidRDefault="006753BA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aff8"/>
      </w:rPr>
      <w:id w:val="1005630652"/>
      <w:docPartObj>
        <w:docPartGallery w:val="Page Numbers (Bottom of Page)"/>
        <w:docPartUnique/>
      </w:docPartObj>
    </w:sdtPr>
    <w:sdtEndPr>
      <w:rPr>
        <w:rStyle w:val="aff8"/>
      </w:rPr>
    </w:sdtEndPr>
    <w:sdtContent>
      <w:p w14:paraId="7A81D28C" w14:textId="38068043" w:rsidR="0030044E" w:rsidRDefault="0030044E" w:rsidP="00EE217C">
        <w:pPr>
          <w:pStyle w:val="af5"/>
          <w:framePr w:wrap="none" w:vAnchor="text" w:hAnchor="margin" w:xAlign="center" w:y="1"/>
          <w:rPr>
            <w:rStyle w:val="aff8"/>
          </w:rPr>
        </w:pPr>
        <w:r>
          <w:rPr>
            <w:rStyle w:val="aff8"/>
          </w:rPr>
          <w:fldChar w:fldCharType="begin"/>
        </w:r>
        <w:r>
          <w:rPr>
            <w:rStyle w:val="aff8"/>
          </w:rPr>
          <w:instrText xml:space="preserve"> PAGE </w:instrText>
        </w:r>
        <w:r>
          <w:rPr>
            <w:rStyle w:val="aff8"/>
          </w:rPr>
          <w:fldChar w:fldCharType="separate"/>
        </w:r>
        <w:r>
          <w:rPr>
            <w:rStyle w:val="aff8"/>
            <w:noProof/>
          </w:rPr>
          <w:t>6</w:t>
        </w:r>
        <w:r>
          <w:rPr>
            <w:rStyle w:val="aff8"/>
          </w:rPr>
          <w:fldChar w:fldCharType="end"/>
        </w:r>
      </w:p>
    </w:sdtContent>
  </w:sdt>
  <w:p w14:paraId="69865DF9" w14:textId="77777777" w:rsidR="0030044E" w:rsidRDefault="0030044E">
    <w:pPr>
      <w:pStyle w:val="af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aff8"/>
      </w:rPr>
      <w:id w:val="1026370320"/>
      <w:docPartObj>
        <w:docPartGallery w:val="Page Numbers (Bottom of Page)"/>
        <w:docPartUnique/>
      </w:docPartObj>
    </w:sdtPr>
    <w:sdtEndPr>
      <w:rPr>
        <w:rStyle w:val="aff8"/>
      </w:rPr>
    </w:sdtEndPr>
    <w:sdtContent>
      <w:p w14:paraId="6C735D22" w14:textId="06C4A239" w:rsidR="0030044E" w:rsidRDefault="0030044E" w:rsidP="00EE217C">
        <w:pPr>
          <w:pStyle w:val="af5"/>
          <w:framePr w:wrap="none" w:vAnchor="text" w:hAnchor="margin" w:xAlign="center" w:y="1"/>
          <w:rPr>
            <w:rStyle w:val="aff8"/>
          </w:rPr>
        </w:pPr>
        <w:r>
          <w:rPr>
            <w:rStyle w:val="aff8"/>
          </w:rPr>
          <w:fldChar w:fldCharType="begin"/>
        </w:r>
        <w:r>
          <w:rPr>
            <w:rStyle w:val="aff8"/>
          </w:rPr>
          <w:instrText xml:space="preserve"> PAGE </w:instrText>
        </w:r>
        <w:r>
          <w:rPr>
            <w:rStyle w:val="aff8"/>
          </w:rPr>
          <w:fldChar w:fldCharType="separate"/>
        </w:r>
        <w:r>
          <w:rPr>
            <w:rStyle w:val="aff8"/>
            <w:noProof/>
          </w:rPr>
          <w:t>7</w:t>
        </w:r>
        <w:r>
          <w:rPr>
            <w:rStyle w:val="aff8"/>
          </w:rPr>
          <w:fldChar w:fldCharType="end"/>
        </w:r>
      </w:p>
    </w:sdtContent>
  </w:sdt>
  <w:p w14:paraId="635E669C" w14:textId="77777777" w:rsidR="0030044E" w:rsidRDefault="0030044E">
    <w:pPr>
      <w:pStyle w:val="af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aff8"/>
      </w:rPr>
      <w:id w:val="-957402355"/>
      <w:docPartObj>
        <w:docPartGallery w:val="Page Numbers (Bottom of Page)"/>
        <w:docPartUnique/>
      </w:docPartObj>
    </w:sdtPr>
    <w:sdtEndPr>
      <w:rPr>
        <w:rStyle w:val="aff8"/>
      </w:rPr>
    </w:sdtEndPr>
    <w:sdtContent>
      <w:p w14:paraId="068D00CD" w14:textId="4A9D5934" w:rsidR="0030044E" w:rsidRDefault="0030044E" w:rsidP="00EE217C">
        <w:pPr>
          <w:pStyle w:val="af5"/>
          <w:framePr w:wrap="none" w:vAnchor="text" w:hAnchor="margin" w:xAlign="center" w:y="1"/>
          <w:rPr>
            <w:rStyle w:val="aff8"/>
          </w:rPr>
        </w:pPr>
        <w:r>
          <w:rPr>
            <w:rStyle w:val="aff8"/>
          </w:rPr>
          <w:fldChar w:fldCharType="begin"/>
        </w:r>
        <w:r>
          <w:rPr>
            <w:rStyle w:val="aff8"/>
          </w:rPr>
          <w:instrText xml:space="preserve"> PAGE </w:instrText>
        </w:r>
        <w:r>
          <w:rPr>
            <w:rStyle w:val="aff8"/>
          </w:rPr>
          <w:fldChar w:fldCharType="separate"/>
        </w:r>
        <w:r>
          <w:rPr>
            <w:rStyle w:val="aff8"/>
            <w:noProof/>
          </w:rPr>
          <w:t>8</w:t>
        </w:r>
        <w:r>
          <w:rPr>
            <w:rStyle w:val="aff8"/>
          </w:rPr>
          <w:fldChar w:fldCharType="end"/>
        </w:r>
      </w:p>
    </w:sdtContent>
  </w:sdt>
  <w:p w14:paraId="15FA788A" w14:textId="77777777" w:rsidR="0030044E" w:rsidRDefault="0030044E">
    <w:pPr>
      <w:pStyle w:val="af5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aff8"/>
      </w:rPr>
      <w:id w:val="2034607785"/>
      <w:docPartObj>
        <w:docPartGallery w:val="Page Numbers (Bottom of Page)"/>
        <w:docPartUnique/>
      </w:docPartObj>
    </w:sdtPr>
    <w:sdtEndPr>
      <w:rPr>
        <w:rStyle w:val="aff8"/>
      </w:rPr>
    </w:sdtEndPr>
    <w:sdtContent>
      <w:p w14:paraId="6146EF3C" w14:textId="37CA7408" w:rsidR="0030044E" w:rsidRDefault="0030044E" w:rsidP="00EE217C">
        <w:pPr>
          <w:pStyle w:val="af5"/>
          <w:framePr w:wrap="none" w:vAnchor="text" w:hAnchor="margin" w:xAlign="center" w:y="1"/>
          <w:rPr>
            <w:rStyle w:val="aff8"/>
          </w:rPr>
        </w:pPr>
        <w:r>
          <w:rPr>
            <w:rStyle w:val="aff8"/>
          </w:rPr>
          <w:fldChar w:fldCharType="begin"/>
        </w:r>
        <w:r>
          <w:rPr>
            <w:rStyle w:val="aff8"/>
          </w:rPr>
          <w:instrText xml:space="preserve"> PAGE </w:instrText>
        </w:r>
        <w:r>
          <w:rPr>
            <w:rStyle w:val="aff8"/>
          </w:rPr>
          <w:fldChar w:fldCharType="separate"/>
        </w:r>
        <w:r>
          <w:rPr>
            <w:rStyle w:val="aff8"/>
            <w:noProof/>
          </w:rPr>
          <w:t>10</w:t>
        </w:r>
        <w:r>
          <w:rPr>
            <w:rStyle w:val="aff8"/>
          </w:rPr>
          <w:fldChar w:fldCharType="end"/>
        </w:r>
      </w:p>
    </w:sdtContent>
  </w:sdt>
  <w:p w14:paraId="2C93025F" w14:textId="33320F3C" w:rsidR="00995F6A" w:rsidRPr="00577C4C" w:rsidRDefault="006753BA">
    <w:pPr>
      <w:rPr>
        <w:color w:val="C00000"/>
        <w:szCs w:val="24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aff8"/>
      </w:rPr>
      <w:id w:val="1198970836"/>
      <w:docPartObj>
        <w:docPartGallery w:val="Page Numbers (Bottom of Page)"/>
        <w:docPartUnique/>
      </w:docPartObj>
    </w:sdtPr>
    <w:sdtEndPr>
      <w:rPr>
        <w:rStyle w:val="aff8"/>
      </w:rPr>
    </w:sdtEndPr>
    <w:sdtContent>
      <w:p w14:paraId="6CD22428" w14:textId="62D38FAF" w:rsidR="0030044E" w:rsidRDefault="0030044E" w:rsidP="00EE217C">
        <w:pPr>
          <w:pStyle w:val="af5"/>
          <w:framePr w:wrap="none" w:vAnchor="text" w:hAnchor="margin" w:xAlign="center" w:y="1"/>
          <w:rPr>
            <w:rStyle w:val="aff8"/>
          </w:rPr>
        </w:pPr>
        <w:r>
          <w:rPr>
            <w:rStyle w:val="aff8"/>
          </w:rPr>
          <w:fldChar w:fldCharType="begin"/>
        </w:r>
        <w:r>
          <w:rPr>
            <w:rStyle w:val="aff8"/>
          </w:rPr>
          <w:instrText xml:space="preserve"> PAGE </w:instrText>
        </w:r>
        <w:r>
          <w:rPr>
            <w:rStyle w:val="aff8"/>
          </w:rPr>
          <w:fldChar w:fldCharType="separate"/>
        </w:r>
        <w:r>
          <w:rPr>
            <w:rStyle w:val="aff8"/>
            <w:noProof/>
          </w:rPr>
          <w:t>9</w:t>
        </w:r>
        <w:r>
          <w:rPr>
            <w:rStyle w:val="aff8"/>
          </w:rPr>
          <w:fldChar w:fldCharType="end"/>
        </w:r>
      </w:p>
    </w:sdtContent>
  </w:sdt>
  <w:p w14:paraId="7B4D6A35" w14:textId="43F646D2" w:rsidR="00995F6A" w:rsidRPr="00577C4C" w:rsidRDefault="006753BA">
    <w:pPr>
      <w:rPr>
        <w:b/>
        <w:sz w:val="20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C5FCE2B" w14:textId="77777777" w:rsidR="006753BA" w:rsidRDefault="006753BA" w:rsidP="00117666">
      <w:pPr>
        <w:spacing w:after="0"/>
      </w:pPr>
      <w:r>
        <w:separator/>
      </w:r>
    </w:p>
  </w:footnote>
  <w:footnote w:type="continuationSeparator" w:id="0">
    <w:p w14:paraId="21A8A804" w14:textId="77777777" w:rsidR="006753BA" w:rsidRDefault="006753BA" w:rsidP="001176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4AEF00C" w14:textId="2504D6F1" w:rsidR="00995F6A" w:rsidRPr="009151AA" w:rsidRDefault="006753BA">
    <w:pPr>
      <w:rPr>
        <w:rFonts w:cs="Times New Roma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71D68C6" w14:textId="60047D36" w:rsidR="00995F6A" w:rsidRDefault="006753BA" w:rsidP="0093429D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 w15:restartNumberingAfterBreak="0">
    <w:nsid w:val="225305B5"/>
    <w:multiLevelType w:val="hybridMultilevel"/>
    <w:tmpl w:val="4F8C24FA"/>
    <w:lvl w:ilvl="0" w:tplc="A9DCD718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6"/>
  </w:num>
  <w:num w:numId="8">
    <w:abstractNumId w:val="6"/>
  </w:num>
  <w:num w:numId="9">
    <w:abstractNumId w:val="6"/>
  </w:num>
  <w:num w:numId="10">
    <w:abstractNumId w:val="6"/>
  </w:num>
  <w:num w:numId="11">
    <w:abstractNumId w:val="6"/>
  </w:num>
  <w:num w:numId="12">
    <w:abstractNumId w:val="6"/>
  </w:num>
  <w:num w:numId="13">
    <w:abstractNumId w:val="3"/>
  </w:num>
  <w:num w:numId="14">
    <w:abstractNumId w:val="2"/>
  </w:num>
  <w:num w:numId="15">
    <w:abstractNumId w:val="2"/>
  </w:num>
  <w:num w:numId="16">
    <w:abstractNumId w:val="2"/>
  </w:num>
  <w:num w:numId="17">
    <w:abstractNumId w:val="2"/>
  </w:num>
  <w:num w:numId="18">
    <w:abstractNumId w:val="2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5"/>
  <w:bordersDoNotSurroundHeader/>
  <w:bordersDoNotSurroundFooter/>
  <w:proofState w:grammar="clean"/>
  <w:attachedTemplate r:id="rId1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0B5"/>
    <w:rsid w:val="0001436A"/>
    <w:rsid w:val="00034304"/>
    <w:rsid w:val="00035434"/>
    <w:rsid w:val="00052A14"/>
    <w:rsid w:val="00066C51"/>
    <w:rsid w:val="000727CE"/>
    <w:rsid w:val="00077D53"/>
    <w:rsid w:val="00105FD9"/>
    <w:rsid w:val="00117666"/>
    <w:rsid w:val="001549D3"/>
    <w:rsid w:val="00160065"/>
    <w:rsid w:val="00177D84"/>
    <w:rsid w:val="00236A65"/>
    <w:rsid w:val="00267D18"/>
    <w:rsid w:val="00274347"/>
    <w:rsid w:val="002868E2"/>
    <w:rsid w:val="002869C3"/>
    <w:rsid w:val="002936E4"/>
    <w:rsid w:val="002B4A57"/>
    <w:rsid w:val="002C74CA"/>
    <w:rsid w:val="0030044E"/>
    <w:rsid w:val="003123F4"/>
    <w:rsid w:val="003544FB"/>
    <w:rsid w:val="003635C2"/>
    <w:rsid w:val="003D2F2D"/>
    <w:rsid w:val="00401590"/>
    <w:rsid w:val="00447801"/>
    <w:rsid w:val="00452E9C"/>
    <w:rsid w:val="004735C8"/>
    <w:rsid w:val="004947A6"/>
    <w:rsid w:val="004961FF"/>
    <w:rsid w:val="005049CF"/>
    <w:rsid w:val="00517A89"/>
    <w:rsid w:val="005250F2"/>
    <w:rsid w:val="00593EEA"/>
    <w:rsid w:val="005A5EEE"/>
    <w:rsid w:val="005C62A3"/>
    <w:rsid w:val="00626F11"/>
    <w:rsid w:val="006375C7"/>
    <w:rsid w:val="00654E8F"/>
    <w:rsid w:val="00660D05"/>
    <w:rsid w:val="006753BA"/>
    <w:rsid w:val="006820B1"/>
    <w:rsid w:val="006B7D14"/>
    <w:rsid w:val="00701727"/>
    <w:rsid w:val="0070566C"/>
    <w:rsid w:val="00714C50"/>
    <w:rsid w:val="00725A7D"/>
    <w:rsid w:val="007501BE"/>
    <w:rsid w:val="00790BB3"/>
    <w:rsid w:val="007C0FFC"/>
    <w:rsid w:val="007C206C"/>
    <w:rsid w:val="00817DD6"/>
    <w:rsid w:val="0083759F"/>
    <w:rsid w:val="00885156"/>
    <w:rsid w:val="008906AE"/>
    <w:rsid w:val="009151AA"/>
    <w:rsid w:val="0093429D"/>
    <w:rsid w:val="00943573"/>
    <w:rsid w:val="00964134"/>
    <w:rsid w:val="00970F7D"/>
    <w:rsid w:val="00994A3D"/>
    <w:rsid w:val="009B2489"/>
    <w:rsid w:val="009C2B12"/>
    <w:rsid w:val="00A174D9"/>
    <w:rsid w:val="00A51FC2"/>
    <w:rsid w:val="00AA4D24"/>
    <w:rsid w:val="00AB6715"/>
    <w:rsid w:val="00AF1B2E"/>
    <w:rsid w:val="00B1671E"/>
    <w:rsid w:val="00B25EB8"/>
    <w:rsid w:val="00B37F4D"/>
    <w:rsid w:val="00BD009C"/>
    <w:rsid w:val="00C05F09"/>
    <w:rsid w:val="00C52A7B"/>
    <w:rsid w:val="00C56BAF"/>
    <w:rsid w:val="00C679AA"/>
    <w:rsid w:val="00C75972"/>
    <w:rsid w:val="00CD066B"/>
    <w:rsid w:val="00CE4FEE"/>
    <w:rsid w:val="00D060CF"/>
    <w:rsid w:val="00DB59C3"/>
    <w:rsid w:val="00DC259A"/>
    <w:rsid w:val="00DE23E8"/>
    <w:rsid w:val="00E03D14"/>
    <w:rsid w:val="00E52377"/>
    <w:rsid w:val="00E537AD"/>
    <w:rsid w:val="00E602C4"/>
    <w:rsid w:val="00E64E17"/>
    <w:rsid w:val="00E866C9"/>
    <w:rsid w:val="00EA3D3C"/>
    <w:rsid w:val="00EA6AFC"/>
    <w:rsid w:val="00EC090A"/>
    <w:rsid w:val="00ED20B5"/>
    <w:rsid w:val="00F42CA9"/>
    <w:rsid w:val="00F46900"/>
    <w:rsid w:val="00F61D89"/>
    <w:rsid w:val="00FF1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6DB94A"/>
  <w15:docId w15:val="{88748FF8-5D22-488D-A39B-60AD93690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0"/>
    <w:link w:val="10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0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0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0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0"/>
    <w:uiPriority w:val="2"/>
    <w:qFormat/>
    <w:rsid w:val="00AB6715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0">
    <w:name w:val="标题 2 字符"/>
    <w:basedOn w:val="a1"/>
    <w:link w:val="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a4">
    <w:name w:val="Subtitle"/>
    <w:basedOn w:val="a0"/>
    <w:next w:val="a0"/>
    <w:link w:val="a5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a5">
    <w:name w:val="副标题 字符"/>
    <w:basedOn w:val="a1"/>
    <w:link w:val="a4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a4"/>
    <w:next w:val="a0"/>
    <w:uiPriority w:val="1"/>
    <w:qFormat/>
    <w:rsid w:val="00AB6715"/>
  </w:style>
  <w:style w:type="paragraph" w:styleId="a6">
    <w:name w:val="Balloon Text"/>
    <w:basedOn w:val="a0"/>
    <w:link w:val="a7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批注框文本 字符"/>
    <w:basedOn w:val="a1"/>
    <w:link w:val="a6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a8">
    <w:name w:val="Book Title"/>
    <w:basedOn w:val="a1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a9">
    <w:name w:val="caption"/>
    <w:basedOn w:val="a0"/>
    <w:next w:val="aa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aa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ab">
    <w:name w:val="annotation reference"/>
    <w:basedOn w:val="a1"/>
    <w:uiPriority w:val="99"/>
    <w:semiHidden/>
    <w:unhideWhenUsed/>
    <w:rsid w:val="00AB6715"/>
    <w:rPr>
      <w:sz w:val="16"/>
      <w:szCs w:val="16"/>
    </w:rPr>
  </w:style>
  <w:style w:type="paragraph" w:styleId="ac">
    <w:name w:val="annotation text"/>
    <w:basedOn w:val="a0"/>
    <w:link w:val="ad"/>
    <w:uiPriority w:val="99"/>
    <w:semiHidden/>
    <w:unhideWhenUsed/>
    <w:rsid w:val="00AB6715"/>
    <w:rPr>
      <w:sz w:val="20"/>
      <w:szCs w:val="20"/>
    </w:rPr>
  </w:style>
  <w:style w:type="character" w:customStyle="1" w:styleId="ad">
    <w:name w:val="批注文字 字符"/>
    <w:basedOn w:val="a1"/>
    <w:link w:val="ac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B6715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af0">
    <w:name w:val="Emphasis"/>
    <w:basedOn w:val="a1"/>
    <w:uiPriority w:val="20"/>
    <w:qFormat/>
    <w:rsid w:val="00AB6715"/>
    <w:rPr>
      <w:rFonts w:ascii="Times New Roman" w:hAnsi="Times New Roman"/>
      <w:i/>
      <w:iCs/>
    </w:rPr>
  </w:style>
  <w:style w:type="character" w:styleId="af1">
    <w:name w:val="endnote reference"/>
    <w:basedOn w:val="a1"/>
    <w:uiPriority w:val="99"/>
    <w:semiHidden/>
    <w:unhideWhenUsed/>
    <w:rsid w:val="00AB6715"/>
    <w:rPr>
      <w:vertAlign w:val="superscript"/>
    </w:rPr>
  </w:style>
  <w:style w:type="paragraph" w:styleId="af2">
    <w:name w:val="endnote text"/>
    <w:basedOn w:val="a0"/>
    <w:link w:val="af3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3">
    <w:name w:val="尾注文本 字符"/>
    <w:basedOn w:val="a1"/>
    <w:link w:val="af2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af4">
    <w:name w:val="FollowedHyperlink"/>
    <w:basedOn w:val="a1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af5">
    <w:name w:val="footer"/>
    <w:basedOn w:val="a0"/>
    <w:link w:val="af6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af6">
    <w:name w:val="页脚 字符"/>
    <w:basedOn w:val="a1"/>
    <w:link w:val="af5"/>
    <w:uiPriority w:val="99"/>
    <w:rsid w:val="00AB6715"/>
    <w:rPr>
      <w:rFonts w:ascii="Times New Roman" w:hAnsi="Times New Roman"/>
      <w:sz w:val="24"/>
    </w:rPr>
  </w:style>
  <w:style w:type="character" w:styleId="af7">
    <w:name w:val="footnote reference"/>
    <w:basedOn w:val="a1"/>
    <w:uiPriority w:val="99"/>
    <w:semiHidden/>
    <w:unhideWhenUsed/>
    <w:rsid w:val="00AB6715"/>
    <w:rPr>
      <w:vertAlign w:val="superscript"/>
    </w:rPr>
  </w:style>
  <w:style w:type="paragraph" w:styleId="af8">
    <w:name w:val="footnote text"/>
    <w:basedOn w:val="a0"/>
    <w:link w:val="af9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9">
    <w:name w:val="脚注文本 字符"/>
    <w:basedOn w:val="a1"/>
    <w:link w:val="af8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fa">
    <w:name w:val="header"/>
    <w:basedOn w:val="a0"/>
    <w:link w:val="afb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afb">
    <w:name w:val="页眉 字符"/>
    <w:basedOn w:val="a1"/>
    <w:link w:val="afa"/>
    <w:uiPriority w:val="99"/>
    <w:rsid w:val="00AB6715"/>
    <w:rPr>
      <w:rFonts w:ascii="Times New Roman" w:hAnsi="Times New Roman"/>
      <w:b/>
      <w:sz w:val="24"/>
    </w:rPr>
  </w:style>
  <w:style w:type="paragraph" w:styleId="a">
    <w:name w:val="List Paragraph"/>
    <w:basedOn w:val="a0"/>
    <w:uiPriority w:val="3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afc">
    <w:name w:val="Hyperlink"/>
    <w:basedOn w:val="a1"/>
    <w:uiPriority w:val="99"/>
    <w:unhideWhenUsed/>
    <w:rsid w:val="00AB6715"/>
    <w:rPr>
      <w:color w:val="0000FF"/>
      <w:u w:val="single"/>
    </w:rPr>
  </w:style>
  <w:style w:type="character" w:styleId="afd">
    <w:name w:val="Intense Emphasis"/>
    <w:basedOn w:val="a1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afe">
    <w:name w:val="Intense Reference"/>
    <w:basedOn w:val="a1"/>
    <w:uiPriority w:val="32"/>
    <w:qFormat/>
    <w:rsid w:val="00AB6715"/>
    <w:rPr>
      <w:b/>
      <w:bCs/>
      <w:smallCaps/>
      <w:color w:val="auto"/>
      <w:spacing w:val="5"/>
    </w:rPr>
  </w:style>
  <w:style w:type="character" w:styleId="aff">
    <w:name w:val="line number"/>
    <w:basedOn w:val="a1"/>
    <w:uiPriority w:val="99"/>
    <w:semiHidden/>
    <w:unhideWhenUsed/>
    <w:rsid w:val="00AB6715"/>
  </w:style>
  <w:style w:type="character" w:customStyle="1" w:styleId="30">
    <w:name w:val="标题 3 字符"/>
    <w:basedOn w:val="a1"/>
    <w:link w:val="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40">
    <w:name w:val="标题 4 字符"/>
    <w:basedOn w:val="a1"/>
    <w:link w:val="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0">
    <w:name w:val="标题 5 字符"/>
    <w:basedOn w:val="a1"/>
    <w:link w:val="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aff0">
    <w:name w:val="Normal (Web)"/>
    <w:basedOn w:val="a0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ff1">
    <w:name w:val="Quote"/>
    <w:basedOn w:val="a0"/>
    <w:next w:val="a0"/>
    <w:link w:val="aff2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2">
    <w:name w:val="引用 字符"/>
    <w:basedOn w:val="a1"/>
    <w:link w:val="aff1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aff3">
    <w:name w:val="Strong"/>
    <w:basedOn w:val="a1"/>
    <w:uiPriority w:val="22"/>
    <w:qFormat/>
    <w:rsid w:val="00AB6715"/>
    <w:rPr>
      <w:rFonts w:ascii="Times New Roman" w:hAnsi="Times New Roman"/>
      <w:b/>
      <w:bCs/>
    </w:rPr>
  </w:style>
  <w:style w:type="character" w:styleId="aff4">
    <w:name w:val="Subtle Emphasis"/>
    <w:basedOn w:val="a1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aff5">
    <w:name w:val="Table Grid"/>
    <w:basedOn w:val="a2"/>
    <w:uiPriority w:val="39"/>
    <w:rsid w:val="00AB6715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Title"/>
    <w:basedOn w:val="a0"/>
    <w:next w:val="a0"/>
    <w:link w:val="aff7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aff7">
    <w:name w:val="标题 字符"/>
    <w:basedOn w:val="a1"/>
    <w:link w:val="aff6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aff6"/>
    <w:next w:val="aff6"/>
    <w:qFormat/>
    <w:rsid w:val="0001436A"/>
    <w:pPr>
      <w:spacing w:after="120"/>
    </w:pPr>
    <w:rPr>
      <w:i/>
    </w:rPr>
  </w:style>
  <w:style w:type="character" w:styleId="aff8">
    <w:name w:val="page number"/>
    <w:basedOn w:val="a1"/>
    <w:uiPriority w:val="99"/>
    <w:semiHidden/>
    <w:unhideWhenUsed/>
    <w:rsid w:val="003004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1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68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464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5293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3.tif"/><Relationship Id="rId18" Type="http://schemas.openxmlformats.org/officeDocument/2006/relationships/footer" Target="footer5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2.jpeg"/><Relationship Id="rId17" Type="http://schemas.openxmlformats.org/officeDocument/2006/relationships/footer" Target="footer4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tif"/><Relationship Id="rId5" Type="http://schemas.openxmlformats.org/officeDocument/2006/relationships/webSettings" Target="webSettings.xml"/><Relationship Id="rId15" Type="http://schemas.openxmlformats.org/officeDocument/2006/relationships/image" Target="media/image5.tiff"/><Relationship Id="rId10" Type="http://schemas.openxmlformats.org/officeDocument/2006/relationships/footer" Target="footer3.xml"/><Relationship Id="rId19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image" Target="media/image4.t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C:\Users\joshua.stocco\Documents\Templates\Frontiers_Word_Templ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027F6ECC-94C8-CF42-954F-FCD7B6F83F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C:\Users\joshua.stocco\Documents\Templates\Frontiers_Word_Templates\Supplementary_Material.dotx</Template>
  <TotalTime>5</TotalTime>
  <Pages>14</Pages>
  <Words>1342</Words>
  <Characters>7655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Frontiers Media SA</dc:creator>
  <cp:lastModifiedBy>Fan Peng</cp:lastModifiedBy>
  <cp:revision>5</cp:revision>
  <cp:lastPrinted>2013-10-03T12:51:00Z</cp:lastPrinted>
  <dcterms:created xsi:type="dcterms:W3CDTF">2022-03-30T10:21:00Z</dcterms:created>
  <dcterms:modified xsi:type="dcterms:W3CDTF">2022-04-20T08:40:00Z</dcterms:modified>
</cp:coreProperties>
</file>