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D08C5" w14:textId="1CF2644A" w:rsidR="00932AAA" w:rsidRPr="008F197F" w:rsidRDefault="00E9342A">
      <w:pPr>
        <w:rPr>
          <w:rFonts w:ascii="Times New Roman" w:hAnsi="Times New Roman" w:cs="Times New Roman"/>
          <w:b/>
          <w:bCs/>
        </w:rPr>
      </w:pPr>
      <w:r w:rsidRPr="008F197F">
        <w:rPr>
          <w:rFonts w:ascii="Times New Roman" w:hAnsi="Times New Roman" w:cs="Times New Roman"/>
          <w:b/>
          <w:bCs/>
        </w:rPr>
        <w:t>Supplementary material</w:t>
      </w:r>
    </w:p>
    <w:p w14:paraId="2DF6E940" w14:textId="77777777" w:rsidR="008F197F" w:rsidRPr="0047236D" w:rsidRDefault="008F197F">
      <w:pPr>
        <w:rPr>
          <w:rFonts w:ascii="Times New Roman" w:hAnsi="Times New Roman" w:cs="Times New Roman"/>
        </w:rPr>
      </w:pPr>
    </w:p>
    <w:p w14:paraId="3DB5157E" w14:textId="77777777" w:rsidR="0047236D" w:rsidRPr="0047236D" w:rsidRDefault="0047236D" w:rsidP="004723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36D">
        <w:rPr>
          <w:rFonts w:ascii="Times New Roman" w:hAnsi="Times New Roman" w:cs="Times New Roman"/>
          <w:b/>
          <w:sz w:val="28"/>
          <w:szCs w:val="28"/>
        </w:rPr>
        <w:t>Monocyte driven system-level inflammatory and immunometabolic dysregulation during prolonged successful HIV-1 treatment</w:t>
      </w:r>
    </w:p>
    <w:p w14:paraId="0BB45E42" w14:textId="77777777" w:rsidR="003D0743" w:rsidRPr="003D0743" w:rsidRDefault="003D0743" w:rsidP="003D0743">
      <w:pPr>
        <w:jc w:val="center"/>
        <w:rPr>
          <w:rFonts w:ascii="Times New Roman" w:hAnsi="Times New Roman" w:cs="Times New Roman"/>
          <w:b/>
        </w:rPr>
      </w:pPr>
    </w:p>
    <w:p w14:paraId="2190B80F" w14:textId="77777777" w:rsidR="003D0743" w:rsidRPr="003D0743" w:rsidRDefault="003D0743" w:rsidP="003D0743">
      <w:pPr>
        <w:jc w:val="center"/>
        <w:rPr>
          <w:rFonts w:ascii="Times New Roman" w:hAnsi="Times New Roman" w:cs="Times New Roman"/>
          <w:b/>
        </w:rPr>
      </w:pPr>
    </w:p>
    <w:p w14:paraId="47F1E620" w14:textId="77777777" w:rsidR="003D0743" w:rsidRPr="003D0743" w:rsidRDefault="003D0743" w:rsidP="003D0743">
      <w:pPr>
        <w:jc w:val="both"/>
        <w:rPr>
          <w:rFonts w:ascii="Times New Roman" w:hAnsi="Times New Roman" w:cs="Times New Roman"/>
        </w:rPr>
      </w:pPr>
      <w:r w:rsidRPr="003D0743">
        <w:rPr>
          <w:rFonts w:ascii="Times New Roman" w:hAnsi="Times New Roman" w:cs="Times New Roman"/>
        </w:rPr>
        <w:t>Sara Svensson Akusjärvi</w:t>
      </w:r>
      <w:r w:rsidRPr="003D0743">
        <w:rPr>
          <w:rFonts w:ascii="Times New Roman" w:hAnsi="Times New Roman" w:cs="Times New Roman"/>
          <w:vertAlign w:val="superscript"/>
        </w:rPr>
        <w:t>1,</w:t>
      </w:r>
      <w:r w:rsidRPr="003D0743">
        <w:rPr>
          <w:rFonts w:ascii="Times New Roman" w:hAnsi="Times New Roman" w:cs="Times New Roman"/>
        </w:rPr>
        <w:t>*, Shuba Krishnan</w:t>
      </w:r>
      <w:r w:rsidRPr="003D0743">
        <w:rPr>
          <w:rFonts w:ascii="Times New Roman" w:hAnsi="Times New Roman" w:cs="Times New Roman"/>
          <w:vertAlign w:val="superscript"/>
        </w:rPr>
        <w:t>1</w:t>
      </w:r>
      <w:r w:rsidRPr="003D0743">
        <w:rPr>
          <w:rFonts w:ascii="Times New Roman" w:hAnsi="Times New Roman" w:cs="Times New Roman"/>
        </w:rPr>
        <w:t>, Anoop T Ambikan</w:t>
      </w:r>
      <w:r w:rsidRPr="003D0743">
        <w:rPr>
          <w:rFonts w:ascii="Times New Roman" w:hAnsi="Times New Roman" w:cs="Times New Roman"/>
          <w:vertAlign w:val="superscript"/>
        </w:rPr>
        <w:t>1</w:t>
      </w:r>
      <w:r w:rsidRPr="003D0743">
        <w:rPr>
          <w:rFonts w:ascii="Times New Roman" w:hAnsi="Times New Roman" w:cs="Times New Roman"/>
        </w:rPr>
        <w:t>, Flora Mikaeloff</w:t>
      </w:r>
      <w:r w:rsidRPr="003D0743">
        <w:rPr>
          <w:rFonts w:ascii="Times New Roman" w:hAnsi="Times New Roman" w:cs="Times New Roman"/>
          <w:vertAlign w:val="superscript"/>
        </w:rPr>
        <w:t>1</w:t>
      </w:r>
      <w:r w:rsidRPr="003D0743">
        <w:rPr>
          <w:rFonts w:ascii="Times New Roman" w:hAnsi="Times New Roman" w:cs="Times New Roman"/>
        </w:rPr>
        <w:t>, Sivasankaran Munusamy Ponnan</w:t>
      </w:r>
      <w:r w:rsidRPr="003D0743">
        <w:rPr>
          <w:rFonts w:ascii="Times New Roman" w:hAnsi="Times New Roman" w:cs="Times New Roman"/>
          <w:vertAlign w:val="superscript"/>
        </w:rPr>
        <w:t>2</w:t>
      </w:r>
      <w:r w:rsidRPr="003D0743">
        <w:rPr>
          <w:rFonts w:ascii="Times New Roman" w:hAnsi="Times New Roman" w:cs="Times New Roman"/>
        </w:rPr>
        <w:t>, Jan Vesterbacka</w:t>
      </w:r>
      <w:r w:rsidRPr="003D0743">
        <w:rPr>
          <w:rFonts w:ascii="Times New Roman" w:hAnsi="Times New Roman" w:cs="Times New Roman"/>
          <w:vertAlign w:val="superscript"/>
        </w:rPr>
        <w:t>3</w:t>
      </w:r>
      <w:r w:rsidRPr="003D0743">
        <w:rPr>
          <w:rFonts w:ascii="Times New Roman" w:hAnsi="Times New Roman" w:cs="Times New Roman"/>
        </w:rPr>
        <w:t>, Magda Lourda</w:t>
      </w:r>
      <w:r w:rsidRPr="003D0743">
        <w:rPr>
          <w:rFonts w:ascii="Times New Roman" w:hAnsi="Times New Roman" w:cs="Times New Roman"/>
          <w:vertAlign w:val="superscript"/>
        </w:rPr>
        <w:t>4,5</w:t>
      </w:r>
      <w:r w:rsidRPr="003D0743">
        <w:rPr>
          <w:rFonts w:ascii="Times New Roman" w:hAnsi="Times New Roman" w:cs="Times New Roman"/>
        </w:rPr>
        <w:t>, Piotr Nowak</w:t>
      </w:r>
      <w:r w:rsidRPr="003D0743">
        <w:rPr>
          <w:rFonts w:ascii="Times New Roman" w:hAnsi="Times New Roman" w:cs="Times New Roman"/>
          <w:vertAlign w:val="superscript"/>
        </w:rPr>
        <w:t>1,3</w:t>
      </w:r>
      <w:r w:rsidRPr="003D0743">
        <w:rPr>
          <w:rFonts w:ascii="Times New Roman" w:hAnsi="Times New Roman" w:cs="Times New Roman"/>
        </w:rPr>
        <w:t>, Anders Sönnerborg</w:t>
      </w:r>
      <w:r w:rsidRPr="003D0743">
        <w:rPr>
          <w:rFonts w:ascii="Times New Roman" w:hAnsi="Times New Roman" w:cs="Times New Roman"/>
          <w:vertAlign w:val="superscript"/>
        </w:rPr>
        <w:t>1,3</w:t>
      </w:r>
      <w:r w:rsidRPr="003D0743">
        <w:rPr>
          <w:rFonts w:ascii="Times New Roman" w:hAnsi="Times New Roman" w:cs="Times New Roman"/>
        </w:rPr>
        <w:t>, and Ujjwal Neogi</w:t>
      </w:r>
      <w:r w:rsidRPr="003D0743">
        <w:rPr>
          <w:rFonts w:ascii="Times New Roman" w:hAnsi="Times New Roman" w:cs="Times New Roman"/>
          <w:vertAlign w:val="superscript"/>
        </w:rPr>
        <w:t>1</w:t>
      </w:r>
      <w:r w:rsidRPr="003D0743">
        <w:rPr>
          <w:rFonts w:ascii="Times New Roman" w:hAnsi="Times New Roman" w:cs="Times New Roman"/>
        </w:rPr>
        <w:t>*</w:t>
      </w:r>
    </w:p>
    <w:p w14:paraId="261628D3" w14:textId="77777777" w:rsidR="003D0743" w:rsidRPr="003D0743" w:rsidRDefault="003D0743" w:rsidP="003D0743">
      <w:pPr>
        <w:jc w:val="both"/>
        <w:rPr>
          <w:rFonts w:ascii="Times New Roman" w:hAnsi="Times New Roman" w:cs="Times New Roman"/>
          <w:bCs/>
        </w:rPr>
      </w:pPr>
    </w:p>
    <w:p w14:paraId="3B290044" w14:textId="77777777" w:rsidR="003D0743" w:rsidRPr="003D0743" w:rsidRDefault="003D0743" w:rsidP="003D0743">
      <w:pPr>
        <w:jc w:val="both"/>
        <w:rPr>
          <w:rFonts w:ascii="Times New Roman" w:hAnsi="Times New Roman" w:cs="Times New Roman"/>
        </w:rPr>
      </w:pPr>
      <w:r w:rsidRPr="003D0743">
        <w:rPr>
          <w:rFonts w:ascii="Times New Roman" w:hAnsi="Times New Roman" w:cs="Times New Roman"/>
          <w:vertAlign w:val="superscript"/>
        </w:rPr>
        <w:t>1</w:t>
      </w:r>
      <w:r w:rsidRPr="003D0743">
        <w:rPr>
          <w:rFonts w:ascii="Times New Roman" w:hAnsi="Times New Roman" w:cs="Times New Roman"/>
        </w:rPr>
        <w:t>Division of Clinical Microbiology, Department of Laboratory Medicine, Karolinska Institutet, ANA Futura, Campus Flemingsberg, Stockholm, Sweden</w:t>
      </w:r>
    </w:p>
    <w:p w14:paraId="2EFC13D6" w14:textId="77777777" w:rsidR="003D0743" w:rsidRPr="003D0743" w:rsidRDefault="003D0743" w:rsidP="003D0743">
      <w:pPr>
        <w:jc w:val="both"/>
        <w:rPr>
          <w:rFonts w:ascii="Times New Roman" w:hAnsi="Times New Roman" w:cs="Times New Roman"/>
        </w:rPr>
      </w:pPr>
      <w:r w:rsidRPr="003D0743">
        <w:rPr>
          <w:rFonts w:ascii="Times New Roman" w:hAnsi="Times New Roman" w:cs="Times New Roman"/>
          <w:vertAlign w:val="superscript"/>
        </w:rPr>
        <w:t>2</w:t>
      </w:r>
      <w:r w:rsidRPr="003D0743">
        <w:rPr>
          <w:rFonts w:ascii="Times New Roman" w:hAnsi="Times New Roman" w:cs="Times New Roman"/>
        </w:rPr>
        <w:t>HIV Vaccine Trials Network, Vaccine and Infectious Disease Division, Fred Hutchinson Cancer Research Centre, Seattle, USA</w:t>
      </w:r>
    </w:p>
    <w:p w14:paraId="1791B822" w14:textId="77777777" w:rsidR="003D0743" w:rsidRPr="003D0743" w:rsidRDefault="003D0743" w:rsidP="003D0743">
      <w:pPr>
        <w:jc w:val="both"/>
        <w:rPr>
          <w:rFonts w:ascii="Times New Roman" w:hAnsi="Times New Roman" w:cs="Times New Roman"/>
        </w:rPr>
      </w:pPr>
      <w:r w:rsidRPr="003D0743">
        <w:rPr>
          <w:rFonts w:ascii="Times New Roman" w:hAnsi="Times New Roman" w:cs="Times New Roman"/>
          <w:vertAlign w:val="superscript"/>
        </w:rPr>
        <w:t>3</w:t>
      </w:r>
      <w:r w:rsidRPr="003D0743">
        <w:rPr>
          <w:rFonts w:ascii="Times New Roman" w:hAnsi="Times New Roman" w:cs="Times New Roman"/>
        </w:rPr>
        <w:t>Department of Medicine Huddinge (MedH), Karolinska Institutet, ANA Futura, Campus Flemingsberg, Stockholm, Sweden</w:t>
      </w:r>
    </w:p>
    <w:p w14:paraId="4C51BD74" w14:textId="77777777" w:rsidR="003D0743" w:rsidRPr="003D0743" w:rsidRDefault="003D0743" w:rsidP="003D0743">
      <w:pPr>
        <w:jc w:val="both"/>
        <w:rPr>
          <w:rFonts w:ascii="Times New Roman" w:hAnsi="Times New Roman" w:cs="Times New Roman"/>
        </w:rPr>
      </w:pPr>
      <w:r w:rsidRPr="003D0743">
        <w:rPr>
          <w:rFonts w:ascii="Times New Roman" w:hAnsi="Times New Roman" w:cs="Times New Roman"/>
          <w:vertAlign w:val="superscript"/>
        </w:rPr>
        <w:t>4</w:t>
      </w:r>
      <w:r w:rsidRPr="003D0743">
        <w:rPr>
          <w:rFonts w:ascii="Times New Roman" w:hAnsi="Times New Roman" w:cs="Times New Roman"/>
        </w:rPr>
        <w:t>Center for Infectious Medicine, Department of Medicine Huddinge, Karolinska Institutet, ANA Futura, Campus Flemingsberg, Stockholm, Sweden</w:t>
      </w:r>
    </w:p>
    <w:p w14:paraId="76DDE174" w14:textId="77777777" w:rsidR="003D0743" w:rsidRPr="003D0743" w:rsidRDefault="003D0743" w:rsidP="003D0743">
      <w:pPr>
        <w:jc w:val="both"/>
        <w:rPr>
          <w:rFonts w:ascii="Times New Roman" w:hAnsi="Times New Roman" w:cs="Times New Roman"/>
        </w:rPr>
      </w:pPr>
      <w:r w:rsidRPr="003D0743">
        <w:rPr>
          <w:rFonts w:ascii="Times New Roman" w:hAnsi="Times New Roman" w:cs="Times New Roman"/>
          <w:vertAlign w:val="superscript"/>
        </w:rPr>
        <w:t>5</w:t>
      </w:r>
      <w:r w:rsidRPr="003D0743">
        <w:rPr>
          <w:rFonts w:ascii="Times New Roman" w:hAnsi="Times New Roman" w:cs="Times New Roman"/>
        </w:rPr>
        <w:t>Childhood Cancer Research Unit, Department of Women’s and Children’s Health, Karolinska Institutet, Stockholm, Sweden</w:t>
      </w:r>
    </w:p>
    <w:p w14:paraId="391F28EF" w14:textId="77777777" w:rsidR="003D0743" w:rsidRPr="003D0743" w:rsidRDefault="003D0743" w:rsidP="003D0743">
      <w:pPr>
        <w:jc w:val="both"/>
        <w:rPr>
          <w:rFonts w:ascii="Times New Roman" w:hAnsi="Times New Roman" w:cs="Times New Roman"/>
        </w:rPr>
      </w:pPr>
    </w:p>
    <w:p w14:paraId="7B723429" w14:textId="77777777" w:rsidR="003D0743" w:rsidRPr="003D0743" w:rsidRDefault="003D0743" w:rsidP="003D0743">
      <w:pPr>
        <w:jc w:val="both"/>
        <w:rPr>
          <w:rFonts w:ascii="Times New Roman" w:hAnsi="Times New Roman" w:cs="Times New Roman"/>
        </w:rPr>
      </w:pPr>
      <w:r w:rsidRPr="003D0743">
        <w:rPr>
          <w:rFonts w:ascii="Times New Roman" w:hAnsi="Times New Roman" w:cs="Times New Roman"/>
        </w:rPr>
        <w:t>*Corresponding authors: Sara Svensson Akusjärvi (</w:t>
      </w:r>
      <w:hyperlink r:id="rId4" w:history="1">
        <w:r w:rsidRPr="003D0743">
          <w:rPr>
            <w:rStyle w:val="Hyperlink"/>
            <w:rFonts w:ascii="Times New Roman" w:hAnsi="Times New Roman" w:cs="Times New Roman"/>
          </w:rPr>
          <w:t>sara.svensson.akusjarvi@ki.se</w:t>
        </w:r>
      </w:hyperlink>
      <w:r w:rsidRPr="003D0743">
        <w:rPr>
          <w:rFonts w:ascii="Times New Roman" w:hAnsi="Times New Roman" w:cs="Times New Roman"/>
        </w:rPr>
        <w:t>); Ujjwal Neogi (</w:t>
      </w:r>
      <w:hyperlink r:id="rId5" w:history="1">
        <w:r w:rsidRPr="003D0743">
          <w:rPr>
            <w:rStyle w:val="Hyperlink"/>
            <w:rFonts w:ascii="Times New Roman" w:hAnsi="Times New Roman" w:cs="Times New Roman"/>
          </w:rPr>
          <w:t>ujjwal.neogi@ki.se</w:t>
        </w:r>
      </w:hyperlink>
      <w:r w:rsidRPr="003D0743">
        <w:rPr>
          <w:rFonts w:ascii="Times New Roman" w:hAnsi="Times New Roman" w:cs="Times New Roman"/>
        </w:rPr>
        <w:t xml:space="preserve">) </w:t>
      </w:r>
    </w:p>
    <w:p w14:paraId="6747F2D7" w14:textId="77777777" w:rsidR="003D0743" w:rsidRPr="003D0743" w:rsidRDefault="003D0743" w:rsidP="003D0743">
      <w:pPr>
        <w:jc w:val="both"/>
        <w:rPr>
          <w:rFonts w:ascii="Times New Roman" w:hAnsi="Times New Roman" w:cs="Times New Roman"/>
          <w:b/>
        </w:rPr>
      </w:pPr>
    </w:p>
    <w:p w14:paraId="2744A9F1" w14:textId="034B6E91" w:rsidR="008F197F" w:rsidRPr="00DC69E4" w:rsidRDefault="00A07459">
      <w:pPr>
        <w:rPr>
          <w:rFonts w:ascii="Times New Roman" w:hAnsi="Times New Roman" w:cs="Times New Roman"/>
          <w:b/>
          <w:bCs/>
        </w:rPr>
      </w:pPr>
      <w:r w:rsidRPr="003D0743">
        <w:rPr>
          <w:rFonts w:ascii="Times New Roman" w:hAnsi="Times New Roman" w:cs="Times New Roman"/>
          <w:b/>
          <w:bCs/>
        </w:rPr>
        <w:br w:type="page"/>
      </w:r>
      <w:r w:rsidR="000D571E">
        <w:rPr>
          <w:rFonts w:ascii="Times New Roman" w:hAnsi="Times New Roman" w:cs="Times New Roman"/>
          <w:b/>
          <w:bCs/>
        </w:rPr>
        <w:lastRenderedPageBreak/>
        <w:t xml:space="preserve">Supplementary </w:t>
      </w:r>
      <w:r w:rsidR="008F197F" w:rsidRPr="00FA5756">
        <w:rPr>
          <w:rFonts w:ascii="Times New Roman" w:hAnsi="Times New Roman" w:cs="Times New Roman"/>
          <w:b/>
          <w:bCs/>
        </w:rPr>
        <w:t>Table 1</w:t>
      </w:r>
      <w:r w:rsidR="000D571E">
        <w:rPr>
          <w:rFonts w:ascii="Times New Roman" w:hAnsi="Times New Roman" w:cs="Times New Roman"/>
          <w:b/>
          <w:bCs/>
        </w:rPr>
        <w:t>:</w:t>
      </w:r>
      <w:r w:rsidR="008F197F">
        <w:rPr>
          <w:rFonts w:ascii="Times New Roman" w:hAnsi="Times New Roman" w:cs="Times New Roman"/>
        </w:rPr>
        <w:t xml:space="preserve"> Clinical characteristics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1701"/>
        <w:gridCol w:w="1701"/>
        <w:gridCol w:w="1560"/>
        <w:gridCol w:w="1218"/>
      </w:tblGrid>
      <w:tr w:rsidR="000E1064" w:rsidRPr="000E1064" w14:paraId="3B178DE7" w14:textId="77777777" w:rsidTr="00690ADC">
        <w:tc>
          <w:tcPr>
            <w:tcW w:w="2830" w:type="dxa"/>
          </w:tcPr>
          <w:p w14:paraId="5AB2DC80" w14:textId="781FF7AC" w:rsidR="000E1064" w:rsidRPr="008F197F" w:rsidRDefault="000E1064" w:rsidP="00604D5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19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1701" w:type="dxa"/>
          </w:tcPr>
          <w:p w14:paraId="1AC1F6D0" w14:textId="43DE9983" w:rsidR="000E1064" w:rsidRPr="008F197F" w:rsidRDefault="000E1064" w:rsidP="000E106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19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PLWH</w:t>
            </w:r>
            <w:r w:rsidRPr="008F197F">
              <w:rPr>
                <w:rFonts w:ascii="Times New Roman" w:hAnsi="Times New Roman" w:cs="Times New Roman"/>
                <w:b/>
                <w:bCs/>
                <w:sz w:val="22"/>
                <w:szCs w:val="22"/>
                <w:vertAlign w:val="subscript"/>
              </w:rPr>
              <w:t>ART</w:t>
            </w:r>
          </w:p>
        </w:tc>
        <w:tc>
          <w:tcPr>
            <w:tcW w:w="1701" w:type="dxa"/>
          </w:tcPr>
          <w:p w14:paraId="1E265B03" w14:textId="102F2C82" w:rsidR="000E1064" w:rsidRPr="008F197F" w:rsidRDefault="000E1064" w:rsidP="000E106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19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PLWH</w:t>
            </w:r>
            <w:r w:rsidRPr="008F197F">
              <w:rPr>
                <w:rFonts w:ascii="Times New Roman" w:hAnsi="Times New Roman" w:cs="Times New Roman"/>
                <w:b/>
                <w:bCs/>
                <w:sz w:val="22"/>
                <w:szCs w:val="22"/>
                <w:vertAlign w:val="subscript"/>
              </w:rPr>
              <w:t>VP</w:t>
            </w:r>
          </w:p>
        </w:tc>
        <w:tc>
          <w:tcPr>
            <w:tcW w:w="1560" w:type="dxa"/>
          </w:tcPr>
          <w:p w14:paraId="407E4693" w14:textId="17C7DD5C" w:rsidR="000E1064" w:rsidRPr="008F197F" w:rsidRDefault="000E1064" w:rsidP="000E106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19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HC</w:t>
            </w:r>
          </w:p>
        </w:tc>
        <w:tc>
          <w:tcPr>
            <w:tcW w:w="1218" w:type="dxa"/>
          </w:tcPr>
          <w:p w14:paraId="47664FFE" w14:textId="3B24619C" w:rsidR="000E1064" w:rsidRPr="008F197F" w:rsidRDefault="000E1064" w:rsidP="000E106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19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P-value</w:t>
            </w:r>
          </w:p>
        </w:tc>
      </w:tr>
      <w:tr w:rsidR="000E1064" w:rsidRPr="000E1064" w14:paraId="46D80905" w14:textId="77777777" w:rsidTr="00690ADC">
        <w:tc>
          <w:tcPr>
            <w:tcW w:w="2830" w:type="dxa"/>
          </w:tcPr>
          <w:p w14:paraId="11ABAD77" w14:textId="103AE67B" w:rsidR="00894E7F" w:rsidRPr="008F197F" w:rsidRDefault="00604D5F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8F197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</w:t>
            </w:r>
          </w:p>
        </w:tc>
        <w:tc>
          <w:tcPr>
            <w:tcW w:w="1701" w:type="dxa"/>
          </w:tcPr>
          <w:p w14:paraId="022A59D8" w14:textId="36F4E72A" w:rsidR="000E1064" w:rsidRPr="00865C4B" w:rsidRDefault="00C3733A" w:rsidP="00865C4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8E350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14:paraId="2DC55C02" w14:textId="3DDB9654" w:rsidR="000E1064" w:rsidRPr="00865C4B" w:rsidRDefault="00604D5F" w:rsidP="00865C4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65C4B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1560" w:type="dxa"/>
          </w:tcPr>
          <w:p w14:paraId="07677679" w14:textId="54807AD3" w:rsidR="000E1064" w:rsidRPr="00865C4B" w:rsidRDefault="00604D5F" w:rsidP="00865C4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65C4B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1218" w:type="dxa"/>
          </w:tcPr>
          <w:p w14:paraId="2738BDDA" w14:textId="4BBE8451" w:rsidR="000E1064" w:rsidRPr="00865C4B" w:rsidRDefault="00604D5F" w:rsidP="00865C4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65C4B">
              <w:rPr>
                <w:rFonts w:ascii="Times New Roman" w:hAnsi="Times New Roman" w:cs="Times New Roman"/>
                <w:sz w:val="22"/>
                <w:szCs w:val="22"/>
              </w:rPr>
              <w:t>ND</w:t>
            </w:r>
          </w:p>
        </w:tc>
      </w:tr>
      <w:tr w:rsidR="000E1064" w:rsidRPr="000E1064" w14:paraId="50F90AD2" w14:textId="77777777" w:rsidTr="00690ADC">
        <w:tc>
          <w:tcPr>
            <w:tcW w:w="2830" w:type="dxa"/>
          </w:tcPr>
          <w:p w14:paraId="68DEE0D4" w14:textId="67F03472" w:rsidR="000E1064" w:rsidRPr="008F197F" w:rsidRDefault="00604D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197F">
              <w:rPr>
                <w:rFonts w:ascii="Times New Roman" w:hAnsi="Times New Roman" w:cs="Times New Roman"/>
                <w:sz w:val="22"/>
                <w:szCs w:val="22"/>
              </w:rPr>
              <w:t xml:space="preserve">Gender, Female, </w:t>
            </w:r>
            <w:r w:rsidR="000811C9" w:rsidRPr="000811C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</w:t>
            </w:r>
            <w:r w:rsidRPr="008F197F">
              <w:rPr>
                <w:rFonts w:ascii="Times New Roman" w:hAnsi="Times New Roman" w:cs="Times New Roman"/>
                <w:sz w:val="22"/>
                <w:szCs w:val="22"/>
              </w:rPr>
              <w:t xml:space="preserve"> (%)</w:t>
            </w:r>
          </w:p>
        </w:tc>
        <w:tc>
          <w:tcPr>
            <w:tcW w:w="1701" w:type="dxa"/>
          </w:tcPr>
          <w:p w14:paraId="496400F4" w14:textId="15BFEB40" w:rsidR="000E1064" w:rsidRPr="00865C4B" w:rsidRDefault="00C36843" w:rsidP="00865C4B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5C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 (3</w:t>
            </w:r>
            <w:r w:rsidR="00E97E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  <w:r w:rsidRPr="00865C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r w:rsidR="00E97E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  <w:r w:rsidRPr="00865C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701" w:type="dxa"/>
          </w:tcPr>
          <w:p w14:paraId="1C85659D" w14:textId="40A75E5C" w:rsidR="000E1064" w:rsidRPr="00865C4B" w:rsidRDefault="00C36843" w:rsidP="00865C4B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5C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 (45.8)</w:t>
            </w:r>
          </w:p>
        </w:tc>
        <w:tc>
          <w:tcPr>
            <w:tcW w:w="1560" w:type="dxa"/>
          </w:tcPr>
          <w:p w14:paraId="4497EAC3" w14:textId="25856741" w:rsidR="000E1064" w:rsidRPr="00865C4B" w:rsidRDefault="00C36843" w:rsidP="00865C4B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5C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 (62.2)</w:t>
            </w:r>
          </w:p>
        </w:tc>
        <w:tc>
          <w:tcPr>
            <w:tcW w:w="1218" w:type="dxa"/>
          </w:tcPr>
          <w:p w14:paraId="1316138F" w14:textId="46B998BE" w:rsidR="000E1064" w:rsidRPr="00865C4B" w:rsidRDefault="00604D5F" w:rsidP="00865C4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65C4B">
              <w:rPr>
                <w:rFonts w:ascii="Times New Roman" w:hAnsi="Times New Roman" w:cs="Times New Roman"/>
                <w:sz w:val="22"/>
                <w:szCs w:val="22"/>
              </w:rPr>
              <w:t>ND</w:t>
            </w:r>
          </w:p>
        </w:tc>
      </w:tr>
      <w:tr w:rsidR="000E1064" w:rsidRPr="000E1064" w14:paraId="7BCC09CB" w14:textId="77777777" w:rsidTr="00690ADC">
        <w:tc>
          <w:tcPr>
            <w:tcW w:w="2830" w:type="dxa"/>
          </w:tcPr>
          <w:p w14:paraId="7D210B21" w14:textId="71214593" w:rsidR="000E1064" w:rsidRPr="00690ADC" w:rsidRDefault="00604D5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90AD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At sampling</w:t>
            </w:r>
          </w:p>
        </w:tc>
        <w:tc>
          <w:tcPr>
            <w:tcW w:w="1701" w:type="dxa"/>
          </w:tcPr>
          <w:p w14:paraId="77B4DFF4" w14:textId="77777777" w:rsidR="000E1064" w:rsidRPr="00865C4B" w:rsidRDefault="000E1064" w:rsidP="00865C4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100944A" w14:textId="77777777" w:rsidR="000E1064" w:rsidRPr="00865C4B" w:rsidRDefault="000E1064" w:rsidP="00865C4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14:paraId="3E45D671" w14:textId="77777777" w:rsidR="000E1064" w:rsidRPr="00865C4B" w:rsidRDefault="000E1064" w:rsidP="00865C4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8" w:type="dxa"/>
          </w:tcPr>
          <w:p w14:paraId="184074C3" w14:textId="1163E56A" w:rsidR="000E1064" w:rsidRPr="00865C4B" w:rsidRDefault="00604D5F" w:rsidP="00865C4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65C4B">
              <w:rPr>
                <w:rFonts w:ascii="Times New Roman" w:hAnsi="Times New Roman" w:cs="Times New Roman"/>
                <w:sz w:val="22"/>
                <w:szCs w:val="22"/>
              </w:rPr>
              <w:t>ND</w:t>
            </w:r>
          </w:p>
        </w:tc>
      </w:tr>
      <w:tr w:rsidR="000E1064" w:rsidRPr="000E1064" w14:paraId="2537CDDF" w14:textId="77777777" w:rsidTr="00690ADC">
        <w:tc>
          <w:tcPr>
            <w:tcW w:w="2830" w:type="dxa"/>
          </w:tcPr>
          <w:p w14:paraId="5DA0B059" w14:textId="298D6802" w:rsidR="000E1064" w:rsidRPr="008F197F" w:rsidRDefault="00604D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197F">
              <w:rPr>
                <w:rFonts w:ascii="Times New Roman" w:hAnsi="Times New Roman" w:cs="Times New Roman"/>
                <w:sz w:val="22"/>
                <w:szCs w:val="22"/>
              </w:rPr>
              <w:t>Age in years, mean (SD)</w:t>
            </w:r>
          </w:p>
        </w:tc>
        <w:tc>
          <w:tcPr>
            <w:tcW w:w="1701" w:type="dxa"/>
          </w:tcPr>
          <w:p w14:paraId="789A2D0E" w14:textId="4A17CCC3" w:rsidR="000E1064" w:rsidRPr="00865C4B" w:rsidRDefault="00A1675F" w:rsidP="00865C4B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5C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 (9.</w:t>
            </w:r>
            <w:r w:rsidR="00AB124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  <w:r w:rsidRPr="00865C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701" w:type="dxa"/>
          </w:tcPr>
          <w:p w14:paraId="4DBF7369" w14:textId="0C8C8DBE" w:rsidR="000E1064" w:rsidRPr="00865C4B" w:rsidRDefault="00A1675F" w:rsidP="00865C4B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5C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48 (13.2)</w:t>
            </w:r>
          </w:p>
        </w:tc>
        <w:tc>
          <w:tcPr>
            <w:tcW w:w="1560" w:type="dxa"/>
          </w:tcPr>
          <w:p w14:paraId="44BB70C4" w14:textId="6EE2A63E" w:rsidR="000E1064" w:rsidRPr="00865C4B" w:rsidRDefault="00A1675F" w:rsidP="00865C4B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5C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49.4 (9.6)</w:t>
            </w:r>
          </w:p>
        </w:tc>
        <w:tc>
          <w:tcPr>
            <w:tcW w:w="1218" w:type="dxa"/>
          </w:tcPr>
          <w:p w14:paraId="65E1DF13" w14:textId="260AE0C2" w:rsidR="000E1064" w:rsidRPr="00865C4B" w:rsidRDefault="00A1675F" w:rsidP="00865C4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65C4B">
              <w:rPr>
                <w:rFonts w:ascii="Times New Roman" w:hAnsi="Times New Roman" w:cs="Times New Roman"/>
                <w:sz w:val="22"/>
                <w:szCs w:val="22"/>
              </w:rPr>
              <w:t>0.69</w:t>
            </w:r>
            <w:r w:rsidR="00CC0BD0">
              <w:rPr>
                <w:rFonts w:ascii="Times New Roman" w:hAnsi="Times New Roman" w:cs="Times New Roman"/>
                <w:sz w:val="22"/>
                <w:szCs w:val="22"/>
              </w:rPr>
              <w:t>75</w:t>
            </w:r>
            <w:r w:rsidRPr="00865C4B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#</w:t>
            </w:r>
          </w:p>
        </w:tc>
      </w:tr>
      <w:tr w:rsidR="000E1064" w:rsidRPr="000E1064" w14:paraId="35C0B968" w14:textId="77777777" w:rsidTr="00690ADC">
        <w:tc>
          <w:tcPr>
            <w:tcW w:w="2830" w:type="dxa"/>
          </w:tcPr>
          <w:p w14:paraId="68E1A20D" w14:textId="6EB5AAC6" w:rsidR="000E1064" w:rsidRPr="008F197F" w:rsidRDefault="00604D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197F">
              <w:rPr>
                <w:rFonts w:ascii="Times New Roman" w:hAnsi="Times New Roman" w:cs="Times New Roman"/>
                <w:sz w:val="22"/>
                <w:szCs w:val="22"/>
              </w:rPr>
              <w:t>Body mass index (BMI); median (IQR)</w:t>
            </w:r>
          </w:p>
        </w:tc>
        <w:tc>
          <w:tcPr>
            <w:tcW w:w="1701" w:type="dxa"/>
          </w:tcPr>
          <w:p w14:paraId="3312B5D9" w14:textId="2E035079" w:rsidR="000E1064" w:rsidRPr="00BA0AD5" w:rsidRDefault="00A1675F" w:rsidP="00865C4B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A0A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 (23-28)</w:t>
            </w:r>
          </w:p>
        </w:tc>
        <w:tc>
          <w:tcPr>
            <w:tcW w:w="1701" w:type="dxa"/>
          </w:tcPr>
          <w:p w14:paraId="6FD71999" w14:textId="6F557256" w:rsidR="000E1064" w:rsidRPr="00BA0AD5" w:rsidRDefault="00587D55" w:rsidP="00865C4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0AD5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1560" w:type="dxa"/>
          </w:tcPr>
          <w:p w14:paraId="29FE05A2" w14:textId="4CF0ECA6" w:rsidR="000E1064" w:rsidRPr="00BA0AD5" w:rsidRDefault="00A1675F" w:rsidP="00865C4B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A0A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 (23-27)</w:t>
            </w:r>
          </w:p>
        </w:tc>
        <w:tc>
          <w:tcPr>
            <w:tcW w:w="1218" w:type="dxa"/>
          </w:tcPr>
          <w:p w14:paraId="112AE5DB" w14:textId="797F47C2" w:rsidR="000E1064" w:rsidRPr="00BA0AD5" w:rsidRDefault="00A1675F" w:rsidP="00865C4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0AD5">
              <w:rPr>
                <w:rFonts w:ascii="Times New Roman" w:hAnsi="Times New Roman" w:cs="Times New Roman"/>
                <w:sz w:val="22"/>
                <w:szCs w:val="22"/>
              </w:rPr>
              <w:t>0.1454*</w:t>
            </w:r>
          </w:p>
        </w:tc>
      </w:tr>
      <w:tr w:rsidR="000E1064" w:rsidRPr="000E1064" w14:paraId="60DEE613" w14:textId="77777777" w:rsidTr="00690ADC">
        <w:tc>
          <w:tcPr>
            <w:tcW w:w="2830" w:type="dxa"/>
          </w:tcPr>
          <w:p w14:paraId="3D95A31F" w14:textId="136BFE99" w:rsidR="000E1064" w:rsidRPr="008F197F" w:rsidRDefault="00C3684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197F">
              <w:rPr>
                <w:rFonts w:ascii="Times New Roman" w:hAnsi="Times New Roman" w:cs="Times New Roman"/>
                <w:sz w:val="22"/>
                <w:szCs w:val="22"/>
              </w:rPr>
              <w:t>CD4 count (cells/µL); median (IQR)</w:t>
            </w:r>
          </w:p>
        </w:tc>
        <w:tc>
          <w:tcPr>
            <w:tcW w:w="1701" w:type="dxa"/>
          </w:tcPr>
          <w:p w14:paraId="309FBC05" w14:textId="2D24DA87" w:rsidR="000E1064" w:rsidRPr="00865C4B" w:rsidRDefault="00587D55" w:rsidP="00865C4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65C4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487581">
              <w:rPr>
                <w:rFonts w:ascii="Times New Roman" w:hAnsi="Times New Roman" w:cs="Times New Roman"/>
                <w:sz w:val="22"/>
                <w:szCs w:val="22"/>
              </w:rPr>
              <w:t>05</w:t>
            </w:r>
            <w:r w:rsidRPr="00865C4B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487581">
              <w:rPr>
                <w:rFonts w:ascii="Times New Roman" w:hAnsi="Times New Roman" w:cs="Times New Roman"/>
                <w:sz w:val="22"/>
                <w:szCs w:val="22"/>
              </w:rPr>
              <w:t>490</w:t>
            </w:r>
            <w:r w:rsidRPr="00865C4B">
              <w:rPr>
                <w:rFonts w:ascii="Times New Roman" w:hAnsi="Times New Roman" w:cs="Times New Roman"/>
                <w:sz w:val="22"/>
                <w:szCs w:val="22"/>
              </w:rPr>
              <w:t>-7</w:t>
            </w:r>
            <w:r w:rsidR="00487581">
              <w:rPr>
                <w:rFonts w:ascii="Times New Roman" w:hAnsi="Times New Roman" w:cs="Times New Roman"/>
                <w:sz w:val="22"/>
                <w:szCs w:val="22"/>
              </w:rPr>
              <w:t>77</w:t>
            </w:r>
            <w:r w:rsidRPr="00865C4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701" w:type="dxa"/>
          </w:tcPr>
          <w:p w14:paraId="7AFCEAE6" w14:textId="581CCB92" w:rsidR="000E1064" w:rsidRPr="00865C4B" w:rsidRDefault="00587D55" w:rsidP="00865C4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65C4B">
              <w:rPr>
                <w:rFonts w:ascii="Times New Roman" w:hAnsi="Times New Roman" w:cs="Times New Roman"/>
                <w:sz w:val="22"/>
                <w:szCs w:val="22"/>
              </w:rPr>
              <w:t>360 (240-435)</w:t>
            </w:r>
          </w:p>
        </w:tc>
        <w:tc>
          <w:tcPr>
            <w:tcW w:w="1560" w:type="dxa"/>
          </w:tcPr>
          <w:p w14:paraId="53CC66A6" w14:textId="577352BC" w:rsidR="000E1064" w:rsidRPr="00865C4B" w:rsidRDefault="00587D55" w:rsidP="00865C4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65C4B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1218" w:type="dxa"/>
          </w:tcPr>
          <w:p w14:paraId="638ADA20" w14:textId="067A720B" w:rsidR="000E1064" w:rsidRPr="00865C4B" w:rsidRDefault="00587D55" w:rsidP="00865C4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65C4B">
              <w:rPr>
                <w:rFonts w:ascii="Times New Roman" w:hAnsi="Times New Roman" w:cs="Times New Roman"/>
                <w:sz w:val="22"/>
                <w:szCs w:val="22"/>
              </w:rPr>
              <w:t>&lt;0.0001*</w:t>
            </w:r>
          </w:p>
        </w:tc>
      </w:tr>
      <w:tr w:rsidR="000E1064" w:rsidRPr="000E1064" w14:paraId="248E9658" w14:textId="77777777" w:rsidTr="00690ADC">
        <w:tc>
          <w:tcPr>
            <w:tcW w:w="2830" w:type="dxa"/>
          </w:tcPr>
          <w:p w14:paraId="622D48AF" w14:textId="53147366" w:rsidR="000E1064" w:rsidRPr="008F197F" w:rsidRDefault="00C36843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F197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CD8 count (cells/µL); median (IQR)</w:t>
            </w:r>
          </w:p>
        </w:tc>
        <w:tc>
          <w:tcPr>
            <w:tcW w:w="1701" w:type="dxa"/>
          </w:tcPr>
          <w:p w14:paraId="7E4A3CFC" w14:textId="298F7B2D" w:rsidR="000E1064" w:rsidRPr="00865C4B" w:rsidRDefault="00587D55" w:rsidP="00865C4B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5C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  <w:r w:rsidR="00B6734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  <w:r w:rsidRPr="00865C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(4</w:t>
            </w:r>
            <w:r w:rsidR="0064289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  <w:r w:rsidRPr="00865C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0-9</w:t>
            </w:r>
            <w:r w:rsidR="0064289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65</w:t>
            </w:r>
            <w:r w:rsidRPr="00865C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701" w:type="dxa"/>
          </w:tcPr>
          <w:p w14:paraId="01128078" w14:textId="0B383696" w:rsidR="000E1064" w:rsidRPr="00865C4B" w:rsidRDefault="00587D55" w:rsidP="00865C4B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5C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675 (337-977)</w:t>
            </w:r>
          </w:p>
        </w:tc>
        <w:tc>
          <w:tcPr>
            <w:tcW w:w="1560" w:type="dxa"/>
          </w:tcPr>
          <w:p w14:paraId="3DD724E1" w14:textId="0DFABD79" w:rsidR="000E1064" w:rsidRPr="00865C4B" w:rsidRDefault="00587D55" w:rsidP="00865C4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65C4B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1218" w:type="dxa"/>
          </w:tcPr>
          <w:p w14:paraId="01AEA8CE" w14:textId="03510546" w:rsidR="000E1064" w:rsidRPr="00865C4B" w:rsidRDefault="00587D55" w:rsidP="00865C4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65C4B"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 w:rsidR="001F75B6">
              <w:rPr>
                <w:rFonts w:ascii="Times New Roman" w:hAnsi="Times New Roman" w:cs="Times New Roman"/>
                <w:sz w:val="22"/>
                <w:szCs w:val="22"/>
              </w:rPr>
              <w:t>9129</w:t>
            </w:r>
            <w:r w:rsidRPr="00865C4B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</w:tr>
      <w:tr w:rsidR="00957D61" w:rsidRPr="000E1064" w14:paraId="6B744C3B" w14:textId="77777777" w:rsidTr="00690ADC">
        <w:tc>
          <w:tcPr>
            <w:tcW w:w="2830" w:type="dxa"/>
          </w:tcPr>
          <w:p w14:paraId="447162D0" w14:textId="5C1CD503" w:rsidR="00957D61" w:rsidRPr="008F197F" w:rsidRDefault="00957D6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F197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CD4:CD8 ratio; median (IQR)</w:t>
            </w:r>
          </w:p>
        </w:tc>
        <w:tc>
          <w:tcPr>
            <w:tcW w:w="1701" w:type="dxa"/>
          </w:tcPr>
          <w:p w14:paraId="4CE89B6E" w14:textId="7DA62594" w:rsidR="00957D61" w:rsidRPr="00865C4B" w:rsidRDefault="001F75B6" w:rsidP="00865C4B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  <w:r w:rsidR="00844C46" w:rsidRPr="00865C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96</w:t>
            </w:r>
            <w:r w:rsidR="00844C46" w:rsidRPr="00865C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 w:rsidR="00B25D9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69</w:t>
            </w:r>
            <w:r w:rsidR="00844C46" w:rsidRPr="00865C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</w:t>
            </w:r>
            <w:r w:rsidR="00B25D9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</w:t>
            </w:r>
            <w:r w:rsidR="00844C46" w:rsidRPr="00865C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701" w:type="dxa"/>
          </w:tcPr>
          <w:p w14:paraId="129FAAF2" w14:textId="7BD23258" w:rsidR="00957D61" w:rsidRPr="00865C4B" w:rsidRDefault="00844C46" w:rsidP="00865C4B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5C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0.47 (0.22-0.79)</w:t>
            </w:r>
          </w:p>
        </w:tc>
        <w:tc>
          <w:tcPr>
            <w:tcW w:w="1560" w:type="dxa"/>
          </w:tcPr>
          <w:p w14:paraId="126DD38B" w14:textId="1ADC80D9" w:rsidR="00957D61" w:rsidRPr="00865C4B" w:rsidRDefault="00415743" w:rsidP="00865C4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65C4B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1218" w:type="dxa"/>
          </w:tcPr>
          <w:p w14:paraId="1A5935DE" w14:textId="7C1EE37B" w:rsidR="00957D61" w:rsidRPr="00865C4B" w:rsidRDefault="00844C46" w:rsidP="00865C4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65C4B">
              <w:rPr>
                <w:rFonts w:ascii="Times New Roman" w:hAnsi="Times New Roman" w:cs="Times New Roman"/>
                <w:sz w:val="22"/>
                <w:szCs w:val="22"/>
              </w:rPr>
              <w:t>0.000</w:t>
            </w:r>
            <w:r w:rsidR="00B25D9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865C4B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</w:tr>
      <w:tr w:rsidR="00957D61" w:rsidRPr="000E1064" w14:paraId="6682DB20" w14:textId="77777777" w:rsidTr="00690ADC">
        <w:tc>
          <w:tcPr>
            <w:tcW w:w="2830" w:type="dxa"/>
          </w:tcPr>
          <w:p w14:paraId="679D5151" w14:textId="4949FFD3" w:rsidR="00957D61" w:rsidRPr="008F197F" w:rsidRDefault="00957D6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F197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Years </w:t>
            </w:r>
            <w:r w:rsidR="00865C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known HIV</w:t>
            </w:r>
            <w:r w:rsidR="00865C4B" w:rsidRPr="00865C4B"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</w:rPr>
              <w:t>+</w:t>
            </w:r>
            <w:r w:rsidRPr="008F197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status; median (IQR)</w:t>
            </w:r>
          </w:p>
        </w:tc>
        <w:tc>
          <w:tcPr>
            <w:tcW w:w="1701" w:type="dxa"/>
          </w:tcPr>
          <w:p w14:paraId="19458132" w14:textId="3396DECE" w:rsidR="00957D61" w:rsidRPr="00865C4B" w:rsidRDefault="00415743" w:rsidP="00865C4B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5C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  <w:r w:rsidR="001A46E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  <w:r w:rsidRPr="00865C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(9-20)</w:t>
            </w:r>
          </w:p>
        </w:tc>
        <w:tc>
          <w:tcPr>
            <w:tcW w:w="1701" w:type="dxa"/>
          </w:tcPr>
          <w:p w14:paraId="1A7A1CCE" w14:textId="78B5E659" w:rsidR="00957D61" w:rsidRPr="00865C4B" w:rsidRDefault="00415743" w:rsidP="00865C4B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5C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(1-2)</w:t>
            </w:r>
          </w:p>
        </w:tc>
        <w:tc>
          <w:tcPr>
            <w:tcW w:w="1560" w:type="dxa"/>
          </w:tcPr>
          <w:p w14:paraId="59AFC2CE" w14:textId="23F7252B" w:rsidR="00957D61" w:rsidRPr="00865C4B" w:rsidRDefault="00415743" w:rsidP="00865C4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65C4B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1218" w:type="dxa"/>
          </w:tcPr>
          <w:p w14:paraId="46D14CFA" w14:textId="76644291" w:rsidR="00957D61" w:rsidRPr="00865C4B" w:rsidRDefault="00415743" w:rsidP="00865C4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65C4B">
              <w:rPr>
                <w:rFonts w:ascii="Times New Roman" w:hAnsi="Times New Roman" w:cs="Times New Roman"/>
                <w:sz w:val="22"/>
                <w:szCs w:val="22"/>
              </w:rPr>
              <w:t>&lt;0.0001*</w:t>
            </w:r>
          </w:p>
        </w:tc>
      </w:tr>
      <w:tr w:rsidR="00957D61" w:rsidRPr="000E1064" w14:paraId="2DBAD09C" w14:textId="77777777" w:rsidTr="00690ADC">
        <w:tc>
          <w:tcPr>
            <w:tcW w:w="2830" w:type="dxa"/>
          </w:tcPr>
          <w:p w14:paraId="451D3F54" w14:textId="5645EE75" w:rsidR="00957D61" w:rsidRPr="008F197F" w:rsidRDefault="00957D6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F197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Duration of suppressive therapy; median (IQR)</w:t>
            </w:r>
          </w:p>
        </w:tc>
        <w:tc>
          <w:tcPr>
            <w:tcW w:w="1701" w:type="dxa"/>
          </w:tcPr>
          <w:p w14:paraId="0E135827" w14:textId="6B889D7E" w:rsidR="00957D61" w:rsidRPr="00865C4B" w:rsidRDefault="00903694" w:rsidP="00865C4B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  <w:r w:rsidR="00415743" w:rsidRPr="00865C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  <w:r w:rsidR="00415743" w:rsidRPr="00865C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  <w:r w:rsidR="00415743" w:rsidRPr="00865C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701" w:type="dxa"/>
          </w:tcPr>
          <w:p w14:paraId="17299375" w14:textId="117D3369" w:rsidR="00957D61" w:rsidRPr="00865C4B" w:rsidRDefault="00415743" w:rsidP="00865C4B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5C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NA</w:t>
            </w:r>
          </w:p>
        </w:tc>
        <w:tc>
          <w:tcPr>
            <w:tcW w:w="1560" w:type="dxa"/>
          </w:tcPr>
          <w:p w14:paraId="310AA754" w14:textId="66960486" w:rsidR="00957D61" w:rsidRPr="00865C4B" w:rsidRDefault="00415743" w:rsidP="00865C4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65C4B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1218" w:type="dxa"/>
          </w:tcPr>
          <w:p w14:paraId="00C2015C" w14:textId="22F03BD7" w:rsidR="00957D61" w:rsidRPr="00865C4B" w:rsidRDefault="00415743" w:rsidP="00865C4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65C4B">
              <w:rPr>
                <w:rFonts w:ascii="Times New Roman" w:hAnsi="Times New Roman" w:cs="Times New Roman"/>
                <w:sz w:val="22"/>
                <w:szCs w:val="22"/>
              </w:rPr>
              <w:t>ND</w:t>
            </w:r>
          </w:p>
        </w:tc>
      </w:tr>
      <w:tr w:rsidR="00957D61" w:rsidRPr="000E1064" w14:paraId="10F1B801" w14:textId="77777777" w:rsidTr="00690ADC">
        <w:tc>
          <w:tcPr>
            <w:tcW w:w="2830" w:type="dxa"/>
          </w:tcPr>
          <w:p w14:paraId="0EC8EA91" w14:textId="28586927" w:rsidR="00957D61" w:rsidRDefault="00957D6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F197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Treatment Regimen, </w:t>
            </w:r>
            <w:r w:rsidR="000811C9" w:rsidRPr="000811C9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N</w:t>
            </w:r>
            <w:r w:rsidRPr="008F197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(%)</w:t>
            </w:r>
          </w:p>
          <w:p w14:paraId="76D9837F" w14:textId="77777777" w:rsidR="005C63F1" w:rsidRDefault="00055E5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3TC/DTG</w:t>
            </w:r>
          </w:p>
          <w:p w14:paraId="717B8F69" w14:textId="6923F29B" w:rsidR="00055E5B" w:rsidRDefault="00055E5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ABC/3TC/DRV</w:t>
            </w:r>
            <w:r w:rsidR="002C53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/ritonavir</w:t>
            </w:r>
          </w:p>
          <w:p w14:paraId="61FC77A1" w14:textId="5E85DD0F" w:rsidR="00BD726E" w:rsidRDefault="00BD726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ABC/3TC/DRV/</w:t>
            </w:r>
            <w:r w:rsidR="006E399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Cob</w:t>
            </w:r>
          </w:p>
          <w:p w14:paraId="03B4C482" w14:textId="2E53DAC5" w:rsidR="00055E5B" w:rsidRDefault="00055E5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ABC/3TC/DTG</w:t>
            </w:r>
          </w:p>
          <w:p w14:paraId="3A62D5CF" w14:textId="77777777" w:rsidR="00055E5B" w:rsidRDefault="00055E5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ABC/3TC/EFV</w:t>
            </w:r>
          </w:p>
          <w:p w14:paraId="6D5233F1" w14:textId="77777777" w:rsidR="00055E5B" w:rsidRDefault="00055E5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ABC/3TC/NVP</w:t>
            </w:r>
          </w:p>
          <w:p w14:paraId="094EE4AC" w14:textId="77777777" w:rsidR="00055E5B" w:rsidRDefault="00055E5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ABC/3TC/RPV</w:t>
            </w:r>
          </w:p>
          <w:p w14:paraId="4EDDA36E" w14:textId="0A253F95" w:rsidR="00055E5B" w:rsidRDefault="00055E5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</w:t>
            </w:r>
            <w:r w:rsidR="002C53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</w:t>
            </w:r>
            <w:r w:rsidR="0085291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</w:t>
            </w:r>
            <w:r w:rsidR="00FF2D5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/RPV</w:t>
            </w:r>
            <w:r w:rsidR="00A379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*</w:t>
            </w:r>
          </w:p>
          <w:p w14:paraId="27684E78" w14:textId="77777777" w:rsidR="00FF2D5C" w:rsidRDefault="00FF2D5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DRV/COB/DTG</w:t>
            </w:r>
          </w:p>
          <w:p w14:paraId="19CB1FD3" w14:textId="77777777" w:rsidR="00FF2D5C" w:rsidRDefault="00FF2D5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RAL/3TC/EFV</w:t>
            </w:r>
          </w:p>
          <w:p w14:paraId="27FCB403" w14:textId="77777777" w:rsidR="00FF2D5C" w:rsidRDefault="00FF2D5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TAF/FTC/</w:t>
            </w:r>
            <w:r w:rsidR="007F663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DTG</w:t>
            </w:r>
          </w:p>
          <w:p w14:paraId="31B423C3" w14:textId="77777777" w:rsidR="007F663B" w:rsidRDefault="007F66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TAF/FTC/EFV</w:t>
            </w:r>
          </w:p>
          <w:p w14:paraId="357A3307" w14:textId="77777777" w:rsidR="007F663B" w:rsidRDefault="007F66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TDF/FTC/DTG</w:t>
            </w:r>
          </w:p>
          <w:p w14:paraId="40751C69" w14:textId="77777777" w:rsidR="007F663B" w:rsidRDefault="007F66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TDF/FTC/EFV</w:t>
            </w:r>
          </w:p>
          <w:p w14:paraId="138737D8" w14:textId="2B4CB6AA" w:rsidR="007F663B" w:rsidRDefault="007F66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</w:t>
            </w:r>
            <w:r w:rsidR="004F7B6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F/FTC/E</w:t>
            </w:r>
            <w:r w:rsidR="002E4C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</w:t>
            </w:r>
            <w:r w:rsidR="00630A8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/C</w:t>
            </w:r>
            <w:r w:rsidR="00C17D0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ob</w:t>
            </w:r>
          </w:p>
          <w:p w14:paraId="72E1AE43" w14:textId="6307AB95" w:rsidR="007F663B" w:rsidRPr="000811C9" w:rsidRDefault="007F663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TDF</w:t>
            </w:r>
            <w:r w:rsidR="004F7B6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/F</w:t>
            </w:r>
            <w:r w:rsidR="0039140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</w:t>
            </w:r>
            <w:r w:rsidR="004F7B6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C/RPV</w:t>
            </w:r>
          </w:p>
        </w:tc>
        <w:tc>
          <w:tcPr>
            <w:tcW w:w="1701" w:type="dxa"/>
          </w:tcPr>
          <w:p w14:paraId="5E146DF5" w14:textId="77777777" w:rsidR="00957D61" w:rsidRPr="008533BF" w:rsidRDefault="00957D61" w:rsidP="00FA575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3A466CD5" w14:textId="5B680BA7" w:rsidR="00055E5B" w:rsidRPr="008533BF" w:rsidRDefault="004F7B68" w:rsidP="00FA575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33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(1.</w:t>
            </w:r>
            <w:r w:rsidR="00BD6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  <w:r w:rsidRPr="008533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  <w:p w14:paraId="51857256" w14:textId="4D42D214" w:rsidR="004F7B68" w:rsidRPr="008533BF" w:rsidRDefault="004F7B68" w:rsidP="00FA575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33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 (</w:t>
            </w:r>
            <w:r w:rsidR="00BD6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4.7</w:t>
            </w:r>
            <w:r w:rsidRPr="008533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  <w:p w14:paraId="1B540525" w14:textId="63890007" w:rsidR="006E3991" w:rsidRDefault="006E3991" w:rsidP="00FA575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(1.6)</w:t>
            </w:r>
          </w:p>
          <w:p w14:paraId="04575552" w14:textId="507E60CA" w:rsidR="004F7B68" w:rsidRPr="008533BF" w:rsidRDefault="004F7B68" w:rsidP="00FA575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33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  <w:r w:rsidR="00BD6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  <w:r w:rsidRPr="008533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 w:rsidR="00BD6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40.</w:t>
            </w:r>
            <w:r w:rsidR="00953DC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  <w:r w:rsidRPr="008533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  <w:p w14:paraId="2B8C5986" w14:textId="50B9885D" w:rsidR="004F7B68" w:rsidRPr="008533BF" w:rsidRDefault="004F7B68" w:rsidP="00FA575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33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 (</w:t>
            </w:r>
            <w:r w:rsidR="00953DC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7.8</w:t>
            </w:r>
            <w:r w:rsidRPr="008533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  <w:p w14:paraId="7B18D5A9" w14:textId="41CC4D28" w:rsidR="004F7B68" w:rsidRPr="008533BF" w:rsidRDefault="004F7B68" w:rsidP="00FA575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33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 (3.</w:t>
            </w:r>
            <w:r w:rsidR="00953DC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  <w:r w:rsidRPr="008533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  <w:p w14:paraId="006AD26E" w14:textId="424C6A9C" w:rsidR="004F7B68" w:rsidRPr="008533BF" w:rsidRDefault="006549EE" w:rsidP="00FA575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33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 (</w:t>
            </w:r>
            <w:r w:rsidR="00953DC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6.2</w:t>
            </w:r>
            <w:r w:rsidRPr="008533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  <w:p w14:paraId="4DA89B8F" w14:textId="0A70D101" w:rsidR="006549EE" w:rsidRPr="008533BF" w:rsidRDefault="006549EE" w:rsidP="00FA575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33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(1.</w:t>
            </w:r>
            <w:r w:rsidR="0005726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  <w:r w:rsidRPr="008533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  <w:p w14:paraId="264FE16E" w14:textId="445C075A" w:rsidR="006549EE" w:rsidRPr="008533BF" w:rsidRDefault="006549EE" w:rsidP="00FA575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33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(1.</w:t>
            </w:r>
            <w:r w:rsidR="0005726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  <w:r w:rsidRPr="008533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  <w:p w14:paraId="410FF75B" w14:textId="34DFDF8D" w:rsidR="006549EE" w:rsidRPr="008533BF" w:rsidRDefault="006549EE" w:rsidP="00FA575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33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(1.</w:t>
            </w:r>
            <w:r w:rsidR="0005726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  <w:r w:rsidRPr="008533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  <w:p w14:paraId="05CE9FD7" w14:textId="07AD3CAA" w:rsidR="006549EE" w:rsidRPr="008533BF" w:rsidRDefault="00D00AC9" w:rsidP="00FA575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  <w:r w:rsidR="006549EE" w:rsidRPr="008533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(9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.3</w:t>
            </w:r>
            <w:r w:rsidR="006549EE" w:rsidRPr="008533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  <w:p w14:paraId="19E255A5" w14:textId="55CC639E" w:rsidR="006549EE" w:rsidRPr="008533BF" w:rsidRDefault="006549EE" w:rsidP="00FA575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33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(1.</w:t>
            </w:r>
            <w:r w:rsidR="00D00AC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  <w:r w:rsidRPr="008533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  <w:p w14:paraId="2AA18095" w14:textId="5984BB9C" w:rsidR="006549EE" w:rsidRPr="008533BF" w:rsidRDefault="00D00AC9" w:rsidP="00FA575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  <w:r w:rsidR="006549EE" w:rsidRPr="008533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 w:rsidR="00CA6A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  <w:r w:rsidR="006549EE" w:rsidRPr="008533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r w:rsidR="00CA6A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  <w:r w:rsidR="006549EE" w:rsidRPr="008533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  <w:p w14:paraId="6735AA57" w14:textId="0B741D55" w:rsidR="006549EE" w:rsidRPr="008533BF" w:rsidRDefault="00FA5756" w:rsidP="00FA575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33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 (</w:t>
            </w:r>
            <w:r w:rsidR="00CA6A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4.7</w:t>
            </w:r>
            <w:r w:rsidRPr="008533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  <w:p w14:paraId="1FEC3818" w14:textId="1474EAC5" w:rsidR="00FA5756" w:rsidRPr="008533BF" w:rsidRDefault="00FA5756" w:rsidP="00FA575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33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(1.</w:t>
            </w:r>
            <w:r w:rsidR="00CA6A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  <w:r w:rsidRPr="008533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  <w:p w14:paraId="56E73185" w14:textId="0B6FD091" w:rsidR="00FA5756" w:rsidRPr="008533BF" w:rsidRDefault="00FA5756" w:rsidP="00FA575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33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 (</w:t>
            </w:r>
            <w:r w:rsidR="00AA7E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7.8</w:t>
            </w:r>
            <w:r w:rsidRPr="008533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701" w:type="dxa"/>
          </w:tcPr>
          <w:p w14:paraId="7E639035" w14:textId="2321366E" w:rsidR="00957D61" w:rsidRPr="00865C4B" w:rsidRDefault="00957D61" w:rsidP="00865C4B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5C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NA</w:t>
            </w:r>
          </w:p>
        </w:tc>
        <w:tc>
          <w:tcPr>
            <w:tcW w:w="1560" w:type="dxa"/>
          </w:tcPr>
          <w:p w14:paraId="4CA039BD" w14:textId="7BB0CADC" w:rsidR="00957D61" w:rsidRPr="00865C4B" w:rsidRDefault="00957D61" w:rsidP="00865C4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65C4B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1218" w:type="dxa"/>
          </w:tcPr>
          <w:p w14:paraId="39D3E47F" w14:textId="7901A411" w:rsidR="00957D61" w:rsidRPr="00865C4B" w:rsidRDefault="00415743" w:rsidP="00865C4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65C4B">
              <w:rPr>
                <w:rFonts w:ascii="Times New Roman" w:hAnsi="Times New Roman" w:cs="Times New Roman"/>
                <w:sz w:val="22"/>
                <w:szCs w:val="22"/>
              </w:rPr>
              <w:t>ND</w:t>
            </w:r>
          </w:p>
        </w:tc>
      </w:tr>
      <w:tr w:rsidR="00957D61" w:rsidRPr="000E1064" w14:paraId="25463EFB" w14:textId="77777777" w:rsidTr="00690ADC">
        <w:tc>
          <w:tcPr>
            <w:tcW w:w="2830" w:type="dxa"/>
          </w:tcPr>
          <w:p w14:paraId="384F2512" w14:textId="293FE106" w:rsidR="00957D61" w:rsidRPr="008F197F" w:rsidRDefault="00957D61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8F197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Initiation of treatment</w:t>
            </w:r>
          </w:p>
        </w:tc>
        <w:tc>
          <w:tcPr>
            <w:tcW w:w="1701" w:type="dxa"/>
          </w:tcPr>
          <w:p w14:paraId="4F4DFEA7" w14:textId="77777777" w:rsidR="00957D61" w:rsidRPr="00865C4B" w:rsidRDefault="00957D61" w:rsidP="00865C4B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E2F21B5" w14:textId="77777777" w:rsidR="00957D61" w:rsidRPr="00865C4B" w:rsidRDefault="00957D61" w:rsidP="00865C4B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712D232C" w14:textId="77777777" w:rsidR="00957D61" w:rsidRPr="00865C4B" w:rsidRDefault="00957D61" w:rsidP="00865C4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8" w:type="dxa"/>
          </w:tcPr>
          <w:p w14:paraId="6BAB4A17" w14:textId="77777777" w:rsidR="00957D61" w:rsidRPr="00865C4B" w:rsidRDefault="00957D61" w:rsidP="00865C4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57D61" w:rsidRPr="000E1064" w14:paraId="27BE90A3" w14:textId="77777777" w:rsidTr="00690ADC">
        <w:tc>
          <w:tcPr>
            <w:tcW w:w="2830" w:type="dxa"/>
          </w:tcPr>
          <w:p w14:paraId="12EAE8F2" w14:textId="20E5B3CD" w:rsidR="00957D61" w:rsidRPr="008F197F" w:rsidRDefault="00957D6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F197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CD4 count at treatment initiation (cells/µL)</w:t>
            </w:r>
            <w:r w:rsidR="008F197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; </w:t>
            </w:r>
            <w:r w:rsidRPr="008F197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median (IQR)</w:t>
            </w:r>
          </w:p>
        </w:tc>
        <w:tc>
          <w:tcPr>
            <w:tcW w:w="1701" w:type="dxa"/>
          </w:tcPr>
          <w:p w14:paraId="58F74382" w14:textId="12D38CF9" w:rsidR="00957D61" w:rsidRPr="00865C4B" w:rsidRDefault="00957D61" w:rsidP="00865C4B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5C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</w:t>
            </w:r>
            <w:r w:rsidR="00310B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  <w:r w:rsidRPr="00865C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(140-40</w:t>
            </w:r>
            <w:r w:rsidR="00310B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  <w:r w:rsidRPr="00865C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701" w:type="dxa"/>
          </w:tcPr>
          <w:p w14:paraId="20E5C9E4" w14:textId="3707131B" w:rsidR="00957D61" w:rsidRPr="00865C4B" w:rsidRDefault="00957D61" w:rsidP="00865C4B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5C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NA</w:t>
            </w:r>
          </w:p>
        </w:tc>
        <w:tc>
          <w:tcPr>
            <w:tcW w:w="1560" w:type="dxa"/>
          </w:tcPr>
          <w:p w14:paraId="2A7EE661" w14:textId="0960B612" w:rsidR="00957D61" w:rsidRPr="00865C4B" w:rsidRDefault="00957D61" w:rsidP="00865C4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65C4B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1218" w:type="dxa"/>
          </w:tcPr>
          <w:p w14:paraId="6158D3B4" w14:textId="47BFCBFC" w:rsidR="00957D61" w:rsidRPr="00865C4B" w:rsidRDefault="00957D61" w:rsidP="00865C4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65C4B">
              <w:rPr>
                <w:rFonts w:ascii="Times New Roman" w:hAnsi="Times New Roman" w:cs="Times New Roman"/>
                <w:sz w:val="22"/>
                <w:szCs w:val="22"/>
              </w:rPr>
              <w:t>ND</w:t>
            </w:r>
          </w:p>
        </w:tc>
      </w:tr>
    </w:tbl>
    <w:p w14:paraId="4C33E00B" w14:textId="68FFBA52" w:rsidR="0094121E" w:rsidRPr="008F197F" w:rsidRDefault="000405CB" w:rsidP="004246E6">
      <w:pPr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3TC,</w:t>
      </w:r>
      <w:r w:rsidR="00A379E8">
        <w:rPr>
          <w:rFonts w:ascii="Times New Roman" w:hAnsi="Times New Roman" w:cs="Times New Roman"/>
          <w:i/>
          <w:iCs/>
          <w:sz w:val="22"/>
          <w:szCs w:val="22"/>
        </w:rPr>
        <w:t xml:space="preserve"> Lamivudine</w:t>
      </w:r>
      <w:r>
        <w:rPr>
          <w:rFonts w:ascii="Times New Roman" w:hAnsi="Times New Roman" w:cs="Times New Roman"/>
          <w:i/>
          <w:iCs/>
          <w:sz w:val="22"/>
          <w:szCs w:val="22"/>
        </w:rPr>
        <w:t>; ABC,</w:t>
      </w:r>
      <w:r w:rsidR="00A379E8">
        <w:rPr>
          <w:rFonts w:ascii="Times New Roman" w:hAnsi="Times New Roman" w:cs="Times New Roman"/>
          <w:i/>
          <w:iCs/>
          <w:sz w:val="22"/>
          <w:szCs w:val="22"/>
        </w:rPr>
        <w:t xml:space="preserve"> Abacavir</w:t>
      </w:r>
      <w:r>
        <w:rPr>
          <w:rFonts w:ascii="Times New Roman" w:hAnsi="Times New Roman" w:cs="Times New Roman"/>
          <w:i/>
          <w:iCs/>
          <w:sz w:val="22"/>
          <w:szCs w:val="22"/>
        </w:rPr>
        <w:t xml:space="preserve">; </w:t>
      </w:r>
      <w:r w:rsidR="002C53B1">
        <w:rPr>
          <w:rFonts w:ascii="Times New Roman" w:hAnsi="Times New Roman" w:cs="Times New Roman"/>
          <w:i/>
          <w:iCs/>
          <w:sz w:val="22"/>
          <w:szCs w:val="22"/>
        </w:rPr>
        <w:t>CAB</w:t>
      </w:r>
      <w:r w:rsidR="00A379E8">
        <w:rPr>
          <w:rFonts w:ascii="Times New Roman" w:hAnsi="Times New Roman" w:cs="Times New Roman"/>
          <w:i/>
          <w:iCs/>
          <w:sz w:val="22"/>
          <w:szCs w:val="22"/>
        </w:rPr>
        <w:t>/RPV*</w:t>
      </w:r>
      <w:r w:rsidR="002C53B1">
        <w:rPr>
          <w:rFonts w:ascii="Times New Roman" w:hAnsi="Times New Roman" w:cs="Times New Roman"/>
          <w:i/>
          <w:iCs/>
          <w:sz w:val="22"/>
          <w:szCs w:val="22"/>
        </w:rPr>
        <w:t xml:space="preserve">, </w:t>
      </w:r>
      <w:r w:rsidR="00A379E8">
        <w:rPr>
          <w:rFonts w:ascii="Times New Roman" w:hAnsi="Times New Roman" w:cs="Times New Roman"/>
          <w:i/>
          <w:iCs/>
          <w:sz w:val="22"/>
          <w:szCs w:val="22"/>
        </w:rPr>
        <w:t>Cabotegravir given together with rilpivirine intramuscularly as long-acting drugs</w:t>
      </w:r>
      <w:r w:rsidR="002C53B1">
        <w:rPr>
          <w:rFonts w:ascii="Times New Roman" w:hAnsi="Times New Roman" w:cs="Times New Roman"/>
          <w:i/>
          <w:iCs/>
          <w:sz w:val="22"/>
          <w:szCs w:val="22"/>
        </w:rPr>
        <w:t xml:space="preserve">; </w:t>
      </w:r>
      <w:r w:rsidR="0085291A">
        <w:rPr>
          <w:rFonts w:ascii="Times New Roman" w:hAnsi="Times New Roman" w:cs="Times New Roman"/>
          <w:i/>
          <w:iCs/>
          <w:sz w:val="22"/>
          <w:szCs w:val="22"/>
        </w:rPr>
        <w:t>C</w:t>
      </w:r>
      <w:r w:rsidR="00C17D0E">
        <w:rPr>
          <w:rFonts w:ascii="Times New Roman" w:hAnsi="Times New Roman" w:cs="Times New Roman"/>
          <w:i/>
          <w:iCs/>
          <w:sz w:val="22"/>
          <w:szCs w:val="22"/>
        </w:rPr>
        <w:t>ob</w:t>
      </w:r>
      <w:r w:rsidR="0085291A">
        <w:rPr>
          <w:rFonts w:ascii="Times New Roman" w:hAnsi="Times New Roman" w:cs="Times New Roman"/>
          <w:i/>
          <w:iCs/>
          <w:sz w:val="22"/>
          <w:szCs w:val="22"/>
        </w:rPr>
        <w:t xml:space="preserve">, </w:t>
      </w:r>
      <w:r w:rsidR="00A379E8">
        <w:rPr>
          <w:rFonts w:ascii="Times New Roman" w:hAnsi="Times New Roman" w:cs="Times New Roman"/>
          <w:i/>
          <w:iCs/>
          <w:sz w:val="22"/>
          <w:szCs w:val="22"/>
        </w:rPr>
        <w:t>Cobistat</w:t>
      </w:r>
      <w:r w:rsidR="009860FC">
        <w:rPr>
          <w:rFonts w:ascii="Times New Roman" w:hAnsi="Times New Roman" w:cs="Times New Roman"/>
          <w:i/>
          <w:iCs/>
          <w:sz w:val="22"/>
          <w:szCs w:val="22"/>
        </w:rPr>
        <w:t>;</w:t>
      </w:r>
      <w:r w:rsidR="00391409">
        <w:rPr>
          <w:rFonts w:ascii="Times New Roman" w:hAnsi="Times New Roman" w:cs="Times New Roman"/>
          <w:i/>
          <w:iCs/>
          <w:sz w:val="22"/>
          <w:szCs w:val="22"/>
        </w:rPr>
        <w:t xml:space="preserve"> DRV, </w:t>
      </w:r>
      <w:r w:rsidR="00977151">
        <w:rPr>
          <w:rFonts w:ascii="Times New Roman" w:hAnsi="Times New Roman" w:cs="Times New Roman"/>
          <w:i/>
          <w:iCs/>
          <w:sz w:val="22"/>
          <w:szCs w:val="22"/>
        </w:rPr>
        <w:t>Darunavir</w:t>
      </w:r>
      <w:r w:rsidR="00391409">
        <w:rPr>
          <w:rFonts w:ascii="Times New Roman" w:hAnsi="Times New Roman" w:cs="Times New Roman"/>
          <w:i/>
          <w:iCs/>
          <w:sz w:val="22"/>
          <w:szCs w:val="22"/>
        </w:rPr>
        <w:t>;</w:t>
      </w:r>
      <w:r w:rsidR="009860FC">
        <w:rPr>
          <w:rFonts w:ascii="Times New Roman" w:hAnsi="Times New Roman" w:cs="Times New Roman"/>
          <w:i/>
          <w:iCs/>
          <w:sz w:val="22"/>
          <w:szCs w:val="22"/>
        </w:rPr>
        <w:t xml:space="preserve"> DTG, </w:t>
      </w:r>
      <w:r w:rsidR="00977151">
        <w:rPr>
          <w:rFonts w:ascii="Times New Roman" w:hAnsi="Times New Roman" w:cs="Times New Roman"/>
          <w:i/>
          <w:iCs/>
          <w:sz w:val="22"/>
          <w:szCs w:val="22"/>
        </w:rPr>
        <w:t>Dolutegravir</w:t>
      </w:r>
      <w:r w:rsidR="009860FC">
        <w:rPr>
          <w:rFonts w:ascii="Times New Roman" w:hAnsi="Times New Roman" w:cs="Times New Roman"/>
          <w:i/>
          <w:iCs/>
          <w:sz w:val="22"/>
          <w:szCs w:val="22"/>
        </w:rPr>
        <w:t xml:space="preserve">; EFV </w:t>
      </w:r>
      <w:r w:rsidR="00977151">
        <w:rPr>
          <w:rFonts w:ascii="Times New Roman" w:hAnsi="Times New Roman" w:cs="Times New Roman"/>
          <w:i/>
          <w:iCs/>
          <w:sz w:val="22"/>
          <w:szCs w:val="22"/>
        </w:rPr>
        <w:t>Efavirenz</w:t>
      </w:r>
      <w:r w:rsidR="009860FC">
        <w:rPr>
          <w:rFonts w:ascii="Times New Roman" w:hAnsi="Times New Roman" w:cs="Times New Roman"/>
          <w:i/>
          <w:iCs/>
          <w:sz w:val="22"/>
          <w:szCs w:val="22"/>
        </w:rPr>
        <w:t>;</w:t>
      </w:r>
      <w:r w:rsidR="00391409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="00630A8E">
        <w:rPr>
          <w:rFonts w:ascii="Times New Roman" w:hAnsi="Times New Roman" w:cs="Times New Roman"/>
          <w:i/>
          <w:iCs/>
          <w:sz w:val="22"/>
          <w:szCs w:val="22"/>
        </w:rPr>
        <w:t xml:space="preserve">EVG, Elvitegravir; </w:t>
      </w:r>
      <w:r w:rsidR="00391409">
        <w:rPr>
          <w:rFonts w:ascii="Times New Roman" w:hAnsi="Times New Roman" w:cs="Times New Roman"/>
          <w:i/>
          <w:iCs/>
          <w:sz w:val="22"/>
          <w:szCs w:val="22"/>
        </w:rPr>
        <w:t xml:space="preserve">FTC, </w:t>
      </w:r>
      <w:r w:rsidR="00C22C38">
        <w:rPr>
          <w:rFonts w:ascii="Times New Roman" w:hAnsi="Times New Roman" w:cs="Times New Roman"/>
          <w:i/>
          <w:iCs/>
          <w:sz w:val="22"/>
          <w:szCs w:val="22"/>
        </w:rPr>
        <w:t>Emtricitabine</w:t>
      </w:r>
      <w:r w:rsidR="0085291A">
        <w:rPr>
          <w:rFonts w:ascii="Times New Roman" w:hAnsi="Times New Roman" w:cs="Times New Roman"/>
          <w:i/>
          <w:iCs/>
          <w:sz w:val="22"/>
          <w:szCs w:val="22"/>
        </w:rPr>
        <w:t xml:space="preserve">; </w:t>
      </w:r>
      <w:r w:rsidR="000811C9">
        <w:rPr>
          <w:rFonts w:ascii="Times New Roman" w:hAnsi="Times New Roman" w:cs="Times New Roman"/>
          <w:i/>
          <w:iCs/>
          <w:sz w:val="22"/>
          <w:szCs w:val="22"/>
        </w:rPr>
        <w:t xml:space="preserve">N, Number; </w:t>
      </w:r>
      <w:r w:rsidR="00844C46" w:rsidRPr="008F197F">
        <w:rPr>
          <w:rFonts w:ascii="Times New Roman" w:hAnsi="Times New Roman" w:cs="Times New Roman"/>
          <w:i/>
          <w:iCs/>
          <w:sz w:val="22"/>
          <w:szCs w:val="22"/>
        </w:rPr>
        <w:t xml:space="preserve">NA, Not Available; ND, Not Done; </w:t>
      </w:r>
      <w:r w:rsidR="0085291A">
        <w:rPr>
          <w:rFonts w:ascii="Times New Roman" w:hAnsi="Times New Roman" w:cs="Times New Roman"/>
          <w:i/>
          <w:iCs/>
          <w:sz w:val="22"/>
          <w:szCs w:val="22"/>
        </w:rPr>
        <w:t xml:space="preserve">NVP, </w:t>
      </w:r>
      <w:r w:rsidR="00C22C38">
        <w:rPr>
          <w:rFonts w:ascii="Times New Roman" w:hAnsi="Times New Roman" w:cs="Times New Roman"/>
          <w:i/>
          <w:iCs/>
          <w:sz w:val="22"/>
          <w:szCs w:val="22"/>
        </w:rPr>
        <w:t>Nevirapine</w:t>
      </w:r>
      <w:r w:rsidR="0085291A">
        <w:rPr>
          <w:rFonts w:ascii="Times New Roman" w:hAnsi="Times New Roman" w:cs="Times New Roman"/>
          <w:i/>
          <w:iCs/>
          <w:sz w:val="22"/>
          <w:szCs w:val="22"/>
        </w:rPr>
        <w:t xml:space="preserve">; </w:t>
      </w:r>
      <w:r w:rsidR="00391409">
        <w:rPr>
          <w:rFonts w:ascii="Times New Roman" w:hAnsi="Times New Roman" w:cs="Times New Roman"/>
          <w:i/>
          <w:iCs/>
          <w:sz w:val="22"/>
          <w:szCs w:val="22"/>
        </w:rPr>
        <w:t xml:space="preserve">RAL, </w:t>
      </w:r>
      <w:r w:rsidR="00C22C38">
        <w:rPr>
          <w:rFonts w:ascii="Times New Roman" w:hAnsi="Times New Roman" w:cs="Times New Roman"/>
          <w:i/>
          <w:iCs/>
          <w:sz w:val="22"/>
          <w:szCs w:val="22"/>
        </w:rPr>
        <w:t>Raltegravir</w:t>
      </w:r>
      <w:r w:rsidR="00391409">
        <w:rPr>
          <w:rFonts w:ascii="Times New Roman" w:hAnsi="Times New Roman" w:cs="Times New Roman"/>
          <w:i/>
          <w:iCs/>
          <w:sz w:val="22"/>
          <w:szCs w:val="22"/>
        </w:rPr>
        <w:t xml:space="preserve">; </w:t>
      </w:r>
      <w:r w:rsidR="0085291A">
        <w:rPr>
          <w:rFonts w:ascii="Times New Roman" w:hAnsi="Times New Roman" w:cs="Times New Roman"/>
          <w:i/>
          <w:iCs/>
          <w:sz w:val="22"/>
          <w:szCs w:val="22"/>
        </w:rPr>
        <w:t xml:space="preserve">RPV, </w:t>
      </w:r>
      <w:r w:rsidR="00C22C38">
        <w:rPr>
          <w:rFonts w:ascii="Times New Roman" w:hAnsi="Times New Roman" w:cs="Times New Roman"/>
          <w:i/>
          <w:iCs/>
          <w:sz w:val="22"/>
          <w:szCs w:val="22"/>
        </w:rPr>
        <w:t>Rilpivirine</w:t>
      </w:r>
      <w:r w:rsidR="0085291A">
        <w:rPr>
          <w:rFonts w:ascii="Times New Roman" w:hAnsi="Times New Roman" w:cs="Times New Roman"/>
          <w:i/>
          <w:iCs/>
          <w:sz w:val="22"/>
          <w:szCs w:val="22"/>
        </w:rPr>
        <w:t>;</w:t>
      </w:r>
      <w:r w:rsidR="00391409">
        <w:rPr>
          <w:rFonts w:ascii="Times New Roman" w:hAnsi="Times New Roman" w:cs="Times New Roman"/>
          <w:i/>
          <w:iCs/>
          <w:sz w:val="22"/>
          <w:szCs w:val="22"/>
        </w:rPr>
        <w:t xml:space="preserve"> TAF,</w:t>
      </w:r>
      <w:r w:rsidR="004246E6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="00C22C38">
        <w:rPr>
          <w:rFonts w:ascii="Times New Roman" w:hAnsi="Times New Roman" w:cs="Times New Roman"/>
          <w:i/>
          <w:iCs/>
          <w:sz w:val="22"/>
          <w:szCs w:val="22"/>
        </w:rPr>
        <w:t>Teno</w:t>
      </w:r>
      <w:r w:rsidR="004246E6">
        <w:rPr>
          <w:rFonts w:ascii="Times New Roman" w:hAnsi="Times New Roman" w:cs="Times New Roman"/>
          <w:i/>
          <w:iCs/>
          <w:sz w:val="22"/>
          <w:szCs w:val="22"/>
        </w:rPr>
        <w:t>fovir Disoproxil</w:t>
      </w:r>
      <w:r w:rsidR="00391409">
        <w:rPr>
          <w:rFonts w:ascii="Times New Roman" w:hAnsi="Times New Roman" w:cs="Times New Roman"/>
          <w:i/>
          <w:iCs/>
          <w:sz w:val="22"/>
          <w:szCs w:val="22"/>
        </w:rPr>
        <w:t>; TDF</w:t>
      </w:r>
      <w:r w:rsidR="004246E6">
        <w:rPr>
          <w:rFonts w:ascii="Times New Roman" w:hAnsi="Times New Roman" w:cs="Times New Roman"/>
          <w:i/>
          <w:iCs/>
          <w:sz w:val="22"/>
          <w:szCs w:val="22"/>
        </w:rPr>
        <w:t>,</w:t>
      </w:r>
      <w:r w:rsidR="00391409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="004246E6">
        <w:rPr>
          <w:rFonts w:ascii="Times New Roman" w:hAnsi="Times New Roman" w:cs="Times New Roman"/>
          <w:i/>
          <w:iCs/>
          <w:sz w:val="22"/>
          <w:szCs w:val="22"/>
        </w:rPr>
        <w:t>Tenofovir Alafenamide</w:t>
      </w:r>
      <w:r w:rsidR="00391409">
        <w:rPr>
          <w:rFonts w:ascii="Times New Roman" w:hAnsi="Times New Roman" w:cs="Times New Roman"/>
          <w:i/>
          <w:iCs/>
          <w:sz w:val="22"/>
          <w:szCs w:val="22"/>
        </w:rPr>
        <w:t>;</w:t>
      </w:r>
      <w:r w:rsidR="0085291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="00844C46" w:rsidRPr="008F197F">
        <w:rPr>
          <w:rFonts w:ascii="Times New Roman" w:hAnsi="Times New Roman" w:cs="Times New Roman"/>
          <w:i/>
          <w:iCs/>
          <w:sz w:val="22"/>
          <w:szCs w:val="22"/>
        </w:rPr>
        <w:t xml:space="preserve">*Mann-Whitney U-test, </w:t>
      </w:r>
      <w:r w:rsidR="008F197F" w:rsidRPr="008F197F">
        <w:rPr>
          <w:rFonts w:ascii="Times New Roman" w:hAnsi="Times New Roman" w:cs="Times New Roman"/>
          <w:i/>
          <w:iCs/>
          <w:sz w:val="22"/>
          <w:szCs w:val="22"/>
        </w:rPr>
        <w:t># One-way ANOVA</w:t>
      </w:r>
    </w:p>
    <w:p w14:paraId="2EBC175E" w14:textId="77777777" w:rsidR="008F197F" w:rsidRDefault="008F197F"/>
    <w:p w14:paraId="23184301" w14:textId="77777777" w:rsidR="00FA5756" w:rsidRDefault="00FA5756">
      <w:r>
        <w:br w:type="page"/>
      </w:r>
    </w:p>
    <w:p w14:paraId="2E5726A6" w14:textId="77777777" w:rsidR="006875BE" w:rsidRPr="000E1064" w:rsidRDefault="006875BE" w:rsidP="006875BE">
      <w:pPr>
        <w:snapToGrid w:val="0"/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Supplementary </w:t>
      </w:r>
      <w:r w:rsidRPr="00FA5756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2:</w:t>
      </w:r>
      <w:r>
        <w:rPr>
          <w:rFonts w:ascii="Times New Roman" w:hAnsi="Times New Roman" w:cs="Times New Roman"/>
        </w:rPr>
        <w:t xml:space="preserve"> Clinical characteristics of longitudinal cohort</w:t>
      </w:r>
    </w:p>
    <w:tbl>
      <w:tblPr>
        <w:tblStyle w:val="TableGrid"/>
        <w:tblW w:w="5812" w:type="dxa"/>
        <w:jc w:val="center"/>
        <w:tblLook w:val="04A0" w:firstRow="1" w:lastRow="0" w:firstColumn="1" w:lastColumn="0" w:noHBand="0" w:noVBand="1"/>
      </w:tblPr>
      <w:tblGrid>
        <w:gridCol w:w="3681"/>
        <w:gridCol w:w="2131"/>
      </w:tblGrid>
      <w:tr w:rsidR="006875BE" w:rsidRPr="000E1064" w14:paraId="70F1C66F" w14:textId="77777777" w:rsidTr="00375C72">
        <w:trPr>
          <w:jc w:val="center"/>
        </w:trPr>
        <w:tc>
          <w:tcPr>
            <w:tcW w:w="3681" w:type="dxa"/>
          </w:tcPr>
          <w:p w14:paraId="607281A0" w14:textId="77777777" w:rsidR="006875BE" w:rsidRPr="008F197F" w:rsidRDefault="006875BE" w:rsidP="00375C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19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2131" w:type="dxa"/>
          </w:tcPr>
          <w:p w14:paraId="23E3B05E" w14:textId="77777777" w:rsidR="006875BE" w:rsidRPr="008F197F" w:rsidRDefault="006875BE" w:rsidP="00375C72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19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PLWH</w:t>
            </w:r>
            <w:r w:rsidRPr="008F197F">
              <w:rPr>
                <w:rFonts w:ascii="Times New Roman" w:hAnsi="Times New Roman" w:cs="Times New Roman"/>
                <w:b/>
                <w:bCs/>
                <w:sz w:val="22"/>
                <w:szCs w:val="22"/>
                <w:vertAlign w:val="subscript"/>
              </w:rPr>
              <w:t>ART</w:t>
            </w:r>
          </w:p>
        </w:tc>
      </w:tr>
      <w:tr w:rsidR="006875BE" w:rsidRPr="000E1064" w14:paraId="16C74E46" w14:textId="77777777" w:rsidTr="00375C72">
        <w:trPr>
          <w:jc w:val="center"/>
        </w:trPr>
        <w:tc>
          <w:tcPr>
            <w:tcW w:w="3681" w:type="dxa"/>
          </w:tcPr>
          <w:p w14:paraId="06568AB0" w14:textId="77777777" w:rsidR="006875BE" w:rsidRPr="008F197F" w:rsidRDefault="006875BE" w:rsidP="00375C72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8F197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</w:t>
            </w:r>
          </w:p>
        </w:tc>
        <w:tc>
          <w:tcPr>
            <w:tcW w:w="2131" w:type="dxa"/>
          </w:tcPr>
          <w:p w14:paraId="411326E1" w14:textId="77777777" w:rsidR="006875BE" w:rsidRPr="00865C4B" w:rsidRDefault="006875BE" w:rsidP="00375C7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6875BE" w:rsidRPr="000E1064" w14:paraId="47DD5ACD" w14:textId="77777777" w:rsidTr="00375C72">
        <w:trPr>
          <w:jc w:val="center"/>
        </w:trPr>
        <w:tc>
          <w:tcPr>
            <w:tcW w:w="3681" w:type="dxa"/>
          </w:tcPr>
          <w:p w14:paraId="7712804F" w14:textId="77777777" w:rsidR="006875BE" w:rsidRPr="008F197F" w:rsidRDefault="006875BE" w:rsidP="00375C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197F">
              <w:rPr>
                <w:rFonts w:ascii="Times New Roman" w:hAnsi="Times New Roman" w:cs="Times New Roman"/>
                <w:sz w:val="22"/>
                <w:szCs w:val="22"/>
              </w:rPr>
              <w:t xml:space="preserve">Gender, Female, </w:t>
            </w:r>
            <w:r w:rsidRPr="000811C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</w:t>
            </w:r>
            <w:r w:rsidRPr="008F197F">
              <w:rPr>
                <w:rFonts w:ascii="Times New Roman" w:hAnsi="Times New Roman" w:cs="Times New Roman"/>
                <w:sz w:val="22"/>
                <w:szCs w:val="22"/>
              </w:rPr>
              <w:t xml:space="preserve"> (%)</w:t>
            </w:r>
          </w:p>
        </w:tc>
        <w:tc>
          <w:tcPr>
            <w:tcW w:w="2131" w:type="dxa"/>
          </w:tcPr>
          <w:p w14:paraId="1BD14F56" w14:textId="77777777" w:rsidR="006875BE" w:rsidRPr="00AC58D0" w:rsidRDefault="006875BE" w:rsidP="00375C72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sv-S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sv-SE"/>
              </w:rPr>
              <w:t>2 (18.2)</w:t>
            </w:r>
          </w:p>
        </w:tc>
      </w:tr>
      <w:tr w:rsidR="006875BE" w:rsidRPr="000E1064" w14:paraId="70FE9569" w14:textId="77777777" w:rsidTr="00375C72">
        <w:trPr>
          <w:jc w:val="center"/>
        </w:trPr>
        <w:tc>
          <w:tcPr>
            <w:tcW w:w="5812" w:type="dxa"/>
            <w:gridSpan w:val="2"/>
            <w:vAlign w:val="center"/>
          </w:tcPr>
          <w:p w14:paraId="11F14C08" w14:textId="77777777" w:rsidR="006875BE" w:rsidRPr="00865C4B" w:rsidRDefault="006875BE" w:rsidP="00375C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0AD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At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initiation of therapy</w:t>
            </w:r>
          </w:p>
        </w:tc>
      </w:tr>
      <w:tr w:rsidR="006875BE" w:rsidRPr="000E1064" w14:paraId="357FEB18" w14:textId="77777777" w:rsidTr="00375C72">
        <w:trPr>
          <w:jc w:val="center"/>
        </w:trPr>
        <w:tc>
          <w:tcPr>
            <w:tcW w:w="3681" w:type="dxa"/>
          </w:tcPr>
          <w:p w14:paraId="71B6DA6C" w14:textId="77777777" w:rsidR="006875BE" w:rsidRPr="00690ADC" w:rsidRDefault="006875BE" w:rsidP="00375C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197F">
              <w:rPr>
                <w:rFonts w:ascii="Times New Roman" w:hAnsi="Times New Roman" w:cs="Times New Roman"/>
                <w:sz w:val="22"/>
                <w:szCs w:val="22"/>
              </w:rPr>
              <w:t>Age in years, mean (SD)</w:t>
            </w:r>
          </w:p>
        </w:tc>
        <w:tc>
          <w:tcPr>
            <w:tcW w:w="2131" w:type="dxa"/>
          </w:tcPr>
          <w:p w14:paraId="0EE6560D" w14:textId="77777777" w:rsidR="006875BE" w:rsidRPr="00865C4B" w:rsidRDefault="006875BE" w:rsidP="00375C7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sv-SE"/>
              </w:rPr>
              <w:t>43 (9)</w:t>
            </w:r>
          </w:p>
        </w:tc>
      </w:tr>
      <w:tr w:rsidR="006875BE" w:rsidRPr="000E1064" w14:paraId="756A5B3F" w14:textId="77777777" w:rsidTr="00375C72">
        <w:trPr>
          <w:jc w:val="center"/>
        </w:trPr>
        <w:tc>
          <w:tcPr>
            <w:tcW w:w="3681" w:type="dxa"/>
          </w:tcPr>
          <w:p w14:paraId="076ABE4E" w14:textId="77777777" w:rsidR="006875BE" w:rsidRPr="00690ADC" w:rsidRDefault="006875BE" w:rsidP="00375C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197F">
              <w:rPr>
                <w:rFonts w:ascii="Times New Roman" w:hAnsi="Times New Roman" w:cs="Times New Roman"/>
                <w:sz w:val="22"/>
                <w:szCs w:val="22"/>
              </w:rPr>
              <w:t>CD4 count (cells/µL); median (IQR)</w:t>
            </w:r>
          </w:p>
        </w:tc>
        <w:tc>
          <w:tcPr>
            <w:tcW w:w="2131" w:type="dxa"/>
          </w:tcPr>
          <w:p w14:paraId="25136DDC" w14:textId="77777777" w:rsidR="006875BE" w:rsidRPr="00865C4B" w:rsidRDefault="006875BE" w:rsidP="00375C7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v-SE"/>
              </w:rPr>
              <w:t>300 (270-350)</w:t>
            </w:r>
          </w:p>
        </w:tc>
      </w:tr>
      <w:tr w:rsidR="006875BE" w:rsidRPr="000E1064" w14:paraId="3CB0AF4F" w14:textId="77777777" w:rsidTr="00375C72">
        <w:trPr>
          <w:jc w:val="center"/>
        </w:trPr>
        <w:tc>
          <w:tcPr>
            <w:tcW w:w="3681" w:type="dxa"/>
          </w:tcPr>
          <w:p w14:paraId="0C3B8749" w14:textId="77777777" w:rsidR="006875BE" w:rsidRPr="00690ADC" w:rsidRDefault="006875BE" w:rsidP="00375C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197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CD8 count (cells/µL); median (IQR)</w:t>
            </w:r>
          </w:p>
        </w:tc>
        <w:tc>
          <w:tcPr>
            <w:tcW w:w="2131" w:type="dxa"/>
          </w:tcPr>
          <w:p w14:paraId="62C1B7AF" w14:textId="77777777" w:rsidR="006875BE" w:rsidRPr="00865C4B" w:rsidRDefault="006875BE" w:rsidP="00375C7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sv-SE"/>
              </w:rPr>
              <w:t>600 (520-856)</w:t>
            </w:r>
          </w:p>
        </w:tc>
      </w:tr>
      <w:tr w:rsidR="006875BE" w:rsidRPr="000E1064" w14:paraId="761E5CAF" w14:textId="77777777" w:rsidTr="00375C72">
        <w:trPr>
          <w:jc w:val="center"/>
        </w:trPr>
        <w:tc>
          <w:tcPr>
            <w:tcW w:w="3681" w:type="dxa"/>
          </w:tcPr>
          <w:p w14:paraId="61423167" w14:textId="77777777" w:rsidR="006875BE" w:rsidRPr="00690ADC" w:rsidRDefault="006875BE" w:rsidP="00375C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197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CD4:CD8 ratio; median (IQR)</w:t>
            </w:r>
          </w:p>
        </w:tc>
        <w:tc>
          <w:tcPr>
            <w:tcW w:w="2131" w:type="dxa"/>
          </w:tcPr>
          <w:p w14:paraId="436E361A" w14:textId="77777777" w:rsidR="006875BE" w:rsidRPr="00865C4B" w:rsidRDefault="006875BE" w:rsidP="00375C7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sv-SE"/>
              </w:rPr>
              <w:t>0.47 (0.34-1.11)</w:t>
            </w:r>
          </w:p>
        </w:tc>
      </w:tr>
      <w:tr w:rsidR="006875BE" w:rsidRPr="000E1064" w14:paraId="12CE6138" w14:textId="77777777" w:rsidTr="00375C72">
        <w:trPr>
          <w:jc w:val="center"/>
        </w:trPr>
        <w:tc>
          <w:tcPr>
            <w:tcW w:w="5812" w:type="dxa"/>
            <w:gridSpan w:val="2"/>
            <w:vAlign w:val="center"/>
          </w:tcPr>
          <w:p w14:paraId="05D68C3B" w14:textId="77777777" w:rsidR="006875BE" w:rsidRPr="00865C4B" w:rsidRDefault="006875BE" w:rsidP="00375C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At sampling during cART</w:t>
            </w:r>
          </w:p>
        </w:tc>
      </w:tr>
      <w:tr w:rsidR="006875BE" w:rsidRPr="000E1064" w14:paraId="37FE76BE" w14:textId="77777777" w:rsidTr="00375C72">
        <w:trPr>
          <w:jc w:val="center"/>
        </w:trPr>
        <w:tc>
          <w:tcPr>
            <w:tcW w:w="3681" w:type="dxa"/>
          </w:tcPr>
          <w:p w14:paraId="12745426" w14:textId="77777777" w:rsidR="006875BE" w:rsidRPr="008F197F" w:rsidRDefault="006875BE" w:rsidP="00375C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197F">
              <w:rPr>
                <w:rFonts w:ascii="Times New Roman" w:hAnsi="Times New Roman" w:cs="Times New Roman"/>
                <w:sz w:val="22"/>
                <w:szCs w:val="22"/>
              </w:rPr>
              <w:t>Age in years, mean (SD)</w:t>
            </w:r>
          </w:p>
        </w:tc>
        <w:tc>
          <w:tcPr>
            <w:tcW w:w="2131" w:type="dxa"/>
          </w:tcPr>
          <w:p w14:paraId="13CCEF21" w14:textId="77777777" w:rsidR="006875BE" w:rsidRPr="008F3948" w:rsidRDefault="006875BE" w:rsidP="00375C72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sv-S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sv-SE"/>
              </w:rPr>
              <w:t>52 (9)</w:t>
            </w:r>
          </w:p>
        </w:tc>
      </w:tr>
      <w:tr w:rsidR="006875BE" w:rsidRPr="000E1064" w14:paraId="4E7C5943" w14:textId="77777777" w:rsidTr="00375C72">
        <w:trPr>
          <w:jc w:val="center"/>
        </w:trPr>
        <w:tc>
          <w:tcPr>
            <w:tcW w:w="3681" w:type="dxa"/>
          </w:tcPr>
          <w:p w14:paraId="381E21E1" w14:textId="77777777" w:rsidR="006875BE" w:rsidRPr="008F197F" w:rsidRDefault="006875BE" w:rsidP="00375C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F197F">
              <w:rPr>
                <w:rFonts w:ascii="Times New Roman" w:hAnsi="Times New Roman" w:cs="Times New Roman"/>
                <w:sz w:val="22"/>
                <w:szCs w:val="22"/>
              </w:rPr>
              <w:t>CD4 count (cells/µL); median (IQR)</w:t>
            </w:r>
          </w:p>
        </w:tc>
        <w:tc>
          <w:tcPr>
            <w:tcW w:w="2131" w:type="dxa"/>
          </w:tcPr>
          <w:p w14:paraId="770679D2" w14:textId="77777777" w:rsidR="006875BE" w:rsidRPr="003F50F0" w:rsidRDefault="006875BE" w:rsidP="00375C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sv-S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v-SE"/>
              </w:rPr>
              <w:t>690 (430-760)</w:t>
            </w:r>
          </w:p>
        </w:tc>
      </w:tr>
      <w:tr w:rsidR="006875BE" w:rsidRPr="000E1064" w14:paraId="2EC9A235" w14:textId="77777777" w:rsidTr="00375C72">
        <w:trPr>
          <w:jc w:val="center"/>
        </w:trPr>
        <w:tc>
          <w:tcPr>
            <w:tcW w:w="3681" w:type="dxa"/>
          </w:tcPr>
          <w:p w14:paraId="13792F71" w14:textId="77777777" w:rsidR="006875BE" w:rsidRPr="008F197F" w:rsidRDefault="006875BE" w:rsidP="00375C72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F197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CD8 count (cells/µL); median (IQR)</w:t>
            </w:r>
          </w:p>
        </w:tc>
        <w:tc>
          <w:tcPr>
            <w:tcW w:w="2131" w:type="dxa"/>
          </w:tcPr>
          <w:p w14:paraId="2B1DBC32" w14:textId="77777777" w:rsidR="006875BE" w:rsidRPr="00290D05" w:rsidRDefault="006875BE" w:rsidP="00375C72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sv-S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sv-SE"/>
              </w:rPr>
              <w:t>510 (370-700)</w:t>
            </w:r>
          </w:p>
        </w:tc>
      </w:tr>
      <w:tr w:rsidR="006875BE" w:rsidRPr="000E1064" w14:paraId="31E9B2C1" w14:textId="77777777" w:rsidTr="00375C72">
        <w:trPr>
          <w:jc w:val="center"/>
        </w:trPr>
        <w:tc>
          <w:tcPr>
            <w:tcW w:w="3681" w:type="dxa"/>
          </w:tcPr>
          <w:p w14:paraId="08608F25" w14:textId="77777777" w:rsidR="006875BE" w:rsidRPr="008F197F" w:rsidRDefault="006875BE" w:rsidP="00375C72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F197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CD4:CD8 ratio; median (IQR)</w:t>
            </w:r>
          </w:p>
        </w:tc>
        <w:tc>
          <w:tcPr>
            <w:tcW w:w="2131" w:type="dxa"/>
          </w:tcPr>
          <w:p w14:paraId="7B602148" w14:textId="77777777" w:rsidR="006875BE" w:rsidRPr="00A33B39" w:rsidRDefault="006875BE" w:rsidP="00375C72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sv-S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sv-SE"/>
              </w:rPr>
              <w:t>0.99 (0.83-1.89)</w:t>
            </w:r>
          </w:p>
        </w:tc>
      </w:tr>
      <w:tr w:rsidR="006875BE" w:rsidRPr="000E1064" w14:paraId="0957D8CA" w14:textId="77777777" w:rsidTr="00375C72">
        <w:trPr>
          <w:jc w:val="center"/>
        </w:trPr>
        <w:tc>
          <w:tcPr>
            <w:tcW w:w="3681" w:type="dxa"/>
          </w:tcPr>
          <w:p w14:paraId="6D7B69A8" w14:textId="77777777" w:rsidR="006875BE" w:rsidRPr="008F197F" w:rsidRDefault="006875BE" w:rsidP="00375C72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F197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Duration of suppressive therapy; median (IQR)</w:t>
            </w:r>
          </w:p>
        </w:tc>
        <w:tc>
          <w:tcPr>
            <w:tcW w:w="2131" w:type="dxa"/>
          </w:tcPr>
          <w:p w14:paraId="3291402D" w14:textId="77777777" w:rsidR="006875BE" w:rsidRPr="00EF6BF2" w:rsidRDefault="006875BE" w:rsidP="00375C72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sv-S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sv-SE"/>
              </w:rPr>
              <w:t>8 (6-8)</w:t>
            </w:r>
          </w:p>
        </w:tc>
      </w:tr>
      <w:tr w:rsidR="006875BE" w:rsidRPr="000E1064" w14:paraId="49CEB2A4" w14:textId="77777777" w:rsidTr="00375C72">
        <w:trPr>
          <w:jc w:val="center"/>
        </w:trPr>
        <w:tc>
          <w:tcPr>
            <w:tcW w:w="3681" w:type="dxa"/>
          </w:tcPr>
          <w:p w14:paraId="0A247A14" w14:textId="77777777" w:rsidR="006875BE" w:rsidRDefault="006875BE" w:rsidP="00375C72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F197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Treatment Regimen, </w:t>
            </w:r>
            <w:r w:rsidRPr="000811C9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N</w:t>
            </w:r>
            <w:r w:rsidRPr="008F197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(%)</w:t>
            </w:r>
          </w:p>
          <w:p w14:paraId="346C09B0" w14:textId="77777777" w:rsidR="006875BE" w:rsidRDefault="006875BE" w:rsidP="00375C72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ABC/3TC/DTG</w:t>
            </w:r>
          </w:p>
          <w:p w14:paraId="2FBC7629" w14:textId="77777777" w:rsidR="006875BE" w:rsidRDefault="006875BE" w:rsidP="00375C72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TAF/FTC/DTG</w:t>
            </w:r>
          </w:p>
          <w:p w14:paraId="6C0DD8D6" w14:textId="77777777" w:rsidR="006875BE" w:rsidRDefault="006875BE" w:rsidP="00375C72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TDF/FTC/EFV</w:t>
            </w:r>
          </w:p>
          <w:p w14:paraId="6A4470B1" w14:textId="77777777" w:rsidR="006875BE" w:rsidRPr="000811C9" w:rsidRDefault="006875BE" w:rsidP="00375C72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TDF/FTC/RPV</w:t>
            </w:r>
          </w:p>
        </w:tc>
        <w:tc>
          <w:tcPr>
            <w:tcW w:w="2131" w:type="dxa"/>
          </w:tcPr>
          <w:p w14:paraId="5EA42651" w14:textId="77777777" w:rsidR="006875BE" w:rsidRDefault="006875BE" w:rsidP="00375C72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5A5EE078" w14:textId="77777777" w:rsidR="006875BE" w:rsidRDefault="006875BE" w:rsidP="00375C72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 (45.5)</w:t>
            </w:r>
          </w:p>
          <w:p w14:paraId="04D63CC8" w14:textId="77777777" w:rsidR="006875BE" w:rsidRDefault="006875BE" w:rsidP="00375C72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 (18)</w:t>
            </w:r>
          </w:p>
          <w:p w14:paraId="29E66853" w14:textId="77777777" w:rsidR="006875BE" w:rsidRDefault="006875BE" w:rsidP="00375C72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 (18)</w:t>
            </w:r>
          </w:p>
          <w:p w14:paraId="073CFD51" w14:textId="77777777" w:rsidR="006875BE" w:rsidRPr="00865C4B" w:rsidRDefault="006875BE" w:rsidP="00375C72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 (18)</w:t>
            </w:r>
          </w:p>
        </w:tc>
      </w:tr>
    </w:tbl>
    <w:p w14:paraId="19A8097C" w14:textId="77777777" w:rsidR="006875BE" w:rsidRDefault="006875BE" w:rsidP="006875B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 xml:space="preserve">3TC, Lamivudine; ABC, Abacavir; DTG, Dolutegravir; EFV Efavirenz; FTC, Emtricitabine; N, Number; </w:t>
      </w:r>
      <w:r w:rsidRPr="008F197F">
        <w:rPr>
          <w:rFonts w:ascii="Times New Roman" w:hAnsi="Times New Roman" w:cs="Times New Roman"/>
          <w:i/>
          <w:iCs/>
          <w:sz w:val="22"/>
          <w:szCs w:val="22"/>
        </w:rPr>
        <w:t>NA, Not Available; ND, Not Done;</w:t>
      </w:r>
      <w:r>
        <w:rPr>
          <w:rFonts w:ascii="Times New Roman" w:hAnsi="Times New Roman" w:cs="Times New Roman"/>
          <w:i/>
          <w:iCs/>
          <w:sz w:val="22"/>
          <w:szCs w:val="22"/>
        </w:rPr>
        <w:t>; RPV, Rilpivirine; TAF, Tenofovir Disoproxil; TDF, Tenofovir Alafenamide;</w:t>
      </w:r>
    </w:p>
    <w:p w14:paraId="17AC01FB" w14:textId="5E808D99" w:rsidR="006875BE" w:rsidRDefault="006875B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14:paraId="04C4FF3A" w14:textId="148002FA" w:rsidR="00DC69E4" w:rsidRDefault="00DC69E4">
      <w:pPr>
        <w:rPr>
          <w:rFonts w:ascii="Times New Roman" w:hAnsi="Times New Roman" w:cs="Times New Roman"/>
          <w:sz w:val="22"/>
          <w:szCs w:val="22"/>
        </w:rPr>
      </w:pPr>
    </w:p>
    <w:p w14:paraId="0DFEFF6C" w14:textId="77777777" w:rsidR="006875BE" w:rsidRDefault="006875BE">
      <w:pPr>
        <w:rPr>
          <w:rFonts w:ascii="Times New Roman" w:hAnsi="Times New Roman" w:cs="Times New Roman"/>
          <w:sz w:val="22"/>
          <w:szCs w:val="22"/>
        </w:rPr>
      </w:pPr>
    </w:p>
    <w:p w14:paraId="3CD4A9EA" w14:textId="2C7A8B63" w:rsidR="00DC69E4" w:rsidRDefault="000D571E" w:rsidP="00DC69E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Supplementary </w:t>
      </w:r>
      <w:r w:rsidR="00DC69E4">
        <w:rPr>
          <w:rFonts w:ascii="Times New Roman" w:hAnsi="Times New Roman" w:cs="Times New Roman"/>
          <w:b/>
          <w:bCs/>
        </w:rPr>
        <w:t>Table 3</w:t>
      </w:r>
      <w:r>
        <w:rPr>
          <w:rFonts w:ascii="Times New Roman" w:hAnsi="Times New Roman" w:cs="Times New Roman"/>
          <w:b/>
          <w:bCs/>
        </w:rPr>
        <w:t>:</w:t>
      </w:r>
      <w:r w:rsidR="00DC69E4">
        <w:rPr>
          <w:rFonts w:ascii="Times New Roman" w:hAnsi="Times New Roman" w:cs="Times New Roman"/>
          <w:b/>
          <w:bCs/>
        </w:rPr>
        <w:t xml:space="preserve"> </w:t>
      </w:r>
      <w:r w:rsidR="00D56D01">
        <w:rPr>
          <w:rFonts w:ascii="Times New Roman" w:hAnsi="Times New Roman" w:cs="Times New Roman"/>
        </w:rPr>
        <w:t>Samples</w:t>
      </w:r>
      <w:r w:rsidR="00DC69E4">
        <w:rPr>
          <w:rFonts w:ascii="Times New Roman" w:hAnsi="Times New Roman" w:cs="Times New Roman"/>
        </w:rPr>
        <w:t xml:space="preserve"> used per experimental method in this study</w:t>
      </w:r>
    </w:p>
    <w:tbl>
      <w:tblPr>
        <w:tblStyle w:val="TableGrid"/>
        <w:tblpPr w:leftFromText="180" w:rightFromText="180" w:vertAnchor="page" w:horzAnchor="margin" w:tblpY="2707"/>
        <w:tblW w:w="9350" w:type="dxa"/>
        <w:tblLook w:val="04A0" w:firstRow="1" w:lastRow="0" w:firstColumn="1" w:lastColumn="0" w:noHBand="0" w:noVBand="1"/>
      </w:tblPr>
      <w:tblGrid>
        <w:gridCol w:w="3256"/>
        <w:gridCol w:w="1984"/>
        <w:gridCol w:w="1984"/>
        <w:gridCol w:w="2126"/>
      </w:tblGrid>
      <w:tr w:rsidR="006875BE" w:rsidRPr="000E1064" w14:paraId="06910F66" w14:textId="77777777" w:rsidTr="006875BE">
        <w:tc>
          <w:tcPr>
            <w:tcW w:w="3256" w:type="dxa"/>
          </w:tcPr>
          <w:p w14:paraId="39A208F2" w14:textId="77777777" w:rsidR="006875BE" w:rsidRPr="008F197F" w:rsidRDefault="006875BE" w:rsidP="006875B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Experimental method</w:t>
            </w:r>
          </w:p>
        </w:tc>
        <w:tc>
          <w:tcPr>
            <w:tcW w:w="1984" w:type="dxa"/>
          </w:tcPr>
          <w:p w14:paraId="183E1138" w14:textId="77777777" w:rsidR="006875BE" w:rsidRPr="008F197F" w:rsidRDefault="006875BE" w:rsidP="006875B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HC</w:t>
            </w:r>
          </w:p>
        </w:tc>
        <w:tc>
          <w:tcPr>
            <w:tcW w:w="1984" w:type="dxa"/>
          </w:tcPr>
          <w:p w14:paraId="20275B00" w14:textId="77777777" w:rsidR="006875BE" w:rsidRPr="008F197F" w:rsidRDefault="006875BE" w:rsidP="006875B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19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PLWH</w:t>
            </w:r>
            <w:r w:rsidRPr="008F197F">
              <w:rPr>
                <w:rFonts w:ascii="Times New Roman" w:hAnsi="Times New Roman" w:cs="Times New Roman"/>
                <w:b/>
                <w:bCs/>
                <w:sz w:val="22"/>
                <w:szCs w:val="22"/>
                <w:vertAlign w:val="subscript"/>
              </w:rPr>
              <w:t>ART</w:t>
            </w:r>
          </w:p>
        </w:tc>
        <w:tc>
          <w:tcPr>
            <w:tcW w:w="2126" w:type="dxa"/>
          </w:tcPr>
          <w:p w14:paraId="20DAD7AF" w14:textId="77777777" w:rsidR="006875BE" w:rsidRPr="008F197F" w:rsidRDefault="006875BE" w:rsidP="006875B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19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PLWH</w:t>
            </w:r>
            <w:r w:rsidRPr="008F197F">
              <w:rPr>
                <w:rFonts w:ascii="Times New Roman" w:hAnsi="Times New Roman" w:cs="Times New Roman"/>
                <w:b/>
                <w:bCs/>
                <w:sz w:val="22"/>
                <w:szCs w:val="22"/>
                <w:vertAlign w:val="subscript"/>
              </w:rPr>
              <w:t>VP</w:t>
            </w:r>
          </w:p>
        </w:tc>
      </w:tr>
      <w:tr w:rsidR="006875BE" w:rsidRPr="000E1064" w14:paraId="708591DE" w14:textId="77777777" w:rsidTr="006875BE">
        <w:tc>
          <w:tcPr>
            <w:tcW w:w="3256" w:type="dxa"/>
          </w:tcPr>
          <w:p w14:paraId="06085FB9" w14:textId="77777777" w:rsidR="006875BE" w:rsidRPr="00676FF4" w:rsidRDefault="006875BE" w:rsidP="006875B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76FF4">
              <w:rPr>
                <w:rFonts w:ascii="Times New Roman" w:hAnsi="Times New Roman" w:cs="Times New Roman"/>
                <w:sz w:val="22"/>
                <w:szCs w:val="22"/>
              </w:rPr>
              <w:t>Untargeted metabolomics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676FF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</w:t>
            </w:r>
          </w:p>
        </w:tc>
        <w:tc>
          <w:tcPr>
            <w:tcW w:w="1984" w:type="dxa"/>
          </w:tcPr>
          <w:p w14:paraId="0A4D015F" w14:textId="77777777" w:rsidR="006875BE" w:rsidRDefault="006875BE" w:rsidP="006875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1984" w:type="dxa"/>
          </w:tcPr>
          <w:p w14:paraId="473A3FBA" w14:textId="77777777" w:rsidR="006875BE" w:rsidRPr="00865C4B" w:rsidRDefault="006875BE" w:rsidP="006875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2126" w:type="dxa"/>
          </w:tcPr>
          <w:p w14:paraId="20AB8E7A" w14:textId="77777777" w:rsidR="006875BE" w:rsidRPr="00865C4B" w:rsidRDefault="006875BE" w:rsidP="006875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6875BE" w:rsidRPr="000E1064" w14:paraId="507611B7" w14:textId="77777777" w:rsidTr="006875BE">
        <w:tc>
          <w:tcPr>
            <w:tcW w:w="3256" w:type="dxa"/>
          </w:tcPr>
          <w:p w14:paraId="4F39F0A7" w14:textId="77777777" w:rsidR="006875BE" w:rsidRPr="008F197F" w:rsidRDefault="006875BE" w:rsidP="006875B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Targeted metabolomics, </w:t>
            </w:r>
            <w:r w:rsidRPr="00676FF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</w:t>
            </w:r>
          </w:p>
        </w:tc>
        <w:tc>
          <w:tcPr>
            <w:tcW w:w="1984" w:type="dxa"/>
          </w:tcPr>
          <w:p w14:paraId="7CD20C02" w14:textId="77777777" w:rsidR="006875BE" w:rsidRDefault="006875BE" w:rsidP="006875B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sv-SE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1984" w:type="dxa"/>
          </w:tcPr>
          <w:p w14:paraId="2123A4A9" w14:textId="77777777" w:rsidR="006875BE" w:rsidRPr="00AC58D0" w:rsidRDefault="006875BE" w:rsidP="006875B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sv-S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sv-SE"/>
              </w:rPr>
              <w:t>55</w:t>
            </w:r>
          </w:p>
        </w:tc>
        <w:tc>
          <w:tcPr>
            <w:tcW w:w="2126" w:type="dxa"/>
          </w:tcPr>
          <w:p w14:paraId="6F70ABA7" w14:textId="77777777" w:rsidR="006875BE" w:rsidRPr="00865C4B" w:rsidRDefault="006875BE" w:rsidP="006875B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</w:t>
            </w:r>
          </w:p>
        </w:tc>
      </w:tr>
      <w:tr w:rsidR="006875BE" w:rsidRPr="000E1064" w14:paraId="74EF093A" w14:textId="77777777" w:rsidTr="006875BE">
        <w:tc>
          <w:tcPr>
            <w:tcW w:w="3256" w:type="dxa"/>
          </w:tcPr>
          <w:p w14:paraId="5C92709F" w14:textId="77777777" w:rsidR="006875BE" w:rsidRPr="00676FF4" w:rsidRDefault="006875BE" w:rsidP="006875B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76FF4">
              <w:rPr>
                <w:rFonts w:ascii="Times New Roman" w:hAnsi="Times New Roman" w:cs="Times New Roman"/>
                <w:sz w:val="22"/>
                <w:szCs w:val="22"/>
              </w:rPr>
              <w:t>OLINK inflammatory panel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676FF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</w:t>
            </w:r>
          </w:p>
        </w:tc>
        <w:tc>
          <w:tcPr>
            <w:tcW w:w="1984" w:type="dxa"/>
          </w:tcPr>
          <w:p w14:paraId="78F7671D" w14:textId="77777777" w:rsidR="006875BE" w:rsidRDefault="006875BE" w:rsidP="006875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1984" w:type="dxa"/>
          </w:tcPr>
          <w:p w14:paraId="463BBE31" w14:textId="77777777" w:rsidR="006875BE" w:rsidRPr="00865C4B" w:rsidRDefault="006875BE" w:rsidP="006875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55</w:t>
            </w:r>
          </w:p>
        </w:tc>
        <w:tc>
          <w:tcPr>
            <w:tcW w:w="2126" w:type="dxa"/>
          </w:tcPr>
          <w:p w14:paraId="7CFC44F9" w14:textId="77777777" w:rsidR="006875BE" w:rsidRPr="00865C4B" w:rsidRDefault="006875BE" w:rsidP="006875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</w:tr>
      <w:tr w:rsidR="006875BE" w:rsidRPr="000E1064" w14:paraId="7D97A2F4" w14:textId="77777777" w:rsidTr="006875BE">
        <w:tc>
          <w:tcPr>
            <w:tcW w:w="3256" w:type="dxa"/>
          </w:tcPr>
          <w:p w14:paraId="1141F12E" w14:textId="77777777" w:rsidR="006875BE" w:rsidRPr="008F197F" w:rsidRDefault="006875BE" w:rsidP="006875B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Flow cytometry; metabolite transporters, </w:t>
            </w:r>
            <w:r w:rsidRPr="00676FF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</w:t>
            </w:r>
          </w:p>
        </w:tc>
        <w:tc>
          <w:tcPr>
            <w:tcW w:w="1984" w:type="dxa"/>
          </w:tcPr>
          <w:p w14:paraId="29CE35F9" w14:textId="77777777" w:rsidR="006875BE" w:rsidRDefault="006875BE" w:rsidP="006875B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sv-S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v-SE"/>
              </w:rPr>
              <w:t>9</w:t>
            </w:r>
          </w:p>
        </w:tc>
        <w:tc>
          <w:tcPr>
            <w:tcW w:w="1984" w:type="dxa"/>
          </w:tcPr>
          <w:p w14:paraId="66F95723" w14:textId="77777777" w:rsidR="006875BE" w:rsidRPr="008F3948" w:rsidRDefault="006875BE" w:rsidP="006875B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sv-S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sv-SE"/>
              </w:rPr>
              <w:t>27</w:t>
            </w:r>
          </w:p>
        </w:tc>
        <w:tc>
          <w:tcPr>
            <w:tcW w:w="2126" w:type="dxa"/>
          </w:tcPr>
          <w:p w14:paraId="0690D713" w14:textId="77777777" w:rsidR="006875BE" w:rsidRPr="00865C4B" w:rsidRDefault="006875BE" w:rsidP="006875B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6875BE" w:rsidRPr="000E1064" w14:paraId="3A560A88" w14:textId="77777777" w:rsidTr="006875BE">
        <w:tc>
          <w:tcPr>
            <w:tcW w:w="3256" w:type="dxa"/>
          </w:tcPr>
          <w:p w14:paraId="3D536D8A" w14:textId="77777777" w:rsidR="006875BE" w:rsidRDefault="006875BE" w:rsidP="006875B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Flow cytometry; myeloid cell lineages, </w:t>
            </w:r>
            <w:r w:rsidRPr="00676FF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</w:t>
            </w:r>
          </w:p>
        </w:tc>
        <w:tc>
          <w:tcPr>
            <w:tcW w:w="1984" w:type="dxa"/>
          </w:tcPr>
          <w:p w14:paraId="449E2D8F" w14:textId="77777777" w:rsidR="006875BE" w:rsidRDefault="006875BE" w:rsidP="006875B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sv-S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v-SE"/>
              </w:rPr>
              <w:t>10</w:t>
            </w:r>
          </w:p>
        </w:tc>
        <w:tc>
          <w:tcPr>
            <w:tcW w:w="1984" w:type="dxa"/>
          </w:tcPr>
          <w:p w14:paraId="0346AC68" w14:textId="77777777" w:rsidR="006875BE" w:rsidRDefault="006875BE" w:rsidP="006875B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sv-S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sv-SE"/>
              </w:rPr>
              <w:t>29</w:t>
            </w:r>
          </w:p>
        </w:tc>
        <w:tc>
          <w:tcPr>
            <w:tcW w:w="2126" w:type="dxa"/>
          </w:tcPr>
          <w:p w14:paraId="4950C302" w14:textId="77777777" w:rsidR="006875BE" w:rsidRDefault="006875BE" w:rsidP="006875B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6875BE" w:rsidRPr="000E1064" w14:paraId="0EB9AD6B" w14:textId="77777777" w:rsidTr="006875BE">
        <w:tc>
          <w:tcPr>
            <w:tcW w:w="3256" w:type="dxa"/>
          </w:tcPr>
          <w:p w14:paraId="11DED5FB" w14:textId="77777777" w:rsidR="006875BE" w:rsidRPr="008F197F" w:rsidRDefault="006875BE" w:rsidP="006875B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Isolation of cell subsets, </w:t>
            </w:r>
            <w:r w:rsidRPr="00676FF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</w:t>
            </w:r>
          </w:p>
        </w:tc>
        <w:tc>
          <w:tcPr>
            <w:tcW w:w="1984" w:type="dxa"/>
          </w:tcPr>
          <w:p w14:paraId="2CC3B81B" w14:textId="77777777" w:rsidR="006875BE" w:rsidRDefault="006875BE" w:rsidP="006875B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sv-SE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984" w:type="dxa"/>
          </w:tcPr>
          <w:p w14:paraId="6B7AA6F1" w14:textId="77777777" w:rsidR="006875BE" w:rsidRPr="003F50F0" w:rsidRDefault="006875BE" w:rsidP="006875B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sv-S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v-SE"/>
              </w:rPr>
              <w:t>29</w:t>
            </w:r>
          </w:p>
        </w:tc>
        <w:tc>
          <w:tcPr>
            <w:tcW w:w="2126" w:type="dxa"/>
          </w:tcPr>
          <w:p w14:paraId="5B636229" w14:textId="77777777" w:rsidR="006875BE" w:rsidRPr="00845F20" w:rsidRDefault="006875BE" w:rsidP="006875B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sv-S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v-SE"/>
              </w:rPr>
              <w:t>-</w:t>
            </w:r>
          </w:p>
        </w:tc>
      </w:tr>
      <w:tr w:rsidR="006875BE" w:rsidRPr="000E1064" w14:paraId="65608D3A" w14:textId="77777777" w:rsidTr="006875BE">
        <w:tc>
          <w:tcPr>
            <w:tcW w:w="3256" w:type="dxa"/>
          </w:tcPr>
          <w:p w14:paraId="043E9247" w14:textId="77777777" w:rsidR="006875BE" w:rsidRPr="008F197F" w:rsidRDefault="006875BE" w:rsidP="006875B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Intracellular measurement in isolated CD4</w:t>
            </w:r>
            <w:r w:rsidRPr="00961752"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T cells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676FF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</w:t>
            </w:r>
          </w:p>
        </w:tc>
        <w:tc>
          <w:tcPr>
            <w:tcW w:w="1984" w:type="dxa"/>
          </w:tcPr>
          <w:p w14:paraId="6F7E6E4E" w14:textId="77777777" w:rsidR="006875BE" w:rsidRDefault="006875BE" w:rsidP="006875B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sv-S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v-SE"/>
              </w:rPr>
              <w:t>8</w:t>
            </w:r>
          </w:p>
        </w:tc>
        <w:tc>
          <w:tcPr>
            <w:tcW w:w="1984" w:type="dxa"/>
          </w:tcPr>
          <w:p w14:paraId="605A8F3C" w14:textId="77777777" w:rsidR="006875BE" w:rsidRPr="00290D05" w:rsidRDefault="006875BE" w:rsidP="006875B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sv-S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sv-SE"/>
              </w:rPr>
              <w:t>28</w:t>
            </w:r>
          </w:p>
        </w:tc>
        <w:tc>
          <w:tcPr>
            <w:tcW w:w="2126" w:type="dxa"/>
          </w:tcPr>
          <w:p w14:paraId="0D35D607" w14:textId="77777777" w:rsidR="006875BE" w:rsidRPr="00290D05" w:rsidRDefault="006875BE" w:rsidP="006875B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sv-S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sv-SE"/>
              </w:rPr>
              <w:t>-</w:t>
            </w:r>
          </w:p>
        </w:tc>
      </w:tr>
      <w:tr w:rsidR="006875BE" w:rsidRPr="000E1064" w14:paraId="69B959CA" w14:textId="77777777" w:rsidTr="006875BE">
        <w:tc>
          <w:tcPr>
            <w:tcW w:w="3256" w:type="dxa"/>
          </w:tcPr>
          <w:p w14:paraId="4416DD3C" w14:textId="77777777" w:rsidR="006875BE" w:rsidRDefault="006875BE" w:rsidP="006875B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Intracellular measurement in isolated monocytes, </w:t>
            </w:r>
            <w:r w:rsidRPr="00961752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N</w:t>
            </w:r>
          </w:p>
        </w:tc>
        <w:tc>
          <w:tcPr>
            <w:tcW w:w="1984" w:type="dxa"/>
          </w:tcPr>
          <w:p w14:paraId="3C32279B" w14:textId="77777777" w:rsidR="006875BE" w:rsidRDefault="006875BE" w:rsidP="006875B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sv-S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v-SE"/>
              </w:rPr>
              <w:t>6</w:t>
            </w:r>
          </w:p>
        </w:tc>
        <w:tc>
          <w:tcPr>
            <w:tcW w:w="1984" w:type="dxa"/>
          </w:tcPr>
          <w:p w14:paraId="6B2632DB" w14:textId="77777777" w:rsidR="006875BE" w:rsidRPr="00290D05" w:rsidRDefault="006875BE" w:rsidP="006875B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sv-S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sv-SE"/>
              </w:rPr>
              <w:t>27</w:t>
            </w:r>
          </w:p>
        </w:tc>
        <w:tc>
          <w:tcPr>
            <w:tcW w:w="2126" w:type="dxa"/>
          </w:tcPr>
          <w:p w14:paraId="3379FBB0" w14:textId="77777777" w:rsidR="006875BE" w:rsidRPr="00290D05" w:rsidRDefault="006875BE" w:rsidP="006875B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sv-S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sv-SE"/>
              </w:rPr>
              <w:t>-</w:t>
            </w:r>
          </w:p>
        </w:tc>
      </w:tr>
    </w:tbl>
    <w:p w14:paraId="6B50BC06" w14:textId="64652792" w:rsidR="001348BB" w:rsidRDefault="001348B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19FE3B5C" w14:textId="1059DC8D" w:rsidR="00E9342A" w:rsidRPr="00FA5756" w:rsidRDefault="000D57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Supplementary </w:t>
      </w:r>
      <w:r w:rsidR="0094121E" w:rsidRPr="00FA5756">
        <w:rPr>
          <w:rFonts w:ascii="Times New Roman" w:hAnsi="Times New Roman" w:cs="Times New Roman"/>
          <w:b/>
          <w:bCs/>
        </w:rPr>
        <w:t>Table</w:t>
      </w:r>
      <w:r w:rsidR="00FA5756" w:rsidRPr="00FA5756">
        <w:rPr>
          <w:rFonts w:ascii="Times New Roman" w:hAnsi="Times New Roman" w:cs="Times New Roman"/>
          <w:b/>
          <w:bCs/>
        </w:rPr>
        <w:t xml:space="preserve"> </w:t>
      </w:r>
      <w:r w:rsidR="00F85142"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  <w:b/>
          <w:bCs/>
        </w:rPr>
        <w:t>:</w:t>
      </w:r>
      <w:r w:rsidR="00FA5756">
        <w:rPr>
          <w:rFonts w:ascii="Times New Roman" w:hAnsi="Times New Roman" w:cs="Times New Roman"/>
        </w:rPr>
        <w:t xml:space="preserve"> List of antibodies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4248"/>
        <w:gridCol w:w="2126"/>
        <w:gridCol w:w="2693"/>
      </w:tblGrid>
      <w:tr w:rsidR="00E9342A" w14:paraId="57EBB34D" w14:textId="77777777" w:rsidTr="005408ED">
        <w:tc>
          <w:tcPr>
            <w:tcW w:w="4248" w:type="dxa"/>
          </w:tcPr>
          <w:p w14:paraId="320CF1DE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Protein</w:t>
            </w:r>
          </w:p>
        </w:tc>
        <w:tc>
          <w:tcPr>
            <w:tcW w:w="2126" w:type="dxa"/>
          </w:tcPr>
          <w:p w14:paraId="35A7AF9D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Cat no#</w:t>
            </w:r>
          </w:p>
        </w:tc>
        <w:tc>
          <w:tcPr>
            <w:tcW w:w="2693" w:type="dxa"/>
          </w:tcPr>
          <w:p w14:paraId="7D08DBF8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Company</w:t>
            </w:r>
          </w:p>
        </w:tc>
      </w:tr>
      <w:tr w:rsidR="00E9342A" w14:paraId="1FDD2C6E" w14:textId="77777777" w:rsidTr="005408ED">
        <w:tc>
          <w:tcPr>
            <w:tcW w:w="4248" w:type="dxa"/>
          </w:tcPr>
          <w:p w14:paraId="084A74B5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FITC anti-CD3 (UCHT1)</w:t>
            </w:r>
          </w:p>
        </w:tc>
        <w:tc>
          <w:tcPr>
            <w:tcW w:w="2126" w:type="dxa"/>
          </w:tcPr>
          <w:p w14:paraId="2B6BEE2A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300406</w:t>
            </w:r>
          </w:p>
        </w:tc>
        <w:tc>
          <w:tcPr>
            <w:tcW w:w="2693" w:type="dxa"/>
          </w:tcPr>
          <w:p w14:paraId="669C93C0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Biolegend</w:t>
            </w:r>
          </w:p>
        </w:tc>
      </w:tr>
      <w:tr w:rsidR="00E9342A" w14:paraId="6B166152" w14:textId="77777777" w:rsidTr="005408ED">
        <w:tc>
          <w:tcPr>
            <w:tcW w:w="4248" w:type="dxa"/>
          </w:tcPr>
          <w:p w14:paraId="02FE3F39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PE anti-CD4 (OKT4)</w:t>
            </w:r>
          </w:p>
        </w:tc>
        <w:tc>
          <w:tcPr>
            <w:tcW w:w="2126" w:type="dxa"/>
          </w:tcPr>
          <w:p w14:paraId="6ECC1737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317410</w:t>
            </w:r>
          </w:p>
        </w:tc>
        <w:tc>
          <w:tcPr>
            <w:tcW w:w="2693" w:type="dxa"/>
          </w:tcPr>
          <w:p w14:paraId="26A38AF3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Biolegend</w:t>
            </w:r>
          </w:p>
        </w:tc>
      </w:tr>
      <w:tr w:rsidR="00E9342A" w14:paraId="67CABB5A" w14:textId="77777777" w:rsidTr="005408ED">
        <w:tc>
          <w:tcPr>
            <w:tcW w:w="4248" w:type="dxa"/>
          </w:tcPr>
          <w:p w14:paraId="54A066D9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APC anti-CD8 (RPA-T8)</w:t>
            </w:r>
          </w:p>
        </w:tc>
        <w:tc>
          <w:tcPr>
            <w:tcW w:w="2126" w:type="dxa"/>
          </w:tcPr>
          <w:p w14:paraId="28966794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301038</w:t>
            </w:r>
          </w:p>
        </w:tc>
        <w:tc>
          <w:tcPr>
            <w:tcW w:w="2693" w:type="dxa"/>
          </w:tcPr>
          <w:p w14:paraId="2D105CF4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Biolegend</w:t>
            </w:r>
          </w:p>
        </w:tc>
      </w:tr>
      <w:tr w:rsidR="00E9342A" w14:paraId="2EA85A8A" w14:textId="77777777" w:rsidTr="005408ED">
        <w:tc>
          <w:tcPr>
            <w:tcW w:w="4248" w:type="dxa"/>
          </w:tcPr>
          <w:p w14:paraId="67826D2B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BV510 anti-CD14 (M5E2)</w:t>
            </w:r>
          </w:p>
        </w:tc>
        <w:tc>
          <w:tcPr>
            <w:tcW w:w="2126" w:type="dxa"/>
          </w:tcPr>
          <w:p w14:paraId="11A30608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301842</w:t>
            </w:r>
          </w:p>
        </w:tc>
        <w:tc>
          <w:tcPr>
            <w:tcW w:w="2693" w:type="dxa"/>
          </w:tcPr>
          <w:p w14:paraId="362B1A9A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Biolegend</w:t>
            </w:r>
          </w:p>
        </w:tc>
      </w:tr>
      <w:tr w:rsidR="00E9342A" w14:paraId="5BF97CF7" w14:textId="77777777" w:rsidTr="005408ED">
        <w:tc>
          <w:tcPr>
            <w:tcW w:w="4248" w:type="dxa"/>
          </w:tcPr>
          <w:p w14:paraId="0BA63CBF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BV785 anti-CD16 (3G8)</w:t>
            </w:r>
          </w:p>
        </w:tc>
        <w:tc>
          <w:tcPr>
            <w:tcW w:w="2126" w:type="dxa"/>
          </w:tcPr>
          <w:p w14:paraId="03753259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56390</w:t>
            </w:r>
          </w:p>
        </w:tc>
        <w:tc>
          <w:tcPr>
            <w:tcW w:w="2693" w:type="dxa"/>
          </w:tcPr>
          <w:p w14:paraId="42193455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BD Bioscience</w:t>
            </w:r>
          </w:p>
        </w:tc>
      </w:tr>
      <w:tr w:rsidR="00E9342A" w14:paraId="513AC3FC" w14:textId="77777777" w:rsidTr="005408ED">
        <w:tc>
          <w:tcPr>
            <w:tcW w:w="4248" w:type="dxa"/>
          </w:tcPr>
          <w:p w14:paraId="0D3BF2A4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BV711 anti-CD3 (OKT3)</w:t>
            </w:r>
          </w:p>
        </w:tc>
        <w:tc>
          <w:tcPr>
            <w:tcW w:w="2126" w:type="dxa"/>
          </w:tcPr>
          <w:p w14:paraId="4FD82810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317328</w:t>
            </w:r>
          </w:p>
        </w:tc>
        <w:tc>
          <w:tcPr>
            <w:tcW w:w="2693" w:type="dxa"/>
          </w:tcPr>
          <w:p w14:paraId="3285C747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Biolegend</w:t>
            </w:r>
          </w:p>
        </w:tc>
      </w:tr>
      <w:tr w:rsidR="00E9342A" w14:paraId="12572015" w14:textId="77777777" w:rsidTr="005408ED">
        <w:tc>
          <w:tcPr>
            <w:tcW w:w="4248" w:type="dxa"/>
          </w:tcPr>
          <w:p w14:paraId="567D888A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BUV395 anti-CD4 (SK3)</w:t>
            </w:r>
          </w:p>
        </w:tc>
        <w:tc>
          <w:tcPr>
            <w:tcW w:w="2126" w:type="dxa"/>
          </w:tcPr>
          <w:p w14:paraId="28EC08DA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563552</w:t>
            </w:r>
          </w:p>
        </w:tc>
        <w:tc>
          <w:tcPr>
            <w:tcW w:w="2693" w:type="dxa"/>
          </w:tcPr>
          <w:p w14:paraId="021C4A32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BD Bioscience</w:t>
            </w:r>
          </w:p>
        </w:tc>
      </w:tr>
      <w:tr w:rsidR="00E9342A" w14:paraId="538EF746" w14:textId="77777777" w:rsidTr="005408ED">
        <w:tc>
          <w:tcPr>
            <w:tcW w:w="4248" w:type="dxa"/>
          </w:tcPr>
          <w:p w14:paraId="337676C9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APC anti-CD8 (RPA-T8)</w:t>
            </w:r>
          </w:p>
        </w:tc>
        <w:tc>
          <w:tcPr>
            <w:tcW w:w="2126" w:type="dxa"/>
          </w:tcPr>
          <w:p w14:paraId="62B7CD7E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301014</w:t>
            </w:r>
          </w:p>
        </w:tc>
        <w:tc>
          <w:tcPr>
            <w:tcW w:w="2693" w:type="dxa"/>
          </w:tcPr>
          <w:p w14:paraId="405337C2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Biolegend</w:t>
            </w:r>
          </w:p>
        </w:tc>
      </w:tr>
      <w:tr w:rsidR="00E9342A" w14:paraId="0583F06D" w14:textId="77777777" w:rsidTr="005408ED">
        <w:tc>
          <w:tcPr>
            <w:tcW w:w="4248" w:type="dxa"/>
          </w:tcPr>
          <w:p w14:paraId="2EB1248D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BV510 anti-CD14 (M5E2)</w:t>
            </w:r>
          </w:p>
        </w:tc>
        <w:tc>
          <w:tcPr>
            <w:tcW w:w="2126" w:type="dxa"/>
          </w:tcPr>
          <w:p w14:paraId="5CD4132E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301742</w:t>
            </w:r>
          </w:p>
        </w:tc>
        <w:tc>
          <w:tcPr>
            <w:tcW w:w="2693" w:type="dxa"/>
          </w:tcPr>
          <w:p w14:paraId="4EF0C35F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Biolegend</w:t>
            </w:r>
          </w:p>
        </w:tc>
      </w:tr>
      <w:tr w:rsidR="00E9342A" w14:paraId="0D8AC94E" w14:textId="77777777" w:rsidTr="005408ED">
        <w:tc>
          <w:tcPr>
            <w:tcW w:w="4248" w:type="dxa"/>
          </w:tcPr>
          <w:p w14:paraId="31AB4211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BV786 anti-CD16 (3G8)</w:t>
            </w:r>
          </w:p>
        </w:tc>
        <w:tc>
          <w:tcPr>
            <w:tcW w:w="2126" w:type="dxa"/>
          </w:tcPr>
          <w:p w14:paraId="1212500F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563690</w:t>
            </w:r>
          </w:p>
        </w:tc>
        <w:tc>
          <w:tcPr>
            <w:tcW w:w="2693" w:type="dxa"/>
          </w:tcPr>
          <w:p w14:paraId="639606AB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BD Bioscience</w:t>
            </w:r>
          </w:p>
        </w:tc>
      </w:tr>
      <w:tr w:rsidR="00E9342A" w14:paraId="0771C7BE" w14:textId="77777777" w:rsidTr="005408ED">
        <w:tc>
          <w:tcPr>
            <w:tcW w:w="4248" w:type="dxa"/>
          </w:tcPr>
          <w:p w14:paraId="2059807E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FITC anti-Glut1 (202915)</w:t>
            </w:r>
          </w:p>
        </w:tc>
        <w:tc>
          <w:tcPr>
            <w:tcW w:w="2126" w:type="dxa"/>
          </w:tcPr>
          <w:p w14:paraId="24A31C5F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FAB1418-F</w:t>
            </w:r>
          </w:p>
        </w:tc>
        <w:tc>
          <w:tcPr>
            <w:tcW w:w="2693" w:type="dxa"/>
          </w:tcPr>
          <w:p w14:paraId="20841DA3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R&amp;D Systems</w:t>
            </w:r>
          </w:p>
        </w:tc>
      </w:tr>
      <w:tr w:rsidR="00E9342A" w14:paraId="77F76A2A" w14:textId="77777777" w:rsidTr="005408ED">
        <w:tc>
          <w:tcPr>
            <w:tcW w:w="4248" w:type="dxa"/>
          </w:tcPr>
          <w:p w14:paraId="3308691D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AF594 anti-xCT</w:t>
            </w:r>
          </w:p>
        </w:tc>
        <w:tc>
          <w:tcPr>
            <w:tcW w:w="2126" w:type="dxa"/>
          </w:tcPr>
          <w:p w14:paraId="64B55400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NB300-318AF594</w:t>
            </w:r>
          </w:p>
        </w:tc>
        <w:tc>
          <w:tcPr>
            <w:tcW w:w="2693" w:type="dxa"/>
          </w:tcPr>
          <w:p w14:paraId="1B64755E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Novus Biologicals</w:t>
            </w:r>
          </w:p>
        </w:tc>
      </w:tr>
      <w:tr w:rsidR="00E9342A" w14:paraId="09073390" w14:textId="77777777" w:rsidTr="005408ED">
        <w:tc>
          <w:tcPr>
            <w:tcW w:w="4248" w:type="dxa"/>
          </w:tcPr>
          <w:p w14:paraId="69B0D759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AF405 anti-MCT-1 (#82616)</w:t>
            </w:r>
          </w:p>
        </w:tc>
        <w:tc>
          <w:tcPr>
            <w:tcW w:w="2126" w:type="dxa"/>
          </w:tcPr>
          <w:p w14:paraId="4042688B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FAB8275V</w:t>
            </w:r>
          </w:p>
        </w:tc>
        <w:tc>
          <w:tcPr>
            <w:tcW w:w="2693" w:type="dxa"/>
          </w:tcPr>
          <w:p w14:paraId="4EB175F6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R&amp;D Systems</w:t>
            </w:r>
          </w:p>
        </w:tc>
      </w:tr>
      <w:tr w:rsidR="00E9342A" w14:paraId="65053BF5" w14:textId="77777777" w:rsidTr="005408ED">
        <w:tc>
          <w:tcPr>
            <w:tcW w:w="4248" w:type="dxa"/>
          </w:tcPr>
          <w:p w14:paraId="7451E2F1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PE-Cy7 anti-HLADR (L243)</w:t>
            </w:r>
          </w:p>
        </w:tc>
        <w:tc>
          <w:tcPr>
            <w:tcW w:w="2126" w:type="dxa"/>
          </w:tcPr>
          <w:p w14:paraId="047C2A45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335830</w:t>
            </w:r>
          </w:p>
        </w:tc>
        <w:tc>
          <w:tcPr>
            <w:tcW w:w="2693" w:type="dxa"/>
          </w:tcPr>
          <w:p w14:paraId="2A6E5024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BD Bioscience</w:t>
            </w:r>
          </w:p>
        </w:tc>
      </w:tr>
      <w:tr w:rsidR="00E9342A" w14:paraId="0A557133" w14:textId="77777777" w:rsidTr="005408ED">
        <w:tc>
          <w:tcPr>
            <w:tcW w:w="4248" w:type="dxa"/>
          </w:tcPr>
          <w:p w14:paraId="14DA1FC4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PE-CF594 anti-CD3 (UCHT1)</w:t>
            </w:r>
          </w:p>
        </w:tc>
        <w:tc>
          <w:tcPr>
            <w:tcW w:w="2126" w:type="dxa"/>
          </w:tcPr>
          <w:p w14:paraId="0F015C0D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562280</w:t>
            </w:r>
          </w:p>
        </w:tc>
        <w:tc>
          <w:tcPr>
            <w:tcW w:w="2693" w:type="dxa"/>
          </w:tcPr>
          <w:p w14:paraId="42351AE4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BD Bioscience</w:t>
            </w:r>
          </w:p>
        </w:tc>
      </w:tr>
      <w:tr w:rsidR="00E9342A" w14:paraId="41DB9371" w14:textId="77777777" w:rsidTr="005408ED">
        <w:tc>
          <w:tcPr>
            <w:tcW w:w="4248" w:type="dxa"/>
          </w:tcPr>
          <w:p w14:paraId="0AE4793D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PE-CF594 anti-CD19 (HIB19)</w:t>
            </w:r>
          </w:p>
        </w:tc>
        <w:tc>
          <w:tcPr>
            <w:tcW w:w="2126" w:type="dxa"/>
          </w:tcPr>
          <w:p w14:paraId="7A0BC61D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562294</w:t>
            </w:r>
          </w:p>
        </w:tc>
        <w:tc>
          <w:tcPr>
            <w:tcW w:w="2693" w:type="dxa"/>
          </w:tcPr>
          <w:p w14:paraId="30BC4624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BD Bioscience</w:t>
            </w:r>
          </w:p>
        </w:tc>
      </w:tr>
      <w:tr w:rsidR="00E9342A" w14:paraId="1480FE19" w14:textId="77777777" w:rsidTr="005408ED">
        <w:tc>
          <w:tcPr>
            <w:tcW w:w="4248" w:type="dxa"/>
          </w:tcPr>
          <w:p w14:paraId="1FB43104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PE-CF594 anti-CD56 (B159)</w:t>
            </w:r>
          </w:p>
        </w:tc>
        <w:tc>
          <w:tcPr>
            <w:tcW w:w="2126" w:type="dxa"/>
          </w:tcPr>
          <w:p w14:paraId="5EC92D8F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562289</w:t>
            </w:r>
          </w:p>
        </w:tc>
        <w:tc>
          <w:tcPr>
            <w:tcW w:w="2693" w:type="dxa"/>
          </w:tcPr>
          <w:p w14:paraId="66E5AF3F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BD Bioscience</w:t>
            </w:r>
          </w:p>
        </w:tc>
      </w:tr>
      <w:tr w:rsidR="00E9342A" w14:paraId="6A6A98F4" w14:textId="77777777" w:rsidTr="005408ED">
        <w:tc>
          <w:tcPr>
            <w:tcW w:w="4248" w:type="dxa"/>
          </w:tcPr>
          <w:p w14:paraId="33A0C260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FITC anti-CD33 (WM-53)</w:t>
            </w:r>
          </w:p>
        </w:tc>
        <w:tc>
          <w:tcPr>
            <w:tcW w:w="2126" w:type="dxa"/>
          </w:tcPr>
          <w:p w14:paraId="394DA6AE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564588</w:t>
            </w:r>
          </w:p>
        </w:tc>
        <w:tc>
          <w:tcPr>
            <w:tcW w:w="2693" w:type="dxa"/>
          </w:tcPr>
          <w:p w14:paraId="730037D3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BD Bioscience</w:t>
            </w:r>
          </w:p>
        </w:tc>
      </w:tr>
      <w:tr w:rsidR="00E9342A" w14:paraId="49E53F57" w14:textId="77777777" w:rsidTr="005408ED">
        <w:tc>
          <w:tcPr>
            <w:tcW w:w="4248" w:type="dxa"/>
          </w:tcPr>
          <w:p w14:paraId="167AB9DC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BUV737 anti-CD11c (B-LY6)</w:t>
            </w:r>
          </w:p>
        </w:tc>
        <w:tc>
          <w:tcPr>
            <w:tcW w:w="2126" w:type="dxa"/>
          </w:tcPr>
          <w:p w14:paraId="7D38F201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741827</w:t>
            </w:r>
          </w:p>
        </w:tc>
        <w:tc>
          <w:tcPr>
            <w:tcW w:w="2693" w:type="dxa"/>
          </w:tcPr>
          <w:p w14:paraId="0CA8FC57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BD Bioscience</w:t>
            </w:r>
          </w:p>
        </w:tc>
      </w:tr>
      <w:tr w:rsidR="00E9342A" w14:paraId="7C61EDBE" w14:textId="77777777" w:rsidTr="005408ED">
        <w:tc>
          <w:tcPr>
            <w:tcW w:w="4248" w:type="dxa"/>
          </w:tcPr>
          <w:p w14:paraId="7ABBCD1C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PE anti-CD14 (M5E2)</w:t>
            </w:r>
          </w:p>
        </w:tc>
        <w:tc>
          <w:tcPr>
            <w:tcW w:w="2126" w:type="dxa"/>
          </w:tcPr>
          <w:p w14:paraId="11B8A994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555398</w:t>
            </w:r>
          </w:p>
        </w:tc>
        <w:tc>
          <w:tcPr>
            <w:tcW w:w="2693" w:type="dxa"/>
          </w:tcPr>
          <w:p w14:paraId="744E56B9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BD Bioscience</w:t>
            </w:r>
          </w:p>
        </w:tc>
      </w:tr>
      <w:tr w:rsidR="00E9342A" w14:paraId="2E4D0E1E" w14:textId="77777777" w:rsidTr="005408ED">
        <w:tc>
          <w:tcPr>
            <w:tcW w:w="4248" w:type="dxa"/>
          </w:tcPr>
          <w:p w14:paraId="53EA79A6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APC-H7 anti-CD16 (3G8)</w:t>
            </w:r>
          </w:p>
        </w:tc>
        <w:tc>
          <w:tcPr>
            <w:tcW w:w="2126" w:type="dxa"/>
          </w:tcPr>
          <w:p w14:paraId="6549B73C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560195</w:t>
            </w:r>
          </w:p>
        </w:tc>
        <w:tc>
          <w:tcPr>
            <w:tcW w:w="2693" w:type="dxa"/>
          </w:tcPr>
          <w:p w14:paraId="58076225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BD Bioscience</w:t>
            </w:r>
          </w:p>
        </w:tc>
      </w:tr>
      <w:tr w:rsidR="00E9342A" w14:paraId="554D438A" w14:textId="77777777" w:rsidTr="005408ED">
        <w:tc>
          <w:tcPr>
            <w:tcW w:w="4248" w:type="dxa"/>
          </w:tcPr>
          <w:p w14:paraId="5D236538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BV421 anti-CD1c (F10/21A3)</w:t>
            </w:r>
          </w:p>
        </w:tc>
        <w:tc>
          <w:tcPr>
            <w:tcW w:w="2126" w:type="dxa"/>
          </w:tcPr>
          <w:p w14:paraId="31EF0AC2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565050</w:t>
            </w:r>
          </w:p>
        </w:tc>
        <w:tc>
          <w:tcPr>
            <w:tcW w:w="2693" w:type="dxa"/>
          </w:tcPr>
          <w:p w14:paraId="3A7C8028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BD Bioscience</w:t>
            </w:r>
          </w:p>
        </w:tc>
      </w:tr>
      <w:tr w:rsidR="00E9342A" w14:paraId="53BDCCD3" w14:textId="77777777" w:rsidTr="005408ED">
        <w:tc>
          <w:tcPr>
            <w:tcW w:w="4248" w:type="dxa"/>
          </w:tcPr>
          <w:p w14:paraId="1024EA24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BV711 anti-CD141 (1A4)</w:t>
            </w:r>
          </w:p>
        </w:tc>
        <w:tc>
          <w:tcPr>
            <w:tcW w:w="2126" w:type="dxa"/>
          </w:tcPr>
          <w:p w14:paraId="733714DB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563155</w:t>
            </w:r>
          </w:p>
        </w:tc>
        <w:tc>
          <w:tcPr>
            <w:tcW w:w="2693" w:type="dxa"/>
          </w:tcPr>
          <w:p w14:paraId="23281517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BD Bioscience</w:t>
            </w:r>
          </w:p>
        </w:tc>
      </w:tr>
      <w:tr w:rsidR="00E9342A" w14:paraId="28A6A31D" w14:textId="77777777" w:rsidTr="005408ED">
        <w:tc>
          <w:tcPr>
            <w:tcW w:w="4248" w:type="dxa"/>
          </w:tcPr>
          <w:p w14:paraId="3367A0B5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BV786 anti-CD303 (V24-785)</w:t>
            </w:r>
          </w:p>
        </w:tc>
        <w:tc>
          <w:tcPr>
            <w:tcW w:w="2126" w:type="dxa"/>
          </w:tcPr>
          <w:p w14:paraId="298D025E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748000</w:t>
            </w:r>
          </w:p>
        </w:tc>
        <w:tc>
          <w:tcPr>
            <w:tcW w:w="2693" w:type="dxa"/>
          </w:tcPr>
          <w:p w14:paraId="21A095FC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BD Bioscience</w:t>
            </w:r>
          </w:p>
        </w:tc>
      </w:tr>
      <w:tr w:rsidR="00E9342A" w14:paraId="403D5835" w14:textId="77777777" w:rsidTr="005408ED">
        <w:tc>
          <w:tcPr>
            <w:tcW w:w="4248" w:type="dxa"/>
          </w:tcPr>
          <w:p w14:paraId="1BCC5CB7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BV650 anti-CCR2 (1D9)</w:t>
            </w:r>
          </w:p>
        </w:tc>
        <w:tc>
          <w:tcPr>
            <w:tcW w:w="2126" w:type="dxa"/>
          </w:tcPr>
          <w:p w14:paraId="0A0D8F68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747849</w:t>
            </w:r>
          </w:p>
        </w:tc>
        <w:tc>
          <w:tcPr>
            <w:tcW w:w="2693" w:type="dxa"/>
          </w:tcPr>
          <w:p w14:paraId="454341BA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BD Bioscience</w:t>
            </w:r>
          </w:p>
        </w:tc>
      </w:tr>
      <w:tr w:rsidR="00E9342A" w14:paraId="38E04A47" w14:textId="77777777" w:rsidTr="005408ED">
        <w:tc>
          <w:tcPr>
            <w:tcW w:w="4248" w:type="dxa"/>
          </w:tcPr>
          <w:p w14:paraId="0C6DC8B7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PE-Cy5 anti-CCR5 (2D7)</w:t>
            </w:r>
          </w:p>
        </w:tc>
        <w:tc>
          <w:tcPr>
            <w:tcW w:w="2126" w:type="dxa"/>
          </w:tcPr>
          <w:p w14:paraId="6AB9D7B0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556889</w:t>
            </w:r>
          </w:p>
        </w:tc>
        <w:tc>
          <w:tcPr>
            <w:tcW w:w="2693" w:type="dxa"/>
          </w:tcPr>
          <w:p w14:paraId="76947884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BD Bioscience</w:t>
            </w:r>
          </w:p>
        </w:tc>
      </w:tr>
      <w:tr w:rsidR="00E9342A" w14:paraId="23098FD0" w14:textId="77777777" w:rsidTr="005408ED">
        <w:tc>
          <w:tcPr>
            <w:tcW w:w="4248" w:type="dxa"/>
          </w:tcPr>
          <w:p w14:paraId="0F8E560B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BV605 anti-CX3CR1 (2A9-1)</w:t>
            </w:r>
          </w:p>
        </w:tc>
        <w:tc>
          <w:tcPr>
            <w:tcW w:w="2126" w:type="dxa"/>
          </w:tcPr>
          <w:p w14:paraId="6287AC13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744488</w:t>
            </w:r>
          </w:p>
        </w:tc>
        <w:tc>
          <w:tcPr>
            <w:tcW w:w="2693" w:type="dxa"/>
          </w:tcPr>
          <w:p w14:paraId="09E14B11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BD Bioscience</w:t>
            </w:r>
          </w:p>
        </w:tc>
      </w:tr>
      <w:tr w:rsidR="00E9342A" w14:paraId="4B4A8D8A" w14:textId="77777777" w:rsidTr="005408ED">
        <w:tc>
          <w:tcPr>
            <w:tcW w:w="4248" w:type="dxa"/>
          </w:tcPr>
          <w:p w14:paraId="40DEE0B9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BUV395 anti-CD11b (ICRF44)</w:t>
            </w:r>
          </w:p>
        </w:tc>
        <w:tc>
          <w:tcPr>
            <w:tcW w:w="2126" w:type="dxa"/>
          </w:tcPr>
          <w:p w14:paraId="416001F5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563839</w:t>
            </w:r>
          </w:p>
        </w:tc>
        <w:tc>
          <w:tcPr>
            <w:tcW w:w="2693" w:type="dxa"/>
          </w:tcPr>
          <w:p w14:paraId="1B37EB4C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BD Bioscience</w:t>
            </w:r>
          </w:p>
        </w:tc>
      </w:tr>
      <w:tr w:rsidR="00E9342A" w14:paraId="0608E329" w14:textId="77777777" w:rsidTr="005408ED">
        <w:tc>
          <w:tcPr>
            <w:tcW w:w="4248" w:type="dxa"/>
          </w:tcPr>
          <w:p w14:paraId="0624B330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AF700 anti-CD15 (HI98)</w:t>
            </w:r>
          </w:p>
        </w:tc>
        <w:tc>
          <w:tcPr>
            <w:tcW w:w="2126" w:type="dxa"/>
          </w:tcPr>
          <w:p w14:paraId="48FAF9ED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301920</w:t>
            </w:r>
          </w:p>
        </w:tc>
        <w:tc>
          <w:tcPr>
            <w:tcW w:w="2693" w:type="dxa"/>
          </w:tcPr>
          <w:p w14:paraId="5F52C97E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Biolegend</w:t>
            </w:r>
          </w:p>
        </w:tc>
      </w:tr>
      <w:tr w:rsidR="00E9342A" w14:paraId="1CBC8EFC" w14:textId="77777777" w:rsidTr="005408ED">
        <w:tc>
          <w:tcPr>
            <w:tcW w:w="4248" w:type="dxa"/>
          </w:tcPr>
          <w:p w14:paraId="1DFF3D17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AF647 anti-CD66b (G10F5)</w:t>
            </w:r>
          </w:p>
        </w:tc>
        <w:tc>
          <w:tcPr>
            <w:tcW w:w="2126" w:type="dxa"/>
          </w:tcPr>
          <w:p w14:paraId="63D760BD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561645</w:t>
            </w:r>
          </w:p>
        </w:tc>
        <w:tc>
          <w:tcPr>
            <w:tcW w:w="2693" w:type="dxa"/>
          </w:tcPr>
          <w:p w14:paraId="58A71424" w14:textId="77777777" w:rsidR="00E9342A" w:rsidRPr="0020598D" w:rsidRDefault="00E9342A" w:rsidP="005408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598D">
              <w:rPr>
                <w:rFonts w:ascii="Times New Roman" w:hAnsi="Times New Roman" w:cs="Times New Roman"/>
                <w:sz w:val="22"/>
                <w:szCs w:val="22"/>
              </w:rPr>
              <w:t>BD Bioscience</w:t>
            </w:r>
          </w:p>
        </w:tc>
      </w:tr>
    </w:tbl>
    <w:p w14:paraId="01DA62CD" w14:textId="38A92E2A" w:rsidR="0094121E" w:rsidRDefault="0094121E"/>
    <w:p w14:paraId="51324BA7" w14:textId="5A1B88BC" w:rsidR="003C359A" w:rsidRPr="005A7104" w:rsidRDefault="0094121E" w:rsidP="005A7104">
      <w:r>
        <w:br w:type="page"/>
      </w:r>
    </w:p>
    <w:p w14:paraId="713D4A85" w14:textId="2566196D" w:rsidR="003C359A" w:rsidRDefault="005A7104" w:rsidP="00016BBA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58EA1E4C" wp14:editId="11530752">
            <wp:extent cx="5727700" cy="7668260"/>
            <wp:effectExtent l="0" t="0" r="0" b="2540"/>
            <wp:docPr id="1" name="Picture 1" descr="Graphical user interface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diagram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66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8F7CE" w14:textId="77777777" w:rsidR="004E7D3A" w:rsidRPr="004E7D3A" w:rsidRDefault="004E7D3A" w:rsidP="004E7D3A">
      <w:pPr>
        <w:jc w:val="both"/>
        <w:rPr>
          <w:rFonts w:ascii="Times New Roman" w:hAnsi="Times New Roman" w:cs="Times New Roman"/>
          <w:b/>
          <w:bCs/>
        </w:rPr>
      </w:pPr>
      <w:r w:rsidRPr="004E7D3A">
        <w:rPr>
          <w:rFonts w:ascii="Times New Roman" w:hAnsi="Times New Roman" w:cs="Times New Roman"/>
          <w:b/>
        </w:rPr>
        <w:t>Supplementary</w:t>
      </w:r>
      <w:r w:rsidRPr="004E7D3A">
        <w:rPr>
          <w:rFonts w:ascii="Times New Roman" w:hAnsi="Times New Roman" w:cs="Times New Roman"/>
          <w:b/>
          <w:bCs/>
        </w:rPr>
        <w:t xml:space="preserve"> Fig. 1: </w:t>
      </w:r>
      <w:r w:rsidRPr="004E7D3A">
        <w:rPr>
          <w:rFonts w:ascii="Times New Roman" w:hAnsi="Times New Roman" w:cs="Times New Roman"/>
        </w:rPr>
        <w:t xml:space="preserve">Flow cytometry analysis of patient material. Related to Figure 3. </w:t>
      </w:r>
      <w:r w:rsidRPr="004E7D3A">
        <w:rPr>
          <w:rFonts w:ascii="Times New Roman" w:hAnsi="Times New Roman" w:cs="Times New Roman"/>
          <w:b/>
          <w:bCs/>
        </w:rPr>
        <w:t>a</w:t>
      </w:r>
      <w:r w:rsidRPr="004E7D3A">
        <w:rPr>
          <w:rFonts w:ascii="Times New Roman" w:hAnsi="Times New Roman" w:cs="Times New Roman"/>
        </w:rPr>
        <w:t>, Gating strategy for metabolite transporters Glut1, MCT-1, and xCT in CD4</w:t>
      </w:r>
      <w:r w:rsidRPr="004E7D3A">
        <w:rPr>
          <w:rFonts w:ascii="Times New Roman" w:hAnsi="Times New Roman" w:cs="Times New Roman"/>
          <w:vertAlign w:val="superscript"/>
        </w:rPr>
        <w:t>+</w:t>
      </w:r>
      <w:r w:rsidRPr="004E7D3A">
        <w:rPr>
          <w:rFonts w:ascii="Times New Roman" w:hAnsi="Times New Roman" w:cs="Times New Roman"/>
        </w:rPr>
        <w:t xml:space="preserve"> and CD8</w:t>
      </w:r>
      <w:r w:rsidRPr="004E7D3A">
        <w:rPr>
          <w:rFonts w:ascii="Times New Roman" w:hAnsi="Times New Roman" w:cs="Times New Roman"/>
          <w:vertAlign w:val="superscript"/>
        </w:rPr>
        <w:t>+</w:t>
      </w:r>
      <w:r w:rsidRPr="004E7D3A">
        <w:rPr>
          <w:rFonts w:ascii="Times New Roman" w:hAnsi="Times New Roman" w:cs="Times New Roman"/>
        </w:rPr>
        <w:t xml:space="preserve"> T cells, CM, IM, and NCM. </w:t>
      </w:r>
      <w:r w:rsidRPr="004E7D3A">
        <w:rPr>
          <w:rFonts w:ascii="Times New Roman" w:hAnsi="Times New Roman" w:cs="Times New Roman"/>
          <w:b/>
          <w:bCs/>
        </w:rPr>
        <w:t>b</w:t>
      </w:r>
      <w:r w:rsidRPr="004E7D3A">
        <w:rPr>
          <w:rFonts w:ascii="Times New Roman" w:hAnsi="Times New Roman" w:cs="Times New Roman"/>
        </w:rPr>
        <w:t>, Gating strategy verifying purity of isolated cell populations of CD4</w:t>
      </w:r>
      <w:r w:rsidRPr="004E7D3A">
        <w:rPr>
          <w:rFonts w:ascii="Times New Roman" w:hAnsi="Times New Roman" w:cs="Times New Roman"/>
          <w:vertAlign w:val="superscript"/>
        </w:rPr>
        <w:t>+</w:t>
      </w:r>
      <w:r w:rsidRPr="004E7D3A">
        <w:rPr>
          <w:rFonts w:ascii="Times New Roman" w:hAnsi="Times New Roman" w:cs="Times New Roman"/>
        </w:rPr>
        <w:t xml:space="preserve"> T cells and monocytes after isolation on EasySep columns. </w:t>
      </w:r>
      <w:r w:rsidRPr="004E7D3A">
        <w:rPr>
          <w:rFonts w:ascii="Times New Roman" w:hAnsi="Times New Roman" w:cs="Times New Roman"/>
          <w:b/>
          <w:bCs/>
        </w:rPr>
        <w:t>c</w:t>
      </w:r>
      <w:r w:rsidRPr="004E7D3A">
        <w:rPr>
          <w:rFonts w:ascii="Times New Roman" w:hAnsi="Times New Roman" w:cs="Times New Roman"/>
        </w:rPr>
        <w:t>, Purity of CD4</w:t>
      </w:r>
      <w:r w:rsidRPr="004E7D3A">
        <w:rPr>
          <w:rFonts w:ascii="Times New Roman" w:hAnsi="Times New Roman" w:cs="Times New Roman"/>
          <w:vertAlign w:val="superscript"/>
        </w:rPr>
        <w:t>+</w:t>
      </w:r>
      <w:r w:rsidRPr="004E7D3A">
        <w:rPr>
          <w:rFonts w:ascii="Times New Roman" w:hAnsi="Times New Roman" w:cs="Times New Roman"/>
        </w:rPr>
        <w:t xml:space="preserve"> T cells (</w:t>
      </w:r>
      <w:r w:rsidRPr="004E7D3A">
        <w:rPr>
          <w:rFonts w:ascii="Times New Roman" w:hAnsi="Times New Roman" w:cs="Times New Roman"/>
          <w:i/>
          <w:iCs/>
        </w:rPr>
        <w:t>n=8</w:t>
      </w:r>
      <w:r w:rsidRPr="004E7D3A">
        <w:rPr>
          <w:rFonts w:ascii="Times New Roman" w:hAnsi="Times New Roman" w:cs="Times New Roman"/>
        </w:rPr>
        <w:t xml:space="preserve">). </w:t>
      </w:r>
      <w:r w:rsidRPr="004E7D3A">
        <w:rPr>
          <w:rFonts w:ascii="Times New Roman" w:hAnsi="Times New Roman" w:cs="Times New Roman"/>
          <w:b/>
          <w:bCs/>
        </w:rPr>
        <w:t>d</w:t>
      </w:r>
      <w:r w:rsidRPr="004E7D3A">
        <w:rPr>
          <w:rFonts w:ascii="Times New Roman" w:hAnsi="Times New Roman" w:cs="Times New Roman"/>
        </w:rPr>
        <w:t>, Purity of monocytes (</w:t>
      </w:r>
      <w:r w:rsidRPr="004E7D3A">
        <w:rPr>
          <w:rFonts w:ascii="Times New Roman" w:hAnsi="Times New Roman" w:cs="Times New Roman"/>
          <w:i/>
          <w:iCs/>
        </w:rPr>
        <w:t>n=8</w:t>
      </w:r>
      <w:r w:rsidRPr="004E7D3A">
        <w:rPr>
          <w:rFonts w:ascii="Times New Roman" w:hAnsi="Times New Roman" w:cs="Times New Roman"/>
        </w:rPr>
        <w:t xml:space="preserve">). Statistical significance was determined using Mann-Whitney U-test (p&lt;0.05) and represented with median and IQR. </w:t>
      </w:r>
    </w:p>
    <w:p w14:paraId="53201A9D" w14:textId="77777777" w:rsidR="005C51E0" w:rsidRDefault="005C51E0" w:rsidP="00016BBA">
      <w:pPr>
        <w:jc w:val="both"/>
        <w:rPr>
          <w:rFonts w:ascii="Times New Roman" w:hAnsi="Times New Roman" w:cs="Times New Roman"/>
          <w:b/>
          <w:bCs/>
        </w:rPr>
      </w:pPr>
    </w:p>
    <w:p w14:paraId="32E39AFD" w14:textId="34F38B49" w:rsidR="00370489" w:rsidRPr="00387D1B" w:rsidRDefault="005A7104" w:rsidP="00370489">
      <w:pPr>
        <w:jc w:val="both"/>
        <w:rPr>
          <w:b/>
          <w:bCs/>
        </w:rPr>
      </w:pPr>
      <w:r>
        <w:rPr>
          <w:b/>
          <w:noProof/>
        </w:rPr>
        <w:drawing>
          <wp:inline distT="0" distB="0" distL="0" distR="0" wp14:anchorId="7E335053" wp14:editId="580D8D20">
            <wp:extent cx="5727700" cy="6325235"/>
            <wp:effectExtent l="0" t="0" r="0" b="0"/>
            <wp:docPr id="3" name="Picture 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632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70489" w:rsidRPr="00370489">
        <w:rPr>
          <w:b/>
        </w:rPr>
        <w:t xml:space="preserve"> </w:t>
      </w:r>
      <w:r w:rsidR="00370489" w:rsidRPr="00370489">
        <w:rPr>
          <w:rFonts w:ascii="Times New Roman" w:hAnsi="Times New Roman" w:cs="Times New Roman"/>
          <w:b/>
        </w:rPr>
        <w:t>Supplementary</w:t>
      </w:r>
      <w:r w:rsidR="00370489" w:rsidRPr="00370489">
        <w:rPr>
          <w:rFonts w:ascii="Times New Roman" w:hAnsi="Times New Roman" w:cs="Times New Roman"/>
          <w:b/>
          <w:bCs/>
        </w:rPr>
        <w:t xml:space="preserve"> Fig. 2: </w:t>
      </w:r>
      <w:r w:rsidR="00370489" w:rsidRPr="00370489">
        <w:rPr>
          <w:rFonts w:ascii="Times New Roman" w:hAnsi="Times New Roman" w:cs="Times New Roman"/>
        </w:rPr>
        <w:t>Analysis of myeloid lineages in HC (</w:t>
      </w:r>
      <w:r w:rsidR="00370489" w:rsidRPr="00370489">
        <w:rPr>
          <w:rFonts w:ascii="Times New Roman" w:hAnsi="Times New Roman" w:cs="Times New Roman"/>
          <w:i/>
          <w:iCs/>
        </w:rPr>
        <w:t>n=10</w:t>
      </w:r>
      <w:r w:rsidR="00370489" w:rsidRPr="00370489">
        <w:rPr>
          <w:rFonts w:ascii="Times New Roman" w:hAnsi="Times New Roman" w:cs="Times New Roman"/>
        </w:rPr>
        <w:t>) and PLWH</w:t>
      </w:r>
      <w:r w:rsidR="00370489" w:rsidRPr="00370489">
        <w:rPr>
          <w:rFonts w:ascii="Times New Roman" w:hAnsi="Times New Roman" w:cs="Times New Roman"/>
          <w:vertAlign w:val="subscript"/>
        </w:rPr>
        <w:t>ART</w:t>
      </w:r>
      <w:r w:rsidR="00370489" w:rsidRPr="00370489">
        <w:rPr>
          <w:rFonts w:ascii="Times New Roman" w:hAnsi="Times New Roman" w:cs="Times New Roman"/>
        </w:rPr>
        <w:t xml:space="preserve"> (</w:t>
      </w:r>
      <w:r w:rsidR="00370489" w:rsidRPr="00370489">
        <w:rPr>
          <w:rFonts w:ascii="Times New Roman" w:hAnsi="Times New Roman" w:cs="Times New Roman"/>
          <w:i/>
          <w:iCs/>
        </w:rPr>
        <w:t>n=29</w:t>
      </w:r>
      <w:r w:rsidR="00370489" w:rsidRPr="00370489">
        <w:rPr>
          <w:rFonts w:ascii="Times New Roman" w:hAnsi="Times New Roman" w:cs="Times New Roman"/>
        </w:rPr>
        <w:t xml:space="preserve">). Related to Figure 4. </w:t>
      </w:r>
      <w:r w:rsidR="00370489" w:rsidRPr="00370489">
        <w:rPr>
          <w:rFonts w:ascii="Times New Roman" w:hAnsi="Times New Roman" w:cs="Times New Roman"/>
          <w:b/>
          <w:bCs/>
        </w:rPr>
        <w:t>a</w:t>
      </w:r>
      <w:r w:rsidR="00370489" w:rsidRPr="00370489">
        <w:rPr>
          <w:rFonts w:ascii="Times New Roman" w:hAnsi="Times New Roman" w:cs="Times New Roman"/>
        </w:rPr>
        <w:t xml:space="preserve">, Gating strategy identifying monocytes, dendritic cells (DCs), and myeloid-derived suppressor cells (MDSCs). </w:t>
      </w:r>
      <w:r w:rsidR="00370489" w:rsidRPr="00370489">
        <w:rPr>
          <w:rFonts w:ascii="Times New Roman" w:hAnsi="Times New Roman" w:cs="Times New Roman"/>
          <w:b/>
          <w:bCs/>
        </w:rPr>
        <w:t>b</w:t>
      </w:r>
      <w:r w:rsidR="00370489" w:rsidRPr="00370489">
        <w:rPr>
          <w:rFonts w:ascii="Times New Roman" w:hAnsi="Times New Roman" w:cs="Times New Roman"/>
        </w:rPr>
        <w:t xml:space="preserve">, Proportion of cell populations in %. Statistics were performed using Mann-Whitney U-test (p&lt;0.05) and visualized using median and IQR. </w:t>
      </w:r>
    </w:p>
    <w:p w14:paraId="6C93AAD7" w14:textId="60BD9FCB" w:rsidR="00547999" w:rsidRPr="00387D1B" w:rsidRDefault="00547999" w:rsidP="00EF02D2">
      <w:pPr>
        <w:jc w:val="both"/>
        <w:rPr>
          <w:rFonts w:ascii="Times New Roman" w:hAnsi="Times New Roman" w:cs="Times New Roman"/>
          <w:b/>
          <w:bCs/>
        </w:rPr>
      </w:pPr>
    </w:p>
    <w:p w14:paraId="14072A0F" w14:textId="2260EE93" w:rsidR="00EF27AA" w:rsidRPr="00125507" w:rsidRDefault="00981710" w:rsidP="00125507">
      <w:pPr>
        <w:rPr>
          <w:b/>
          <w:bCs/>
          <w:noProof/>
        </w:rPr>
      </w:pPr>
      <w:r>
        <w:rPr>
          <w:b/>
          <w:bCs/>
          <w:noProof/>
        </w:rPr>
        <w:br w:type="page"/>
      </w:r>
    </w:p>
    <w:p w14:paraId="2B7906B1" w14:textId="012750F3" w:rsidR="0028112A" w:rsidRPr="0028112A" w:rsidRDefault="005A7104" w:rsidP="0028112A">
      <w:pPr>
        <w:jc w:val="both"/>
        <w:rPr>
          <w:rFonts w:ascii="Times New Roman" w:hAnsi="Times New Roman" w:cs="Times New Roman"/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3A94BBCF" wp14:editId="119402C2">
            <wp:extent cx="5727700" cy="7814310"/>
            <wp:effectExtent l="0" t="0" r="0" b="0"/>
            <wp:docPr id="6" name="Picture 6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Diagram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81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8112A" w:rsidRPr="0028112A">
        <w:rPr>
          <w:rFonts w:ascii="Times New Roman" w:hAnsi="Times New Roman" w:cs="Times New Roman"/>
          <w:b/>
          <w:bCs/>
        </w:rPr>
        <w:t xml:space="preserve">Supplementary Fig. 3: </w:t>
      </w:r>
      <w:r w:rsidR="0028112A" w:rsidRPr="0028112A">
        <w:rPr>
          <w:rFonts w:ascii="Times New Roman" w:hAnsi="Times New Roman" w:cs="Times New Roman"/>
        </w:rPr>
        <w:t>Cell receptor expression of CCR2, CCR5, and CX3CR1 in HC (</w:t>
      </w:r>
      <w:r w:rsidR="0028112A" w:rsidRPr="0028112A">
        <w:rPr>
          <w:rFonts w:ascii="Times New Roman" w:hAnsi="Times New Roman" w:cs="Times New Roman"/>
          <w:i/>
          <w:iCs/>
        </w:rPr>
        <w:t>n=10</w:t>
      </w:r>
      <w:r w:rsidR="0028112A" w:rsidRPr="0028112A">
        <w:rPr>
          <w:rFonts w:ascii="Times New Roman" w:hAnsi="Times New Roman" w:cs="Times New Roman"/>
        </w:rPr>
        <w:t>) and PLWH</w:t>
      </w:r>
      <w:r w:rsidR="0028112A" w:rsidRPr="0028112A">
        <w:rPr>
          <w:rFonts w:ascii="Times New Roman" w:hAnsi="Times New Roman" w:cs="Times New Roman"/>
          <w:vertAlign w:val="subscript"/>
        </w:rPr>
        <w:t>ART</w:t>
      </w:r>
      <w:r w:rsidR="0028112A" w:rsidRPr="0028112A">
        <w:rPr>
          <w:rFonts w:ascii="Times New Roman" w:hAnsi="Times New Roman" w:cs="Times New Roman"/>
        </w:rPr>
        <w:t xml:space="preserve"> (</w:t>
      </w:r>
      <w:r w:rsidR="0028112A" w:rsidRPr="0028112A">
        <w:rPr>
          <w:rFonts w:ascii="Times New Roman" w:hAnsi="Times New Roman" w:cs="Times New Roman"/>
          <w:i/>
          <w:iCs/>
        </w:rPr>
        <w:t>n=29</w:t>
      </w:r>
      <w:r w:rsidR="0028112A" w:rsidRPr="0028112A">
        <w:rPr>
          <w:rFonts w:ascii="Times New Roman" w:hAnsi="Times New Roman" w:cs="Times New Roman"/>
        </w:rPr>
        <w:t xml:space="preserve">). Related to Figure 4. </w:t>
      </w:r>
      <w:r w:rsidR="0028112A" w:rsidRPr="0028112A">
        <w:rPr>
          <w:rFonts w:ascii="Times New Roman" w:hAnsi="Times New Roman" w:cs="Times New Roman"/>
          <w:b/>
          <w:bCs/>
        </w:rPr>
        <w:t>a</w:t>
      </w:r>
      <w:r w:rsidR="0028112A" w:rsidRPr="0028112A">
        <w:rPr>
          <w:rFonts w:ascii="Times New Roman" w:hAnsi="Times New Roman" w:cs="Times New Roman"/>
        </w:rPr>
        <w:t xml:space="preserve">, Proportion of cells expressing CCR2, CCR5, and CX3CR1 in all myeloid subpopulations in %. </w:t>
      </w:r>
      <w:r w:rsidR="0028112A" w:rsidRPr="0028112A">
        <w:rPr>
          <w:rFonts w:ascii="Times New Roman" w:hAnsi="Times New Roman" w:cs="Times New Roman"/>
          <w:b/>
          <w:bCs/>
        </w:rPr>
        <w:t>b</w:t>
      </w:r>
      <w:r w:rsidR="0028112A" w:rsidRPr="0028112A">
        <w:rPr>
          <w:rFonts w:ascii="Times New Roman" w:hAnsi="Times New Roman" w:cs="Times New Roman"/>
        </w:rPr>
        <w:t xml:space="preserve">, Median fluorescence intensity (MFI) of CCR2, CCR5, and CX3CR1 expression in cell populations from the myeloid lineage in %. </w:t>
      </w:r>
      <w:r w:rsidR="0028112A" w:rsidRPr="0028112A">
        <w:rPr>
          <w:rFonts w:ascii="Times New Roman" w:hAnsi="Times New Roman" w:cs="Times New Roman"/>
        </w:rPr>
        <w:lastRenderedPageBreak/>
        <w:t>Statistics were performed using Mann-Whitney U-test (p&lt;0.05) and visualized using median and IQR.</w:t>
      </w:r>
    </w:p>
    <w:p w14:paraId="5554FE36" w14:textId="5D0276FC" w:rsidR="00E9342A" w:rsidRPr="00387D1B" w:rsidRDefault="00E9342A" w:rsidP="009860C8">
      <w:pPr>
        <w:jc w:val="both"/>
        <w:rPr>
          <w:rFonts w:ascii="Times New Roman" w:hAnsi="Times New Roman" w:cs="Times New Roman"/>
          <w:b/>
          <w:bCs/>
        </w:rPr>
      </w:pPr>
    </w:p>
    <w:sectPr w:rsidR="00E9342A" w:rsidRPr="00387D1B" w:rsidSect="00FE76B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IxNDI3NbY0sjQ1MjdQ0lEKTi0uzszPAykwrgUAEKTmHCwAAAA="/>
  </w:docVars>
  <w:rsids>
    <w:rsidRoot w:val="00E9342A"/>
    <w:rsid w:val="0000060F"/>
    <w:rsid w:val="00014257"/>
    <w:rsid w:val="00016BBA"/>
    <w:rsid w:val="00025219"/>
    <w:rsid w:val="000345C3"/>
    <w:rsid w:val="000400DD"/>
    <w:rsid w:val="000405CB"/>
    <w:rsid w:val="00042C05"/>
    <w:rsid w:val="000452A3"/>
    <w:rsid w:val="00055E5B"/>
    <w:rsid w:val="00057268"/>
    <w:rsid w:val="00062C5C"/>
    <w:rsid w:val="00065081"/>
    <w:rsid w:val="00070B4E"/>
    <w:rsid w:val="00070C54"/>
    <w:rsid w:val="000811C9"/>
    <w:rsid w:val="00091A16"/>
    <w:rsid w:val="000A5769"/>
    <w:rsid w:val="000D571E"/>
    <w:rsid w:val="000E1064"/>
    <w:rsid w:val="000E6599"/>
    <w:rsid w:val="00107DCE"/>
    <w:rsid w:val="00113831"/>
    <w:rsid w:val="00116978"/>
    <w:rsid w:val="00117DE5"/>
    <w:rsid w:val="00125507"/>
    <w:rsid w:val="001348BB"/>
    <w:rsid w:val="00151D9F"/>
    <w:rsid w:val="00152654"/>
    <w:rsid w:val="001A46E1"/>
    <w:rsid w:val="001D1875"/>
    <w:rsid w:val="001D476F"/>
    <w:rsid w:val="001E0C5E"/>
    <w:rsid w:val="001F3CC2"/>
    <w:rsid w:val="001F75B6"/>
    <w:rsid w:val="00201EEE"/>
    <w:rsid w:val="0020598D"/>
    <w:rsid w:val="002079D5"/>
    <w:rsid w:val="002214C7"/>
    <w:rsid w:val="00223571"/>
    <w:rsid w:val="0025055C"/>
    <w:rsid w:val="0025742B"/>
    <w:rsid w:val="00261876"/>
    <w:rsid w:val="00265F0E"/>
    <w:rsid w:val="002755F1"/>
    <w:rsid w:val="00280DCC"/>
    <w:rsid w:val="0028112A"/>
    <w:rsid w:val="00290D05"/>
    <w:rsid w:val="00294E89"/>
    <w:rsid w:val="002B5FBE"/>
    <w:rsid w:val="002B6CB2"/>
    <w:rsid w:val="002C53B1"/>
    <w:rsid w:val="002E4CE8"/>
    <w:rsid w:val="002F31A0"/>
    <w:rsid w:val="00302493"/>
    <w:rsid w:val="00303C5A"/>
    <w:rsid w:val="00310BA1"/>
    <w:rsid w:val="00332CD9"/>
    <w:rsid w:val="0035377A"/>
    <w:rsid w:val="00370489"/>
    <w:rsid w:val="00375095"/>
    <w:rsid w:val="00387D1B"/>
    <w:rsid w:val="00391409"/>
    <w:rsid w:val="003954D8"/>
    <w:rsid w:val="003A0537"/>
    <w:rsid w:val="003B28B2"/>
    <w:rsid w:val="003B29AE"/>
    <w:rsid w:val="003B56B9"/>
    <w:rsid w:val="003C2E8C"/>
    <w:rsid w:val="003C310F"/>
    <w:rsid w:val="003C359A"/>
    <w:rsid w:val="003D0743"/>
    <w:rsid w:val="003D40CA"/>
    <w:rsid w:val="003D7C3B"/>
    <w:rsid w:val="003E544A"/>
    <w:rsid w:val="003F3DCA"/>
    <w:rsid w:val="003F50F0"/>
    <w:rsid w:val="00415743"/>
    <w:rsid w:val="004177E1"/>
    <w:rsid w:val="004246E6"/>
    <w:rsid w:val="00433CF1"/>
    <w:rsid w:val="004414B0"/>
    <w:rsid w:val="00443731"/>
    <w:rsid w:val="00450813"/>
    <w:rsid w:val="004666F0"/>
    <w:rsid w:val="004678EF"/>
    <w:rsid w:val="0047236D"/>
    <w:rsid w:val="004741C3"/>
    <w:rsid w:val="00474ACD"/>
    <w:rsid w:val="004756FA"/>
    <w:rsid w:val="00483FB7"/>
    <w:rsid w:val="00487581"/>
    <w:rsid w:val="00493C7F"/>
    <w:rsid w:val="00497891"/>
    <w:rsid w:val="004B3071"/>
    <w:rsid w:val="004B763C"/>
    <w:rsid w:val="004C3925"/>
    <w:rsid w:val="004C4816"/>
    <w:rsid w:val="004D7D82"/>
    <w:rsid w:val="004E7D3A"/>
    <w:rsid w:val="004F2436"/>
    <w:rsid w:val="004F5393"/>
    <w:rsid w:val="004F645F"/>
    <w:rsid w:val="004F7B68"/>
    <w:rsid w:val="00510E1D"/>
    <w:rsid w:val="00511459"/>
    <w:rsid w:val="00524A67"/>
    <w:rsid w:val="00547999"/>
    <w:rsid w:val="005744C4"/>
    <w:rsid w:val="005753C1"/>
    <w:rsid w:val="005863ED"/>
    <w:rsid w:val="00587D55"/>
    <w:rsid w:val="00596C28"/>
    <w:rsid w:val="005A7104"/>
    <w:rsid w:val="005B6CC5"/>
    <w:rsid w:val="005C51E0"/>
    <w:rsid w:val="005C63F1"/>
    <w:rsid w:val="005D5D3E"/>
    <w:rsid w:val="005D6039"/>
    <w:rsid w:val="005F2D1F"/>
    <w:rsid w:val="00600496"/>
    <w:rsid w:val="00604D5F"/>
    <w:rsid w:val="00630A8E"/>
    <w:rsid w:val="00635413"/>
    <w:rsid w:val="006359CB"/>
    <w:rsid w:val="00642897"/>
    <w:rsid w:val="00643C1A"/>
    <w:rsid w:val="006508CF"/>
    <w:rsid w:val="006549EE"/>
    <w:rsid w:val="00676FF4"/>
    <w:rsid w:val="0067755A"/>
    <w:rsid w:val="006875BE"/>
    <w:rsid w:val="00690ADC"/>
    <w:rsid w:val="006A2BB3"/>
    <w:rsid w:val="006B257D"/>
    <w:rsid w:val="006B7471"/>
    <w:rsid w:val="006C5F56"/>
    <w:rsid w:val="006D232A"/>
    <w:rsid w:val="006E3991"/>
    <w:rsid w:val="006F00D2"/>
    <w:rsid w:val="00701EFC"/>
    <w:rsid w:val="00702826"/>
    <w:rsid w:val="00733B99"/>
    <w:rsid w:val="0077305E"/>
    <w:rsid w:val="00774403"/>
    <w:rsid w:val="00787D7B"/>
    <w:rsid w:val="007908DE"/>
    <w:rsid w:val="00794A55"/>
    <w:rsid w:val="007B5AF4"/>
    <w:rsid w:val="007C687A"/>
    <w:rsid w:val="007D1466"/>
    <w:rsid w:val="007D67EE"/>
    <w:rsid w:val="007F663B"/>
    <w:rsid w:val="00825E65"/>
    <w:rsid w:val="008358D2"/>
    <w:rsid w:val="00840EDD"/>
    <w:rsid w:val="0084170C"/>
    <w:rsid w:val="00844C46"/>
    <w:rsid w:val="0084530D"/>
    <w:rsid w:val="00845F20"/>
    <w:rsid w:val="0085291A"/>
    <w:rsid w:val="008533BF"/>
    <w:rsid w:val="00865C4B"/>
    <w:rsid w:val="00870607"/>
    <w:rsid w:val="00883B5D"/>
    <w:rsid w:val="0089171E"/>
    <w:rsid w:val="00894E7F"/>
    <w:rsid w:val="008A044B"/>
    <w:rsid w:val="008B5DF8"/>
    <w:rsid w:val="008D2898"/>
    <w:rsid w:val="008E06D7"/>
    <w:rsid w:val="008E350A"/>
    <w:rsid w:val="008E7AC8"/>
    <w:rsid w:val="008F197F"/>
    <w:rsid w:val="008F23C2"/>
    <w:rsid w:val="008F3948"/>
    <w:rsid w:val="008F42D4"/>
    <w:rsid w:val="00903694"/>
    <w:rsid w:val="009150C0"/>
    <w:rsid w:val="00932AAA"/>
    <w:rsid w:val="0093506A"/>
    <w:rsid w:val="0094121E"/>
    <w:rsid w:val="00942231"/>
    <w:rsid w:val="009536C1"/>
    <w:rsid w:val="00953DC1"/>
    <w:rsid w:val="00957D61"/>
    <w:rsid w:val="00960753"/>
    <w:rsid w:val="00961752"/>
    <w:rsid w:val="0096218E"/>
    <w:rsid w:val="0096267F"/>
    <w:rsid w:val="00964E55"/>
    <w:rsid w:val="00977151"/>
    <w:rsid w:val="00977213"/>
    <w:rsid w:val="00981710"/>
    <w:rsid w:val="009860C8"/>
    <w:rsid w:val="009860FC"/>
    <w:rsid w:val="009904A0"/>
    <w:rsid w:val="009976B4"/>
    <w:rsid w:val="009A2BD3"/>
    <w:rsid w:val="009B390F"/>
    <w:rsid w:val="009C136A"/>
    <w:rsid w:val="009C2074"/>
    <w:rsid w:val="009E5219"/>
    <w:rsid w:val="00A068E3"/>
    <w:rsid w:val="00A07459"/>
    <w:rsid w:val="00A07D3D"/>
    <w:rsid w:val="00A15278"/>
    <w:rsid w:val="00A1675F"/>
    <w:rsid w:val="00A25722"/>
    <w:rsid w:val="00A264C1"/>
    <w:rsid w:val="00A33A10"/>
    <w:rsid w:val="00A33B39"/>
    <w:rsid w:val="00A379E8"/>
    <w:rsid w:val="00A45E63"/>
    <w:rsid w:val="00A4642F"/>
    <w:rsid w:val="00A46972"/>
    <w:rsid w:val="00A6217E"/>
    <w:rsid w:val="00A72EBE"/>
    <w:rsid w:val="00A94ACD"/>
    <w:rsid w:val="00AA0F27"/>
    <w:rsid w:val="00AA2192"/>
    <w:rsid w:val="00AA7E30"/>
    <w:rsid w:val="00AB1249"/>
    <w:rsid w:val="00AC58D0"/>
    <w:rsid w:val="00AC5A37"/>
    <w:rsid w:val="00AD5AA8"/>
    <w:rsid w:val="00AE4127"/>
    <w:rsid w:val="00B014AA"/>
    <w:rsid w:val="00B0444C"/>
    <w:rsid w:val="00B0494D"/>
    <w:rsid w:val="00B0734B"/>
    <w:rsid w:val="00B25D90"/>
    <w:rsid w:val="00B25F9B"/>
    <w:rsid w:val="00B2657F"/>
    <w:rsid w:val="00B27916"/>
    <w:rsid w:val="00B36A46"/>
    <w:rsid w:val="00B4681F"/>
    <w:rsid w:val="00B525F3"/>
    <w:rsid w:val="00B63941"/>
    <w:rsid w:val="00B6734C"/>
    <w:rsid w:val="00B679D1"/>
    <w:rsid w:val="00B97688"/>
    <w:rsid w:val="00BA0AD5"/>
    <w:rsid w:val="00BA0CE5"/>
    <w:rsid w:val="00BA6B45"/>
    <w:rsid w:val="00BB2DE0"/>
    <w:rsid w:val="00BD23A2"/>
    <w:rsid w:val="00BD6873"/>
    <w:rsid w:val="00BD726E"/>
    <w:rsid w:val="00BF4256"/>
    <w:rsid w:val="00BF5A7B"/>
    <w:rsid w:val="00C17D0E"/>
    <w:rsid w:val="00C22C38"/>
    <w:rsid w:val="00C26C50"/>
    <w:rsid w:val="00C33E7E"/>
    <w:rsid w:val="00C36843"/>
    <w:rsid w:val="00C3733A"/>
    <w:rsid w:val="00C90998"/>
    <w:rsid w:val="00C93EFF"/>
    <w:rsid w:val="00CA6A26"/>
    <w:rsid w:val="00CB240F"/>
    <w:rsid w:val="00CB26EA"/>
    <w:rsid w:val="00CC058C"/>
    <w:rsid w:val="00CC0BD0"/>
    <w:rsid w:val="00CD2D54"/>
    <w:rsid w:val="00CF5ECE"/>
    <w:rsid w:val="00CF6CF5"/>
    <w:rsid w:val="00D00AC9"/>
    <w:rsid w:val="00D06850"/>
    <w:rsid w:val="00D21C2A"/>
    <w:rsid w:val="00D27F1A"/>
    <w:rsid w:val="00D323BF"/>
    <w:rsid w:val="00D35705"/>
    <w:rsid w:val="00D56D01"/>
    <w:rsid w:val="00D62CD5"/>
    <w:rsid w:val="00D70564"/>
    <w:rsid w:val="00D829F2"/>
    <w:rsid w:val="00D82ABC"/>
    <w:rsid w:val="00D84047"/>
    <w:rsid w:val="00D87DEA"/>
    <w:rsid w:val="00D94F00"/>
    <w:rsid w:val="00D96A54"/>
    <w:rsid w:val="00DA2C7C"/>
    <w:rsid w:val="00DA6685"/>
    <w:rsid w:val="00DA6BAE"/>
    <w:rsid w:val="00DB7435"/>
    <w:rsid w:val="00DC69E4"/>
    <w:rsid w:val="00DD2BD8"/>
    <w:rsid w:val="00DD57CB"/>
    <w:rsid w:val="00DD5C9A"/>
    <w:rsid w:val="00DE6485"/>
    <w:rsid w:val="00E146D6"/>
    <w:rsid w:val="00E32061"/>
    <w:rsid w:val="00E43407"/>
    <w:rsid w:val="00E4359B"/>
    <w:rsid w:val="00E66C6D"/>
    <w:rsid w:val="00E67753"/>
    <w:rsid w:val="00E9037A"/>
    <w:rsid w:val="00E9342A"/>
    <w:rsid w:val="00E964A7"/>
    <w:rsid w:val="00E97EE5"/>
    <w:rsid w:val="00EB55FD"/>
    <w:rsid w:val="00EC6218"/>
    <w:rsid w:val="00EE5841"/>
    <w:rsid w:val="00EF02D2"/>
    <w:rsid w:val="00EF0373"/>
    <w:rsid w:val="00EF27AA"/>
    <w:rsid w:val="00EF37FC"/>
    <w:rsid w:val="00EF6BF2"/>
    <w:rsid w:val="00F24563"/>
    <w:rsid w:val="00F34BB8"/>
    <w:rsid w:val="00F34F38"/>
    <w:rsid w:val="00F36A55"/>
    <w:rsid w:val="00F46970"/>
    <w:rsid w:val="00F552DC"/>
    <w:rsid w:val="00F64ECE"/>
    <w:rsid w:val="00F67304"/>
    <w:rsid w:val="00F85142"/>
    <w:rsid w:val="00FA117A"/>
    <w:rsid w:val="00FA5756"/>
    <w:rsid w:val="00FC661E"/>
    <w:rsid w:val="00FE76B6"/>
    <w:rsid w:val="00FF28BC"/>
    <w:rsid w:val="00FF2D5C"/>
    <w:rsid w:val="00FF5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AD4EF47"/>
  <w15:chartTrackingRefBased/>
  <w15:docId w15:val="{626161F1-2340-9E44-908F-587C5DABB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7753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34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730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D07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1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5" Type="http://schemas.openxmlformats.org/officeDocument/2006/relationships/hyperlink" Target="mailto:ujjwal.neogi@ki.se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sara.svensson.akusjarvi@ki.se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1029</Words>
  <Characters>5867</Characters>
  <Application>Microsoft Office Word</Application>
  <DocSecurity>0</DocSecurity>
  <Lines>48</Lines>
  <Paragraphs>13</Paragraphs>
  <ScaleCrop>false</ScaleCrop>
  <Company/>
  <LinksUpToDate>false</LinksUpToDate>
  <CharactersWithSpaces>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Svensson Akusjärvi</dc:creator>
  <cp:keywords/>
  <dc:description/>
  <cp:lastModifiedBy>Sara Svensson Akusjärvi</cp:lastModifiedBy>
  <cp:revision>18</cp:revision>
  <dcterms:created xsi:type="dcterms:W3CDTF">2022-04-12T09:47:00Z</dcterms:created>
  <dcterms:modified xsi:type="dcterms:W3CDTF">2022-04-21T11:19:00Z</dcterms:modified>
</cp:coreProperties>
</file>