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4BC5E" w14:textId="6692A2E6" w:rsidR="000C614F" w:rsidRPr="00443617" w:rsidRDefault="000C614F" w:rsidP="000C614F">
      <w:pPr>
        <w:pStyle w:val="RSCH01PaperTitle"/>
        <w:jc w:val="center"/>
      </w:pPr>
      <w:r w:rsidRPr="00443617">
        <w:rPr>
          <w:rFonts w:hint="eastAsia"/>
          <w:lang w:eastAsia="zh-CN"/>
        </w:rPr>
        <w:t>R</w:t>
      </w:r>
      <w:r w:rsidRPr="00443617">
        <w:t xml:space="preserve">eactive Molecular Dynamics Study on </w:t>
      </w:r>
      <w:r>
        <w:rPr>
          <w:rFonts w:hint="eastAsia"/>
          <w:lang w:eastAsia="zh-CN"/>
        </w:rPr>
        <w:t>the</w:t>
      </w:r>
      <w:r>
        <w:t xml:space="preserve"> Thermal </w:t>
      </w:r>
      <w:r w:rsidRPr="00443617">
        <w:t xml:space="preserve">Decomposition </w:t>
      </w:r>
      <w:r w:rsidR="005E3152">
        <w:rPr>
          <w:rFonts w:hint="eastAsia"/>
          <w:lang w:eastAsia="zh-CN"/>
        </w:rPr>
        <w:t xml:space="preserve">Reaction </w:t>
      </w:r>
      <w:bookmarkStart w:id="0" w:name="_GoBack"/>
      <w:bookmarkEnd w:id="0"/>
      <w:r w:rsidRPr="00443617">
        <w:t>of a Triple-base Solid Propellant</w:t>
      </w:r>
    </w:p>
    <w:p w14:paraId="4D2B3E89" w14:textId="2B574E22" w:rsidR="000C614F" w:rsidRPr="00443617" w:rsidRDefault="000C614F" w:rsidP="000C614F">
      <w:pPr>
        <w:pStyle w:val="RSCB01ARTAbstract"/>
        <w:jc w:val="center"/>
        <w:rPr>
          <w:rFonts w:cs="Times New Roman"/>
          <w:sz w:val="20"/>
          <w:vertAlign w:val="superscript"/>
        </w:rPr>
      </w:pPr>
      <w:r w:rsidRPr="00443617">
        <w:rPr>
          <w:rFonts w:cs="Times New Roman"/>
          <w:sz w:val="20"/>
        </w:rPr>
        <w:t>Jianhua Yi,</w:t>
      </w:r>
      <w:r w:rsidRPr="00443617">
        <w:rPr>
          <w:rFonts w:cs="Times New Roman"/>
          <w:sz w:val="20"/>
          <w:vertAlign w:val="superscript"/>
        </w:rPr>
        <w:t>a</w:t>
      </w:r>
      <w:r w:rsidR="009C2D5D">
        <w:rPr>
          <w:rFonts w:cs="Times New Roman"/>
          <w:sz w:val="20"/>
          <w:vertAlign w:val="superscript"/>
        </w:rPr>
        <w:t>,b</w:t>
      </w:r>
      <w:r w:rsidRPr="00443617">
        <w:rPr>
          <w:rFonts w:cs="Times New Roman"/>
          <w:sz w:val="20"/>
        </w:rPr>
        <w:t xml:space="preserve"> Zhao Qin,</w:t>
      </w:r>
      <w:r w:rsidRPr="00443617">
        <w:rPr>
          <w:rFonts w:cs="Times New Roman"/>
          <w:sz w:val="20"/>
          <w:vertAlign w:val="superscript"/>
        </w:rPr>
        <w:t>a</w:t>
      </w:r>
      <w:r w:rsidR="009C2D5D">
        <w:rPr>
          <w:rFonts w:cs="Times New Roman"/>
          <w:sz w:val="20"/>
          <w:vertAlign w:val="superscript"/>
        </w:rPr>
        <w:t>,b</w:t>
      </w:r>
      <w:r w:rsidRPr="00443617">
        <w:rPr>
          <w:rFonts w:cs="Times New Roman"/>
          <w:sz w:val="20"/>
        </w:rPr>
        <w:t xml:space="preserve"> Haijian Li,</w:t>
      </w:r>
      <w:r w:rsidRPr="00443617">
        <w:rPr>
          <w:rFonts w:cs="Times New Roman"/>
          <w:sz w:val="20"/>
          <w:vertAlign w:val="superscript"/>
        </w:rPr>
        <w:t>a</w:t>
      </w:r>
      <w:r w:rsidR="009C2D5D">
        <w:rPr>
          <w:rFonts w:cs="Times New Roman"/>
          <w:sz w:val="20"/>
          <w:vertAlign w:val="superscript"/>
        </w:rPr>
        <w:t>,b</w:t>
      </w:r>
      <w:r w:rsidRPr="00443617">
        <w:rPr>
          <w:rFonts w:cs="Times New Roman"/>
          <w:sz w:val="20"/>
        </w:rPr>
        <w:t xml:space="preserve"> Fengqi Zhao,</w:t>
      </w:r>
      <w:r w:rsidRPr="00443617">
        <w:rPr>
          <w:rFonts w:cs="Times New Roman"/>
          <w:sz w:val="20"/>
          <w:vertAlign w:val="superscript"/>
        </w:rPr>
        <w:t>a</w:t>
      </w:r>
      <w:r w:rsidR="009C2D5D">
        <w:rPr>
          <w:rFonts w:cs="Times New Roman"/>
          <w:sz w:val="20"/>
          <w:vertAlign w:val="superscript"/>
        </w:rPr>
        <w:t>,b</w:t>
      </w:r>
      <w:r w:rsidRPr="00443617">
        <w:rPr>
          <w:rFonts w:cs="Times New Roman"/>
          <w:sz w:val="20"/>
        </w:rPr>
        <w:t xml:space="preserve"> Haixia Ma</w:t>
      </w:r>
      <w:r w:rsidRPr="00443617">
        <w:rPr>
          <w:rFonts w:cs="Times New Roman"/>
          <w:sz w:val="20"/>
          <w:vertAlign w:val="superscript"/>
        </w:rPr>
        <w:t xml:space="preserve"> b</w:t>
      </w:r>
      <w:r w:rsidRPr="00443617">
        <w:rPr>
          <w:rFonts w:cs="Times New Roman"/>
          <w:sz w:val="20"/>
        </w:rPr>
        <w:t xml:space="preserve"> and Zhaoqi Guo</w:t>
      </w:r>
      <w:r w:rsidRPr="00443617">
        <w:rPr>
          <w:rFonts w:cs="Times New Roman"/>
          <w:sz w:val="20"/>
          <w:vertAlign w:val="superscript"/>
        </w:rPr>
        <w:t xml:space="preserve"> </w:t>
      </w:r>
      <w:r w:rsidRPr="00443617">
        <w:rPr>
          <w:rFonts w:cs="Times New Roman"/>
          <w:sz w:val="20"/>
        </w:rPr>
        <w:t>*</w:t>
      </w:r>
      <w:r w:rsidRPr="00443617">
        <w:rPr>
          <w:rFonts w:cs="Times New Roman"/>
          <w:sz w:val="20"/>
          <w:vertAlign w:val="superscript"/>
        </w:rPr>
        <w:t>b</w:t>
      </w:r>
    </w:p>
    <w:p w14:paraId="474584D3" w14:textId="77777777" w:rsidR="000C614F" w:rsidRPr="00C405FD" w:rsidRDefault="000C614F" w:rsidP="000C614F">
      <w:pPr>
        <w:pStyle w:val="RSCF01FootnoteAuthorAddress"/>
      </w:pPr>
      <w:r>
        <w:t>Xi’an Modern Chemistry Research Institute</w:t>
      </w:r>
      <w:r w:rsidRPr="00C405FD">
        <w:t>.</w:t>
      </w:r>
      <w:r w:rsidRPr="00F114CC">
        <w:t xml:space="preserve"> Xi’an 71006</w:t>
      </w:r>
      <w:r>
        <w:t>5</w:t>
      </w:r>
      <w:r w:rsidRPr="00F114CC">
        <w:t>, Shaanxi, P. R. China</w:t>
      </w:r>
      <w:r w:rsidRPr="00C405FD">
        <w:t>.</w:t>
      </w:r>
    </w:p>
    <w:p w14:paraId="51056CAE" w14:textId="77777777" w:rsidR="000C614F" w:rsidRPr="00C405FD" w:rsidRDefault="000C614F" w:rsidP="000C614F">
      <w:pPr>
        <w:pStyle w:val="RSCF01FootnoteAuthorAddress"/>
      </w:pPr>
      <w:r w:rsidRPr="00F114CC">
        <w:t xml:space="preserve"> School of Chemical Engineering / Xi’an Key Laboratory of Special Energy Materials, Northwest University, Xi’an 710069, Shaanxi, P. R. China</w:t>
      </w:r>
      <w:r w:rsidRPr="00C405FD">
        <w:t>.</w:t>
      </w:r>
    </w:p>
    <w:p w14:paraId="58271F15" w14:textId="77777777" w:rsidR="000C614F" w:rsidRPr="00241ACD" w:rsidRDefault="000C614F" w:rsidP="000C614F">
      <w:pPr>
        <w:pStyle w:val="RSCF02FootnotestoTitleAuthors"/>
      </w:pPr>
      <w:r w:rsidRPr="00241ACD">
        <w:t xml:space="preserve">† </w:t>
      </w:r>
      <w:r w:rsidRPr="00F114CC">
        <w:t>Email:</w:t>
      </w:r>
      <w:r>
        <w:t xml:space="preserve"> </w:t>
      </w:r>
      <w:r w:rsidRPr="00F114CC">
        <w:t>zqguo@nwu.edu.cn/</w:t>
      </w:r>
      <w:r w:rsidRPr="00241ACD">
        <w:t xml:space="preserve">. </w:t>
      </w:r>
    </w:p>
    <w:p w14:paraId="5A8E858C" w14:textId="6CB96C80" w:rsidR="008F54BD" w:rsidRPr="000C614F" w:rsidRDefault="008F54BD">
      <w:pPr>
        <w:rPr>
          <w:lang w:val="en-GB"/>
        </w:rPr>
      </w:pPr>
    </w:p>
    <w:p w14:paraId="20846A8E" w14:textId="12F88D66" w:rsidR="000C614F" w:rsidRDefault="000C614F"/>
    <w:p w14:paraId="6455444A" w14:textId="4605CC3A" w:rsidR="000C614F" w:rsidRDefault="00CF437F" w:rsidP="00100419">
      <w:pPr>
        <w:jc w:val="center"/>
      </w:pPr>
      <w:r>
        <w:rPr>
          <w:noProof/>
        </w:rPr>
        <w:drawing>
          <wp:inline distT="0" distB="0" distL="0" distR="0" wp14:anchorId="0922A71B" wp14:editId="17432AD4">
            <wp:extent cx="1800000" cy="147422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347C6DF5" wp14:editId="0A74675D">
            <wp:extent cx="1800000" cy="1474227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AC64D" w14:textId="369D7CC5" w:rsidR="00100419" w:rsidRDefault="00100419" w:rsidP="00100419">
      <w:pPr>
        <w:jc w:val="center"/>
      </w:pPr>
      <w:r>
        <w:rPr>
          <w:rFonts w:hint="eastAsia"/>
        </w:rPr>
        <w:t>Figure</w:t>
      </w:r>
      <w:r>
        <w:t xml:space="preserve"> </w:t>
      </w:r>
      <w:r>
        <w:rPr>
          <w:rFonts w:hint="eastAsia"/>
        </w:rPr>
        <w:t>S</w:t>
      </w:r>
      <w:r w:rsidR="00BB3B3A">
        <w:t>1</w:t>
      </w:r>
      <w:r>
        <w:t xml:space="preserve">. </w:t>
      </w:r>
      <w:r w:rsidR="00CA5210" w:rsidRPr="00CA5210">
        <w:rPr>
          <w:lang w:val="en-GB"/>
        </w:rPr>
        <w:t>(</w:t>
      </w:r>
      <w:r w:rsidR="00CA5210">
        <w:rPr>
          <w:lang w:val="en-GB"/>
        </w:rPr>
        <w:t>a</w:t>
      </w:r>
      <w:r w:rsidR="00CA5210" w:rsidRPr="00CA5210">
        <w:rPr>
          <w:lang w:val="en-GB"/>
        </w:rPr>
        <w:t xml:space="preserve">) </w:t>
      </w:r>
      <w:proofErr w:type="gramStart"/>
      <w:r w:rsidR="00CA5210" w:rsidRPr="00CA5210">
        <w:rPr>
          <w:lang w:val="en-GB"/>
        </w:rPr>
        <w:t>linear</w:t>
      </w:r>
      <w:proofErr w:type="gramEnd"/>
      <w:r w:rsidR="00CA5210" w:rsidRPr="00CA5210">
        <w:rPr>
          <w:lang w:val="en-GB"/>
        </w:rPr>
        <w:t xml:space="preserve"> fitting of </w:t>
      </w:r>
      <w:proofErr w:type="spellStart"/>
      <w:r w:rsidR="00CA5210" w:rsidRPr="00CA5210">
        <w:rPr>
          <w:lang w:val="en-GB"/>
        </w:rPr>
        <w:t>ln</w:t>
      </w:r>
      <w:r w:rsidR="00CA5210" w:rsidRPr="00CA5210">
        <w:rPr>
          <w:i/>
          <w:iCs/>
          <w:lang w:val="en-GB"/>
        </w:rPr>
        <w:t>N</w:t>
      </w:r>
      <w:r w:rsidR="00CA5210" w:rsidRPr="00CA5210">
        <w:rPr>
          <w:i/>
          <w:iCs/>
          <w:vertAlign w:val="subscript"/>
          <w:lang w:val="en-GB"/>
        </w:rPr>
        <w:t>t</w:t>
      </w:r>
      <w:proofErr w:type="spellEnd"/>
      <w:r w:rsidR="00CA5210" w:rsidRPr="00CA5210">
        <w:rPr>
          <w:lang w:val="en-GB"/>
        </w:rPr>
        <w:t xml:space="preserve"> versus </w:t>
      </w:r>
      <w:r w:rsidR="00CA5210" w:rsidRPr="00CA5210">
        <w:rPr>
          <w:i/>
          <w:iCs/>
          <w:lang w:val="en-GB"/>
        </w:rPr>
        <w:t>t</w:t>
      </w:r>
      <w:r w:rsidR="00CA5210" w:rsidRPr="00CA5210">
        <w:rPr>
          <w:lang w:val="en-GB"/>
        </w:rPr>
        <w:t xml:space="preserve"> </w:t>
      </w:r>
      <w:r w:rsidR="00CA5210">
        <w:rPr>
          <w:lang w:val="en-GB"/>
        </w:rPr>
        <w:t xml:space="preserve">and </w:t>
      </w:r>
      <w:r w:rsidR="00CA5210" w:rsidRPr="00CA5210">
        <w:rPr>
          <w:lang w:val="en-GB"/>
        </w:rPr>
        <w:t>(</w:t>
      </w:r>
      <w:r w:rsidR="00CA5210">
        <w:rPr>
          <w:lang w:val="en-GB"/>
        </w:rPr>
        <w:t>b</w:t>
      </w:r>
      <w:r w:rsidR="00CA5210" w:rsidRPr="00CA5210">
        <w:rPr>
          <w:lang w:val="en-GB"/>
        </w:rPr>
        <w:t xml:space="preserve">) linear fitting of </w:t>
      </w:r>
      <w:proofErr w:type="spellStart"/>
      <w:r w:rsidR="00CA5210" w:rsidRPr="00CA5210">
        <w:rPr>
          <w:lang w:val="en-GB"/>
        </w:rPr>
        <w:t>ln</w:t>
      </w:r>
      <w:r w:rsidR="00CA5210" w:rsidRPr="00CA5210">
        <w:rPr>
          <w:i/>
          <w:iCs/>
          <w:lang w:val="en-GB"/>
        </w:rPr>
        <w:t>k</w:t>
      </w:r>
      <w:proofErr w:type="spellEnd"/>
      <w:r w:rsidR="00CA5210" w:rsidRPr="00CA5210">
        <w:rPr>
          <w:lang w:val="en-GB"/>
        </w:rPr>
        <w:t xml:space="preserve"> versus 1/</w:t>
      </w:r>
      <w:r w:rsidR="00CA5210" w:rsidRPr="00CA5210">
        <w:rPr>
          <w:i/>
          <w:iCs/>
          <w:lang w:val="en-GB"/>
        </w:rPr>
        <w:t>T</w:t>
      </w:r>
      <w:r w:rsidR="00CA5210">
        <w:rPr>
          <w:lang w:val="en-GB"/>
        </w:rPr>
        <w:t xml:space="preserve"> for the t</w:t>
      </w:r>
      <w:r w:rsidR="00CA5210" w:rsidRPr="00CA5210">
        <w:rPr>
          <w:lang w:val="en-GB"/>
        </w:rPr>
        <w:t xml:space="preserve">ime evolution of </w:t>
      </w:r>
      <w:r w:rsidR="00CA5210">
        <w:rPr>
          <w:lang w:val="en-GB"/>
        </w:rPr>
        <w:t>NG</w:t>
      </w:r>
      <w:r w:rsidR="00CA5210" w:rsidRPr="00CA5210">
        <w:rPr>
          <w:lang w:val="en-GB"/>
        </w:rPr>
        <w:t xml:space="preserve"> for temperatures from 1000 to 3500 K</w:t>
      </w:r>
    </w:p>
    <w:p w14:paraId="2989F748" w14:textId="77777777" w:rsidR="00100419" w:rsidRDefault="00100419"/>
    <w:p w14:paraId="652A045A" w14:textId="17F5D613" w:rsidR="00BB3B3A" w:rsidRDefault="00BB3B3A"/>
    <w:p w14:paraId="067166AA" w14:textId="4600DF54" w:rsidR="00BB3B3A" w:rsidRDefault="00CF437F" w:rsidP="00BB3B3A">
      <w:pPr>
        <w:jc w:val="center"/>
      </w:pPr>
      <w:r>
        <w:rPr>
          <w:noProof/>
        </w:rPr>
        <w:drawing>
          <wp:inline distT="0" distB="0" distL="0" distR="0" wp14:anchorId="0B602EB8" wp14:editId="2753BFD5">
            <wp:extent cx="1800000" cy="1474227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772025F8" wp14:editId="50A09476">
            <wp:extent cx="1800000" cy="147422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4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C28CD" w14:textId="15635537" w:rsidR="00BB3B3A" w:rsidRDefault="00BB3B3A" w:rsidP="00BB3B3A">
      <w:pPr>
        <w:jc w:val="center"/>
      </w:pPr>
      <w:r>
        <w:rPr>
          <w:rFonts w:hint="eastAsia"/>
        </w:rPr>
        <w:t>Figure</w:t>
      </w:r>
      <w:r>
        <w:t xml:space="preserve"> </w:t>
      </w:r>
      <w:r>
        <w:rPr>
          <w:rFonts w:hint="eastAsia"/>
        </w:rPr>
        <w:t>S2</w:t>
      </w:r>
      <w:r>
        <w:t xml:space="preserve">. </w:t>
      </w:r>
      <w:r w:rsidR="00CA5210" w:rsidRPr="00CA5210">
        <w:rPr>
          <w:lang w:val="en-GB"/>
        </w:rPr>
        <w:t>(</w:t>
      </w:r>
      <w:r w:rsidR="00CA5210">
        <w:rPr>
          <w:lang w:val="en-GB"/>
        </w:rPr>
        <w:t>a</w:t>
      </w:r>
      <w:r w:rsidR="00CA5210" w:rsidRPr="00CA5210">
        <w:rPr>
          <w:lang w:val="en-GB"/>
        </w:rPr>
        <w:t xml:space="preserve">) </w:t>
      </w:r>
      <w:proofErr w:type="gramStart"/>
      <w:r w:rsidR="00CA5210" w:rsidRPr="00CA5210">
        <w:rPr>
          <w:lang w:val="en-GB"/>
        </w:rPr>
        <w:t>linear</w:t>
      </w:r>
      <w:proofErr w:type="gramEnd"/>
      <w:r w:rsidR="00CA5210" w:rsidRPr="00CA5210">
        <w:rPr>
          <w:lang w:val="en-GB"/>
        </w:rPr>
        <w:t xml:space="preserve"> fitting of </w:t>
      </w:r>
      <w:proofErr w:type="spellStart"/>
      <w:r w:rsidR="00CA5210" w:rsidRPr="00CA5210">
        <w:rPr>
          <w:lang w:val="en-GB"/>
        </w:rPr>
        <w:t>ln</w:t>
      </w:r>
      <w:r w:rsidR="00CA5210" w:rsidRPr="00CA5210">
        <w:rPr>
          <w:i/>
          <w:iCs/>
          <w:lang w:val="en-GB"/>
        </w:rPr>
        <w:t>N</w:t>
      </w:r>
      <w:r w:rsidR="00CA5210" w:rsidRPr="00CA5210">
        <w:rPr>
          <w:i/>
          <w:iCs/>
          <w:vertAlign w:val="subscript"/>
          <w:lang w:val="en-GB"/>
        </w:rPr>
        <w:t>t</w:t>
      </w:r>
      <w:proofErr w:type="spellEnd"/>
      <w:r w:rsidR="00CA5210" w:rsidRPr="00CA5210">
        <w:rPr>
          <w:lang w:val="en-GB"/>
        </w:rPr>
        <w:t xml:space="preserve"> versus </w:t>
      </w:r>
      <w:r w:rsidR="00CA5210" w:rsidRPr="00CA5210">
        <w:rPr>
          <w:i/>
          <w:iCs/>
          <w:lang w:val="en-GB"/>
        </w:rPr>
        <w:t>t</w:t>
      </w:r>
      <w:r w:rsidR="00CA5210" w:rsidRPr="00CA5210">
        <w:rPr>
          <w:lang w:val="en-GB"/>
        </w:rPr>
        <w:t xml:space="preserve"> </w:t>
      </w:r>
      <w:r w:rsidR="00CA5210">
        <w:rPr>
          <w:lang w:val="en-GB"/>
        </w:rPr>
        <w:t xml:space="preserve">and </w:t>
      </w:r>
      <w:r w:rsidR="00CA5210" w:rsidRPr="00CA5210">
        <w:rPr>
          <w:lang w:val="en-GB"/>
        </w:rPr>
        <w:t>(</w:t>
      </w:r>
      <w:r w:rsidR="00CA5210">
        <w:rPr>
          <w:lang w:val="en-GB"/>
        </w:rPr>
        <w:t>b</w:t>
      </w:r>
      <w:r w:rsidR="00CA5210" w:rsidRPr="00CA5210">
        <w:rPr>
          <w:lang w:val="en-GB"/>
        </w:rPr>
        <w:t xml:space="preserve">) linear fitting of </w:t>
      </w:r>
      <w:proofErr w:type="spellStart"/>
      <w:r w:rsidR="00CA5210" w:rsidRPr="00CA5210">
        <w:rPr>
          <w:lang w:val="en-GB"/>
        </w:rPr>
        <w:t>ln</w:t>
      </w:r>
      <w:r w:rsidR="00CA5210" w:rsidRPr="00CA5210">
        <w:rPr>
          <w:i/>
          <w:iCs/>
          <w:lang w:val="en-GB"/>
        </w:rPr>
        <w:t>k</w:t>
      </w:r>
      <w:proofErr w:type="spellEnd"/>
      <w:r w:rsidR="00CA5210" w:rsidRPr="00CA5210">
        <w:rPr>
          <w:lang w:val="en-GB"/>
        </w:rPr>
        <w:t xml:space="preserve"> versus 1/</w:t>
      </w:r>
      <w:r w:rsidR="00CA5210" w:rsidRPr="00CA5210">
        <w:rPr>
          <w:i/>
          <w:iCs/>
          <w:lang w:val="en-GB"/>
        </w:rPr>
        <w:t>T</w:t>
      </w:r>
      <w:r w:rsidR="00CA5210">
        <w:rPr>
          <w:lang w:val="en-GB"/>
        </w:rPr>
        <w:t xml:space="preserve"> for the t</w:t>
      </w:r>
      <w:r w:rsidR="00CA5210" w:rsidRPr="00CA5210">
        <w:rPr>
          <w:lang w:val="en-GB"/>
        </w:rPr>
        <w:t xml:space="preserve">ime evolution of </w:t>
      </w:r>
      <w:r w:rsidR="00CA5210">
        <w:rPr>
          <w:lang w:val="en-GB"/>
        </w:rPr>
        <w:t>N</w:t>
      </w:r>
      <w:r w:rsidR="004E439E">
        <w:rPr>
          <w:lang w:val="en-GB"/>
        </w:rPr>
        <w:t>Q</w:t>
      </w:r>
      <w:r w:rsidR="00CA5210" w:rsidRPr="00CA5210">
        <w:rPr>
          <w:lang w:val="en-GB"/>
        </w:rPr>
        <w:t xml:space="preserve"> for temperatures from 1000 to 3500 K</w:t>
      </w:r>
    </w:p>
    <w:p w14:paraId="4D226786" w14:textId="3BEA6A9A" w:rsidR="00BB3B3A" w:rsidRPr="004E439E" w:rsidRDefault="00BB3B3A"/>
    <w:p w14:paraId="2B087781" w14:textId="7EDD565E" w:rsidR="00BB3B3A" w:rsidRDefault="00BB3B3A"/>
    <w:p w14:paraId="1DEC1F17" w14:textId="77777777" w:rsidR="00BB3B3A" w:rsidRDefault="00BB3B3A"/>
    <w:sectPr w:rsidR="00BB3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90B3B" w14:textId="77777777" w:rsidR="00A717BF" w:rsidRDefault="00A717BF" w:rsidP="000C614F">
      <w:r>
        <w:separator/>
      </w:r>
    </w:p>
  </w:endnote>
  <w:endnote w:type="continuationSeparator" w:id="0">
    <w:p w14:paraId="665A5F49" w14:textId="77777777" w:rsidR="00A717BF" w:rsidRDefault="00A717BF" w:rsidP="000C6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168E1" w14:textId="77777777" w:rsidR="00A717BF" w:rsidRDefault="00A717BF" w:rsidP="000C614F">
      <w:r>
        <w:separator/>
      </w:r>
    </w:p>
  </w:footnote>
  <w:footnote w:type="continuationSeparator" w:id="0">
    <w:p w14:paraId="139A3338" w14:textId="77777777" w:rsidR="00A717BF" w:rsidRDefault="00A717BF" w:rsidP="000C6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D62"/>
    <w:rsid w:val="000C614F"/>
    <w:rsid w:val="00100419"/>
    <w:rsid w:val="00303740"/>
    <w:rsid w:val="004E439E"/>
    <w:rsid w:val="005E3152"/>
    <w:rsid w:val="00650CED"/>
    <w:rsid w:val="00686404"/>
    <w:rsid w:val="008F54BD"/>
    <w:rsid w:val="009C2D5D"/>
    <w:rsid w:val="00A11753"/>
    <w:rsid w:val="00A50D62"/>
    <w:rsid w:val="00A717BF"/>
    <w:rsid w:val="00BB3B3A"/>
    <w:rsid w:val="00CA5210"/>
    <w:rsid w:val="00C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5EE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6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1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14F"/>
    <w:rPr>
      <w:sz w:val="18"/>
      <w:szCs w:val="18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0C614F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RSCB01ARTAbstract">
    <w:name w:val="RSC B01 ART Abstract"/>
    <w:basedOn w:val="a"/>
    <w:link w:val="RSCB01ARTAbstractChar"/>
    <w:qFormat/>
    <w:rsid w:val="000C614F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H01PaperTitleChar">
    <w:name w:val="RSC H01 Paper Title Char"/>
    <w:basedOn w:val="a0"/>
    <w:link w:val="RSCH01PaperTitle"/>
    <w:rsid w:val="000C614F"/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B01ARTAbstractChar">
    <w:name w:val="RSC B01 ART Abstract Char"/>
    <w:basedOn w:val="a0"/>
    <w:link w:val="RSCB01ARTAbstract"/>
    <w:rsid w:val="000C614F"/>
    <w:rPr>
      <w:noProof/>
      <w:kern w:val="0"/>
      <w:sz w:val="16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C614F"/>
    <w:pPr>
      <w:numPr>
        <w:numId w:val="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0C614F"/>
    <w:pPr>
      <w:widowControl/>
      <w:tabs>
        <w:tab w:val="left" w:pos="284"/>
      </w:tabs>
      <w:suppressOverlap/>
    </w:pPr>
    <w:rPr>
      <w:rFonts w:cs="Times New Roman"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0C614F"/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0C614F"/>
    <w:rPr>
      <w:rFonts w:cs="Times New Roman"/>
      <w:w w:val="105"/>
      <w:kern w:val="0"/>
      <w:sz w:val="14"/>
      <w:szCs w:val="14"/>
      <w:lang w:val="en-GB"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5E315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31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6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61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6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614F"/>
    <w:rPr>
      <w:sz w:val="18"/>
      <w:szCs w:val="18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0C614F"/>
    <w:pPr>
      <w:widowControl/>
      <w:tabs>
        <w:tab w:val="left" w:pos="284"/>
      </w:tabs>
      <w:spacing w:before="400" w:after="160"/>
      <w:jc w:val="left"/>
    </w:pPr>
    <w:rPr>
      <w:rFonts w:cs="Times New Roman"/>
      <w:b/>
      <w:kern w:val="0"/>
      <w:sz w:val="29"/>
      <w:szCs w:val="32"/>
      <w:lang w:val="en-GB" w:eastAsia="en-US"/>
    </w:rPr>
  </w:style>
  <w:style w:type="paragraph" w:customStyle="1" w:styleId="RSCB01ARTAbstract">
    <w:name w:val="RSC B01 ART Abstract"/>
    <w:basedOn w:val="a"/>
    <w:link w:val="RSCB01ARTAbstractChar"/>
    <w:qFormat/>
    <w:rsid w:val="000C614F"/>
    <w:pPr>
      <w:widowControl/>
      <w:spacing w:after="200" w:line="240" w:lineRule="exact"/>
    </w:pPr>
    <w:rPr>
      <w:noProof/>
      <w:kern w:val="0"/>
      <w:sz w:val="16"/>
      <w:lang w:val="en-GB" w:eastAsia="en-GB"/>
    </w:rPr>
  </w:style>
  <w:style w:type="character" w:customStyle="1" w:styleId="RSCH01PaperTitleChar">
    <w:name w:val="RSC H01 Paper Title Char"/>
    <w:basedOn w:val="a0"/>
    <w:link w:val="RSCH01PaperTitle"/>
    <w:rsid w:val="000C614F"/>
    <w:rPr>
      <w:rFonts w:cs="Times New Roman"/>
      <w:b/>
      <w:kern w:val="0"/>
      <w:sz w:val="29"/>
      <w:szCs w:val="32"/>
      <w:lang w:val="en-GB" w:eastAsia="en-US"/>
    </w:rPr>
  </w:style>
  <w:style w:type="character" w:customStyle="1" w:styleId="RSCB01ARTAbstractChar">
    <w:name w:val="RSC B01 ART Abstract Char"/>
    <w:basedOn w:val="a0"/>
    <w:link w:val="RSCB01ARTAbstract"/>
    <w:rsid w:val="000C614F"/>
    <w:rPr>
      <w:noProof/>
      <w:kern w:val="0"/>
      <w:sz w:val="16"/>
      <w:lang w:val="en-GB"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C614F"/>
    <w:pPr>
      <w:numPr>
        <w:numId w:val="1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0C614F"/>
    <w:pPr>
      <w:widowControl/>
      <w:tabs>
        <w:tab w:val="left" w:pos="284"/>
      </w:tabs>
      <w:suppressOverlap/>
    </w:pPr>
    <w:rPr>
      <w:rFonts w:cs="Times New Roman"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0C614F"/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0C614F"/>
    <w:rPr>
      <w:rFonts w:cs="Times New Roman"/>
      <w:w w:val="105"/>
      <w:kern w:val="0"/>
      <w:sz w:val="14"/>
      <w:szCs w:val="14"/>
      <w:lang w:val="en-GB"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5E315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31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</dc:creator>
  <cp:keywords/>
  <dc:description/>
  <cp:lastModifiedBy>Dell</cp:lastModifiedBy>
  <cp:revision>11</cp:revision>
  <dcterms:created xsi:type="dcterms:W3CDTF">2022-04-01T06:58:00Z</dcterms:created>
  <dcterms:modified xsi:type="dcterms:W3CDTF">2022-04-19T04:05:00Z</dcterms:modified>
</cp:coreProperties>
</file>