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606440" w14:textId="00E88C60" w:rsidR="00330886" w:rsidRPr="00330886" w:rsidRDefault="00330886" w:rsidP="00330886">
      <w:pPr>
        <w:rPr>
          <w:rFonts w:ascii="Times New Roman" w:hAnsi="Times New Roman" w:cs="Times New Roman"/>
        </w:rPr>
      </w:pPr>
      <w:r w:rsidRPr="00330886">
        <w:rPr>
          <w:rFonts w:ascii="Times New Roman" w:hAnsi="Times New Roman" w:cs="Times New Roman"/>
        </w:rPr>
        <w:t>[49]</w:t>
      </w:r>
      <w:r w:rsidRPr="00330886">
        <w:rPr>
          <w:rFonts w:ascii="Times New Roman" w:hAnsi="Times New Roman" w:cs="Times New Roman"/>
        </w:rPr>
        <w:tab/>
        <w:t>Victorian Integrated Survey of Travel &amp; Activity (VISTA). Department of Transport, Melbourne, Victoria, Australia, http://www5 transport.vic.gov.au/ (2016).</w:t>
      </w:r>
    </w:p>
    <w:p w14:paraId="100084FA" w14:textId="75620B82" w:rsidR="00330886" w:rsidRPr="00330886" w:rsidRDefault="00330886" w:rsidP="00330886">
      <w:pPr>
        <w:rPr>
          <w:rFonts w:ascii="Times New Roman" w:hAnsi="Times New Roman" w:cs="Times New Roman"/>
        </w:rPr>
      </w:pPr>
      <w:r w:rsidRPr="00330886">
        <w:rPr>
          <w:rFonts w:ascii="Times New Roman" w:hAnsi="Times New Roman" w:cs="Times New Roman"/>
        </w:rPr>
        <w:t>[48]</w:t>
      </w:r>
      <w:r w:rsidRPr="00330886">
        <w:rPr>
          <w:rFonts w:ascii="Times New Roman" w:hAnsi="Times New Roman" w:cs="Times New Roman"/>
        </w:rPr>
        <w:tab/>
        <w:t>https://discover.data.vic.gov.au/, SA1_2016_AUST.shp, Accessed by 19th April 2022.</w:t>
      </w:r>
    </w:p>
    <w:p w14:paraId="552832AB" w14:textId="041AB78E" w:rsidR="00330886" w:rsidRPr="00330886" w:rsidRDefault="00330886" w:rsidP="00330886">
      <w:pPr>
        <w:rPr>
          <w:rFonts w:ascii="Times New Roman" w:hAnsi="Times New Roman" w:cs="Times New Roman"/>
        </w:rPr>
      </w:pPr>
      <w:r w:rsidRPr="00330886">
        <w:rPr>
          <w:rFonts w:ascii="Times New Roman" w:hAnsi="Times New Roman" w:cs="Times New Roman"/>
        </w:rPr>
        <w:t>[52]</w:t>
      </w:r>
      <w:r w:rsidRPr="00330886">
        <w:rPr>
          <w:rFonts w:ascii="Times New Roman" w:hAnsi="Times New Roman" w:cs="Times New Roman"/>
        </w:rPr>
        <w:tab/>
        <w:t>https://www.ptv.vic.gov.au/journey, PTV Journey Planner, Accessed by 19th April 2022.</w:t>
      </w:r>
    </w:p>
    <w:p w14:paraId="022CBDBD" w14:textId="77777777" w:rsidR="001050C4" w:rsidRPr="00330886" w:rsidRDefault="00330886" w:rsidP="00330886">
      <w:pPr>
        <w:rPr>
          <w:rFonts w:ascii="Times New Roman" w:hAnsi="Times New Roman" w:cs="Times New Roman"/>
        </w:rPr>
      </w:pPr>
      <w:r w:rsidRPr="00330886">
        <w:rPr>
          <w:rFonts w:ascii="Times New Roman" w:hAnsi="Times New Roman" w:cs="Times New Roman"/>
        </w:rPr>
        <w:t>[54]</w:t>
      </w:r>
      <w:r w:rsidRPr="00330886">
        <w:rPr>
          <w:rFonts w:ascii="Times New Roman" w:hAnsi="Times New Roman" w:cs="Times New Roman"/>
        </w:rPr>
        <w:tab/>
        <w:t>Australian Bureau of Statistics (ABS). ABS Census of Population &amp; Housing, Canberra, ACT.</w:t>
      </w:r>
    </w:p>
    <w:p w14:paraId="0977B98E" w14:textId="77777777" w:rsidR="00330886" w:rsidRPr="00330886" w:rsidRDefault="00330886" w:rsidP="00330886">
      <w:pPr>
        <w:rPr>
          <w:rFonts w:ascii="Times New Roman" w:hAnsi="Times New Roman" w:cs="Times New Roman"/>
        </w:rPr>
      </w:pPr>
      <w:r w:rsidRPr="00330886">
        <w:rPr>
          <w:rFonts w:ascii="Times New Roman" w:hAnsi="Times New Roman" w:cs="Times New Roman"/>
        </w:rPr>
        <w:t>[55]</w:t>
      </w:r>
      <w:r w:rsidRPr="00330886">
        <w:rPr>
          <w:rFonts w:ascii="Times New Roman" w:hAnsi="Times New Roman" w:cs="Times New Roman"/>
        </w:rPr>
        <w:tab/>
        <w:t>Australian Urban Research Infrastructure Network (AURIN). (https://aurin.org.au/resources/workbench-user-guides/portal-user-guides/analysing-your-data/walkability-tools/), (2016).</w:t>
      </w:r>
    </w:p>
    <w:p w14:paraId="51163169" w14:textId="75935455" w:rsidR="00330886" w:rsidRPr="00330886" w:rsidRDefault="00330886" w:rsidP="00330886">
      <w:pPr>
        <w:rPr>
          <w:rFonts w:ascii="Times New Roman" w:hAnsi="Times New Roman" w:cs="Times New Roman"/>
        </w:rPr>
      </w:pPr>
      <w:r w:rsidRPr="00330886">
        <w:rPr>
          <w:rFonts w:ascii="Times New Roman" w:hAnsi="Times New Roman" w:cs="Times New Roman"/>
        </w:rPr>
        <w:t>[66]</w:t>
      </w:r>
      <w:r w:rsidRPr="00330886">
        <w:rPr>
          <w:rFonts w:ascii="Times New Roman" w:hAnsi="Times New Roman" w:cs="Times New Roman"/>
        </w:rPr>
        <w:tab/>
        <w:t xml:space="preserve">ArcMap 1071 [GIS software]. Version 1071, Redlands, CA: Environmental Systems Research Institute, Inc., (2019), (https://desktop.arcgis.com/en/arcmap/latest).  </w:t>
      </w:r>
    </w:p>
    <w:sectPr w:rsidR="00330886" w:rsidRPr="003308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M2NbAwtTQxNzO2MLJU0lEKTi0uzszPAykwrAUAxjRWkCwAAAA="/>
  </w:docVars>
  <w:rsids>
    <w:rsidRoot w:val="00330886"/>
    <w:rsid w:val="001050C4"/>
    <w:rsid w:val="00330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E95FBE"/>
  <w15:chartTrackingRefBased/>
  <w15:docId w15:val="{115DA871-BF5B-4CCA-80EE-6610F01F2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Kaniz Fatima</dc:creator>
  <cp:keywords/>
  <dc:description/>
  <cp:lastModifiedBy>Kaniz Fatima</cp:lastModifiedBy>
  <cp:revision>1</cp:revision>
  <dcterms:created xsi:type="dcterms:W3CDTF">2022-05-06T22:47:00Z</dcterms:created>
  <dcterms:modified xsi:type="dcterms:W3CDTF">2022-05-06T22:50:00Z</dcterms:modified>
</cp:coreProperties>
</file>