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83EE" w14:textId="77777777" w:rsidR="00217020" w:rsidRPr="003B5EC4" w:rsidRDefault="00217020" w:rsidP="00217020">
      <w:pPr>
        <w:wordWrap/>
        <w:spacing w:after="0" w:line="480" w:lineRule="auto"/>
        <w:rPr>
          <w:rFonts w:cs="Times New Roman"/>
          <w:szCs w:val="20"/>
        </w:rPr>
      </w:pPr>
      <w:r w:rsidRPr="001C2228">
        <w:rPr>
          <w:rFonts w:cs="Times New Roman"/>
          <w:b/>
          <w:bCs/>
          <w:szCs w:val="20"/>
        </w:rPr>
        <w:t xml:space="preserve">Supplementary Table 1 </w:t>
      </w:r>
      <w:r w:rsidRPr="003B5EC4">
        <w:rPr>
          <w:rFonts w:cs="Times New Roman"/>
          <w:szCs w:val="20"/>
        </w:rPr>
        <w:t xml:space="preserve">Regional amyloid and tau burden (age-adjusted values, also shown in figure 2)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4"/>
        <w:gridCol w:w="1663"/>
        <w:gridCol w:w="1695"/>
        <w:gridCol w:w="1592"/>
        <w:gridCol w:w="953"/>
        <w:gridCol w:w="969"/>
      </w:tblGrid>
      <w:tr w:rsidR="00217020" w:rsidRPr="001C2228" w14:paraId="41FAA6EA" w14:textId="77777777" w:rsidTr="00625B2A">
        <w:trPr>
          <w:trHeight w:val="956"/>
        </w:trPr>
        <w:tc>
          <w:tcPr>
            <w:tcW w:w="119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0F0BD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47054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 (-)</w:t>
            </w:r>
          </w:p>
          <w:p w14:paraId="7CA29FD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(G</w:t>
            </w:r>
            <w:proofErr w:type="gram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0,n</w:t>
            </w:r>
            <w:proofErr w:type="gram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=129)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DB625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 (+)</w:t>
            </w:r>
          </w:p>
          <w:p w14:paraId="4C5845B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&amp; APOE4+ (G</w:t>
            </w:r>
            <w:proofErr w:type="gram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1,n</w:t>
            </w:r>
            <w:proofErr w:type="gram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=27)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76B04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 (+)</w:t>
            </w:r>
          </w:p>
          <w:p w14:paraId="715676B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&amp; APOE4- (G</w:t>
            </w:r>
            <w:proofErr w:type="gram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2,n</w:t>
            </w:r>
            <w:proofErr w:type="gram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=29)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15A80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A129A3">
              <w:rPr>
                <w:rFonts w:eastAsia="굴림" w:cs="Times New Roman"/>
                <w:i/>
                <w:iCs/>
                <w:color w:val="000000"/>
                <w:kern w:val="0"/>
                <w:szCs w:val="20"/>
              </w:rPr>
              <w:t>P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C8C2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Post-hoc</w:t>
            </w:r>
          </w:p>
        </w:tc>
      </w:tr>
      <w:tr w:rsidR="00217020" w:rsidRPr="001C2228" w14:paraId="55CAD26F" w14:textId="77777777" w:rsidTr="00625B2A">
        <w:trPr>
          <w:trHeight w:val="453"/>
        </w:trPr>
        <w:tc>
          <w:tcPr>
            <w:tcW w:w="1193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7E22F8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post</w:t>
            </w:r>
            <w:proofErr w:type="spellEnd"/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cingulate</w:t>
            </w:r>
          </w:p>
        </w:tc>
        <w:tc>
          <w:tcPr>
            <w:tcW w:w="921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B473E8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787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032</w:t>
            </w:r>
          </w:p>
        </w:tc>
        <w:tc>
          <w:tcPr>
            <w:tcW w:w="939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73719D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432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067</w:t>
            </w:r>
          </w:p>
        </w:tc>
        <w:tc>
          <w:tcPr>
            <w:tcW w:w="88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7E606B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504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070</w:t>
            </w:r>
          </w:p>
        </w:tc>
        <w:tc>
          <w:tcPr>
            <w:tcW w:w="528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E9BB51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F898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039ACD51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F7CB7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621C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0.5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89841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1.239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062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9D28D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245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065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33B83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DD04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1A2D9B6E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35A6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6F907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0.7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027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6BCF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1.36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057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B1F7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1.4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059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442F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928C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360650E9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0959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parietal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7986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0.62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032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4E530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1.43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068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4027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36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070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6E8D2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A04C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10380B23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5AD5D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Amyloid_precuneus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A286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0.7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033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7C604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1.566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070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85E5A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072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8D09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6701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7EB69530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0083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 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72EC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812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022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A15C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046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D267C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255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048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E534F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E77C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1D504BFD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65F9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0E78E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0.7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023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012B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1.27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049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1B2BE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267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051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F4D6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A1DA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1EF7CF5F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7FE4D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Amyloid_occipital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7B650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0.6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78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F6B4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062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2487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065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2213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01391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687B566C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B22D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Amyloid_med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D455D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825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016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DFAB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1.08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033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8F22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035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DFBA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C5F2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04CB286F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F65C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Amyloid_striatum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1008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0.814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018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DEF8F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1.112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039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1EA1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080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040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EE77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&lt; 0.001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3DD3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</w:t>
            </w:r>
          </w:p>
        </w:tc>
      </w:tr>
      <w:tr w:rsidR="00217020" w:rsidRPr="001C2228" w14:paraId="52DF92FD" w14:textId="77777777" w:rsidTr="00625B2A">
        <w:trPr>
          <w:trHeight w:val="453"/>
        </w:trPr>
        <w:tc>
          <w:tcPr>
            <w:tcW w:w="1193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00DAD17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Tau_med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</w:t>
            </w:r>
          </w:p>
        </w:tc>
        <w:tc>
          <w:tcPr>
            <w:tcW w:w="921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65A1887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404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018</w:t>
            </w:r>
          </w:p>
        </w:tc>
        <w:tc>
          <w:tcPr>
            <w:tcW w:w="939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00FDCBE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039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2383129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1.46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9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041</w:t>
            </w:r>
          </w:p>
        </w:tc>
        <w:tc>
          <w:tcPr>
            <w:tcW w:w="528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766DDA63" w14:textId="77777777" w:rsidR="00217020" w:rsidRPr="0044570F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  <w:vertAlign w:val="superscript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26*</w:t>
            </w:r>
          </w:p>
        </w:tc>
        <w:tc>
          <w:tcPr>
            <w:tcW w:w="537" w:type="pct"/>
            <w:tcBorders>
              <w:top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00CF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&gt;0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=2</w:t>
            </w:r>
          </w:p>
        </w:tc>
      </w:tr>
      <w:tr w:rsidR="00217020" w:rsidRPr="001C2228" w14:paraId="104BAC0C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6616D39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</w:t>
            </w:r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14C0465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016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2F571C1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1.42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3BDDB02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454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035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42BC273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24*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9D27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1=2&gt;0=1</w:t>
            </w:r>
          </w:p>
        </w:tc>
      </w:tr>
      <w:tr w:rsidR="00217020" w:rsidRPr="001C2228" w14:paraId="2215C4EF" w14:textId="77777777" w:rsidTr="00625B2A">
        <w:trPr>
          <w:trHeight w:val="468"/>
        </w:trPr>
        <w:tc>
          <w:tcPr>
            <w:tcW w:w="1193" w:type="pct"/>
            <w:shd w:val="clear" w:color="auto" w:fill="FFFFFF"/>
            <w:vAlign w:val="center"/>
            <w:hideMark/>
          </w:tcPr>
          <w:p w14:paraId="4213FE2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</w:t>
            </w:r>
            <w:proofErr w:type="gram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lateral.temporal</w:t>
            </w:r>
            <w:proofErr w:type="spellEnd"/>
            <w:proofErr w:type="gramEnd"/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140A2E6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65A3188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1.34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036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3CF00D1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360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603216D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 w:hint="eastAsia"/>
                <w:kern w:val="0"/>
                <w:szCs w:val="20"/>
              </w:rPr>
              <w:t>0</w:t>
            </w:r>
            <w:r>
              <w:rPr>
                <w:rFonts w:eastAsia="굴림" w:cs="Times New Roman"/>
                <w:kern w:val="0"/>
                <w:szCs w:val="20"/>
              </w:rPr>
              <w:t>.106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A35C3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2097C9D0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3830D09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</w:t>
            </w:r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43BE89B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7FB71EE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1.16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034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2F297EC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175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035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65F2541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197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91CDF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5FDF107C" w14:textId="77777777" w:rsidTr="00625B2A">
        <w:trPr>
          <w:trHeight w:val="468"/>
        </w:trPr>
        <w:tc>
          <w:tcPr>
            <w:tcW w:w="1193" w:type="pct"/>
            <w:shd w:val="clear" w:color="auto" w:fill="FFFFFF"/>
            <w:vAlign w:val="center"/>
            <w:hideMark/>
          </w:tcPr>
          <w:p w14:paraId="7A25E9C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</w:t>
            </w:r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1B877B5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016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3793D46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6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033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3D477F4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291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7AEAB22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1DA4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29B444EA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0B883E3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parietal</w:t>
            </w:r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04C77D4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19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017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741ECB1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1.29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4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037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5C61FC3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269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039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361568C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139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166D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33FD5BBF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03C49F0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Tau_precuneus</w:t>
            </w:r>
            <w:proofErr w:type="spellEnd"/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29147C3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302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018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11EF4E0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1.38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039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24917E3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36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041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7CA4FB9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176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4E5B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3A04B182" w14:textId="77777777" w:rsidTr="00625B2A">
        <w:trPr>
          <w:trHeight w:val="468"/>
        </w:trPr>
        <w:tc>
          <w:tcPr>
            <w:tcW w:w="1193" w:type="pct"/>
            <w:shd w:val="clear" w:color="auto" w:fill="FFFFFF"/>
            <w:vAlign w:val="center"/>
            <w:hideMark/>
          </w:tcPr>
          <w:p w14:paraId="19B5860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Tau_post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cingulate</w:t>
            </w:r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63E48E7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016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523B559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6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034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494F1ED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1.2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17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035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7B5F765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53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4C166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661B38DA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611A894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Tau_occipital</w:t>
            </w:r>
            <w:proofErr w:type="spellEnd"/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5210C2A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296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014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68086F6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1.34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8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029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26A6FAD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342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030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6EF0FE7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5DF8B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0=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1=2</w:t>
            </w:r>
          </w:p>
        </w:tc>
      </w:tr>
      <w:tr w:rsidR="00217020" w:rsidRPr="001C2228" w14:paraId="5CAC7A94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  <w:hideMark/>
          </w:tcPr>
          <w:p w14:paraId="3D61022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kern w:val="0"/>
                <w:szCs w:val="20"/>
              </w:rPr>
            </w:pPr>
            <w:proofErr w:type="spell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Tau_striatum</w:t>
            </w:r>
            <w:proofErr w:type="spellEnd"/>
          </w:p>
        </w:tc>
        <w:tc>
          <w:tcPr>
            <w:tcW w:w="921" w:type="pct"/>
            <w:shd w:val="clear" w:color="auto" w:fill="FFFFFF"/>
            <w:vAlign w:val="center"/>
            <w:hideMark/>
          </w:tcPr>
          <w:p w14:paraId="4D9B53E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39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019</w:t>
            </w:r>
          </w:p>
        </w:tc>
        <w:tc>
          <w:tcPr>
            <w:tcW w:w="939" w:type="pct"/>
            <w:shd w:val="clear" w:color="auto" w:fill="FFFFFF"/>
            <w:vAlign w:val="center"/>
            <w:hideMark/>
          </w:tcPr>
          <w:p w14:paraId="5AEF7DD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1.57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3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041</w:t>
            </w:r>
          </w:p>
        </w:tc>
        <w:tc>
          <w:tcPr>
            <w:tcW w:w="882" w:type="pct"/>
            <w:shd w:val="clear" w:color="auto" w:fill="FFFFFF"/>
            <w:vAlign w:val="center"/>
            <w:hideMark/>
          </w:tcPr>
          <w:p w14:paraId="30BAA92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1.5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 ± 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042</w:t>
            </w:r>
          </w:p>
        </w:tc>
        <w:tc>
          <w:tcPr>
            <w:tcW w:w="528" w:type="pct"/>
            <w:shd w:val="clear" w:color="auto" w:fill="FFFFFF"/>
            <w:vAlign w:val="center"/>
            <w:hideMark/>
          </w:tcPr>
          <w:p w14:paraId="03F7D1B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0.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560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4910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>0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=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1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=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217020" w:rsidRPr="001C2228" w14:paraId="0B51CCC6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5FE7731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C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Th_paraphippocampal</w:t>
            </w:r>
            <w:proofErr w:type="spellEnd"/>
          </w:p>
        </w:tc>
        <w:tc>
          <w:tcPr>
            <w:tcW w:w="921" w:type="pct"/>
            <w:shd w:val="clear" w:color="auto" w:fill="FFFFFF"/>
            <w:vAlign w:val="center"/>
          </w:tcPr>
          <w:p w14:paraId="4D36B50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2.774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0.019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46CAF96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2.786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0.040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73CE989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2.709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0.042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57BFDCB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.331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299C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48DA7DED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5C29700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temporal 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3CBB2A1C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2.689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0.012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734B5A2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2.714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0.026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2CCE45D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2.689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0.027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0059068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.673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BDA8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096C856D" w14:textId="77777777" w:rsidTr="00625B2A">
        <w:trPr>
          <w:trHeight w:val="453"/>
        </w:trPr>
        <w:tc>
          <w:tcPr>
            <w:tcW w:w="1193" w:type="pct"/>
            <w:tcBorders>
              <w:bottom w:val="nil"/>
            </w:tcBorders>
            <w:shd w:val="clear" w:color="auto" w:fill="FFFFFF"/>
            <w:vAlign w:val="center"/>
          </w:tcPr>
          <w:p w14:paraId="011DC71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</w:t>
            </w:r>
            <w:proofErr w:type="gramStart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lateral.temporal</w:t>
            </w:r>
            <w:proofErr w:type="spellEnd"/>
            <w:proofErr w:type="gram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tcBorders>
              <w:bottom w:val="nil"/>
            </w:tcBorders>
            <w:shd w:val="clear" w:color="auto" w:fill="FFFFFF"/>
            <w:vAlign w:val="center"/>
          </w:tcPr>
          <w:p w14:paraId="6E6B769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2.553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0.010</w:t>
            </w:r>
          </w:p>
        </w:tc>
        <w:tc>
          <w:tcPr>
            <w:tcW w:w="939" w:type="pct"/>
            <w:tcBorders>
              <w:bottom w:val="nil"/>
            </w:tcBorders>
            <w:shd w:val="clear" w:color="auto" w:fill="FFFFFF"/>
            <w:vAlign w:val="center"/>
          </w:tcPr>
          <w:p w14:paraId="2BB1C31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2.571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0.020</w:t>
            </w:r>
          </w:p>
        </w:tc>
        <w:tc>
          <w:tcPr>
            <w:tcW w:w="882" w:type="pct"/>
            <w:tcBorders>
              <w:bottom w:val="nil"/>
            </w:tcBorders>
            <w:shd w:val="clear" w:color="auto" w:fill="FFFFFF"/>
            <w:vAlign w:val="center"/>
          </w:tcPr>
          <w:p w14:paraId="5D964A4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2.560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0.021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FFFFFF"/>
            <w:vAlign w:val="center"/>
          </w:tcPr>
          <w:p w14:paraId="69AD835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.705</w:t>
            </w:r>
          </w:p>
        </w:tc>
        <w:tc>
          <w:tcPr>
            <w:tcW w:w="537" w:type="pct"/>
            <w:tcBorders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4040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1374AA10" w14:textId="77777777" w:rsidTr="00625B2A">
        <w:trPr>
          <w:trHeight w:val="453"/>
        </w:trPr>
        <w:tc>
          <w:tcPr>
            <w:tcW w:w="119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474F2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 </w:t>
            </w:r>
          </w:p>
        </w:tc>
        <w:tc>
          <w:tcPr>
            <w:tcW w:w="9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3AF7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2.419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0.010</w:t>
            </w:r>
          </w:p>
        </w:tc>
        <w:tc>
          <w:tcPr>
            <w:tcW w:w="93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5EE8C1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2.436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0.022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14186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2.431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0.022</w:t>
            </w:r>
          </w:p>
        </w:tc>
        <w:tc>
          <w:tcPr>
            <w:tcW w:w="52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F7C05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.720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A9C8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4E6FFE37" w14:textId="77777777" w:rsidTr="00625B2A">
        <w:trPr>
          <w:trHeight w:val="453"/>
        </w:trPr>
        <w:tc>
          <w:tcPr>
            <w:tcW w:w="1193" w:type="pct"/>
            <w:tcBorders>
              <w:top w:val="nil"/>
            </w:tcBorders>
            <w:shd w:val="clear" w:color="auto" w:fill="FFFFFF"/>
            <w:vAlign w:val="center"/>
          </w:tcPr>
          <w:p w14:paraId="7DACDD4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_inf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frontal</w:t>
            </w:r>
          </w:p>
        </w:tc>
        <w:tc>
          <w:tcPr>
            <w:tcW w:w="921" w:type="pct"/>
            <w:tcBorders>
              <w:top w:val="nil"/>
            </w:tcBorders>
            <w:shd w:val="clear" w:color="auto" w:fill="FFFFFF"/>
            <w:vAlign w:val="center"/>
          </w:tcPr>
          <w:p w14:paraId="6BB3140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2.503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0.009</w:t>
            </w:r>
          </w:p>
        </w:tc>
        <w:tc>
          <w:tcPr>
            <w:tcW w:w="939" w:type="pct"/>
            <w:tcBorders>
              <w:top w:val="nil"/>
            </w:tcBorders>
            <w:shd w:val="clear" w:color="auto" w:fill="FFFFFF"/>
            <w:vAlign w:val="center"/>
          </w:tcPr>
          <w:p w14:paraId="5015871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2.516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0.019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FFFFFF"/>
            <w:vAlign w:val="center"/>
          </w:tcPr>
          <w:p w14:paraId="64ECA97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2.518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0.020</w:t>
            </w:r>
          </w:p>
        </w:tc>
        <w:tc>
          <w:tcPr>
            <w:tcW w:w="528" w:type="pct"/>
            <w:tcBorders>
              <w:top w:val="nil"/>
            </w:tcBorders>
            <w:shd w:val="clear" w:color="auto" w:fill="FFFFFF"/>
            <w:vAlign w:val="center"/>
          </w:tcPr>
          <w:p w14:paraId="662E1CD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.687</w:t>
            </w:r>
          </w:p>
        </w:tc>
        <w:tc>
          <w:tcPr>
            <w:tcW w:w="537" w:type="pct"/>
            <w:tcBorders>
              <w:top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51915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3E434517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397857A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lastRenderedPageBreak/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_lateral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parietal 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8C85D9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2.294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0.009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19BA55BA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2.327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0.020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1C77701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2.298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0.021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2D1368E3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.323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B9A1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4A4D9A2D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35BE49F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_precuneus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60275A1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2.314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0.010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60B7553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2.324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0.022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744D997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2.286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0.023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60054CA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.463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5BC97D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79D7E7BB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1E207B0E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_post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 xml:space="preserve"> cingulate 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5F1D7F3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.734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0.012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09A6EEA7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.716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0.027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641E2594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.743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0.028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73947F5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.764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65858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  <w:tr w:rsidR="00217020" w:rsidRPr="001C2228" w14:paraId="2121D088" w14:textId="77777777" w:rsidTr="00625B2A">
        <w:trPr>
          <w:trHeight w:val="453"/>
        </w:trPr>
        <w:tc>
          <w:tcPr>
            <w:tcW w:w="1193" w:type="pct"/>
            <w:shd w:val="clear" w:color="auto" w:fill="FFFFFF"/>
            <w:vAlign w:val="center"/>
          </w:tcPr>
          <w:p w14:paraId="6AE1E0E0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굴림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eastAsia="굴림" w:cs="Times New Roman"/>
                <w:color w:val="000000"/>
                <w:kern w:val="0"/>
                <w:szCs w:val="20"/>
              </w:rPr>
              <w:t>CTh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_occipital</w:t>
            </w:r>
            <w:proofErr w:type="spellEnd"/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921" w:type="pct"/>
            <w:shd w:val="clear" w:color="auto" w:fill="FFFFFF"/>
            <w:vAlign w:val="center"/>
          </w:tcPr>
          <w:p w14:paraId="767CD999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2.133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0.009</w:t>
            </w:r>
          </w:p>
        </w:tc>
        <w:tc>
          <w:tcPr>
            <w:tcW w:w="939" w:type="pct"/>
            <w:shd w:val="clear" w:color="auto" w:fill="FFFFFF"/>
            <w:vAlign w:val="center"/>
          </w:tcPr>
          <w:p w14:paraId="2EB4B5E6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2.162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0.018</w:t>
            </w:r>
          </w:p>
        </w:tc>
        <w:tc>
          <w:tcPr>
            <w:tcW w:w="882" w:type="pct"/>
            <w:shd w:val="clear" w:color="auto" w:fill="FFFFFF"/>
            <w:vAlign w:val="center"/>
          </w:tcPr>
          <w:p w14:paraId="65B30102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2.138 </w:t>
            </w:r>
            <w:r w:rsidRPr="001C2228">
              <w:rPr>
                <w:rFonts w:eastAsia="굴림" w:cs="Times New Roman"/>
                <w:color w:val="000000"/>
                <w:kern w:val="0"/>
                <w:szCs w:val="20"/>
              </w:rPr>
              <w:t>±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 xml:space="preserve"> 0.019</w:t>
            </w:r>
          </w:p>
        </w:tc>
        <w:tc>
          <w:tcPr>
            <w:tcW w:w="528" w:type="pct"/>
            <w:shd w:val="clear" w:color="auto" w:fill="FFFFFF"/>
            <w:vAlign w:val="center"/>
          </w:tcPr>
          <w:p w14:paraId="1F3A9C5F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.361</w:t>
            </w:r>
          </w:p>
        </w:tc>
        <w:tc>
          <w:tcPr>
            <w:tcW w:w="53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8D988B" w14:textId="77777777" w:rsidR="00217020" w:rsidRPr="001C2228" w:rsidRDefault="00217020" w:rsidP="00625B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굴림" w:cs="Times New Roman"/>
                <w:color w:val="000000"/>
                <w:kern w:val="0"/>
                <w:szCs w:val="20"/>
              </w:rPr>
            </w:pPr>
            <w:r>
              <w:rPr>
                <w:rFonts w:eastAsia="굴림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eastAsia="굴림" w:cs="Times New Roman"/>
                <w:color w:val="000000"/>
                <w:kern w:val="0"/>
                <w:szCs w:val="20"/>
              </w:rPr>
              <w:t>=1=2</w:t>
            </w:r>
          </w:p>
        </w:tc>
      </w:tr>
    </w:tbl>
    <w:p w14:paraId="2949C88D" w14:textId="77777777" w:rsidR="00217020" w:rsidRDefault="00217020" w:rsidP="00217020">
      <w:pPr>
        <w:wordWrap/>
        <w:spacing w:after="0" w:line="480" w:lineRule="auto"/>
        <w:rPr>
          <w:rFonts w:cs="Times New Roman"/>
          <w:szCs w:val="20"/>
        </w:rPr>
      </w:pPr>
      <w:r w:rsidRPr="003B5EC4">
        <w:rPr>
          <w:rFonts w:cs="Times New Roman"/>
          <w:i/>
          <w:iCs/>
          <w:szCs w:val="20"/>
        </w:rPr>
        <w:t>Abbreviations</w:t>
      </w:r>
      <w:r>
        <w:rPr>
          <w:rFonts w:cs="Times New Roman"/>
          <w:szCs w:val="20"/>
        </w:rPr>
        <w:t xml:space="preserve">: </w:t>
      </w:r>
      <w:r w:rsidRPr="003B5EC4">
        <w:rPr>
          <w:rFonts w:cs="Times New Roman"/>
          <w:i/>
          <w:iCs/>
          <w:szCs w:val="20"/>
        </w:rPr>
        <w:t>APOE4</w:t>
      </w:r>
      <w:r>
        <w:rPr>
          <w:rFonts w:cs="Times New Roman"/>
          <w:szCs w:val="20"/>
        </w:rPr>
        <w:t xml:space="preserve"> a</w:t>
      </w:r>
      <w:r w:rsidRPr="001C2228">
        <w:rPr>
          <w:rFonts w:cs="Times New Roman"/>
          <w:color w:val="000000"/>
          <w:szCs w:val="20"/>
        </w:rPr>
        <w:t>polipoprotein epsilon 4</w:t>
      </w:r>
      <w:r>
        <w:rPr>
          <w:rFonts w:cs="Times New Roman"/>
          <w:color w:val="000000"/>
          <w:szCs w:val="20"/>
        </w:rPr>
        <w:t>,</w:t>
      </w:r>
      <w:r w:rsidRPr="001C2228">
        <w:rPr>
          <w:rFonts w:cs="Times New Roman"/>
          <w:color w:val="000000"/>
          <w:szCs w:val="20"/>
        </w:rPr>
        <w:t xml:space="preserve"> </w:t>
      </w:r>
      <w:proofErr w:type="spellStart"/>
      <w:r w:rsidRPr="003B5EC4">
        <w:rPr>
          <w:rFonts w:cs="Times New Roman"/>
          <w:i/>
          <w:iCs/>
          <w:szCs w:val="20"/>
        </w:rPr>
        <w:t>CTh</w:t>
      </w:r>
      <w:proofErr w:type="spellEnd"/>
      <w:r>
        <w:rPr>
          <w:rFonts w:cs="Times New Roman"/>
          <w:szCs w:val="20"/>
        </w:rPr>
        <w:t xml:space="preserve"> cortical thickness </w:t>
      </w:r>
    </w:p>
    <w:p w14:paraId="7551145A" w14:textId="0E9F8638" w:rsidR="00307DA6" w:rsidRDefault="00217020" w:rsidP="00217020">
      <w:r w:rsidRPr="00BF7DD8">
        <w:rPr>
          <w:rFonts w:cs="Times New Roman"/>
          <w:szCs w:val="20"/>
        </w:rPr>
        <w:t xml:space="preserve">Mean values </w:t>
      </w:r>
      <w:r w:rsidRPr="00BF7DD8">
        <w:rPr>
          <w:rFonts w:eastAsia="맑은 고딕" w:cs="Times New Roman"/>
          <w:szCs w:val="20"/>
        </w:rPr>
        <w:t>±</w:t>
      </w:r>
      <w:r w:rsidRPr="00BF7DD8">
        <w:rPr>
          <w:rFonts w:cs="Times New Roman"/>
          <w:szCs w:val="20"/>
        </w:rPr>
        <w:t xml:space="preserve"> standard </w:t>
      </w:r>
      <w:r>
        <w:rPr>
          <w:rFonts w:cs="Times New Roman" w:hint="eastAsia"/>
          <w:szCs w:val="20"/>
        </w:rPr>
        <w:t>e</w:t>
      </w:r>
      <w:r>
        <w:rPr>
          <w:rFonts w:cs="Times New Roman"/>
          <w:szCs w:val="20"/>
        </w:rPr>
        <w:t xml:space="preserve">rrors. </w:t>
      </w:r>
      <w:r>
        <w:rPr>
          <w:rFonts w:eastAsia="굴림" w:cs="Times New Roman"/>
          <w:color w:val="000000"/>
          <w:kern w:val="0"/>
          <w:szCs w:val="20"/>
        </w:rPr>
        <w:t>*Statistically significant.</w:t>
      </w:r>
    </w:p>
    <w:sectPr w:rsidR="00307DA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B273" w14:textId="77777777" w:rsidR="00A129A3" w:rsidRDefault="00A129A3" w:rsidP="00A129A3">
      <w:pPr>
        <w:spacing w:after="0" w:line="240" w:lineRule="auto"/>
      </w:pPr>
      <w:r>
        <w:separator/>
      </w:r>
    </w:p>
  </w:endnote>
  <w:endnote w:type="continuationSeparator" w:id="0">
    <w:p w14:paraId="07496F96" w14:textId="77777777" w:rsidR="00A129A3" w:rsidRDefault="00A129A3" w:rsidP="00A1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122E" w14:textId="77777777" w:rsidR="00A129A3" w:rsidRDefault="00A129A3" w:rsidP="00A129A3">
      <w:pPr>
        <w:spacing w:after="0" w:line="240" w:lineRule="auto"/>
      </w:pPr>
      <w:r>
        <w:separator/>
      </w:r>
    </w:p>
  </w:footnote>
  <w:footnote w:type="continuationSeparator" w:id="0">
    <w:p w14:paraId="56CEB342" w14:textId="77777777" w:rsidR="00A129A3" w:rsidRDefault="00A129A3" w:rsidP="00A12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20"/>
    <w:rsid w:val="00217020"/>
    <w:rsid w:val="00307DA6"/>
    <w:rsid w:val="00A1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97B56"/>
  <w15:chartTrackingRefBased/>
  <w15:docId w15:val="{069C400C-6A8A-43C2-AE25-BC4C263B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020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9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129A3"/>
    <w:rPr>
      <w:rFonts w:ascii="Times New Roman" w:hAnsi="Times New Roman"/>
    </w:rPr>
  </w:style>
  <w:style w:type="paragraph" w:styleId="a4">
    <w:name w:val="footer"/>
    <w:basedOn w:val="a"/>
    <w:link w:val="Char0"/>
    <w:uiPriority w:val="99"/>
    <w:unhideWhenUsed/>
    <w:rsid w:val="00A129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129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Yun Jeong</dc:creator>
  <cp:keywords/>
  <dc:description/>
  <cp:lastModifiedBy>Hong Yun Jeong</cp:lastModifiedBy>
  <cp:revision>2</cp:revision>
  <dcterms:created xsi:type="dcterms:W3CDTF">2022-04-14T14:54:00Z</dcterms:created>
  <dcterms:modified xsi:type="dcterms:W3CDTF">2022-04-19T15:14:00Z</dcterms:modified>
</cp:coreProperties>
</file>