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2C07E" w14:textId="77777777" w:rsidR="00224371" w:rsidRPr="00D95B2F" w:rsidRDefault="00383FEE">
      <w:pPr>
        <w:pStyle w:val="Poromisi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00" w:lineRule="exact"/>
        <w:ind w:right="800"/>
        <w:jc w:val="center"/>
        <w:rPr>
          <w:rFonts w:ascii="Calibri" w:eastAsia="Times New Roman" w:hAnsi="Calibri" w:cs="Calibri"/>
        </w:rPr>
      </w:pPr>
      <w:r w:rsidRPr="00D95B2F">
        <w:rPr>
          <w:rFonts w:ascii="Calibri" w:hAnsi="Calibri" w:cs="Calibri"/>
        </w:rPr>
        <w:t>STROBE Statement</w:t>
      </w:r>
      <w:r w:rsidRPr="00D95B2F">
        <w:rPr>
          <w:rFonts w:ascii="Calibri" w:hAnsi="Calibri" w:cs="Calibri"/>
        </w:rPr>
        <w:t>—</w:t>
      </w:r>
      <w:r w:rsidRPr="00D95B2F">
        <w:rPr>
          <w:rFonts w:ascii="Calibri" w:hAnsi="Calibri" w:cs="Calibri"/>
        </w:rPr>
        <w:t>checklist of items</w:t>
      </w:r>
    </w:p>
    <w:p w14:paraId="384F8B20" w14:textId="77777777" w:rsidR="00224371" w:rsidRPr="00D95B2F" w:rsidRDefault="00224371">
      <w:pPr>
        <w:pStyle w:val="Poromisi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00" w:lineRule="exact"/>
        <w:ind w:right="800"/>
        <w:jc w:val="center"/>
        <w:rPr>
          <w:rFonts w:ascii="Calibri" w:eastAsia="Times New Roman" w:hAnsi="Calibri" w:cs="Calibri"/>
        </w:rPr>
      </w:pPr>
    </w:p>
    <w:tbl>
      <w:tblPr>
        <w:tblStyle w:val="TableNormal"/>
        <w:tblW w:w="883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583"/>
        <w:gridCol w:w="4472"/>
        <w:gridCol w:w="2051"/>
      </w:tblGrid>
      <w:tr w:rsidR="00224371" w:rsidRPr="00D95B2F" w14:paraId="4A1ECB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tblHeader/>
          <w:jc w:val="center"/>
        </w:trPr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90CEF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22383" w14:textId="2111BED9" w:rsidR="00224371" w:rsidRPr="00D95B2F" w:rsidRDefault="00D95B2F">
            <w:pPr>
              <w:pStyle w:val="Estilodetabla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383FEE" w:rsidRPr="00D95B2F">
              <w:rPr>
                <w:rFonts w:ascii="Calibri" w:hAnsi="Calibri" w:cs="Calibri"/>
              </w:rPr>
              <w:t>tem</w:t>
            </w:r>
          </w:p>
        </w:tc>
        <w:tc>
          <w:tcPr>
            <w:tcW w:w="44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927A3" w14:textId="77777777" w:rsidR="00224371" w:rsidRPr="00D95B2F" w:rsidRDefault="00383FEE">
            <w:pPr>
              <w:pStyle w:val="Estilodetabla1"/>
              <w:jc w:val="center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Recommendation</w:t>
            </w:r>
            <w:proofErr w:type="spellEnd"/>
          </w:p>
        </w:tc>
        <w:tc>
          <w:tcPr>
            <w:tcW w:w="2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28A41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4B1C8ED1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  <w:jc w:val="center"/>
        </w:trPr>
        <w:tc>
          <w:tcPr>
            <w:tcW w:w="172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3CA4B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b/>
                <w:bCs/>
                <w:sz w:val="20"/>
                <w:szCs w:val="20"/>
              </w:rPr>
              <w:t>Title and abstract</w:t>
            </w:r>
          </w:p>
        </w:tc>
        <w:tc>
          <w:tcPr>
            <w:tcW w:w="583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46B27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1</w:t>
            </w:r>
          </w:p>
        </w:tc>
        <w:tc>
          <w:tcPr>
            <w:tcW w:w="44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F6AB9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(</w:t>
            </w:r>
            <w:r w:rsidRPr="00D95B2F">
              <w:rPr>
                <w:rStyle w:val="Ninguno"/>
                <w:rFonts w:ascii="Calibri" w:hAnsi="Calibri" w:cs="Calibri"/>
                <w:i/>
                <w:iCs/>
                <w:sz w:val="20"/>
                <w:szCs w:val="20"/>
              </w:rPr>
              <w:t>a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) Indicate the study</w:t>
            </w:r>
            <w:r w:rsidRPr="00D95B2F">
              <w:rPr>
                <w:rFonts w:ascii="Calibri" w:hAnsi="Calibri" w:cs="Calibri"/>
                <w:sz w:val="20"/>
                <w:szCs w:val="20"/>
                <w:rtl/>
              </w:rPr>
              <w:t>’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s design with a commonly used term in the title or the abstract</w:t>
            </w:r>
          </w:p>
        </w:tc>
        <w:tc>
          <w:tcPr>
            <w:tcW w:w="20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DED7C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</w:tabs>
              <w:spacing w:before="0" w:line="240" w:lineRule="exact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In the abstract, section objective</w:t>
            </w:r>
          </w:p>
        </w:tc>
      </w:tr>
      <w:tr w:rsidR="00224371" w:rsidRPr="00D95B2F" w14:paraId="7F7D3764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  <w:jc w:val="center"/>
        </w:trPr>
        <w:tc>
          <w:tcPr>
            <w:tcW w:w="1725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</w:tcPr>
          <w:p w14:paraId="219FC524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583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</w:tcPr>
          <w:p w14:paraId="095AA80F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E00D7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 xml:space="preserve">(b) Provide in the abstract an 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informative and balanced summary of what was done and what was found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33D8D" w14:textId="77777777" w:rsidR="00224371" w:rsidRPr="00D95B2F" w:rsidRDefault="00383FEE">
            <w:pPr>
              <w:pStyle w:val="Estilodetabla2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 </w:t>
            </w:r>
          </w:p>
        </w:tc>
      </w:tr>
      <w:tr w:rsidR="00224371" w:rsidRPr="00D95B2F" w14:paraId="5813FDFA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2EA1F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b/>
                <w:bCs/>
                <w:sz w:val="20"/>
                <w:szCs w:val="20"/>
              </w:rPr>
              <w:t>Introduction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C653B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4443A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A53F7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72360CE9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33218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</w:tabs>
              <w:spacing w:before="0" w:line="240" w:lineRule="exact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Background / rationale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58721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2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DD09C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8BF6C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 xml:space="preserve">In </w:t>
            </w:r>
            <w:proofErr w:type="spellStart"/>
            <w:r w:rsidRPr="00D95B2F">
              <w:rPr>
                <w:rFonts w:ascii="Calibri" w:hAnsi="Calibri" w:cs="Calibri"/>
              </w:rPr>
              <w:t>the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  <w:proofErr w:type="spellStart"/>
            <w:r w:rsidRPr="00D95B2F">
              <w:rPr>
                <w:rFonts w:ascii="Calibri" w:hAnsi="Calibri" w:cs="Calibri"/>
              </w:rPr>
              <w:t>introduction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</w:p>
          <w:p w14:paraId="65546866" w14:textId="77777777" w:rsidR="00224371" w:rsidRPr="00D95B2F" w:rsidRDefault="00224371">
            <w:pPr>
              <w:pStyle w:val="Estilodetabla2"/>
              <w:jc w:val="center"/>
              <w:rPr>
                <w:rFonts w:ascii="Calibri" w:hAnsi="Calibri" w:cs="Calibri"/>
              </w:rPr>
            </w:pPr>
          </w:p>
        </w:tc>
      </w:tr>
      <w:tr w:rsidR="00224371" w:rsidRPr="00D95B2F" w14:paraId="63C73E88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A2A27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Objectives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FD60A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3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2F621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 xml:space="preserve">State 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specific objectives, including any prespecified hypotheses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9282E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At the end of the introduction </w:t>
            </w:r>
          </w:p>
        </w:tc>
      </w:tr>
      <w:tr w:rsidR="00224371" w:rsidRPr="00D95B2F" w14:paraId="6F4CAE54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6CEBB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  <w:b/>
                <w:bCs/>
              </w:rPr>
              <w:t>Methods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5C848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13ECF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35E12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41FEA1C0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8CBE4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Study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  <w:proofErr w:type="spellStart"/>
            <w:r w:rsidRPr="00D95B2F">
              <w:rPr>
                <w:rFonts w:ascii="Calibri" w:hAnsi="Calibri" w:cs="Calibri"/>
              </w:rPr>
              <w:t>design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2E1F1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4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2949F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C68D6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method, design and participants section </w:t>
            </w:r>
          </w:p>
        </w:tc>
      </w:tr>
      <w:tr w:rsidR="00224371" w:rsidRPr="00D95B2F" w14:paraId="173D6E37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00B94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Setting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91BE3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5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F9541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DA486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method, participants and procedure section </w:t>
            </w:r>
          </w:p>
        </w:tc>
      </w:tr>
      <w:tr w:rsidR="00224371" w:rsidRPr="00D95B2F" w14:paraId="644CA27C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9FD0A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Participants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D1FEE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6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EC940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Cross-sectional study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—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Give the eligibility criteria, and the sources and methods of selection of participants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B6348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method, participants and procedure section </w:t>
            </w:r>
          </w:p>
        </w:tc>
      </w:tr>
      <w:tr w:rsidR="00224371" w:rsidRPr="00D95B2F" w14:paraId="48A5439D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26D60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Variables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ADF27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7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FCEEF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272A7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method, statistical analysis section  </w:t>
            </w:r>
          </w:p>
        </w:tc>
      </w:tr>
      <w:tr w:rsidR="00224371" w:rsidRPr="00D95B2F" w14:paraId="22B55BF7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FBACD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 xml:space="preserve">Data </w:t>
            </w:r>
            <w:proofErr w:type="spellStart"/>
            <w:r w:rsidRPr="00D95B2F">
              <w:rPr>
                <w:rFonts w:ascii="Calibri" w:hAnsi="Calibri" w:cs="Calibri"/>
              </w:rPr>
              <w:t>sources</w:t>
            </w:r>
            <w:proofErr w:type="spellEnd"/>
            <w:r w:rsidRPr="00D95B2F">
              <w:rPr>
                <w:rFonts w:ascii="Calibri" w:hAnsi="Calibri" w:cs="Calibri"/>
              </w:rPr>
              <w:t xml:space="preserve"> / </w:t>
            </w:r>
            <w:proofErr w:type="spellStart"/>
            <w:r w:rsidRPr="00D95B2F">
              <w:rPr>
                <w:rFonts w:ascii="Calibri" w:hAnsi="Calibri" w:cs="Calibri"/>
              </w:rPr>
              <w:t>measurement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DF900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8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66D7C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 xml:space="preserve"> For each variable of interest, give sources of data and details of methods of assessment (measurement). Describe comparability of assessment methods if there is more than one grou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30AE2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method, instruments and statistical analysis section </w:t>
            </w:r>
          </w:p>
        </w:tc>
      </w:tr>
      <w:tr w:rsidR="00224371" w:rsidRPr="00D95B2F" w14:paraId="22E7238A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5E0BC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Bias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B4324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9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BBAC7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96A7D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58032F47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B2ECA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Study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  <w:proofErr w:type="spellStart"/>
            <w:r w:rsidRPr="00D95B2F">
              <w:rPr>
                <w:rFonts w:ascii="Calibri" w:hAnsi="Calibri" w:cs="Calibri"/>
              </w:rPr>
              <w:t>size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EC411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10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47AFF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Explain how the study size was arrived at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F52AA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method, design section </w:t>
            </w:r>
          </w:p>
        </w:tc>
      </w:tr>
      <w:tr w:rsidR="00224371" w:rsidRPr="00D95B2F" w14:paraId="573E6591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9A9BD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Quantitative</w:t>
            </w:r>
            <w:proofErr w:type="spellEnd"/>
            <w:r w:rsidRPr="00D95B2F">
              <w:rPr>
                <w:rFonts w:ascii="Calibri" w:hAnsi="Calibri" w:cs="Calibri"/>
              </w:rPr>
              <w:t xml:space="preserve"> variables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15D32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11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14772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E92B1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method, instruments and statistical analysis section </w:t>
            </w:r>
          </w:p>
        </w:tc>
      </w:tr>
      <w:tr w:rsidR="00224371" w:rsidRPr="00D95B2F" w14:paraId="0030B70B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B60A4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Statistical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  <w:proofErr w:type="spellStart"/>
            <w:r w:rsidRPr="00D95B2F">
              <w:rPr>
                <w:rFonts w:ascii="Calibri" w:hAnsi="Calibri" w:cs="Calibri"/>
              </w:rPr>
              <w:t>methods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73BD0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12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E51F0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 xml:space="preserve">(a) 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Describe all statistical methods, including those used to control for confounding</w:t>
            </w:r>
          </w:p>
        </w:tc>
        <w:tc>
          <w:tcPr>
            <w:tcW w:w="20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A2095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method, statistical analysis section </w:t>
            </w:r>
          </w:p>
        </w:tc>
      </w:tr>
      <w:tr w:rsidR="00224371" w:rsidRPr="00D95B2F" w14:paraId="02F0353D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ADC56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3CA0D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B31C8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(b) Describe any methods used to examine subgroups and interactions</w:t>
            </w:r>
          </w:p>
        </w:tc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7BF1B66C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063C7759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71D21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56F21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5244D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(c) Explain how missing data were addressed</w:t>
            </w:r>
          </w:p>
        </w:tc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422E533F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4337702F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B548B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72FB7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E4371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 xml:space="preserve">(d) 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Cross-sectional study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—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If applicable, describe analytical methods taking account of sampling strategy</w:t>
            </w:r>
          </w:p>
        </w:tc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7ECE1638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4A7D691B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78F12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870C5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AF720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(e) Describe any sensitivity analyses</w:t>
            </w:r>
          </w:p>
        </w:tc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3A57845B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2B2F33AB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606AD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  <w:b/>
                <w:bCs/>
              </w:rPr>
              <w:t>Results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AFAD4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58B01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57928618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01F7A269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DDEA4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Participants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32A44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13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97A19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(a) Report numbers of individuals at each stage of study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—</w:t>
            </w:r>
            <w:proofErr w:type="spellStart"/>
            <w:proofErr w:type="gramStart"/>
            <w:r w:rsidRPr="00D95B2F">
              <w:rPr>
                <w:rFonts w:ascii="Calibri" w:hAnsi="Calibri" w:cs="Calibri"/>
                <w:sz w:val="20"/>
                <w:szCs w:val="20"/>
              </w:rPr>
              <w:t>eg</w:t>
            </w:r>
            <w:proofErr w:type="spellEnd"/>
            <w:proofErr w:type="gramEnd"/>
            <w:r w:rsidRPr="00D95B2F">
              <w:rPr>
                <w:rFonts w:ascii="Calibri" w:hAnsi="Calibri" w:cs="Calibri"/>
                <w:sz w:val="20"/>
                <w:szCs w:val="20"/>
              </w:rPr>
              <w:t xml:space="preserve"> numbers </w:t>
            </w:r>
            <w:r w:rsidRPr="00D95B2F">
              <w:rPr>
                <w:rFonts w:ascii="Calibri" w:hAnsi="Calibri" w:cs="Calibri"/>
                <w:sz w:val="20"/>
                <w:szCs w:val="20"/>
              </w:rPr>
              <w:t xml:space="preserve">potentially eligible, examined for eligibility, confirmed eligible, included in the study, completing follow-up, and </w:t>
            </w:r>
            <w:proofErr w:type="spellStart"/>
            <w:r w:rsidRPr="00D95B2F">
              <w:rPr>
                <w:rFonts w:ascii="Calibri" w:hAnsi="Calibri" w:cs="Calibri"/>
                <w:sz w:val="20"/>
                <w:szCs w:val="20"/>
              </w:rPr>
              <w:t>analysed</w:t>
            </w:r>
            <w:proofErr w:type="spellEnd"/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DF39D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results, the section on the characteristics of the participants </w:t>
            </w:r>
          </w:p>
        </w:tc>
      </w:tr>
      <w:tr w:rsidR="00224371" w:rsidRPr="00D95B2F" w14:paraId="2272C7A5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E377E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389BB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7BB2D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(b) Give reasons for non-participation at each stage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48AEE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62B8C3A7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1D019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909AD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50D55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(c) Consider use of a flow diagram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D6DC4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3E7E4F27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6DA7F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Descriptive</w:t>
            </w:r>
            <w:proofErr w:type="spellEnd"/>
            <w:r w:rsidRPr="00D95B2F">
              <w:rPr>
                <w:rFonts w:ascii="Calibri" w:hAnsi="Calibri" w:cs="Calibri"/>
              </w:rPr>
              <w:t xml:space="preserve"> data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92B82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14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6C6E2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(a) Give characteristics of study participants (</w:t>
            </w:r>
            <w:proofErr w:type="spellStart"/>
            <w:proofErr w:type="gramStart"/>
            <w:r w:rsidRPr="00D95B2F">
              <w:rPr>
                <w:rFonts w:ascii="Calibri" w:hAnsi="Calibri" w:cs="Calibri"/>
                <w:sz w:val="20"/>
                <w:szCs w:val="20"/>
              </w:rPr>
              <w:t>eg</w:t>
            </w:r>
            <w:proofErr w:type="spellEnd"/>
            <w:proofErr w:type="gramEnd"/>
            <w:r w:rsidRPr="00D95B2F">
              <w:rPr>
                <w:rFonts w:ascii="Calibri" w:hAnsi="Calibri" w:cs="Calibri"/>
                <w:sz w:val="20"/>
                <w:szCs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8AFD4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results, the section on the characteristics of the participants </w:t>
            </w:r>
          </w:p>
        </w:tc>
      </w:tr>
      <w:tr w:rsidR="00224371" w:rsidRPr="00D95B2F" w14:paraId="041BAFC8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F5DD1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EDBD0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39FF0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(b) Indicate number of participants with missing data for each variable of interest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BB140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10F9E92C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342BB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Outcome</w:t>
            </w:r>
            <w:proofErr w:type="spellEnd"/>
            <w:r w:rsidRPr="00D95B2F">
              <w:rPr>
                <w:rFonts w:ascii="Calibri" w:hAnsi="Calibri" w:cs="Calibri"/>
              </w:rPr>
              <w:t xml:space="preserve"> data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3C6D2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15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F1352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Cross-sectional study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—</w:t>
            </w:r>
            <w:r w:rsidRPr="00D95B2F">
              <w:rPr>
                <w:rFonts w:ascii="Calibri" w:hAnsi="Calibri" w:cs="Calibri"/>
                <w:sz w:val="20"/>
                <w:szCs w:val="20"/>
              </w:rPr>
              <w:t xml:space="preserve">Report numbers of outcome events or summary 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measures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51100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70CCAF18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2EAFD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Main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  <w:proofErr w:type="spellStart"/>
            <w:r w:rsidRPr="00D95B2F">
              <w:rPr>
                <w:rFonts w:ascii="Calibri" w:hAnsi="Calibri" w:cs="Calibri"/>
              </w:rPr>
              <w:t>results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DD9FA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16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04582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(a) Give unadjusted estimates and, if applicable, confounder-adjusted estimates and their precision (</w:t>
            </w:r>
            <w:proofErr w:type="spellStart"/>
            <w:r w:rsidRPr="00D95B2F">
              <w:rPr>
                <w:rFonts w:ascii="Calibri" w:hAnsi="Calibri" w:cs="Calibri"/>
                <w:sz w:val="20"/>
                <w:szCs w:val="20"/>
              </w:rPr>
              <w:t>eg</w:t>
            </w:r>
            <w:proofErr w:type="spellEnd"/>
            <w:r w:rsidRPr="00D95B2F">
              <w:rPr>
                <w:rFonts w:ascii="Calibri" w:hAnsi="Calibri" w:cs="Calibri"/>
                <w:sz w:val="20"/>
                <w:szCs w:val="20"/>
              </w:rPr>
              <w:t>, 95% confidence interval). Make clear which confounders were adjusted for and why they were included</w:t>
            </w:r>
          </w:p>
        </w:tc>
        <w:tc>
          <w:tcPr>
            <w:tcW w:w="20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73F1A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results, in the tables </w:t>
            </w:r>
          </w:p>
        </w:tc>
      </w:tr>
      <w:tr w:rsidR="00224371" w:rsidRPr="00D95B2F" w14:paraId="367B39AF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62613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F9892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CE1A5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(b) Report category boundaries when continuous variables were categorized</w:t>
            </w:r>
          </w:p>
        </w:tc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2E095128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7BAE2C8C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0B35C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DA086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3EED3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(c) If relevant, consider translating estimates of relative risk into absolute risk for a meaningful time period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DECB1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7EB7ADC8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FE693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Other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  <w:proofErr w:type="spellStart"/>
            <w:r w:rsidRPr="00D95B2F">
              <w:rPr>
                <w:rFonts w:ascii="Calibri" w:hAnsi="Calibri" w:cs="Calibri"/>
              </w:rPr>
              <w:t>analyses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D8F04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17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4385C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Report other analyses done</w:t>
            </w:r>
            <w:r w:rsidRPr="00D95B2F">
              <w:rPr>
                <w:rFonts w:ascii="Calibri" w:hAnsi="Calibri" w:cs="Calibri"/>
                <w:sz w:val="20"/>
                <w:szCs w:val="20"/>
              </w:rPr>
              <w:t>—</w:t>
            </w:r>
            <w:proofErr w:type="spellStart"/>
            <w:proofErr w:type="gramStart"/>
            <w:r w:rsidRPr="00D95B2F">
              <w:rPr>
                <w:rFonts w:ascii="Calibri" w:hAnsi="Calibri" w:cs="Calibri"/>
                <w:sz w:val="20"/>
                <w:szCs w:val="20"/>
              </w:rPr>
              <w:t>eg</w:t>
            </w:r>
            <w:proofErr w:type="spellEnd"/>
            <w:proofErr w:type="gramEnd"/>
            <w:r w:rsidRPr="00D95B2F">
              <w:rPr>
                <w:rFonts w:ascii="Calibri" w:hAnsi="Calibri" w:cs="Calibri"/>
                <w:sz w:val="20"/>
                <w:szCs w:val="20"/>
              </w:rPr>
              <w:t xml:space="preserve"> analyses of subgroups and interactions, and sensitivity analyses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30C32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3970F4E6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2C6C4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  <w:b/>
                <w:bCs/>
              </w:rPr>
              <w:t>Discussion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049D0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C66AA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B40C7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30281C89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FF6E5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 xml:space="preserve">Key </w:t>
            </w:r>
            <w:proofErr w:type="spellStart"/>
            <w:r w:rsidRPr="00D95B2F">
              <w:rPr>
                <w:rFonts w:ascii="Calibri" w:hAnsi="Calibri" w:cs="Calibri"/>
              </w:rPr>
              <w:t>results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F72C8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18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30FFC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  <w:sz w:val="20"/>
                <w:szCs w:val="20"/>
              </w:rPr>
              <w:t>Summarise</w:t>
            </w:r>
            <w:proofErr w:type="spellEnd"/>
            <w:r w:rsidRPr="00D95B2F">
              <w:rPr>
                <w:rFonts w:ascii="Calibri" w:hAnsi="Calibri" w:cs="Calibri"/>
                <w:sz w:val="20"/>
                <w:szCs w:val="20"/>
              </w:rPr>
              <w:t xml:space="preserve"> key results with reference to study objectives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932A1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conclusion, from the third to the sixth paragraph </w:t>
            </w:r>
          </w:p>
        </w:tc>
      </w:tr>
      <w:tr w:rsidR="00224371" w:rsidRPr="00D95B2F" w14:paraId="08C01881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B89A4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Limitations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C1233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19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2FC28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 xml:space="preserve">Discuss limitations of the study, </w:t>
            </w:r>
            <w:proofErr w:type="gramStart"/>
            <w:r w:rsidRPr="00D95B2F">
              <w:rPr>
                <w:rFonts w:ascii="Calibri" w:hAnsi="Calibri" w:cs="Calibri"/>
                <w:sz w:val="20"/>
                <w:szCs w:val="20"/>
              </w:rPr>
              <w:t>taking into account</w:t>
            </w:r>
            <w:proofErr w:type="gramEnd"/>
            <w:r w:rsidRPr="00D95B2F">
              <w:rPr>
                <w:rFonts w:ascii="Calibri" w:hAnsi="Calibri" w:cs="Calibri"/>
                <w:sz w:val="20"/>
                <w:szCs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044E6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conclusion, the tenth paragraph </w:t>
            </w:r>
          </w:p>
        </w:tc>
      </w:tr>
      <w:tr w:rsidR="00224371" w:rsidRPr="00D95B2F" w14:paraId="75DB7363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8C489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Interpretation</w:t>
            </w:r>
            <w:proofErr w:type="spellEnd"/>
            <w:r w:rsidRPr="00D95B2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89409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20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3F60F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380A7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In the conclusion, paragraphs nine and eleven </w:t>
            </w:r>
          </w:p>
        </w:tc>
      </w:tr>
      <w:tr w:rsidR="00224371" w:rsidRPr="00D95B2F" w14:paraId="6B90131C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68C61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Generalisability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46956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21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9EB12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 xml:space="preserve">Discuss the </w:t>
            </w:r>
            <w:proofErr w:type="spellStart"/>
            <w:r w:rsidRPr="00D95B2F">
              <w:rPr>
                <w:rFonts w:ascii="Calibri" w:hAnsi="Calibri" w:cs="Calibri"/>
                <w:sz w:val="20"/>
                <w:szCs w:val="20"/>
              </w:rPr>
              <w:t>generalisability</w:t>
            </w:r>
            <w:proofErr w:type="spellEnd"/>
            <w:r w:rsidRPr="00D95B2F">
              <w:rPr>
                <w:rFonts w:ascii="Calibri" w:hAnsi="Calibri" w:cs="Calibri"/>
                <w:sz w:val="20"/>
                <w:szCs w:val="20"/>
              </w:rPr>
              <w:t xml:space="preserve"> (external validity) of the study results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C01DC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479E5343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A103C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  <w:b/>
                <w:bCs/>
              </w:rPr>
              <w:lastRenderedPageBreak/>
              <w:t>Other</w:t>
            </w:r>
            <w:proofErr w:type="spellEnd"/>
            <w:r w:rsidRPr="00D95B2F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D95B2F">
              <w:rPr>
                <w:rFonts w:ascii="Calibri" w:hAnsi="Calibri" w:cs="Calibri"/>
                <w:b/>
                <w:bCs/>
              </w:rPr>
              <w:t>information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D9965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2C276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AEBA1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0A2D72A2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  <w:jc w:val="center"/>
        </w:trPr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CFEAB" w14:textId="77777777" w:rsidR="00224371" w:rsidRPr="00D95B2F" w:rsidRDefault="00383FEE">
            <w:pPr>
              <w:pStyle w:val="Estilodetabla2"/>
              <w:rPr>
                <w:rFonts w:ascii="Calibri" w:hAnsi="Calibri" w:cs="Calibri"/>
              </w:rPr>
            </w:pPr>
            <w:proofErr w:type="spellStart"/>
            <w:r w:rsidRPr="00D95B2F">
              <w:rPr>
                <w:rFonts w:ascii="Calibri" w:hAnsi="Calibri" w:cs="Calibri"/>
              </w:rPr>
              <w:t>Funding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2AAFA" w14:textId="77777777" w:rsidR="00224371" w:rsidRPr="00D95B2F" w:rsidRDefault="00383FEE">
            <w:pPr>
              <w:pStyle w:val="Estilodetabla2"/>
              <w:jc w:val="center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</w:rPr>
              <w:t>22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63640" w14:textId="77777777" w:rsidR="00224371" w:rsidRPr="00D95B2F" w:rsidRDefault="00383FE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exact"/>
              <w:jc w:val="both"/>
              <w:rPr>
                <w:rFonts w:ascii="Calibri" w:hAnsi="Calibri" w:cs="Calibri"/>
              </w:rPr>
            </w:pPr>
            <w:r w:rsidRPr="00D95B2F">
              <w:rPr>
                <w:rFonts w:ascii="Calibri" w:hAnsi="Calibri" w:cs="Calibri"/>
                <w:sz w:val="20"/>
                <w:szCs w:val="20"/>
              </w:rPr>
              <w:t xml:space="preserve">Discuss the </w:t>
            </w:r>
            <w:proofErr w:type="spellStart"/>
            <w:r w:rsidRPr="00D95B2F">
              <w:rPr>
                <w:rFonts w:ascii="Calibri" w:hAnsi="Calibri" w:cs="Calibri"/>
                <w:sz w:val="20"/>
                <w:szCs w:val="20"/>
              </w:rPr>
              <w:t>generalisability</w:t>
            </w:r>
            <w:proofErr w:type="spellEnd"/>
            <w:r w:rsidRPr="00D95B2F">
              <w:rPr>
                <w:rFonts w:ascii="Calibri" w:hAnsi="Calibri" w:cs="Calibri"/>
                <w:sz w:val="20"/>
                <w:szCs w:val="20"/>
              </w:rPr>
              <w:t xml:space="preserve"> (external validity) of the study results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11A3" w14:textId="77777777" w:rsidR="00224371" w:rsidRPr="00D95B2F" w:rsidRDefault="00224371">
            <w:pPr>
              <w:rPr>
                <w:rFonts w:ascii="Calibri" w:hAnsi="Calibri" w:cs="Calibri"/>
              </w:rPr>
            </w:pPr>
          </w:p>
        </w:tc>
      </w:tr>
      <w:tr w:rsidR="00224371" w:rsidRPr="00D95B2F" w14:paraId="0F6B25F2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  <w:jc w:val="center"/>
        </w:trPr>
        <w:tc>
          <w:tcPr>
            <w:tcW w:w="8831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37138" w14:textId="77777777" w:rsidR="00224371" w:rsidRPr="00D95B2F" w:rsidRDefault="00383FEE">
            <w:pPr>
              <w:pStyle w:val="Estilodetabla2"/>
              <w:rPr>
                <w:rFonts w:ascii="Calibri" w:hAnsi="Calibri" w:cs="Calibri"/>
                <w:lang w:val="en-US"/>
              </w:rPr>
            </w:pPr>
            <w:r w:rsidRPr="00D95B2F">
              <w:rPr>
                <w:rFonts w:ascii="Calibri" w:hAnsi="Calibri" w:cs="Calibri"/>
                <w:lang w:val="en-US"/>
              </w:rPr>
              <w:t xml:space="preserve">*Give </w:t>
            </w:r>
            <w:r w:rsidRPr="00D95B2F">
              <w:rPr>
                <w:rFonts w:ascii="Calibri" w:hAnsi="Calibri" w:cs="Calibri"/>
                <w:lang w:val="en-US"/>
              </w:rPr>
              <w:t>information separately for cases and controls in case-control studies and, if applicable, for exposed and unexposed groups in cohort and cross-sectional studies.</w:t>
            </w:r>
          </w:p>
        </w:tc>
      </w:tr>
    </w:tbl>
    <w:p w14:paraId="1C9B7C06" w14:textId="77777777" w:rsidR="00224371" w:rsidRPr="00D95B2F" w:rsidRDefault="00224371">
      <w:pPr>
        <w:pStyle w:val="Poromisi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00" w:lineRule="exact"/>
        <w:ind w:right="800"/>
        <w:jc w:val="center"/>
        <w:rPr>
          <w:rFonts w:ascii="Calibri" w:eastAsia="Times New Roman" w:hAnsi="Calibri" w:cs="Calibri"/>
        </w:rPr>
      </w:pPr>
    </w:p>
    <w:p w14:paraId="13F1B41F" w14:textId="77777777" w:rsidR="00224371" w:rsidRPr="00D95B2F" w:rsidRDefault="00224371">
      <w:pPr>
        <w:pStyle w:val="Poromisi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00" w:lineRule="exact"/>
        <w:ind w:right="800"/>
        <w:jc w:val="center"/>
        <w:rPr>
          <w:rFonts w:ascii="Calibri" w:hAnsi="Calibri" w:cs="Calibri"/>
        </w:rPr>
      </w:pPr>
    </w:p>
    <w:sectPr w:rsidR="00224371" w:rsidRPr="00D95B2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FD04" w14:textId="77777777" w:rsidR="00383FEE" w:rsidRDefault="00383FEE">
      <w:r>
        <w:separator/>
      </w:r>
    </w:p>
  </w:endnote>
  <w:endnote w:type="continuationSeparator" w:id="0">
    <w:p w14:paraId="08306735" w14:textId="77777777" w:rsidR="00383FEE" w:rsidRDefault="00383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4ADD" w14:textId="77777777" w:rsidR="00224371" w:rsidRDefault="002243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293C6" w14:textId="77777777" w:rsidR="00383FEE" w:rsidRDefault="00383FEE">
      <w:r>
        <w:separator/>
      </w:r>
    </w:p>
  </w:footnote>
  <w:footnote w:type="continuationSeparator" w:id="0">
    <w:p w14:paraId="2DF458BA" w14:textId="77777777" w:rsidR="00383FEE" w:rsidRDefault="00383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1F76" w14:textId="77777777" w:rsidR="00224371" w:rsidRDefault="002243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A7646"/>
    <w:multiLevelType w:val="hybridMultilevel"/>
    <w:tmpl w:val="46105F0E"/>
    <w:lvl w:ilvl="0" w:tplc="2FE00926">
      <w:start w:val="1"/>
      <w:numFmt w:val="bullet"/>
      <w:lvlText w:val="✓"/>
      <w:lvlJc w:val="left"/>
      <w:pPr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8"/>
        <w:sz w:val="30"/>
        <w:szCs w:val="30"/>
        <w:highlight w:val="none"/>
        <w:vertAlign w:val="baseline"/>
      </w:rPr>
    </w:lvl>
    <w:lvl w:ilvl="1" w:tplc="30E677F2">
      <w:start w:val="1"/>
      <w:numFmt w:val="bullet"/>
      <w:lvlText w:val="✓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8"/>
        <w:sz w:val="30"/>
        <w:szCs w:val="30"/>
        <w:highlight w:val="none"/>
        <w:vertAlign w:val="baseline"/>
      </w:rPr>
    </w:lvl>
    <w:lvl w:ilvl="2" w:tplc="FFAAA7AE">
      <w:start w:val="1"/>
      <w:numFmt w:val="bullet"/>
      <w:lvlText w:val="✓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8"/>
        <w:sz w:val="30"/>
        <w:szCs w:val="30"/>
        <w:highlight w:val="none"/>
        <w:vertAlign w:val="baseline"/>
      </w:rPr>
    </w:lvl>
    <w:lvl w:ilvl="3" w:tplc="3CC4B5D8">
      <w:start w:val="1"/>
      <w:numFmt w:val="bullet"/>
      <w:lvlText w:val="✓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8"/>
        <w:sz w:val="30"/>
        <w:szCs w:val="30"/>
        <w:highlight w:val="none"/>
        <w:vertAlign w:val="baseline"/>
      </w:rPr>
    </w:lvl>
    <w:lvl w:ilvl="4" w:tplc="CED098B6">
      <w:start w:val="1"/>
      <w:numFmt w:val="bullet"/>
      <w:lvlText w:val="✓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8"/>
        <w:sz w:val="30"/>
        <w:szCs w:val="30"/>
        <w:highlight w:val="none"/>
        <w:vertAlign w:val="baseline"/>
      </w:rPr>
    </w:lvl>
    <w:lvl w:ilvl="5" w:tplc="10EC7DD0">
      <w:start w:val="1"/>
      <w:numFmt w:val="bullet"/>
      <w:lvlText w:val="✓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8"/>
        <w:sz w:val="30"/>
        <w:szCs w:val="30"/>
        <w:highlight w:val="none"/>
        <w:vertAlign w:val="baseline"/>
      </w:rPr>
    </w:lvl>
    <w:lvl w:ilvl="6" w:tplc="FA122CB6">
      <w:start w:val="1"/>
      <w:numFmt w:val="bullet"/>
      <w:lvlText w:val="✓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8"/>
        <w:sz w:val="30"/>
        <w:szCs w:val="30"/>
        <w:highlight w:val="none"/>
        <w:vertAlign w:val="baseline"/>
      </w:rPr>
    </w:lvl>
    <w:lvl w:ilvl="7" w:tplc="AE78A206">
      <w:start w:val="1"/>
      <w:numFmt w:val="bullet"/>
      <w:lvlText w:val="✓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8"/>
        <w:sz w:val="30"/>
        <w:szCs w:val="30"/>
        <w:highlight w:val="none"/>
        <w:vertAlign w:val="baseline"/>
      </w:rPr>
    </w:lvl>
    <w:lvl w:ilvl="8" w:tplc="688656D0">
      <w:start w:val="1"/>
      <w:numFmt w:val="bullet"/>
      <w:lvlText w:val="✓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8"/>
        <w:sz w:val="30"/>
        <w:szCs w:val="3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71"/>
    <w:rsid w:val="00224371"/>
    <w:rsid w:val="00383FEE"/>
    <w:rsid w:val="00D9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9504C1"/>
  <w15:docId w15:val="{8E7B46D0-20C0-7941-BBA1-3FFC69E9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oromisin">
    <w:name w:val="Por omisión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la1">
    <w:name w:val="Estilo de tabla 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la2">
    <w:name w:val="Estilo de tabla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718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KATINA ILIEVA KOVACHEVA</cp:lastModifiedBy>
  <cp:revision>2</cp:revision>
  <dcterms:created xsi:type="dcterms:W3CDTF">2022-04-01T09:28:00Z</dcterms:created>
  <dcterms:modified xsi:type="dcterms:W3CDTF">2022-04-01T09:29:00Z</dcterms:modified>
</cp:coreProperties>
</file>