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98EE18" w14:textId="77777777" w:rsidR="00AB7922" w:rsidRPr="00B755AE" w:rsidRDefault="00AB7922" w:rsidP="00AB7922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B755AE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Pr="00B755AE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B755AE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B755AE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 w:rsidRPr="00B755AE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  Descriptiv</w:t>
      </w:r>
      <w:bookmarkStart w:id="0" w:name="_GoBack"/>
      <w:bookmarkEnd w:id="0"/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 statistics of hospital admissions by race/ethnicity, United States, 2009-2016.</w:t>
      </w:r>
    </w:p>
    <w:tbl>
      <w:tblPr>
        <w:tblW w:w="13099" w:type="dxa"/>
        <w:tblLook w:val="04A0" w:firstRow="1" w:lastRow="0" w:firstColumn="1" w:lastColumn="0" w:noHBand="0" w:noVBand="1"/>
      </w:tblPr>
      <w:tblGrid>
        <w:gridCol w:w="3255"/>
        <w:gridCol w:w="1627"/>
        <w:gridCol w:w="1370"/>
        <w:gridCol w:w="1544"/>
        <w:gridCol w:w="1627"/>
        <w:gridCol w:w="1826"/>
        <w:gridCol w:w="1850"/>
      </w:tblGrid>
      <w:tr w:rsidR="00AB7922" w:rsidRPr="00B42070" w14:paraId="28241F3E" w14:textId="77777777" w:rsidTr="00B663FC">
        <w:trPr>
          <w:trHeight w:val="290"/>
        </w:trPr>
        <w:tc>
          <w:tcPr>
            <w:tcW w:w="325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F2EE7B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62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8B39D8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White </w:t>
            </w:r>
          </w:p>
        </w:tc>
        <w:tc>
          <w:tcPr>
            <w:tcW w:w="137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DB0254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Black </w:t>
            </w:r>
          </w:p>
        </w:tc>
        <w:tc>
          <w:tcPr>
            <w:tcW w:w="154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992123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Hispanic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0CAFF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Asian or</w:t>
            </w:r>
          </w:p>
        </w:tc>
        <w:tc>
          <w:tcPr>
            <w:tcW w:w="182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0899B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Multiracial/Other </w:t>
            </w:r>
          </w:p>
        </w:tc>
        <w:tc>
          <w:tcPr>
            <w:tcW w:w="184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0FEC04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Overall</w:t>
            </w:r>
          </w:p>
        </w:tc>
      </w:tr>
      <w:tr w:rsidR="00AB7922" w:rsidRPr="00B42070" w14:paraId="002A08A6" w14:textId="77777777" w:rsidTr="00B663FC">
        <w:trPr>
          <w:trHeight w:val="305"/>
        </w:trPr>
        <w:tc>
          <w:tcPr>
            <w:tcW w:w="325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CF5C20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0DFFDC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7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1D524B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4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EAEA01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1FEB45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Pacific Islander </w:t>
            </w:r>
          </w:p>
        </w:tc>
        <w:tc>
          <w:tcPr>
            <w:tcW w:w="182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91BE22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381929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B7922" w:rsidRPr="00B42070" w14:paraId="6081219D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A781B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Weighted Number (Percent) of Hospital Admissions (n, </w:t>
            </w:r>
            <w:proofErr w:type="gramStart"/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%)*</w:t>
            </w:r>
            <w:proofErr w:type="gram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E9FAB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231,245 (61.4)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02EA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55,213 (14.7)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A73B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58,057 (15.4)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706E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12,656 (3.4)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0C5A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19,246 (5.1)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C5E0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376,417</w:t>
            </w:r>
          </w:p>
        </w:tc>
      </w:tr>
      <w:tr w:rsidR="00AB7922" w:rsidRPr="00B42070" w14:paraId="73C369E4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37EC4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Hospital Admission Rate Ratios (95% CI)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3134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737C0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1.20 (1.19 - 1.21)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299F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 (0.90 - 0.92)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A658F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 (0.63 - 0.65)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7194F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1.92 (1.89 - 1.94)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2B70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</w:tr>
      <w:tr w:rsidR="00AB7922" w:rsidRPr="00B42070" w14:paraId="598633B8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4970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Age (n, </w:t>
            </w:r>
            <w:proofErr w:type="gramStart"/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%)*</w:t>
            </w:r>
            <w:proofErr w:type="gram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2008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1C4A6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E3F5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E4B4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97CC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2EBF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B7922" w:rsidRPr="00B42070" w14:paraId="1A3743C6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0DFC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 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44D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3,102 (1.3)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43E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1,668 (3.0)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AD3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2,674 (4.6)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F41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 (2.3)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CE2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599 (3.1)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7A8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8,336 (2.2)</w:t>
            </w:r>
          </w:p>
        </w:tc>
      </w:tr>
      <w:tr w:rsidR="00AB7922" w:rsidRPr="00B42070" w14:paraId="01686C8F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C085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5 - 14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993FF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18,895 (8.2)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63C5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6,807 (12.3)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570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7,987 (13.8)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A46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1,091 (8.6)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7BA8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2,277 (11.8)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AD4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37,057 (9.8)</w:t>
            </w:r>
          </w:p>
        </w:tc>
      </w:tr>
      <w:tr w:rsidR="00AB7922" w:rsidRPr="00B42070" w14:paraId="07116259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6A8A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15 - 24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F9A3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28,766 (12.4)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CED2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9,470 (17.2)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4654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10,119 (17.4)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B78B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1,503 (11.9)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1DB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3,044 (15.8)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0DF5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52,902 (14.1)</w:t>
            </w:r>
          </w:p>
        </w:tc>
      </w:tr>
      <w:tr w:rsidR="00AB7922" w:rsidRPr="00B42070" w14:paraId="7F195700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6AB00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25 - 44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0174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51,496 (22.3)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B2E9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14,861 (26.9)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3A1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16,115 (27.8)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171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2,663 (21.0)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8B6A9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5,315 (27.6)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464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90,450 (24.0)</w:t>
            </w:r>
          </w:p>
        </w:tc>
      </w:tr>
      <w:tr w:rsidR="00AB7922" w:rsidRPr="00B42070" w14:paraId="47F0B9C0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9E34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45 - 64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E67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81,632 (35.3)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3834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17,720 (32.1)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D59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14,260 (24.6)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E71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3,618 (28.6)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1FC5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5,338 (27.7)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B969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122,567 (32.6)</w:t>
            </w:r>
          </w:p>
        </w:tc>
      </w:tr>
      <w:tr w:rsidR="00AB7922" w:rsidRPr="00B42070" w14:paraId="524ADA50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D4F6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65+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D5E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47,354 (20.5)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03F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4,688 (8.5)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CB6F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6,902 (11.9)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3DB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3,489 (27.6)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4789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2,672 (13.9)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132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65,105 (17.3)</w:t>
            </w:r>
          </w:p>
        </w:tc>
      </w:tr>
      <w:tr w:rsidR="00AB7922" w:rsidRPr="00B42070" w14:paraId="4AF8850E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1CAF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Sex (n, </w:t>
            </w:r>
            <w:proofErr w:type="gramStart"/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%)*</w:t>
            </w:r>
            <w:proofErr w:type="gram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3573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A4861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95A5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9DB3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D629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BF96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B7922" w:rsidRPr="00B42070" w14:paraId="2A9B4E2C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4055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BE7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72,208 (31.2)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CC6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17,609 (31.9)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F6C4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16,955 (29.2)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AB7F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5,923 (46.8)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0F5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6,345 (33.0)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2FA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119,041 (31.6)</w:t>
            </w:r>
          </w:p>
        </w:tc>
      </w:tr>
      <w:tr w:rsidR="00AB7922" w:rsidRPr="00B42070" w14:paraId="043BC08F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B76B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37A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159,037 (68.8)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A27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37,604 (68.1)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5E50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41,101 (70.8)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192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6,734 (53.2)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AAD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12,900 (67.0)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9A0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257,376 (68.4)</w:t>
            </w:r>
          </w:p>
        </w:tc>
      </w:tr>
      <w:tr w:rsidR="00AB7922" w:rsidRPr="00B42070" w14:paraId="6AED1658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E267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Length of Stay (days) (n, </w:t>
            </w:r>
            <w:proofErr w:type="gramStart"/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%)*</w:t>
            </w:r>
            <w:proofErr w:type="gram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84297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650A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DD5D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237C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18B3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5DE6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B7922" w:rsidRPr="00B42070" w14:paraId="033E6D25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F2D59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B8114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8,340 (3.6)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BC9F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2,161 (3.9)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103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2,390 (4.1)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73A3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524 (4.1)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03A3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809 (4.2)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72B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14,224 (3.8)</w:t>
            </w:r>
          </w:p>
        </w:tc>
      </w:tr>
      <w:tr w:rsidR="00AB7922" w:rsidRPr="00B42070" w14:paraId="5DA3A175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C590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3 - 4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E3B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118,787 (51.4)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532B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24,681 (44.7)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65D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29,300 (50.5)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905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6,186 (48.9)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46E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9,345 (48.6)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12A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188,298 (50.0)</w:t>
            </w:r>
          </w:p>
        </w:tc>
      </w:tr>
      <w:tr w:rsidR="00AB7922" w:rsidRPr="00B42070" w14:paraId="63E53176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F645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4 - 7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9D10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61,206 (26.5)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7382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13,795 (25.0)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367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13,249 (22.8)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5C53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3,025 (23.9)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2BCB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4,456 (23.2)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574F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95,731 (25.4)</w:t>
            </w:r>
          </w:p>
        </w:tc>
      </w:tr>
      <w:tr w:rsidR="00AB7922" w:rsidRPr="00B42070" w14:paraId="13AD5492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6BCF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 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CC4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42,912 (18.6)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7EB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14,577 (26.4)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BBF4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13,119 (22.6)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4852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2,922 (23.1)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52F9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4,636 (24.1)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E47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78,165 (20.8)</w:t>
            </w:r>
          </w:p>
        </w:tc>
      </w:tr>
      <w:tr w:rsidR="00AB7922" w:rsidRPr="00B42070" w14:paraId="7A667874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319D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All Patient Diagnostic Related Group Severity of Illness (n, </w:t>
            </w:r>
            <w:proofErr w:type="gramStart"/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%)*</w:t>
            </w:r>
            <w:proofErr w:type="gram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6464D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3D1F6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A9FA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ACF8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37511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F83F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B7922" w:rsidRPr="00B42070" w14:paraId="0712DA0E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E5D0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Extreme loss of function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372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21,182 (9.2)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9DCB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6,781 (12.3)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71A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5,951 (10.3)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E5B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1,361 (10.8)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735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2,278 (11.8)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FD50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37,554 (10.0)</w:t>
            </w:r>
          </w:p>
        </w:tc>
      </w:tr>
      <w:tr w:rsidR="00AB7922" w:rsidRPr="00B42070" w14:paraId="2A8129F5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0574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Major loss of function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201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48,608 (21.0)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CA08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12,279 (22.2)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46D0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11,712 (20.2)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4BF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2,591 (20.5)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0C1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3,872 (20.1)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A142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79,062 (21.0)</w:t>
            </w:r>
          </w:p>
        </w:tc>
      </w:tr>
      <w:tr w:rsidR="00AB7922" w:rsidRPr="00B42070" w14:paraId="73096A9F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72B2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Moderate loss of function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F693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97,679 (42.2)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2C10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20,995 (38.0)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204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21,931 (37.8)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168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4,913 (38.8)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3BF5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7,403 (38.5)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501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152,920 (40.6)</w:t>
            </w:r>
          </w:p>
        </w:tc>
      </w:tr>
      <w:tr w:rsidR="00AB7922" w:rsidRPr="00B42070" w14:paraId="4842BC2E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5CC8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Minor loss of function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4AC8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63,777 (27.6)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CA99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15,159 (27.5)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37A8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18,463 (31.8)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0D6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3,791 (30.0)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45C5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5,693 (29.6)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5B20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106,882 (28.4)</w:t>
            </w:r>
          </w:p>
        </w:tc>
      </w:tr>
      <w:tr w:rsidR="00AB7922" w:rsidRPr="00B42070" w14:paraId="5A731CDF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1D95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Died (n, </w:t>
            </w:r>
            <w:proofErr w:type="gramStart"/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%)*</w:t>
            </w:r>
            <w:proofErr w:type="gram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B40C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FED0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2BDC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B568A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BEC8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BF8B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B7922" w:rsidRPr="00B42070" w14:paraId="7FD1785F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8E00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5A8F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225,273 (97.4)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018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53,671 (97.2)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9EB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56,093 (96.6)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693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12,092 (95.5)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316F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18,509 (96.2)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299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365,638 (97.1)</w:t>
            </w:r>
          </w:p>
        </w:tc>
      </w:tr>
      <w:tr w:rsidR="00AB7922" w:rsidRPr="00B42070" w14:paraId="7311BA08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DCE2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940F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5,973 (2.6)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5C1A4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1,542 (2.8)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814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1,964 (3.4)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4C52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564 (4.5)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C33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737 (3.8)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4EF4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10,780 (2.9)</w:t>
            </w:r>
          </w:p>
        </w:tc>
      </w:tr>
      <w:tr w:rsidR="00AB7922" w:rsidRPr="00B42070" w14:paraId="672A6750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CB7B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Discharge disposition (n, </w:t>
            </w:r>
            <w:proofErr w:type="gramStart"/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%)*</w:t>
            </w:r>
            <w:proofErr w:type="gram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CE9DA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2491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9662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00EC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36F8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D51B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B7922" w:rsidRPr="00B42070" w14:paraId="6E400F6A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67AA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CB69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84,816 (36.7)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4F23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19,470 (35.3)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E34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15,929 (27.4)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0F42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4,980 (39.4)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54B4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6,626 (34.4)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75C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131,821 (35.0)</w:t>
            </w:r>
          </w:p>
        </w:tc>
      </w:tr>
      <w:tr w:rsidR="00AB7922" w:rsidRPr="00B42070" w14:paraId="40E523BA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3C76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Routine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448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146,429 (63.3)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915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35,744 (64.7)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579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42,127 (72.6)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9F5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7,676 (60.6)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91C4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12,620 (65.6)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E72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244,596 (65.0)</w:t>
            </w:r>
          </w:p>
        </w:tc>
      </w:tr>
      <w:tr w:rsidR="00AB7922" w:rsidRPr="00B42070" w14:paraId="4BC941FE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7EF2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E4BA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931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3CF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8902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D623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D05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B7922" w:rsidRPr="00B42070" w14:paraId="252862E9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8372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Payer Source (n, </w:t>
            </w:r>
            <w:proofErr w:type="gramStart"/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%)*</w:t>
            </w:r>
            <w:proofErr w:type="gram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5B8C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C701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443C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8797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84DE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30C3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B7922" w:rsidRPr="00B42070" w14:paraId="21692994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55B8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Government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3BD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73,462 (31.8)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E307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22,574 (40.9)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4C4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22,902 (39.4)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E7C3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3,858 (30.5)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E9BF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5,846 (30.4)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3048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128,642 (34.2)</w:t>
            </w:r>
          </w:p>
        </w:tc>
      </w:tr>
      <w:tr w:rsidR="00AB7922" w:rsidRPr="00B42070" w14:paraId="57290592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CA10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A39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18,594 (8.0)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11F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4,787 (8.7)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8528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6,004 (10.3)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0122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813 (6.4)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58A1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1,560 (8.1)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0C2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31,757 (8.4)</w:t>
            </w:r>
          </w:p>
        </w:tc>
      </w:tr>
      <w:tr w:rsidR="00AB7922" w:rsidRPr="00B42070" w14:paraId="15B517B6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891B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Private, Including HMO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AD33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115,310 (49.9)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2F95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19,069 (34.5)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277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18,903 (32.6)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E7BC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6,807 (53.8)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04C5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9,280 (48.2)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BB80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34,292 (45.0)</w:t>
            </w:r>
          </w:p>
        </w:tc>
      </w:tr>
      <w:tr w:rsidR="00AB7922" w:rsidRPr="00B42070" w14:paraId="339E2FBA" w14:textId="77777777" w:rsidTr="00B663FC">
        <w:trPr>
          <w:trHeight w:val="290"/>
        </w:trPr>
        <w:tc>
          <w:tcPr>
            <w:tcW w:w="32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5E7B" w14:textId="77777777" w:rsidR="00AB7922" w:rsidRPr="00B42070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Self-Pay</w:t>
            </w: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8BD2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2,559 (13.3)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C9C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8,784 (15.9)</w:t>
            </w:r>
          </w:p>
        </w:tc>
        <w:tc>
          <w:tcPr>
            <w:tcW w:w="1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DFD5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10,248 (17.7)</w:t>
            </w: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9380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1,179 (9.3)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6560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2,559 (13.3)</w:t>
            </w:r>
          </w:p>
        </w:tc>
        <w:tc>
          <w:tcPr>
            <w:tcW w:w="18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DF7A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9,471 (12.4)</w:t>
            </w:r>
          </w:p>
        </w:tc>
      </w:tr>
      <w:tr w:rsidR="00AB7922" w:rsidRPr="00B42070" w14:paraId="21464CC8" w14:textId="77777777" w:rsidTr="00B663FC">
        <w:trPr>
          <w:trHeight w:val="77"/>
        </w:trPr>
        <w:tc>
          <w:tcPr>
            <w:tcW w:w="3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9B555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Costs per capita, $USD (Mean ± SD)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E51A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2.88 ± 0.10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F29FE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4.14 ± 0.19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AC334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3.22 ± 0.22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F51C5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2.32 ± 0.25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0CF06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6.30 ± 0.35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31EED" w14:textId="77777777" w:rsidR="00AB7922" w:rsidRPr="00B42070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3.16 ± 0.11</w:t>
            </w:r>
          </w:p>
        </w:tc>
      </w:tr>
      <w:tr w:rsidR="00AB7922" w:rsidRPr="00B42070" w14:paraId="0AACE36A" w14:textId="77777777" w:rsidTr="00B663FC">
        <w:trPr>
          <w:trHeight w:val="290"/>
        </w:trPr>
        <w:tc>
          <w:tcPr>
            <w:tcW w:w="1309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509A" w14:textId="77777777" w:rsidR="00AB7922" w:rsidRPr="00B42070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420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*Chi-square p-value &lt;0.0001</w:t>
            </w:r>
          </w:p>
        </w:tc>
      </w:tr>
    </w:tbl>
    <w:p w14:paraId="259D0737" w14:textId="77777777" w:rsidR="00AB7922" w:rsidRDefault="00AB7922" w:rsidP="00AB792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42A9B2E" w14:textId="77777777" w:rsidR="00AB7922" w:rsidRDefault="00AB7922" w:rsidP="00AB792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18FF127" w14:textId="77777777" w:rsidR="00AB7922" w:rsidRDefault="00AB7922" w:rsidP="00AB792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A233CE9" w14:textId="77777777" w:rsidR="00AB7922" w:rsidRDefault="00AB7922" w:rsidP="00AB792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4E48505" w14:textId="77777777" w:rsidR="00AB7922" w:rsidRDefault="00AB7922" w:rsidP="00AB792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DCFEA82" w14:textId="77777777" w:rsidR="00AB7922" w:rsidRDefault="00AB7922" w:rsidP="00AB792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C6440F5" w14:textId="77777777" w:rsidR="00AB7922" w:rsidRDefault="00AB7922" w:rsidP="00AB792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D1CFF00" w14:textId="77777777" w:rsidR="00AB7922" w:rsidRDefault="00AB7922" w:rsidP="00AB792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C6F708D" w14:textId="77777777" w:rsidR="00AB7922" w:rsidRDefault="00AB7922" w:rsidP="00AB792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A3DAAFC" w14:textId="77777777" w:rsidR="00AB7922" w:rsidRDefault="00AB7922" w:rsidP="00AB792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AD5769D" w14:textId="77777777" w:rsidR="00AB7922" w:rsidRDefault="00AB7922" w:rsidP="00AB792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A34428C" w14:textId="77777777" w:rsidR="00AB7922" w:rsidRPr="00F447C0" w:rsidRDefault="00AB7922" w:rsidP="00AB7922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lastRenderedPageBreak/>
        <w:t>T</w:t>
      </w:r>
      <w:r w:rsidRPr="00F447C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able </w:t>
      </w:r>
      <w:r w:rsidRPr="00F447C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F447C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F447C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 w:rsidRPr="00F447C0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2</w:t>
      </w:r>
      <w:r w:rsidRPr="00F447C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 w:rsidRPr="00F447C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 Adjusted hospital costs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per admission (95% CI)</w:t>
      </w:r>
      <w:r w:rsidRPr="00F447C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by race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/ethnicity</w:t>
      </w:r>
      <w:r w:rsidRPr="00F447C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by race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/ethnicity</w:t>
      </w:r>
      <w:r w:rsidRPr="00F447C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by payer source.</w:t>
      </w:r>
    </w:p>
    <w:tbl>
      <w:tblPr>
        <w:tblpPr w:leftFromText="180" w:rightFromText="180" w:horzAnchor="margin" w:tblpXSpec="center" w:tblpY="330"/>
        <w:tblW w:w="14292" w:type="dxa"/>
        <w:tblLook w:val="04A0" w:firstRow="1" w:lastRow="0" w:firstColumn="1" w:lastColumn="0" w:noHBand="0" w:noVBand="1"/>
      </w:tblPr>
      <w:tblGrid>
        <w:gridCol w:w="2151"/>
        <w:gridCol w:w="2016"/>
        <w:gridCol w:w="2016"/>
        <w:gridCol w:w="2016"/>
        <w:gridCol w:w="2061"/>
        <w:gridCol w:w="2016"/>
        <w:gridCol w:w="2016"/>
      </w:tblGrid>
      <w:tr w:rsidR="00AB7922" w:rsidRPr="00712459" w14:paraId="07A82B5A" w14:textId="77777777" w:rsidTr="00B663FC">
        <w:trPr>
          <w:trHeight w:val="448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E9C2B6" w14:textId="77777777" w:rsidR="00AB7922" w:rsidRPr="00712459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FDF8F65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White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E8CCFEA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Black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B10FCA7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Hispanic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978CB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Asian or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5BF3B1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Multiracial/</w:t>
            </w:r>
          </w:p>
          <w:p w14:paraId="3DA08F03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Other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39B4B64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Overall</w:t>
            </w:r>
          </w:p>
        </w:tc>
      </w:tr>
      <w:tr w:rsidR="00AB7922" w:rsidRPr="00712459" w14:paraId="2985E468" w14:textId="77777777" w:rsidTr="00B663FC">
        <w:trPr>
          <w:trHeight w:val="470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93BE03" w14:textId="77777777" w:rsidR="00AB7922" w:rsidRPr="00712459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ED5A46" w14:textId="77777777" w:rsidR="00AB7922" w:rsidRPr="00712459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ACF976" w14:textId="77777777" w:rsidR="00AB7922" w:rsidRPr="00712459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EAE906" w14:textId="77777777" w:rsidR="00AB7922" w:rsidRPr="00712459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FA7E1E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Pacific Islander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C53751" w14:textId="77777777" w:rsidR="00AB7922" w:rsidRPr="00712459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E7DFEA" w14:textId="77777777" w:rsidR="00AB7922" w:rsidRPr="00712459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B7922" w:rsidRPr="00712459" w14:paraId="05AC5786" w14:textId="77777777" w:rsidTr="00B663FC">
        <w:trPr>
          <w:trHeight w:val="44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3FCD" w14:textId="77777777" w:rsidR="00AB7922" w:rsidRPr="00712459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All Payer Sources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6308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17,300 (17,000 - 17,500)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EF4A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19,000 (18,700 - 19,500)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CB5E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18,500 (18,000 - 19,000)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94B0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19,600 (18,900 - 20,400)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DFEF9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18,800 (18,200 - 19,400)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B8AE5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17,900 (17,700 - 18,100)</w:t>
            </w:r>
          </w:p>
        </w:tc>
      </w:tr>
      <w:tr w:rsidR="00AB7922" w:rsidRPr="00712459" w14:paraId="72FBA226" w14:textId="77777777" w:rsidTr="00B663FC">
        <w:trPr>
          <w:trHeight w:val="44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6B79" w14:textId="77777777" w:rsidR="00AB7922" w:rsidRPr="00712459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Payer Source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D8D8" w14:textId="77777777" w:rsidR="00AB7922" w:rsidRPr="00712459" w:rsidRDefault="00AB7922" w:rsidP="00B663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D925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31E4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BC51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23A6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A884C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B7922" w:rsidRPr="00712459" w14:paraId="4A13DAF4" w14:textId="77777777" w:rsidTr="00B663FC">
        <w:trPr>
          <w:trHeight w:val="44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8424" w14:textId="77777777" w:rsidR="00AB7922" w:rsidRPr="00712459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Government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2821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18,200 (17,900 - 18,500)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45AA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20,170 (19,500 - 20,800)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7622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18,920 (18,300 - 19,600)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B4FE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24,000 (22,500 - 25,600)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486B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20,400 (19,300 - 21,500)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0A09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18,900 (18,600 - 19,200</w:t>
            </w:r>
          </w:p>
        </w:tc>
      </w:tr>
      <w:tr w:rsidR="00AB7922" w:rsidRPr="00712459" w14:paraId="5E0CFBEE" w14:textId="77777777" w:rsidTr="00B663FC">
        <w:trPr>
          <w:trHeight w:val="44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9AC1" w14:textId="77777777" w:rsidR="00AB7922" w:rsidRPr="00712459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CF54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19,300 (18,700 - 19,900)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B50A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20,800 (19,500 - 22,100)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0D35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21,800 (20,000 - 23,700)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9C84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19,500 (17,200 - 22, 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744F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20,600 (19,300 - 21,500)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B404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20,000 (19,400 - 20,600)</w:t>
            </w:r>
          </w:p>
        </w:tc>
      </w:tr>
      <w:tr w:rsidR="00AB7922" w:rsidRPr="00712459" w14:paraId="614B65BB" w14:textId="77777777" w:rsidTr="00B663FC">
        <w:trPr>
          <w:trHeight w:val="44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CAAE" w14:textId="77777777" w:rsidR="00AB7922" w:rsidRPr="00712459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Private, Including HMO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3A4B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16,500 (16,300 - 16,800)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3B37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18,700 (18,100 - 19,300)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A35E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18,000 (17,300 - 18,600)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26B1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17,600 (16,700 - 18,600)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0A1A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18,300 (17,500 - 19,100)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F4AF5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17,100 (16,800 - 17,300)</w:t>
            </w:r>
          </w:p>
        </w:tc>
      </w:tr>
      <w:tr w:rsidR="00AB7922" w:rsidRPr="00712459" w14:paraId="3C13D752" w14:textId="77777777" w:rsidTr="00B663FC">
        <w:trPr>
          <w:trHeight w:val="47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AA7C7" w14:textId="77777777" w:rsidR="00AB7922" w:rsidRPr="00712459" w:rsidRDefault="00AB7922" w:rsidP="00B663F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Self-Pay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345E5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16,400 (16,000 - 16,900)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D62C4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16,600 (15,800 - 17,400)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2EDB7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16,900 (16,100 - 17,700)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670B4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18,800 (17,000 - 20,800)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E8074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16,200 (15,000 - 17,500)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2E4E4" w14:textId="77777777" w:rsidR="00AB7922" w:rsidRPr="00712459" w:rsidRDefault="00AB7922" w:rsidP="00B66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245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16,600 (16,200 - 17,000)</w:t>
            </w:r>
          </w:p>
        </w:tc>
      </w:tr>
    </w:tbl>
    <w:p w14:paraId="60382C1F" w14:textId="77777777" w:rsidR="00AB7922" w:rsidRPr="00C46B22" w:rsidRDefault="00AB7922" w:rsidP="00AB792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14:paraId="7170FFE1" w14:textId="77777777" w:rsidR="00AB7922" w:rsidRDefault="00AB7922"/>
    <w:sectPr w:rsidR="00AB7922" w:rsidSect="00B135F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922"/>
    <w:rsid w:val="00AB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62D33"/>
  <w15:chartTrackingRefBased/>
  <w15:docId w15:val="{C454488C-D620-49B4-AF7F-1EA751AD7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B792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618</Words>
  <Characters>3524</Characters>
  <Application>Microsoft Office Word</Application>
  <DocSecurity>0</DocSecurity>
  <Lines>29</Lines>
  <Paragraphs>8</Paragraphs>
  <ScaleCrop>false</ScaleCrop>
  <Company/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2020-03-02T18:53:00Z</dcterms:created>
  <dcterms:modified xsi:type="dcterms:W3CDTF">2020-03-02T18:54:00Z</dcterms:modified>
</cp:coreProperties>
</file>