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9E8" w:rsidRPr="00532745" w:rsidRDefault="009A529F" w:rsidP="00532745">
      <w:pPr>
        <w:tabs>
          <w:tab w:val="center" w:pos="4153"/>
        </w:tabs>
        <w:rPr>
          <w:rFonts w:eastAsia="Times New Roman" w:cs="Times New Roman"/>
        </w:rPr>
      </w:pPr>
      <w:r>
        <w:rPr>
          <w:rFonts w:cs="Times New Roman"/>
          <w:noProof/>
        </w:rPr>
        <mc:AlternateContent>
          <mc:Choice Requires="wpc">
            <w:drawing>
              <wp:inline distT="0" distB="0" distL="0" distR="0">
                <wp:extent cx="6243955" cy="5078095"/>
                <wp:effectExtent l="0" t="9525" r="4445" b="0"/>
                <wp:docPr id="11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72379" y="164308"/>
                            <a:ext cx="3253655" cy="627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3CB1" w:rsidRDefault="00CF7065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earched a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rticles in databases search </w:t>
                              </w:r>
                            </w:p>
                            <w:p w:rsidR="00CF7065" w:rsidRPr="00E67FBF" w:rsidRDefault="00CF7065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(n=</w:t>
                              </w:r>
                              <w:r w:rsidR="00671456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3734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:rsidR="009A39E8" w:rsidRPr="00CF7065" w:rsidRDefault="009A39E8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930607" y="3076910"/>
                            <a:ext cx="2863890" cy="1218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83343" w:rsidRPr="00E67FBF" w:rsidRDefault="00F83343" w:rsidP="00F83343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No </w:t>
                              </w:r>
                              <w:r w:rsidR="00F841C9"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anxiety</w:t>
                              </w:r>
                              <w:r w:rsidR="008673C5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(n=173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:rsidR="00F83343" w:rsidRPr="00E67FBF" w:rsidRDefault="00F83343" w:rsidP="00F83343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No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sleep quality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(n=</w:t>
                              </w:r>
                              <w:r w:rsidR="00236F22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91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:rsidR="00F83343" w:rsidRDefault="00F83343" w:rsidP="00F83343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onference</w:t>
                              </w:r>
                              <w:r w:rsidR="00F841C9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(n=2)</w:t>
                              </w:r>
                            </w:p>
                            <w:p w:rsidR="00004ED5" w:rsidRDefault="00004ED5" w:rsidP="00F83343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D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 xml:space="preserve">uplicate 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(n=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8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:rsidR="00F83343" w:rsidRPr="00E67FBF" w:rsidRDefault="0016792D" w:rsidP="00F83343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No l</w:t>
                              </w:r>
                              <w:r w:rsidRPr="0016792D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ogistic regression</w:t>
                              </w:r>
                              <w:r w:rsidR="00417793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(</w:t>
                              </w:r>
                              <w:r w:rsidR="00236F22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n=7</w:t>
                              </w:r>
                              <w:r w:rsidR="00417793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:rsidR="009A39E8" w:rsidRPr="00E67FBF" w:rsidRDefault="009A39E8" w:rsidP="00885ED4">
                              <w:pPr>
                                <w:spacing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158759" y="4587278"/>
                            <a:ext cx="3167274" cy="342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A39E8" w:rsidRPr="00E67FBF" w:rsidRDefault="00F83343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iterature</w:t>
                              </w:r>
                              <w:r w:rsidR="009A39E8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included in the meta-analysis (n=</w:t>
                              </w:r>
                              <w:r w:rsidR="00CF7065"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4</w:t>
                              </w:r>
                              <w:r w:rsidR="009A39E8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4529694" y="0"/>
                            <a:ext cx="702" cy="7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17"/>
                        <wps:cNvCnPr>
                          <a:cxnSpLocks noChangeShapeType="1"/>
                          <a:stCxn id="1" idx="2"/>
                        </wps:cNvCnPr>
                        <wps:spPr bwMode="auto">
                          <a:xfrm>
                            <a:off x="2699557" y="792048"/>
                            <a:ext cx="2107" cy="13137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930607" y="1197200"/>
                            <a:ext cx="2863890" cy="5820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A39E8" w:rsidRPr="00E67FBF" w:rsidRDefault="009A39E8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Exclude </w:t>
                              </w:r>
                              <w:r w:rsidR="00153CB1"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after reviewing</w:t>
                              </w:r>
                              <w:r w:rsidR="009D069D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title or abstract (n=3449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20"/>
                        <wps:cNvCnPr>
                          <a:cxnSpLocks noChangeShapeType="1"/>
                          <a:stCxn id="10" idx="2"/>
                        </wps:cNvCnPr>
                        <wps:spPr bwMode="auto">
                          <a:xfrm>
                            <a:off x="2709389" y="2692823"/>
                            <a:ext cx="10534" cy="18944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21"/>
                        <wps:cNvCnPr>
                          <a:cxnSpLocks noChangeShapeType="1"/>
                        </wps:cNvCnPr>
                        <wps:spPr bwMode="auto">
                          <a:xfrm flipV="1">
                            <a:off x="2721328" y="3677968"/>
                            <a:ext cx="209279" cy="42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2721328" y="1480175"/>
                            <a:ext cx="209279" cy="42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924900" y="2105808"/>
                            <a:ext cx="3568275" cy="5870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ED4" w:rsidRPr="00E67FBF" w:rsidRDefault="00F83343" w:rsidP="00885ED4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Potentially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 xml:space="preserve"> relevant studies</w:t>
                              </w:r>
                              <w:r w:rsidR="00885ED4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after reviewing</w:t>
                              </w:r>
                              <w:r w:rsidR="00885ED4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f</w:t>
                              </w:r>
                              <w:r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ull-text </w:t>
                              </w:r>
                              <w:r w:rsidR="00885ED4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(n=</w:t>
                              </w:r>
                              <w:r w:rsidR="00F841C9">
                                <w:rPr>
                                  <w:rFonts w:ascii="Times New Roman" w:hAnsi="Times New Roman" w:cs="Times New Roman" w:hint="eastAsia"/>
                                  <w:sz w:val="21"/>
                                  <w:szCs w:val="21"/>
                                </w:rPr>
                                <w:t>2</w:t>
                              </w:r>
                              <w:r w:rsidR="009D069D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85</w:t>
                              </w:r>
                              <w:r w:rsidR="00885ED4" w:rsidRPr="00E67FBF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" o:spid="_x0000_s1026" editas="canvas" style="width:491.65pt;height:399.85pt;mso-position-horizontal-relative:char;mso-position-vertical-relative:line" coordsize="62439,50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439;height:50780;visibility:visible;mso-wrap-style:square">
                  <v:fill o:detectmouseclick="t"/>
                  <v:path o:connecttype="none"/>
                </v:shape>
                <v:rect id="Rectangle 7" o:spid="_x0000_s1028" style="position:absolute;left:10723;top:1643;width:32537;height:6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>
                      <w:p w:rsidR="00153CB1" w:rsidRDefault="00CF7065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earched a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rticles in databases search </w:t>
                        </w:r>
                      </w:p>
                      <w:p w:rsidR="00CF7065" w:rsidRPr="00E67FBF" w:rsidRDefault="00CF7065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(n=</w:t>
                        </w:r>
                        <w:r w:rsidR="00671456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3734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  <w:p w:rsidR="009A39E8" w:rsidRPr="00CF7065" w:rsidRDefault="009A39E8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rect>
                <v:rect id="Rectangle 9" o:spid="_x0000_s1029" style="position:absolute;left:29306;top:30769;width:28638;height:12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:rsidR="00F83343" w:rsidRPr="00E67FBF" w:rsidRDefault="00F83343" w:rsidP="00F83343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No </w:t>
                        </w:r>
                        <w:r w:rsidR="00F841C9"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anxiety</w:t>
                        </w:r>
                        <w:r w:rsidR="008673C5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(n=173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  <w:p w:rsidR="00F83343" w:rsidRPr="00E67FBF" w:rsidRDefault="00F83343" w:rsidP="00F83343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No 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sleep quality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(n=</w:t>
                        </w:r>
                        <w:r w:rsidR="00236F22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91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  <w:p w:rsidR="00F83343" w:rsidRDefault="00F83343" w:rsidP="00F83343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onference</w:t>
                        </w:r>
                        <w:r w:rsidR="00F841C9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(n=2)</w:t>
                        </w:r>
                      </w:p>
                      <w:p w:rsidR="00004ED5" w:rsidRDefault="00004ED5" w:rsidP="00F83343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D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 xml:space="preserve">uplicate 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(n=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8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  <w:p w:rsidR="00F83343" w:rsidRPr="00E67FBF" w:rsidRDefault="0016792D" w:rsidP="00F83343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No l</w:t>
                        </w:r>
                        <w:r w:rsidRPr="0016792D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ogistic regression</w:t>
                        </w:r>
                        <w:r w:rsidR="00417793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(</w:t>
                        </w:r>
                        <w:r w:rsidR="00236F22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n=7</w:t>
                        </w:r>
                        <w:r w:rsidR="00417793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  <w:p w:rsidR="009A39E8" w:rsidRPr="00E67FBF" w:rsidRDefault="009A39E8" w:rsidP="00885ED4">
                        <w:pPr>
                          <w:spacing w:line="240" w:lineRule="auto"/>
                          <w:jc w:val="lef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rect>
                <v:rect id="Rectangle 10" o:spid="_x0000_s1030" style="position:absolute;left:11587;top:45872;width:31673;height:3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9A39E8" w:rsidRPr="00E67FBF" w:rsidRDefault="00F83343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iterature</w:t>
                        </w:r>
                        <w:r w:rsidR="009A39E8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included in the meta-analysis (n=</w:t>
                        </w:r>
                        <w:r w:rsidR="00CF7065"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4</w:t>
                        </w:r>
                        <w:r w:rsidR="009A39E8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2" o:spid="_x0000_s1031" type="#_x0000_t32" style="position:absolute;left:45296;width:7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  <v:shape id="AutoShape 17" o:spid="_x0000_s1032" type="#_x0000_t32" style="position:absolute;left:26995;top:7920;width:21;height:131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">
                  <v:stroke endarrow="block"/>
                </v:shape>
                <v:rect id="Rectangle 18" o:spid="_x0000_s1033" style="position:absolute;left:29306;top:11972;width:28638;height:5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:rsidR="009A39E8" w:rsidRPr="00E67FBF" w:rsidRDefault="009A39E8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Exclude </w:t>
                        </w:r>
                        <w:r w:rsidR="00153CB1"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after reviewing</w:t>
                        </w:r>
                        <w:r w:rsidR="009D069D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title or abstract (n=3449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AutoShape 20" o:spid="_x0000_s1034" type="#_x0000_t32" style="position:absolute;left:27093;top:26928;width:106;height:189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">
                  <v:stroke endarrow="block"/>
                </v:shape>
                <v:shape id="AutoShape 21" o:spid="_x0000_s1035" type="#_x0000_t32" style="position:absolute;left:27213;top:36779;width:2093;height: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">
                  <v:stroke endarrow="block"/>
                </v:shape>
                <v:shape id="AutoShape 36" o:spid="_x0000_s1036" type="#_x0000_t32" style="position:absolute;left:27213;top:14801;width:2093;height: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">
                  <v:stroke endarrow="block"/>
                </v:shape>
                <v:rect id="Rectangle 37" o:spid="_x0000_s1037" style="position:absolute;left:9249;top:21058;width:35682;height:5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>
                  <v:textbox>
                    <w:txbxContent>
                      <w:p w:rsidR="00885ED4" w:rsidRPr="00E67FBF" w:rsidRDefault="00F83343" w:rsidP="00885ED4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Potentially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 xml:space="preserve"> relevant studies</w:t>
                        </w:r>
                        <w:r w:rsidR="00885ED4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after reviewing</w:t>
                        </w:r>
                        <w:r w:rsidR="00885ED4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f</w:t>
                        </w:r>
                        <w:r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 xml:space="preserve">ull-text </w:t>
                        </w:r>
                        <w:r w:rsidR="00885ED4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(n=</w:t>
                        </w:r>
                        <w:r w:rsidR="00F841C9">
                          <w:rPr>
                            <w:rFonts w:ascii="Times New Roman" w:hAnsi="Times New Roman" w:cs="Times New Roman" w:hint="eastAsia"/>
                            <w:sz w:val="21"/>
                            <w:szCs w:val="21"/>
                          </w:rPr>
                          <w:t>2</w:t>
                        </w:r>
                        <w:r w:rsidR="009D069D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85</w:t>
                        </w:r>
                        <w:r w:rsidR="00885ED4" w:rsidRPr="00E67FBF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A39E8" w:rsidRPr="00BD1953" w:rsidRDefault="009A39E8" w:rsidP="00BD1953">
      <w:pPr>
        <w:jc w:val="center"/>
        <w:rPr>
          <w:rFonts w:ascii="Times New Roman" w:hAnsi="Times New Roman" w:cs="Times New Roman"/>
          <w:b/>
          <w:bCs/>
        </w:rPr>
      </w:pPr>
      <w:r w:rsidRPr="00BD1953">
        <w:rPr>
          <w:rFonts w:ascii="Times New Roman" w:hAnsi="Times New Roman" w:cs="Times New Roman"/>
          <w:b/>
          <w:bCs/>
        </w:rPr>
        <w:t xml:space="preserve">Fig . A.1 Flowchart of </w:t>
      </w:r>
      <w:r w:rsidR="00F83343">
        <w:rPr>
          <w:rFonts w:ascii="Times New Roman" w:hAnsi="Times New Roman" w:cs="Times New Roman" w:hint="eastAsia"/>
          <w:b/>
          <w:bCs/>
        </w:rPr>
        <w:t>study selection</w:t>
      </w:r>
    </w:p>
    <w:p w:rsidR="009A39E8" w:rsidRDefault="009A39E8">
      <w:pPr>
        <w:widowControl/>
        <w:rPr>
          <w:rFonts w:ascii="Times New Roman" w:hAnsi="Times New Roman" w:cs="Times New Roman"/>
        </w:rPr>
        <w:sectPr w:rsidR="009A39E8" w:rsidSect="00E7495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E61DF" w:rsidRPr="0047544D" w:rsidRDefault="009A39E8" w:rsidP="0047544D">
      <w:pPr>
        <w:tabs>
          <w:tab w:val="left" w:pos="6249"/>
        </w:tabs>
        <w:jc w:val="left"/>
        <w:rPr>
          <w:rFonts w:ascii="Times New Roman" w:hAnsi="Times New Roman" w:cs="Times New Roman"/>
          <w:b/>
          <w:bCs/>
          <w:sz w:val="21"/>
          <w:szCs w:val="21"/>
        </w:rPr>
      </w:pPr>
      <w:r w:rsidRPr="0047544D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 A.1 Basic characteristics of the included studies</w:t>
      </w:r>
    </w:p>
    <w:tbl>
      <w:tblPr>
        <w:tblpPr w:leftFromText="180" w:rightFromText="180" w:vertAnchor="text" w:horzAnchor="page" w:tblpXSpec="center" w:tblpY="75"/>
        <w:tblOverlap w:val="never"/>
        <w:tblW w:w="5332" w:type="pct"/>
        <w:tblLayout w:type="fixed"/>
        <w:tblLook w:val="00A0" w:firstRow="1" w:lastRow="0" w:firstColumn="1" w:lastColumn="0" w:noHBand="0" w:noVBand="0"/>
      </w:tblPr>
      <w:tblGrid>
        <w:gridCol w:w="1225"/>
        <w:gridCol w:w="698"/>
        <w:gridCol w:w="1257"/>
        <w:gridCol w:w="792"/>
        <w:gridCol w:w="881"/>
        <w:gridCol w:w="976"/>
        <w:gridCol w:w="3492"/>
        <w:gridCol w:w="4287"/>
        <w:gridCol w:w="1277"/>
      </w:tblGrid>
      <w:tr w:rsidR="00DF6951" w:rsidRPr="0045710D" w:rsidTr="00D55AEA">
        <w:tc>
          <w:tcPr>
            <w:tcW w:w="41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First author</w:t>
            </w:r>
          </w:p>
        </w:tc>
        <w:tc>
          <w:tcPr>
            <w:tcW w:w="234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4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  <w:r w:rsidRPr="00B97EE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tudy design</w:t>
            </w:r>
          </w:p>
        </w:tc>
        <w:tc>
          <w:tcPr>
            <w:tcW w:w="2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  <w:r w:rsidRPr="00B97EE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ample size</w:t>
            </w:r>
          </w:p>
        </w:tc>
        <w:tc>
          <w:tcPr>
            <w:tcW w:w="29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B97EE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ge range</w:t>
            </w:r>
          </w:p>
        </w:tc>
        <w:tc>
          <w:tcPr>
            <w:tcW w:w="32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leep quality</w:t>
            </w:r>
          </w:p>
        </w:tc>
        <w:tc>
          <w:tcPr>
            <w:tcW w:w="117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6E7B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1D8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Definition of </w:t>
            </w:r>
            <w:r w:rsidR="0019302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anxiety</w:t>
            </w:r>
            <w:r w:rsidR="0019302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19302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symptoms</w:t>
            </w:r>
          </w:p>
        </w:tc>
        <w:tc>
          <w:tcPr>
            <w:tcW w:w="143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djusted factors</w:t>
            </w:r>
          </w:p>
        </w:tc>
        <w:tc>
          <w:tcPr>
            <w:tcW w:w="42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F6951" w:rsidRPr="00B97EEE" w:rsidRDefault="00DF6951" w:rsidP="000E1E9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7EE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OR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97EE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(95%CI)</w:t>
            </w:r>
          </w:p>
        </w:tc>
      </w:tr>
      <w:tr w:rsidR="00AE0392" w:rsidRPr="0045710D" w:rsidTr="00D55AEA">
        <w:tc>
          <w:tcPr>
            <w:tcW w:w="411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90FF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Risa Matsud</w:t>
            </w:r>
          </w:p>
        </w:tc>
        <w:tc>
          <w:tcPr>
            <w:tcW w:w="234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2017</w:t>
            </w:r>
          </w:p>
        </w:tc>
        <w:tc>
          <w:tcPr>
            <w:tcW w:w="422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Cross-sectional</w:t>
            </w:r>
          </w:p>
        </w:tc>
        <w:tc>
          <w:tcPr>
            <w:tcW w:w="266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1071</w:t>
            </w:r>
          </w:p>
        </w:tc>
        <w:tc>
          <w:tcPr>
            <w:tcW w:w="296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90FF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64.3 ± 14.6</w:t>
            </w:r>
          </w:p>
        </w:tc>
        <w:tc>
          <w:tcPr>
            <w:tcW w:w="328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SSQI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＞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1173" w:type="pct"/>
            <w:tcBorders>
              <w:top w:val="single" w:sz="8" w:space="0" w:color="auto"/>
            </w:tcBorders>
            <w:vAlign w:val="center"/>
          </w:tcPr>
          <w:p w:rsidR="00AE0392" w:rsidRPr="009834E7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HADS- Each item is s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cored from 0 (not present) to 3,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(maximallypresent),andscoreso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nboththeHADSsubscoresforanxiety,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(HADS-anxiety) range from 0 to 21.</w:t>
            </w:r>
          </w:p>
          <w:p w:rsidR="00AE0392" w:rsidRPr="009834E7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39" w:type="pct"/>
            <w:tcBorders>
              <w:top w:val="single" w:sz="8" w:space="0" w:color="auto"/>
            </w:tcBorders>
            <w:vAlign w:val="center"/>
          </w:tcPr>
          <w:p w:rsidR="00AE0392" w:rsidRPr="009834E7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age,sex,obesit,livingalone,nocturnalintermitte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nthypox-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ia, cardiovascular comorbidities (coronary art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ery disease, heart failure, and 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atrial fibrillation), hypertension, diabetes mellitus, dys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lipidemia, smoking, and labora-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tory data (C-reactive protein, albumin, and estimated gl</w:t>
            </w:r>
            <w:r w:rsidR="002C12C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omerular filtration rate),HADS</w:t>
            </w:r>
            <w:r w:rsidRPr="009834E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depression</w:t>
            </w:r>
          </w:p>
        </w:tc>
        <w:tc>
          <w:tcPr>
            <w:tcW w:w="429" w:type="pct"/>
            <w:tcBorders>
              <w:top w:val="single" w:sz="8" w:space="0" w:color="auto"/>
            </w:tcBorders>
            <w:vAlign w:val="center"/>
          </w:tcPr>
          <w:p w:rsidR="00AE0392" w:rsidRPr="00DF6951" w:rsidRDefault="00AE0392" w:rsidP="00AE0392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A7CF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1.17(1.11-1.24)</w:t>
            </w:r>
          </w:p>
        </w:tc>
      </w:tr>
      <w:tr w:rsidR="008D63B3" w:rsidRPr="0045710D" w:rsidTr="00D55AEA">
        <w:tc>
          <w:tcPr>
            <w:tcW w:w="411" w:type="pct"/>
            <w:vAlign w:val="center"/>
          </w:tcPr>
          <w:p w:rsidR="008D63B3" w:rsidRPr="00F05DFE" w:rsidRDefault="00340D6E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an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 Zhang</w:t>
            </w:r>
          </w:p>
        </w:tc>
        <w:tc>
          <w:tcPr>
            <w:tcW w:w="234" w:type="pct"/>
            <w:vAlign w:val="center"/>
          </w:tcPr>
          <w:p w:rsidR="008D63B3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2016</w:t>
            </w:r>
          </w:p>
        </w:tc>
        <w:tc>
          <w:tcPr>
            <w:tcW w:w="422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Cross-sectional</w:t>
            </w:r>
          </w:p>
        </w:tc>
        <w:tc>
          <w:tcPr>
            <w:tcW w:w="266" w:type="pct"/>
            <w:vAlign w:val="center"/>
          </w:tcPr>
          <w:p w:rsidR="008D63B3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578</w:t>
            </w:r>
          </w:p>
        </w:tc>
        <w:tc>
          <w:tcPr>
            <w:tcW w:w="296" w:type="pct"/>
            <w:vAlign w:val="center"/>
          </w:tcPr>
          <w:p w:rsidR="008D63B3" w:rsidRPr="0048540A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18-75</w:t>
            </w:r>
          </w:p>
        </w:tc>
        <w:tc>
          <w:tcPr>
            <w:tcW w:w="328" w:type="pct"/>
            <w:vAlign w:val="center"/>
          </w:tcPr>
          <w:p w:rsidR="008D63B3" w:rsidRPr="0048540A" w:rsidRDefault="008F1C79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SQI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＞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7</w:t>
            </w:r>
          </w:p>
        </w:tc>
        <w:tc>
          <w:tcPr>
            <w:tcW w:w="1173" w:type="pct"/>
            <w:vAlign w:val="center"/>
          </w:tcPr>
          <w:p w:rsidR="008D63B3" w:rsidRPr="00DA6160" w:rsidRDefault="00DA4BF3" w:rsidP="00DA6160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A4BF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self-rating anxiety scale</w:t>
            </w:r>
            <w:r w:rsidR="00DA6160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(</w:t>
            </w:r>
            <w:r w:rsidR="00A862C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SAS)</w:t>
            </w:r>
            <w:r w:rsidRPr="00DA4BF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:</w:t>
            </w:r>
            <w:r w:rsidR="00A862C6" w:rsidRPr="00A862C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including 20 items, each of which has a score of 1-4 points. According to Zung's standard, more than 50 points are defined as anxiety state</w:t>
            </w:r>
          </w:p>
        </w:tc>
        <w:tc>
          <w:tcPr>
            <w:tcW w:w="1439" w:type="pct"/>
            <w:vAlign w:val="center"/>
          </w:tcPr>
          <w:p w:rsidR="008D63B3" w:rsidRPr="00DA4BF3" w:rsidRDefault="00DA6160" w:rsidP="0066732E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77766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age, gender, education level,</w:t>
            </w:r>
            <w:r w:rsidR="0066732E">
              <w:t xml:space="preserve"> </w:t>
            </w:r>
            <w:r w:rsidR="0066732E" w:rsidRPr="0066732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Living pattern, monthly income and general status factors of smoking, history of hypertension, complications, blood glucose compliance and other diseases</w:t>
            </w:r>
            <w:bookmarkStart w:id="0" w:name="_GoBack"/>
            <w:bookmarkEnd w:id="0"/>
            <w:r w:rsidR="0066732E" w:rsidRPr="00DA4BF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429" w:type="pct"/>
            <w:vAlign w:val="center"/>
          </w:tcPr>
          <w:p w:rsidR="008D63B3" w:rsidRPr="00DA4BF3" w:rsidRDefault="00DA4BF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A4BF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2.73(1.87-3.98)</w:t>
            </w:r>
          </w:p>
        </w:tc>
      </w:tr>
      <w:tr w:rsidR="008D63B3" w:rsidRPr="0045710D" w:rsidTr="00D55AEA">
        <w:tc>
          <w:tcPr>
            <w:tcW w:w="411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F05DF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Chen-Wei Pan</w:t>
            </w:r>
          </w:p>
        </w:tc>
        <w:tc>
          <w:tcPr>
            <w:tcW w:w="234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2017</w:t>
            </w:r>
          </w:p>
        </w:tc>
        <w:tc>
          <w:tcPr>
            <w:tcW w:w="422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Cross-sectional</w:t>
            </w:r>
          </w:p>
        </w:tc>
        <w:tc>
          <w:tcPr>
            <w:tcW w:w="266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5539</w:t>
            </w:r>
          </w:p>
        </w:tc>
        <w:tc>
          <w:tcPr>
            <w:tcW w:w="296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48540A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≥</w:t>
            </w:r>
            <w:r w:rsidRPr="0048540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328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48540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good, intermediate, and poor</w:t>
            </w:r>
          </w:p>
        </w:tc>
        <w:tc>
          <w:tcPr>
            <w:tcW w:w="1173" w:type="pct"/>
            <w:vAlign w:val="center"/>
          </w:tcPr>
          <w:p w:rsidR="001E61DF" w:rsidRPr="00DF6951" w:rsidRDefault="00AE0392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0392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Th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 EQ-5D</w:t>
            </w:r>
            <w:r w:rsidRPr="00AE0392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 index score ranges from −0.149 (worst health state) to 1.0 (full health), with a higher score indicating higher utility or better HRQOL</w:t>
            </w:r>
          </w:p>
        </w:tc>
        <w:tc>
          <w:tcPr>
            <w:tcW w:w="1439" w:type="pct"/>
            <w:vAlign w:val="center"/>
          </w:tcPr>
          <w:p w:rsidR="006B0FD0" w:rsidRPr="001E61DF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77766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age, gender, education level, marriage s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tatus, working, dwelling space, </w:t>
            </w:r>
            <w:r w:rsidRPr="0077766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monthly income; health conditions obesity, hypertension, hyperlipidemia, diabetes, cataract, history of heart disease, history o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f stroke, cognitive impairment; </w:t>
            </w:r>
            <w:r w:rsidRPr="0077766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and lifestyle habits smoking, alcohol consumption, dietary, outdoor activities</w:t>
            </w:r>
          </w:p>
        </w:tc>
        <w:tc>
          <w:tcPr>
            <w:tcW w:w="429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3783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3.84 (2.28, 6.45)</w:t>
            </w:r>
          </w:p>
        </w:tc>
      </w:tr>
      <w:tr w:rsidR="008D63B3" w:rsidRPr="0045710D" w:rsidTr="00D55AEA">
        <w:tc>
          <w:tcPr>
            <w:tcW w:w="411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D4C85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Anindo Majumdar</w:t>
            </w:r>
          </w:p>
        </w:tc>
        <w:tc>
          <w:tcPr>
            <w:tcW w:w="234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019</w:t>
            </w:r>
          </w:p>
        </w:tc>
        <w:tc>
          <w:tcPr>
            <w:tcW w:w="422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Cross-sectional</w:t>
            </w:r>
          </w:p>
        </w:tc>
        <w:tc>
          <w:tcPr>
            <w:tcW w:w="266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301</w:t>
            </w:r>
          </w:p>
        </w:tc>
        <w:tc>
          <w:tcPr>
            <w:tcW w:w="296" w:type="pct"/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≥18</w:t>
            </w:r>
          </w:p>
        </w:tc>
        <w:tc>
          <w:tcPr>
            <w:tcW w:w="328" w:type="pct"/>
            <w:vAlign w:val="center"/>
          </w:tcPr>
          <w:p w:rsidR="008D63B3" w:rsidRPr="00DF6951" w:rsidRDefault="008F1C79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SQI</w:t>
            </w:r>
            <w:r w:rsidR="008D63B3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＞</w:t>
            </w:r>
            <w:r w:rsidR="008D63B3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1173" w:type="pct"/>
            <w:vAlign w:val="center"/>
          </w:tcPr>
          <w:p w:rsidR="008D63B3" w:rsidRPr="0019302F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9302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Psychological symptoms were considered as absent if the HADS score was 0–7, borderline case if subjects score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d 8–10, </w:t>
            </w:r>
            <w:r w:rsidRPr="0019302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and case if score ranged from 11 to 21.</w:t>
            </w:r>
          </w:p>
          <w:p w:rsidR="008D63B3" w:rsidRPr="0019302F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39" w:type="pct"/>
            <w:vAlign w:val="center"/>
          </w:tcPr>
          <w:p w:rsidR="008D63B3" w:rsidRPr="00AE0703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070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age, education, marital status, socioeconomic</w:t>
            </w:r>
          </w:p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070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status, family type, anxiety, d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epression, history of pain, and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AE070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tobacco use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chronic disease, consumption of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Pr="00F64CA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coffee/tea prior to sleep, alcohol use, and BMI</w:t>
            </w:r>
          </w:p>
        </w:tc>
        <w:tc>
          <w:tcPr>
            <w:tcW w:w="429" w:type="pct"/>
            <w:vAlign w:val="center"/>
          </w:tcPr>
          <w:p w:rsidR="008D63B3" w:rsidRPr="00F64CA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F64CA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 (1.2</w:t>
            </w:r>
            <w:r w:rsidRPr="00F64CA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noBreakHyphen/>
              <w:t xml:space="preserve">5.6) </w:t>
            </w:r>
          </w:p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8D63B3" w:rsidRPr="0045710D" w:rsidTr="00D55AEA">
        <w:trPr>
          <w:trHeight w:val="310"/>
        </w:trPr>
        <w:tc>
          <w:tcPr>
            <w:tcW w:w="411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 w:rsidRPr="00DF6951"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urrent</w:t>
            </w:r>
            <w:r w:rsidRPr="00DF6951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 Study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422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DF6951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Cross-sectional</w:t>
            </w:r>
          </w:p>
        </w:tc>
        <w:tc>
          <w:tcPr>
            <w:tcW w:w="266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27, 911</w:t>
            </w:r>
          </w:p>
        </w:tc>
        <w:tc>
          <w:tcPr>
            <w:tcW w:w="296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18-79</w:t>
            </w:r>
          </w:p>
        </w:tc>
        <w:tc>
          <w:tcPr>
            <w:tcW w:w="328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5D1380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≥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1173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2B78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The scores of this scale ranged from 0 to 6. At least three score was viewed as the occurrence of anxiety symptoms </w:t>
            </w:r>
            <w:r w:rsidRPr="00DF6951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439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D63B3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2B78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age, gender (only in total population), high vegetables and fruits intake, high fatty diet, physical activity, marital status, smoking status, drinking status, educational levels, average monthly income and BMI</w:t>
            </w:r>
          </w:p>
        </w:tc>
        <w:tc>
          <w:tcPr>
            <w:tcW w:w="429" w:type="pct"/>
            <w:tcBorders>
              <w:bottom w:val="single" w:sz="12" w:space="0" w:color="auto"/>
            </w:tcBorders>
            <w:vAlign w:val="center"/>
          </w:tcPr>
          <w:p w:rsidR="008D63B3" w:rsidRPr="00DF6951" w:rsidRDefault="008B552D" w:rsidP="008D63B3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B552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3.85(3.43-4.34)</w:t>
            </w:r>
          </w:p>
        </w:tc>
      </w:tr>
    </w:tbl>
    <w:p w:rsidR="009A39E8" w:rsidRPr="00131B0D" w:rsidRDefault="009A39E8" w:rsidP="00131B0D">
      <w:pPr>
        <w:tabs>
          <w:tab w:val="left" w:pos="6249"/>
        </w:tabs>
        <w:jc w:val="left"/>
        <w:rPr>
          <w:rFonts w:ascii="Times New Roman" w:hAnsi="Times New Roman" w:cs="Times New Roman"/>
          <w:sz w:val="18"/>
          <w:szCs w:val="18"/>
        </w:rPr>
      </w:pPr>
      <w:r w:rsidRPr="00F0617F">
        <w:rPr>
          <w:rFonts w:ascii="Times New Roman" w:hAnsi="Times New Roman" w:cs="Times New Roman"/>
          <w:sz w:val="18"/>
          <w:szCs w:val="18"/>
        </w:rPr>
        <w:lastRenderedPageBreak/>
        <w:t>OR, odds ratios; CI, confidence intervals;</w:t>
      </w:r>
      <w:r w:rsidR="0047544D">
        <w:rPr>
          <w:rFonts w:ascii="Times New Roman" w:hAnsi="Times New Roman" w:cs="Times New Roman" w:hint="eastAsia"/>
          <w:sz w:val="18"/>
          <w:szCs w:val="18"/>
        </w:rPr>
        <w:t xml:space="preserve"> BMI, body mass index; </w:t>
      </w:r>
      <w:r w:rsidR="00131B0D">
        <w:rPr>
          <w:rFonts w:ascii="Times New Roman" w:hAnsi="Times New Roman" w:cs="Times New Roman"/>
          <w:sz w:val="18"/>
          <w:szCs w:val="18"/>
        </w:rPr>
        <w:t>HADS,</w:t>
      </w:r>
      <w:r w:rsidR="00131B0D" w:rsidRPr="00131B0D">
        <w:rPr>
          <w:rFonts w:ascii="Times New Roman" w:hAnsi="Times New Roman" w:cs="Times New Roman"/>
          <w:sz w:val="18"/>
          <w:szCs w:val="18"/>
        </w:rPr>
        <w:t xml:space="preserve"> </w:t>
      </w:r>
      <w:r w:rsidR="00AA13CB">
        <w:rPr>
          <w:rFonts w:ascii="Times New Roman" w:hAnsi="Times New Roman" w:cs="Times New Roman"/>
          <w:sz w:val="18"/>
          <w:szCs w:val="18"/>
        </w:rPr>
        <w:t>hospital anxiety and d</w:t>
      </w:r>
      <w:r w:rsidR="00131B0D">
        <w:rPr>
          <w:rFonts w:ascii="Times New Roman" w:hAnsi="Times New Roman" w:cs="Times New Roman"/>
          <w:sz w:val="18"/>
          <w:szCs w:val="18"/>
        </w:rPr>
        <w:t>epression</w:t>
      </w:r>
      <w:r w:rsidR="00131B0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AA13CB">
        <w:rPr>
          <w:rFonts w:ascii="Times New Roman" w:hAnsi="Times New Roman" w:cs="Times New Roman"/>
          <w:sz w:val="18"/>
          <w:szCs w:val="18"/>
        </w:rPr>
        <w:t>s</w:t>
      </w:r>
      <w:r w:rsidR="00131B0D" w:rsidRPr="00131B0D">
        <w:rPr>
          <w:rFonts w:ascii="Times New Roman" w:hAnsi="Times New Roman" w:cs="Times New Roman"/>
          <w:sz w:val="18"/>
          <w:szCs w:val="18"/>
        </w:rPr>
        <w:t>cale</w:t>
      </w:r>
      <w:r w:rsidR="00AA13CB">
        <w:rPr>
          <w:rFonts w:ascii="Times New Roman" w:hAnsi="Times New Roman" w:cs="Times New Roman"/>
          <w:sz w:val="18"/>
          <w:szCs w:val="18"/>
        </w:rPr>
        <w:t xml:space="preserve">; </w:t>
      </w:r>
    </w:p>
    <w:sectPr w:rsidR="009A39E8" w:rsidRPr="00131B0D" w:rsidSect="004256BB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6C9" w:rsidRDefault="002436C9" w:rsidP="00C700C4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436C9" w:rsidRDefault="002436C9" w:rsidP="00C700C4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6C9" w:rsidRDefault="002436C9" w:rsidP="00C700C4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436C9" w:rsidRDefault="002436C9" w:rsidP="00C700C4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defaultTabStop w:val="420"/>
  <w:doNotHyphenateCaps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0C4"/>
    <w:rsid w:val="00004ED5"/>
    <w:rsid w:val="000151BE"/>
    <w:rsid w:val="000223E8"/>
    <w:rsid w:val="00063F2A"/>
    <w:rsid w:val="0006592E"/>
    <w:rsid w:val="000858E5"/>
    <w:rsid w:val="000B2E71"/>
    <w:rsid w:val="000D533D"/>
    <w:rsid w:val="000E1E9D"/>
    <w:rsid w:val="000E5731"/>
    <w:rsid w:val="000F055F"/>
    <w:rsid w:val="000F0F1D"/>
    <w:rsid w:val="00131B0D"/>
    <w:rsid w:val="00135327"/>
    <w:rsid w:val="00137D10"/>
    <w:rsid w:val="00153CB1"/>
    <w:rsid w:val="0016792D"/>
    <w:rsid w:val="00190FF9"/>
    <w:rsid w:val="00192816"/>
    <w:rsid w:val="0019302F"/>
    <w:rsid w:val="001B4196"/>
    <w:rsid w:val="001D4C85"/>
    <w:rsid w:val="001E61DF"/>
    <w:rsid w:val="001F777A"/>
    <w:rsid w:val="00213B42"/>
    <w:rsid w:val="00236F22"/>
    <w:rsid w:val="002436C9"/>
    <w:rsid w:val="00286127"/>
    <w:rsid w:val="0029752A"/>
    <w:rsid w:val="002B78CE"/>
    <w:rsid w:val="002C12C9"/>
    <w:rsid w:val="002D04E9"/>
    <w:rsid w:val="002E616D"/>
    <w:rsid w:val="003033B9"/>
    <w:rsid w:val="00337CA6"/>
    <w:rsid w:val="00340D6E"/>
    <w:rsid w:val="00343319"/>
    <w:rsid w:val="00360658"/>
    <w:rsid w:val="0036327F"/>
    <w:rsid w:val="00370D5B"/>
    <w:rsid w:val="00374AF9"/>
    <w:rsid w:val="003B7260"/>
    <w:rsid w:val="003C3014"/>
    <w:rsid w:val="003D6813"/>
    <w:rsid w:val="003E1266"/>
    <w:rsid w:val="00412C58"/>
    <w:rsid w:val="00417793"/>
    <w:rsid w:val="00421128"/>
    <w:rsid w:val="004256BB"/>
    <w:rsid w:val="00431F8C"/>
    <w:rsid w:val="004522E4"/>
    <w:rsid w:val="0045710D"/>
    <w:rsid w:val="00466167"/>
    <w:rsid w:val="00473D47"/>
    <w:rsid w:val="0047544D"/>
    <w:rsid w:val="004761D1"/>
    <w:rsid w:val="0048540A"/>
    <w:rsid w:val="004A727B"/>
    <w:rsid w:val="00500523"/>
    <w:rsid w:val="005156C6"/>
    <w:rsid w:val="00532745"/>
    <w:rsid w:val="0053506E"/>
    <w:rsid w:val="005725B0"/>
    <w:rsid w:val="005756AD"/>
    <w:rsid w:val="005760AA"/>
    <w:rsid w:val="00581B4F"/>
    <w:rsid w:val="005B6134"/>
    <w:rsid w:val="005C2813"/>
    <w:rsid w:val="005D1380"/>
    <w:rsid w:val="005D5AE2"/>
    <w:rsid w:val="005D6CE2"/>
    <w:rsid w:val="005E3477"/>
    <w:rsid w:val="006262AC"/>
    <w:rsid w:val="006351FE"/>
    <w:rsid w:val="0066732E"/>
    <w:rsid w:val="00667BC5"/>
    <w:rsid w:val="00671456"/>
    <w:rsid w:val="00673F59"/>
    <w:rsid w:val="006A10BF"/>
    <w:rsid w:val="006A1CC0"/>
    <w:rsid w:val="006A7CFC"/>
    <w:rsid w:val="006B0FD0"/>
    <w:rsid w:val="006C1E4D"/>
    <w:rsid w:val="006E7B16"/>
    <w:rsid w:val="0075545A"/>
    <w:rsid w:val="0076488C"/>
    <w:rsid w:val="00777667"/>
    <w:rsid w:val="00784674"/>
    <w:rsid w:val="007976F1"/>
    <w:rsid w:val="007B58D0"/>
    <w:rsid w:val="007C5E02"/>
    <w:rsid w:val="007C63A5"/>
    <w:rsid w:val="007D55AD"/>
    <w:rsid w:val="007F5CDE"/>
    <w:rsid w:val="008012EA"/>
    <w:rsid w:val="00831502"/>
    <w:rsid w:val="00845274"/>
    <w:rsid w:val="00860EA3"/>
    <w:rsid w:val="00862BFF"/>
    <w:rsid w:val="008673C5"/>
    <w:rsid w:val="0087095D"/>
    <w:rsid w:val="008751B4"/>
    <w:rsid w:val="00885ED4"/>
    <w:rsid w:val="008B552D"/>
    <w:rsid w:val="008C06EA"/>
    <w:rsid w:val="008D4A12"/>
    <w:rsid w:val="008D63B3"/>
    <w:rsid w:val="008D668E"/>
    <w:rsid w:val="008E61FB"/>
    <w:rsid w:val="008F1C79"/>
    <w:rsid w:val="0092260E"/>
    <w:rsid w:val="00940C07"/>
    <w:rsid w:val="009834E7"/>
    <w:rsid w:val="00992902"/>
    <w:rsid w:val="00994D11"/>
    <w:rsid w:val="009A1736"/>
    <w:rsid w:val="009A2953"/>
    <w:rsid w:val="009A39E8"/>
    <w:rsid w:val="009A529F"/>
    <w:rsid w:val="009B476C"/>
    <w:rsid w:val="009B7BEF"/>
    <w:rsid w:val="009D069D"/>
    <w:rsid w:val="009F1942"/>
    <w:rsid w:val="00A21D82"/>
    <w:rsid w:val="00A32645"/>
    <w:rsid w:val="00A34F97"/>
    <w:rsid w:val="00A36991"/>
    <w:rsid w:val="00A37837"/>
    <w:rsid w:val="00A52761"/>
    <w:rsid w:val="00A57D32"/>
    <w:rsid w:val="00A6153A"/>
    <w:rsid w:val="00A862C6"/>
    <w:rsid w:val="00A93DF6"/>
    <w:rsid w:val="00AA13CB"/>
    <w:rsid w:val="00AD0552"/>
    <w:rsid w:val="00AD087C"/>
    <w:rsid w:val="00AE0392"/>
    <w:rsid w:val="00AE0703"/>
    <w:rsid w:val="00B108AA"/>
    <w:rsid w:val="00B44638"/>
    <w:rsid w:val="00B53C0F"/>
    <w:rsid w:val="00B56ECD"/>
    <w:rsid w:val="00B97EEE"/>
    <w:rsid w:val="00BB5D5C"/>
    <w:rsid w:val="00BC2F97"/>
    <w:rsid w:val="00BD06DB"/>
    <w:rsid w:val="00BD1953"/>
    <w:rsid w:val="00BE3DED"/>
    <w:rsid w:val="00C008CE"/>
    <w:rsid w:val="00C05F0C"/>
    <w:rsid w:val="00C700C4"/>
    <w:rsid w:val="00C73F40"/>
    <w:rsid w:val="00C74E69"/>
    <w:rsid w:val="00C864D6"/>
    <w:rsid w:val="00C9209C"/>
    <w:rsid w:val="00CB1D82"/>
    <w:rsid w:val="00CE7187"/>
    <w:rsid w:val="00CF365A"/>
    <w:rsid w:val="00CF5232"/>
    <w:rsid w:val="00CF7065"/>
    <w:rsid w:val="00D02B97"/>
    <w:rsid w:val="00D045E3"/>
    <w:rsid w:val="00D210A3"/>
    <w:rsid w:val="00D31D02"/>
    <w:rsid w:val="00D33D2E"/>
    <w:rsid w:val="00D53535"/>
    <w:rsid w:val="00D55AEA"/>
    <w:rsid w:val="00DA1D1B"/>
    <w:rsid w:val="00DA4BF3"/>
    <w:rsid w:val="00DA6160"/>
    <w:rsid w:val="00DB7B36"/>
    <w:rsid w:val="00DD0C7E"/>
    <w:rsid w:val="00DE6E4E"/>
    <w:rsid w:val="00DF6951"/>
    <w:rsid w:val="00E316A4"/>
    <w:rsid w:val="00E40F42"/>
    <w:rsid w:val="00E517E8"/>
    <w:rsid w:val="00E56A8E"/>
    <w:rsid w:val="00E67FBF"/>
    <w:rsid w:val="00E74956"/>
    <w:rsid w:val="00E86472"/>
    <w:rsid w:val="00EA7637"/>
    <w:rsid w:val="00EA793D"/>
    <w:rsid w:val="00EB7639"/>
    <w:rsid w:val="00ED6C93"/>
    <w:rsid w:val="00ED7FB3"/>
    <w:rsid w:val="00EE2C97"/>
    <w:rsid w:val="00EF0233"/>
    <w:rsid w:val="00F05DFE"/>
    <w:rsid w:val="00F0617F"/>
    <w:rsid w:val="00F11524"/>
    <w:rsid w:val="00F15AE4"/>
    <w:rsid w:val="00F2337A"/>
    <w:rsid w:val="00F269AF"/>
    <w:rsid w:val="00F54C63"/>
    <w:rsid w:val="00F64CA1"/>
    <w:rsid w:val="00F65AD6"/>
    <w:rsid w:val="00F83343"/>
    <w:rsid w:val="00F841C9"/>
    <w:rsid w:val="00FB7DCD"/>
    <w:rsid w:val="00FD17D7"/>
    <w:rsid w:val="00F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A66349"/>
  <w15:chartTrackingRefBased/>
  <w15:docId w15:val="{7C161E24-3B44-4D50-91D9-C52A8F720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956"/>
    <w:pPr>
      <w:widowControl w:val="0"/>
      <w:spacing w:line="360" w:lineRule="auto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C70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C700C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C700C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C700C4"/>
    <w:rPr>
      <w:sz w:val="18"/>
      <w:szCs w:val="18"/>
    </w:rPr>
  </w:style>
  <w:style w:type="table" w:styleId="a7">
    <w:name w:val="Table Grid"/>
    <w:basedOn w:val="a1"/>
    <w:uiPriority w:val="99"/>
    <w:rsid w:val="009B7B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8D4A12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8D4A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3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08FA5-34D1-404F-A8AD-4231BD3AE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2274</Characters>
  <Application>Microsoft Office Word</Application>
  <DocSecurity>0</DocSecurity>
  <Lines>18</Lines>
  <Paragraphs>5</Paragraphs>
  <ScaleCrop>false</ScaleCrop>
  <Company>china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sjl</cp:lastModifiedBy>
  <cp:revision>2</cp:revision>
  <dcterms:created xsi:type="dcterms:W3CDTF">2019-09-13T14:09:00Z</dcterms:created>
  <dcterms:modified xsi:type="dcterms:W3CDTF">2019-09-13T14:09:00Z</dcterms:modified>
</cp:coreProperties>
</file>