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6080" w14:textId="77777777" w:rsidR="00220428" w:rsidRDefault="00220428" w:rsidP="003119BC">
      <w:pPr>
        <w:spacing w:afterLines="50" w:after="156"/>
        <w:jc w:val="center"/>
        <w:rPr>
          <w:b/>
          <w:bCs/>
          <w:sz w:val="25"/>
          <w:szCs w:val="25"/>
        </w:rPr>
      </w:pPr>
      <w:r w:rsidRPr="00220428">
        <w:rPr>
          <w:b/>
          <w:bCs/>
          <w:sz w:val="25"/>
          <w:szCs w:val="25"/>
        </w:rPr>
        <w:t>Influence law of structural parameters of pressure-swirl nozzle on atomization effect based on multiscale model</w:t>
      </w:r>
    </w:p>
    <w:p w14:paraId="3C70A703" w14:textId="4525EC79" w:rsidR="003119BC" w:rsidRPr="00982DDB" w:rsidRDefault="00782BB1" w:rsidP="003119BC">
      <w:pPr>
        <w:spacing w:afterLines="50" w:after="156"/>
        <w:jc w:val="center"/>
      </w:pPr>
      <w:r>
        <w:rPr>
          <w:rFonts w:hint="eastAsia"/>
          <w:bCs/>
          <w:sz w:val="18"/>
          <w:szCs w:val="18"/>
        </w:rPr>
        <w:t>Yao</w:t>
      </w:r>
      <w:r>
        <w:rPr>
          <w:bCs/>
          <w:sz w:val="18"/>
          <w:szCs w:val="18"/>
        </w:rPr>
        <w:t xml:space="preserve"> Xie</w:t>
      </w:r>
      <w:r w:rsidR="003119BC" w:rsidRPr="0047018E">
        <w:rPr>
          <w:bCs/>
          <w:sz w:val="18"/>
          <w:szCs w:val="18"/>
        </w:rPr>
        <w:t xml:space="preserve">, </w:t>
      </w:r>
      <w:r w:rsidR="003119BC">
        <w:rPr>
          <w:bCs/>
          <w:sz w:val="18"/>
          <w:szCs w:val="18"/>
        </w:rPr>
        <w:t xml:space="preserve">Yuxi Ye, </w:t>
      </w:r>
      <w:proofErr w:type="spellStart"/>
      <w:r>
        <w:rPr>
          <w:bCs/>
          <w:sz w:val="18"/>
          <w:szCs w:val="18"/>
        </w:rPr>
        <w:t>Haiming</w:t>
      </w:r>
      <w:proofErr w:type="spellEnd"/>
      <w:r>
        <w:rPr>
          <w:bCs/>
          <w:sz w:val="18"/>
          <w:szCs w:val="18"/>
        </w:rPr>
        <w:t xml:space="preserve"> Yu</w:t>
      </w:r>
      <w:r w:rsidR="003119BC">
        <w:rPr>
          <w:rFonts w:hint="eastAsia"/>
          <w:bCs/>
          <w:sz w:val="18"/>
          <w:szCs w:val="18"/>
        </w:rPr>
        <w:t>*</w:t>
      </w:r>
      <w:r w:rsidR="003119BC">
        <w:rPr>
          <w:bCs/>
          <w:sz w:val="18"/>
          <w:szCs w:val="18"/>
        </w:rPr>
        <w:t>,</w:t>
      </w:r>
      <w:r w:rsidR="003119BC" w:rsidRPr="0047018E">
        <w:rPr>
          <w:bCs/>
          <w:sz w:val="18"/>
          <w:szCs w:val="18"/>
        </w:rPr>
        <w:t xml:space="preserve"> Weimin Cheng,</w:t>
      </w:r>
      <w:r w:rsidR="003119BC">
        <w:rPr>
          <w:bCs/>
          <w:sz w:val="18"/>
          <w:szCs w:val="18"/>
        </w:rPr>
        <w:t xml:space="preserve"> Sen </w:t>
      </w:r>
      <w:r w:rsidR="003119BC">
        <w:rPr>
          <w:rFonts w:hint="eastAsia"/>
          <w:bCs/>
          <w:sz w:val="18"/>
          <w:szCs w:val="18"/>
        </w:rPr>
        <w:t>Xie</w:t>
      </w:r>
      <w:r w:rsidR="003119BC">
        <w:rPr>
          <w:bCs/>
          <w:sz w:val="18"/>
          <w:szCs w:val="18"/>
        </w:rPr>
        <w:t>, Junwei Zhao</w:t>
      </w:r>
    </w:p>
    <w:p w14:paraId="53D87290" w14:textId="77777777" w:rsidR="00AA3CA9" w:rsidRPr="003119BC" w:rsidRDefault="00AA3CA9" w:rsidP="00FE70DC"/>
    <w:p w14:paraId="31AFF094" w14:textId="77777777" w:rsidR="00BB0B9A" w:rsidRDefault="00BB0B9A" w:rsidP="00680911">
      <w:pPr>
        <w:autoSpaceDE w:val="0"/>
        <w:autoSpaceDN w:val="0"/>
        <w:adjustRightInd w:val="0"/>
        <w:ind w:firstLineChars="100" w:firstLine="210"/>
        <w:rPr>
          <w:szCs w:val="21"/>
        </w:rPr>
      </w:pPr>
      <w:r>
        <w:rPr>
          <w:rFonts w:hint="eastAsia"/>
          <w:szCs w:val="21"/>
        </w:rPr>
        <w:t>Highlights:</w:t>
      </w:r>
    </w:p>
    <w:p w14:paraId="213DE6DA" w14:textId="77777777" w:rsidR="00A6694C" w:rsidRPr="00B14D4A" w:rsidRDefault="00A6694C" w:rsidP="00A6694C">
      <w:pPr>
        <w:pStyle w:val="a8"/>
        <w:adjustRightInd w:val="0"/>
        <w:ind w:left="420" w:firstLineChars="0" w:firstLine="0"/>
        <w:rPr>
          <w:rFonts w:hAnsi="宋体"/>
          <w:szCs w:val="21"/>
        </w:rPr>
      </w:pPr>
      <w:r w:rsidRPr="00B14D4A">
        <w:rPr>
          <w:rFonts w:hint="eastAsia"/>
          <w:sz w:val="20"/>
          <w:szCs w:val="20"/>
        </w:rPr>
        <w:t>•</w:t>
      </w:r>
      <w:r w:rsidR="00737FAF" w:rsidRPr="00737FAF">
        <w:rPr>
          <w:rFonts w:hint="eastAsia"/>
          <w:sz w:val="20"/>
          <w:szCs w:val="20"/>
        </w:rPr>
        <w:t>T</w:t>
      </w:r>
      <w:r w:rsidR="00737FAF" w:rsidRPr="00737FAF">
        <w:rPr>
          <w:rFonts w:hint="eastAsia"/>
          <w:bCs/>
          <w:sz w:val="20"/>
          <w:szCs w:val="20"/>
        </w:rPr>
        <w:t xml:space="preserve">he </w:t>
      </w:r>
      <w:r w:rsidR="009D1749" w:rsidRPr="00AD06DC">
        <w:rPr>
          <w:sz w:val="20"/>
          <w:szCs w:val="20"/>
        </w:rPr>
        <w:t>multiscale method</w:t>
      </w:r>
      <w:r w:rsidR="00737FAF" w:rsidRPr="00737FAF">
        <w:rPr>
          <w:rFonts w:hint="eastAsia"/>
          <w:bCs/>
          <w:sz w:val="20"/>
          <w:szCs w:val="20"/>
        </w:rPr>
        <w:t xml:space="preserve"> w</w:t>
      </w:r>
      <w:r w:rsidR="005372B0">
        <w:rPr>
          <w:bCs/>
          <w:sz w:val="20"/>
          <w:szCs w:val="20"/>
        </w:rPr>
        <w:t>as</w:t>
      </w:r>
      <w:r w:rsidR="00737FAF" w:rsidRPr="00737FAF">
        <w:rPr>
          <w:rFonts w:hint="eastAsia"/>
          <w:bCs/>
          <w:sz w:val="20"/>
          <w:szCs w:val="20"/>
        </w:rPr>
        <w:t xml:space="preserve"> </w:t>
      </w:r>
      <w:r w:rsidR="00737FAF" w:rsidRPr="00737FAF">
        <w:rPr>
          <w:bCs/>
          <w:sz w:val="20"/>
          <w:szCs w:val="20"/>
        </w:rPr>
        <w:t>verified</w:t>
      </w:r>
      <w:r w:rsidR="009D1749">
        <w:rPr>
          <w:bCs/>
          <w:sz w:val="20"/>
          <w:szCs w:val="20"/>
        </w:rPr>
        <w:t xml:space="preserve"> by</w:t>
      </w:r>
      <w:r w:rsidR="002055C5">
        <w:rPr>
          <w:bCs/>
          <w:sz w:val="20"/>
          <w:szCs w:val="20"/>
        </w:rPr>
        <w:t xml:space="preserve"> </w:t>
      </w:r>
      <w:r w:rsidR="002055C5">
        <w:rPr>
          <w:rFonts w:hint="eastAsia"/>
          <w:bCs/>
          <w:sz w:val="20"/>
          <w:szCs w:val="20"/>
        </w:rPr>
        <w:t>spray</w:t>
      </w:r>
      <w:r w:rsidR="009D1749">
        <w:rPr>
          <w:bCs/>
          <w:sz w:val="20"/>
          <w:szCs w:val="20"/>
        </w:rPr>
        <w:t xml:space="preserve"> experiments</w:t>
      </w:r>
      <w:r w:rsidR="00737FAF" w:rsidRPr="00737FAF">
        <w:rPr>
          <w:rFonts w:hint="eastAsia"/>
          <w:sz w:val="20"/>
          <w:szCs w:val="20"/>
        </w:rPr>
        <w:t>.</w:t>
      </w:r>
    </w:p>
    <w:p w14:paraId="3008ABF1" w14:textId="32E97C47" w:rsidR="00F07A89" w:rsidRPr="00B21BBD" w:rsidRDefault="00A6694C" w:rsidP="00F07A89">
      <w:pPr>
        <w:pStyle w:val="a8"/>
        <w:adjustRightInd w:val="0"/>
        <w:ind w:left="420" w:firstLineChars="0" w:firstLine="0"/>
        <w:rPr>
          <w:rFonts w:hAnsi="宋体"/>
          <w:szCs w:val="21"/>
        </w:rPr>
      </w:pPr>
      <w:r w:rsidRPr="00B14D4A">
        <w:rPr>
          <w:rFonts w:hint="eastAsia"/>
          <w:sz w:val="20"/>
          <w:szCs w:val="20"/>
        </w:rPr>
        <w:t>•</w:t>
      </w:r>
      <w:r w:rsidR="00F07A89" w:rsidRPr="00F07A89">
        <w:rPr>
          <w:rFonts w:hAnsi="宋体"/>
          <w:szCs w:val="21"/>
        </w:rPr>
        <w:t xml:space="preserve">The influence law of the nozzle structure parameters on </w:t>
      </w:r>
      <w:r w:rsidR="004A622E">
        <w:rPr>
          <w:rFonts w:hAnsi="宋体"/>
          <w:szCs w:val="21"/>
        </w:rPr>
        <w:t>fog field</w:t>
      </w:r>
      <w:r w:rsidR="00F07A89" w:rsidRPr="00F07A89">
        <w:rPr>
          <w:rFonts w:hAnsi="宋体"/>
          <w:szCs w:val="21"/>
        </w:rPr>
        <w:t xml:space="preserve"> were determined</w:t>
      </w:r>
      <w:r w:rsidR="00F07A89">
        <w:rPr>
          <w:rFonts w:hAnsi="宋体"/>
          <w:szCs w:val="21"/>
        </w:rPr>
        <w:t>.</w:t>
      </w:r>
    </w:p>
    <w:p w14:paraId="423746A9" w14:textId="57B9005C" w:rsidR="00B21BBD" w:rsidRDefault="00A6694C" w:rsidP="00B21BBD">
      <w:pPr>
        <w:pStyle w:val="a8"/>
        <w:adjustRightInd w:val="0"/>
        <w:ind w:left="420" w:firstLineChars="0" w:firstLine="0"/>
        <w:rPr>
          <w:rFonts w:hAnsi="宋体"/>
          <w:szCs w:val="21"/>
        </w:rPr>
      </w:pPr>
      <w:r w:rsidRPr="00B14D4A">
        <w:rPr>
          <w:rFonts w:hint="eastAsia"/>
          <w:sz w:val="20"/>
          <w:szCs w:val="20"/>
        </w:rPr>
        <w:t>•</w:t>
      </w:r>
      <w:r w:rsidR="009D1749">
        <w:rPr>
          <w:sz w:val="20"/>
          <w:szCs w:val="20"/>
        </w:rPr>
        <w:t xml:space="preserve">The </w:t>
      </w:r>
      <w:r w:rsidR="009D1749" w:rsidRPr="009D1749">
        <w:rPr>
          <w:sz w:val="20"/>
          <w:szCs w:val="20"/>
        </w:rPr>
        <w:t>droplet field characteristics</w:t>
      </w:r>
      <w:r w:rsidR="009D1749">
        <w:rPr>
          <w:sz w:val="20"/>
          <w:szCs w:val="20"/>
        </w:rPr>
        <w:t xml:space="preserve"> </w:t>
      </w:r>
      <w:r w:rsidR="009D1749" w:rsidRPr="009D1749">
        <w:rPr>
          <w:sz w:val="20"/>
          <w:szCs w:val="20"/>
        </w:rPr>
        <w:t>for dust reduction</w:t>
      </w:r>
      <w:r w:rsidR="009D1749">
        <w:rPr>
          <w:sz w:val="20"/>
          <w:szCs w:val="20"/>
        </w:rPr>
        <w:t xml:space="preserve"> </w:t>
      </w:r>
      <w:r w:rsidR="009D1749" w:rsidRPr="009D1749">
        <w:rPr>
          <w:sz w:val="20"/>
          <w:szCs w:val="20"/>
        </w:rPr>
        <w:t xml:space="preserve">were </w:t>
      </w:r>
      <w:r w:rsidR="001B5E9E">
        <w:rPr>
          <w:sz w:val="20"/>
          <w:szCs w:val="20"/>
        </w:rPr>
        <w:t>analyzed</w:t>
      </w:r>
      <w:r w:rsidR="00737FAF" w:rsidRPr="00737FAF">
        <w:rPr>
          <w:rFonts w:hAnsi="宋体"/>
          <w:szCs w:val="21"/>
        </w:rPr>
        <w:t>.</w:t>
      </w:r>
    </w:p>
    <w:p w14:paraId="2849FDA4" w14:textId="2773732E" w:rsidR="00F07A89" w:rsidRPr="00F07A89" w:rsidRDefault="00B21BBD" w:rsidP="00F07A89">
      <w:pPr>
        <w:pStyle w:val="a8"/>
        <w:adjustRightInd w:val="0"/>
        <w:ind w:left="420" w:firstLineChars="0" w:firstLine="0"/>
        <w:rPr>
          <w:sz w:val="20"/>
          <w:szCs w:val="20"/>
        </w:rPr>
      </w:pPr>
      <w:r w:rsidRPr="00B14D4A">
        <w:rPr>
          <w:rFonts w:hint="eastAsia"/>
          <w:sz w:val="20"/>
          <w:szCs w:val="20"/>
        </w:rPr>
        <w:t>•</w:t>
      </w:r>
      <w:r w:rsidR="00F07A89" w:rsidRPr="00F74A5F">
        <w:rPr>
          <w:sz w:val="20"/>
          <w:szCs w:val="20"/>
        </w:rPr>
        <w:t>The better nozzle is optimized by BP neural network</w:t>
      </w:r>
      <w:r w:rsidR="00F07A89">
        <w:rPr>
          <w:sz w:val="20"/>
          <w:szCs w:val="20"/>
        </w:rPr>
        <w:t>.</w:t>
      </w:r>
    </w:p>
    <w:sectPr w:rsidR="00F07A89" w:rsidRPr="00F07A89" w:rsidSect="00A70210">
      <w:pgSz w:w="11906" w:h="16838" w:code="9"/>
      <w:pgMar w:top="2098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B458C" w14:textId="77777777" w:rsidR="00353E0A" w:rsidRDefault="00353E0A" w:rsidP="00521BF4">
      <w:r>
        <w:separator/>
      </w:r>
    </w:p>
  </w:endnote>
  <w:endnote w:type="continuationSeparator" w:id="0">
    <w:p w14:paraId="13802CE9" w14:textId="77777777" w:rsidR="00353E0A" w:rsidRDefault="00353E0A" w:rsidP="0052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8A77B" w14:textId="77777777" w:rsidR="00353E0A" w:rsidRDefault="00353E0A" w:rsidP="00521BF4">
      <w:r>
        <w:separator/>
      </w:r>
    </w:p>
  </w:footnote>
  <w:footnote w:type="continuationSeparator" w:id="0">
    <w:p w14:paraId="64FD1DD5" w14:textId="77777777" w:rsidR="00353E0A" w:rsidRDefault="00353E0A" w:rsidP="0052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xNTQzMzK2MDIyNzdT0lEKTi0uzszPAykwrwUAeHMDEywAAAA="/>
  </w:docVars>
  <w:rsids>
    <w:rsidRoot w:val="00617EAF"/>
    <w:rsid w:val="00013295"/>
    <w:rsid w:val="000274BE"/>
    <w:rsid w:val="00062C31"/>
    <w:rsid w:val="000764E7"/>
    <w:rsid w:val="00082629"/>
    <w:rsid w:val="000C4392"/>
    <w:rsid w:val="000F3B53"/>
    <w:rsid w:val="000F73A3"/>
    <w:rsid w:val="00102BB7"/>
    <w:rsid w:val="00164C6D"/>
    <w:rsid w:val="00164EAF"/>
    <w:rsid w:val="001A6246"/>
    <w:rsid w:val="001B1637"/>
    <w:rsid w:val="001B5E9E"/>
    <w:rsid w:val="001C0B15"/>
    <w:rsid w:val="001C6E25"/>
    <w:rsid w:val="001D30DB"/>
    <w:rsid w:val="001D7441"/>
    <w:rsid w:val="001E1CEB"/>
    <w:rsid w:val="001E577E"/>
    <w:rsid w:val="001F7705"/>
    <w:rsid w:val="002007F2"/>
    <w:rsid w:val="002055C5"/>
    <w:rsid w:val="00217622"/>
    <w:rsid w:val="00220428"/>
    <w:rsid w:val="0023157C"/>
    <w:rsid w:val="00241B86"/>
    <w:rsid w:val="00243495"/>
    <w:rsid w:val="00264D83"/>
    <w:rsid w:val="00271DC9"/>
    <w:rsid w:val="002842B2"/>
    <w:rsid w:val="00293967"/>
    <w:rsid w:val="00295855"/>
    <w:rsid w:val="002B13C0"/>
    <w:rsid w:val="002B6E73"/>
    <w:rsid w:val="002D2163"/>
    <w:rsid w:val="002E295F"/>
    <w:rsid w:val="002E2B50"/>
    <w:rsid w:val="002E5229"/>
    <w:rsid w:val="002F6D13"/>
    <w:rsid w:val="003043BC"/>
    <w:rsid w:val="003119BC"/>
    <w:rsid w:val="00312F81"/>
    <w:rsid w:val="00321839"/>
    <w:rsid w:val="00341518"/>
    <w:rsid w:val="00345155"/>
    <w:rsid w:val="00353E0A"/>
    <w:rsid w:val="003727D7"/>
    <w:rsid w:val="003902E9"/>
    <w:rsid w:val="003A0671"/>
    <w:rsid w:val="003A2EF1"/>
    <w:rsid w:val="003A3546"/>
    <w:rsid w:val="003D08E4"/>
    <w:rsid w:val="003E4E25"/>
    <w:rsid w:val="00410BBA"/>
    <w:rsid w:val="00422651"/>
    <w:rsid w:val="004352B1"/>
    <w:rsid w:val="00436B26"/>
    <w:rsid w:val="004517C4"/>
    <w:rsid w:val="004637BB"/>
    <w:rsid w:val="00472DBD"/>
    <w:rsid w:val="004750F5"/>
    <w:rsid w:val="0048442F"/>
    <w:rsid w:val="00493618"/>
    <w:rsid w:val="00493AFA"/>
    <w:rsid w:val="004A622E"/>
    <w:rsid w:val="004C1D00"/>
    <w:rsid w:val="004C4311"/>
    <w:rsid w:val="004C707B"/>
    <w:rsid w:val="004D57C1"/>
    <w:rsid w:val="004E70D2"/>
    <w:rsid w:val="00521BF4"/>
    <w:rsid w:val="00526A62"/>
    <w:rsid w:val="005372B0"/>
    <w:rsid w:val="00562CA3"/>
    <w:rsid w:val="005729C3"/>
    <w:rsid w:val="00574012"/>
    <w:rsid w:val="005767B9"/>
    <w:rsid w:val="00585909"/>
    <w:rsid w:val="00595EE2"/>
    <w:rsid w:val="005B548C"/>
    <w:rsid w:val="005B6CAC"/>
    <w:rsid w:val="005D7489"/>
    <w:rsid w:val="005E2138"/>
    <w:rsid w:val="005E5FD5"/>
    <w:rsid w:val="005E6EEB"/>
    <w:rsid w:val="005F248A"/>
    <w:rsid w:val="005F7BEA"/>
    <w:rsid w:val="0060112A"/>
    <w:rsid w:val="00617EAF"/>
    <w:rsid w:val="006239E0"/>
    <w:rsid w:val="00633095"/>
    <w:rsid w:val="0065781D"/>
    <w:rsid w:val="00664597"/>
    <w:rsid w:val="00671109"/>
    <w:rsid w:val="00671361"/>
    <w:rsid w:val="00671E7E"/>
    <w:rsid w:val="00680911"/>
    <w:rsid w:val="006B5750"/>
    <w:rsid w:val="006C6B83"/>
    <w:rsid w:val="006E2962"/>
    <w:rsid w:val="006F1611"/>
    <w:rsid w:val="006F7063"/>
    <w:rsid w:val="00703DBB"/>
    <w:rsid w:val="00712820"/>
    <w:rsid w:val="00715FEF"/>
    <w:rsid w:val="007232F5"/>
    <w:rsid w:val="007247C5"/>
    <w:rsid w:val="007266EA"/>
    <w:rsid w:val="00734108"/>
    <w:rsid w:val="00737FAF"/>
    <w:rsid w:val="007576B3"/>
    <w:rsid w:val="00782BB1"/>
    <w:rsid w:val="00793EA7"/>
    <w:rsid w:val="007A7B40"/>
    <w:rsid w:val="007B42E4"/>
    <w:rsid w:val="007C4368"/>
    <w:rsid w:val="007C7052"/>
    <w:rsid w:val="007D1152"/>
    <w:rsid w:val="0081142A"/>
    <w:rsid w:val="00822508"/>
    <w:rsid w:val="008301D8"/>
    <w:rsid w:val="008675EA"/>
    <w:rsid w:val="00874894"/>
    <w:rsid w:val="00877F39"/>
    <w:rsid w:val="00880962"/>
    <w:rsid w:val="0089159B"/>
    <w:rsid w:val="008A0BE8"/>
    <w:rsid w:val="008B1263"/>
    <w:rsid w:val="008D3D02"/>
    <w:rsid w:val="008E2170"/>
    <w:rsid w:val="00910933"/>
    <w:rsid w:val="0091117F"/>
    <w:rsid w:val="009131BD"/>
    <w:rsid w:val="009220C3"/>
    <w:rsid w:val="0092459D"/>
    <w:rsid w:val="00932CFF"/>
    <w:rsid w:val="00937746"/>
    <w:rsid w:val="00961C4E"/>
    <w:rsid w:val="0097196B"/>
    <w:rsid w:val="009B01C3"/>
    <w:rsid w:val="009C0EFC"/>
    <w:rsid w:val="009C5AF4"/>
    <w:rsid w:val="009C6934"/>
    <w:rsid w:val="009C714F"/>
    <w:rsid w:val="009D1749"/>
    <w:rsid w:val="009D3E82"/>
    <w:rsid w:val="009D4440"/>
    <w:rsid w:val="009F1F94"/>
    <w:rsid w:val="00A111D4"/>
    <w:rsid w:val="00A12195"/>
    <w:rsid w:val="00A150DE"/>
    <w:rsid w:val="00A21F12"/>
    <w:rsid w:val="00A3184E"/>
    <w:rsid w:val="00A3364E"/>
    <w:rsid w:val="00A518D1"/>
    <w:rsid w:val="00A559EA"/>
    <w:rsid w:val="00A5771F"/>
    <w:rsid w:val="00A613EC"/>
    <w:rsid w:val="00A6694C"/>
    <w:rsid w:val="00A70210"/>
    <w:rsid w:val="00A94A26"/>
    <w:rsid w:val="00AA30E2"/>
    <w:rsid w:val="00AA3CA9"/>
    <w:rsid w:val="00AB490D"/>
    <w:rsid w:val="00AD06DC"/>
    <w:rsid w:val="00AF19B5"/>
    <w:rsid w:val="00B10B83"/>
    <w:rsid w:val="00B11575"/>
    <w:rsid w:val="00B14D4A"/>
    <w:rsid w:val="00B21BBD"/>
    <w:rsid w:val="00B23561"/>
    <w:rsid w:val="00B32901"/>
    <w:rsid w:val="00B33DD9"/>
    <w:rsid w:val="00B4114E"/>
    <w:rsid w:val="00B4558E"/>
    <w:rsid w:val="00B64415"/>
    <w:rsid w:val="00B64CD8"/>
    <w:rsid w:val="00B70539"/>
    <w:rsid w:val="00BA3E7B"/>
    <w:rsid w:val="00BA5ADC"/>
    <w:rsid w:val="00BB0B9A"/>
    <w:rsid w:val="00BB5421"/>
    <w:rsid w:val="00BD1797"/>
    <w:rsid w:val="00BE335C"/>
    <w:rsid w:val="00BF4026"/>
    <w:rsid w:val="00BF6976"/>
    <w:rsid w:val="00BF7A30"/>
    <w:rsid w:val="00C12B83"/>
    <w:rsid w:val="00C2021B"/>
    <w:rsid w:val="00C248CE"/>
    <w:rsid w:val="00C25688"/>
    <w:rsid w:val="00C33AF5"/>
    <w:rsid w:val="00C52065"/>
    <w:rsid w:val="00C556D3"/>
    <w:rsid w:val="00C57958"/>
    <w:rsid w:val="00C90134"/>
    <w:rsid w:val="00CA552A"/>
    <w:rsid w:val="00CC3713"/>
    <w:rsid w:val="00CD6962"/>
    <w:rsid w:val="00CE5731"/>
    <w:rsid w:val="00D133FC"/>
    <w:rsid w:val="00D179B1"/>
    <w:rsid w:val="00D22404"/>
    <w:rsid w:val="00D2309B"/>
    <w:rsid w:val="00D302E4"/>
    <w:rsid w:val="00D433C9"/>
    <w:rsid w:val="00D45BE2"/>
    <w:rsid w:val="00D904FF"/>
    <w:rsid w:val="00D947CF"/>
    <w:rsid w:val="00DA446A"/>
    <w:rsid w:val="00DB1858"/>
    <w:rsid w:val="00DB6842"/>
    <w:rsid w:val="00DC19EA"/>
    <w:rsid w:val="00DC6B87"/>
    <w:rsid w:val="00DD33CF"/>
    <w:rsid w:val="00DF7B1B"/>
    <w:rsid w:val="00E014D9"/>
    <w:rsid w:val="00E06A64"/>
    <w:rsid w:val="00E1452B"/>
    <w:rsid w:val="00E2277B"/>
    <w:rsid w:val="00E22FA7"/>
    <w:rsid w:val="00E257D5"/>
    <w:rsid w:val="00E36B34"/>
    <w:rsid w:val="00E73B18"/>
    <w:rsid w:val="00E853F0"/>
    <w:rsid w:val="00E85454"/>
    <w:rsid w:val="00EB5C1A"/>
    <w:rsid w:val="00ED00C1"/>
    <w:rsid w:val="00EE3FE1"/>
    <w:rsid w:val="00F01B21"/>
    <w:rsid w:val="00F07A89"/>
    <w:rsid w:val="00F07C1F"/>
    <w:rsid w:val="00F15A90"/>
    <w:rsid w:val="00F36B55"/>
    <w:rsid w:val="00F44701"/>
    <w:rsid w:val="00F6427F"/>
    <w:rsid w:val="00F74A5F"/>
    <w:rsid w:val="00F77865"/>
    <w:rsid w:val="00FA7612"/>
    <w:rsid w:val="00FC3AE2"/>
    <w:rsid w:val="00FD02DF"/>
    <w:rsid w:val="00FD538E"/>
    <w:rsid w:val="00FE70DC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111B0"/>
  <w15:chartTrackingRefBased/>
  <w15:docId w15:val="{ED21212B-8CED-42FE-8444-4C645394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4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3043BC"/>
    <w:rPr>
      <w:kern w:val="2"/>
      <w:sz w:val="18"/>
      <w:szCs w:val="18"/>
    </w:rPr>
  </w:style>
  <w:style w:type="paragraph" w:styleId="a5">
    <w:name w:val="footer"/>
    <w:basedOn w:val="a"/>
    <w:link w:val="a6"/>
    <w:rsid w:val="00304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3043BC"/>
    <w:rPr>
      <w:kern w:val="2"/>
      <w:sz w:val="18"/>
      <w:szCs w:val="18"/>
    </w:rPr>
  </w:style>
  <w:style w:type="character" w:customStyle="1" w:styleId="apple-converted-space">
    <w:name w:val="apple-converted-space"/>
    <w:rsid w:val="00AA3CA9"/>
  </w:style>
  <w:style w:type="character" w:styleId="a7">
    <w:name w:val="Emphasis"/>
    <w:uiPriority w:val="20"/>
    <w:qFormat/>
    <w:rsid w:val="00AA3CA9"/>
    <w:rPr>
      <w:i/>
      <w:iCs/>
    </w:rPr>
  </w:style>
  <w:style w:type="character" w:customStyle="1" w:styleId="smallcaps">
    <w:name w:val="smallcaps"/>
    <w:rsid w:val="00AA3CA9"/>
  </w:style>
  <w:style w:type="paragraph" w:customStyle="1" w:styleId="a8">
    <w:name w:val="列出段落"/>
    <w:basedOn w:val="a"/>
    <w:uiPriority w:val="34"/>
    <w:qFormat/>
    <w:rsid w:val="00A669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388</Characters>
  <Application>Microsoft Office Word</Application>
  <DocSecurity>0</DocSecurity>
  <Lines>3</Lines>
  <Paragraphs>1</Paragraphs>
  <ScaleCrop>false</ScaleCrop>
  <Company>sichuan univ.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Metal-Promoted Hydrolysis of Bis(p-Nitrophenyl) Phosphate by Trivalent Manganese Complexes with Schiff Base Ligands in Gemini Micellar solution</dc:title>
  <dc:subject/>
  <dc:creator>jwdxbjzh</dc:creator>
  <cp:keywords/>
  <cp:lastModifiedBy>ye yuxi</cp:lastModifiedBy>
  <cp:revision>9</cp:revision>
  <dcterms:created xsi:type="dcterms:W3CDTF">2021-11-22T12:04:00Z</dcterms:created>
  <dcterms:modified xsi:type="dcterms:W3CDTF">2022-05-03T02:02:00Z</dcterms:modified>
</cp:coreProperties>
</file>