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68AA0" w14:textId="69C555D1" w:rsidR="00851418" w:rsidRPr="00ED3BEE" w:rsidRDefault="00851418" w:rsidP="00851418">
      <w:pPr>
        <w:autoSpaceDE w:val="0"/>
        <w:autoSpaceDN w:val="0"/>
        <w:adjustRightInd w:val="0"/>
        <w:jc w:val="both"/>
      </w:pPr>
      <w:r w:rsidRPr="00223E77">
        <w:rPr>
          <w:b/>
          <w:sz w:val="22"/>
          <w:szCs w:val="22"/>
        </w:rPr>
        <w:t>Table</w:t>
      </w:r>
      <w:r>
        <w:rPr>
          <w:b/>
        </w:rPr>
        <w:t xml:space="preserve"> S1</w:t>
      </w:r>
      <w:r w:rsidRPr="00ED3BEE">
        <w:rPr>
          <w:b/>
        </w:rPr>
        <w:t>.</w:t>
      </w:r>
      <w:r w:rsidRPr="00ED3BEE">
        <w:t xml:space="preserve"> </w:t>
      </w:r>
      <w:r>
        <w:rPr>
          <w:sz w:val="22"/>
          <w:szCs w:val="22"/>
        </w:rPr>
        <w:t>Descriptive s</w:t>
      </w:r>
      <w:r w:rsidRPr="00223E77">
        <w:rPr>
          <w:sz w:val="22"/>
          <w:szCs w:val="22"/>
        </w:rPr>
        <w:t xml:space="preserve">tatistics of </w:t>
      </w:r>
      <w:r w:rsidR="001C4C78">
        <w:rPr>
          <w:sz w:val="22"/>
          <w:szCs w:val="22"/>
        </w:rPr>
        <w:t xml:space="preserve">the </w:t>
      </w:r>
      <w:r>
        <w:rPr>
          <w:sz w:val="22"/>
          <w:szCs w:val="22"/>
        </w:rPr>
        <w:t>well parameters</w:t>
      </w:r>
      <w:r w:rsidR="001C4C78"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physico</w:t>
      </w:r>
      <w:proofErr w:type="spellEnd"/>
      <w:r>
        <w:rPr>
          <w:sz w:val="22"/>
          <w:szCs w:val="22"/>
        </w:rPr>
        <w:t xml:space="preserve">-chemical parameters based on </w:t>
      </w:r>
      <w:r w:rsidR="001C4C78">
        <w:rPr>
          <w:sz w:val="22"/>
          <w:szCs w:val="22"/>
        </w:rPr>
        <w:t xml:space="preserve">the types of </w:t>
      </w:r>
      <w:r>
        <w:rPr>
          <w:sz w:val="22"/>
          <w:szCs w:val="22"/>
        </w:rPr>
        <w:t>bedrock</w:t>
      </w:r>
      <w:r w:rsidR="001C4C78">
        <w:rPr>
          <w:sz w:val="22"/>
          <w:szCs w:val="22"/>
        </w:rPr>
        <w:t>.</w:t>
      </w:r>
    </w:p>
    <w:tbl>
      <w:tblPr>
        <w:tblpPr w:leftFromText="180" w:rightFromText="180" w:tblpY="675"/>
        <w:tblW w:w="13257" w:type="dxa"/>
        <w:tblLook w:val="04A0" w:firstRow="1" w:lastRow="0" w:firstColumn="1" w:lastColumn="0" w:noHBand="0" w:noVBand="1"/>
      </w:tblPr>
      <w:tblGrid>
        <w:gridCol w:w="1435"/>
        <w:gridCol w:w="872"/>
        <w:gridCol w:w="1271"/>
        <w:gridCol w:w="931"/>
        <w:gridCol w:w="871"/>
        <w:gridCol w:w="821"/>
        <w:gridCol w:w="931"/>
        <w:gridCol w:w="871"/>
        <w:gridCol w:w="1270"/>
        <w:gridCol w:w="931"/>
        <w:gridCol w:w="852"/>
        <w:gridCol w:w="1270"/>
        <w:gridCol w:w="931"/>
      </w:tblGrid>
      <w:tr w:rsidR="00851418" w:rsidRPr="003B4205" w14:paraId="26BC9817" w14:textId="77777777" w:rsidTr="00120ECE">
        <w:trPr>
          <w:trHeight w:val="416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A102ED" w14:textId="77777777" w:rsidR="00851418" w:rsidRPr="003B4205" w:rsidRDefault="00851418" w:rsidP="00120ECE">
            <w:pPr>
              <w:rPr>
                <w:b/>
                <w:bCs/>
                <w:sz w:val="20"/>
                <w:szCs w:val="20"/>
              </w:rPr>
            </w:pPr>
            <w:r w:rsidRPr="003B4205"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307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FA2007" w14:textId="77777777" w:rsidR="00851418" w:rsidRPr="003B4205" w:rsidRDefault="00851418" w:rsidP="00120ECE">
            <w:pPr>
              <w:jc w:val="center"/>
              <w:rPr>
                <w:b/>
                <w:bCs/>
                <w:sz w:val="20"/>
                <w:szCs w:val="20"/>
              </w:rPr>
            </w:pPr>
            <w:r w:rsidRPr="003B4205">
              <w:rPr>
                <w:b/>
                <w:bCs/>
                <w:sz w:val="20"/>
                <w:szCs w:val="20"/>
              </w:rPr>
              <w:t>Migmatite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AB95E5" w14:textId="77777777" w:rsidR="00851418" w:rsidRPr="003B4205" w:rsidRDefault="00851418" w:rsidP="00120ECE">
            <w:pPr>
              <w:jc w:val="center"/>
              <w:rPr>
                <w:b/>
                <w:bCs/>
                <w:sz w:val="20"/>
                <w:szCs w:val="20"/>
              </w:rPr>
            </w:pPr>
            <w:r w:rsidRPr="003B4205">
              <w:rPr>
                <w:b/>
                <w:bCs/>
                <w:sz w:val="20"/>
                <w:szCs w:val="20"/>
              </w:rPr>
              <w:t>Biotite Hornblende Granite</w:t>
            </w:r>
          </w:p>
        </w:tc>
        <w:tc>
          <w:tcPr>
            <w:tcW w:w="307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A23480" w14:textId="77777777" w:rsidR="00851418" w:rsidRPr="003B4205" w:rsidRDefault="00851418" w:rsidP="00120E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B4205">
              <w:rPr>
                <w:b/>
                <w:bCs/>
                <w:sz w:val="20"/>
                <w:szCs w:val="20"/>
              </w:rPr>
              <w:t>Bauchite</w:t>
            </w:r>
            <w:proofErr w:type="spellEnd"/>
          </w:p>
        </w:tc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C5092F" w14:textId="77777777" w:rsidR="00851418" w:rsidRPr="003B4205" w:rsidRDefault="00851418" w:rsidP="00120ECE">
            <w:pPr>
              <w:jc w:val="center"/>
              <w:rPr>
                <w:b/>
                <w:bCs/>
                <w:sz w:val="20"/>
                <w:szCs w:val="20"/>
              </w:rPr>
            </w:pPr>
            <w:r w:rsidRPr="003B4205">
              <w:rPr>
                <w:b/>
                <w:bCs/>
                <w:sz w:val="20"/>
                <w:szCs w:val="20"/>
              </w:rPr>
              <w:t>Sandstone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FE457D" w14:textId="77777777" w:rsidR="00851418" w:rsidRPr="003B4205" w:rsidRDefault="00851418" w:rsidP="00120ECE">
            <w:pPr>
              <w:jc w:val="center"/>
              <w:rPr>
                <w:b/>
                <w:bCs/>
                <w:sz w:val="20"/>
                <w:szCs w:val="20"/>
              </w:rPr>
            </w:pPr>
            <w:r w:rsidRPr="003B42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51418" w:rsidRPr="003B4205" w14:paraId="2FE2147A" w14:textId="77777777" w:rsidTr="00120ECE">
        <w:trPr>
          <w:trHeight w:val="416"/>
        </w:trPr>
        <w:tc>
          <w:tcPr>
            <w:tcW w:w="14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236F5E" w14:textId="77777777" w:rsidR="00851418" w:rsidRPr="003B4205" w:rsidRDefault="00851418" w:rsidP="00120ECE">
            <w:pPr>
              <w:rPr>
                <w:i/>
                <w:iCs/>
                <w:sz w:val="20"/>
                <w:szCs w:val="20"/>
              </w:rPr>
            </w:pPr>
            <w:r w:rsidRPr="003B420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7427C9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1274488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A7CC836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Max</w:t>
            </w:r>
          </w:p>
        </w:tc>
        <w:tc>
          <w:tcPr>
            <w:tcW w:w="87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1978F1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41674E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24E631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Max</w:t>
            </w:r>
          </w:p>
        </w:tc>
        <w:tc>
          <w:tcPr>
            <w:tcW w:w="87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69FAAE3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66B8C13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6E984ED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Max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9D51A3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Mean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51B660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Min</w:t>
            </w:r>
          </w:p>
        </w:tc>
        <w:tc>
          <w:tcPr>
            <w:tcW w:w="9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CE6ABF" w14:textId="77777777" w:rsidR="00851418" w:rsidRPr="003B4205" w:rsidRDefault="00851418" w:rsidP="00120EC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3B4205">
              <w:rPr>
                <w:bCs/>
                <w:i/>
                <w:iCs/>
                <w:sz w:val="20"/>
                <w:szCs w:val="20"/>
              </w:rPr>
              <w:t>Max</w:t>
            </w:r>
          </w:p>
        </w:tc>
      </w:tr>
      <w:tr w:rsidR="00851418" w:rsidRPr="003B4205" w14:paraId="6F5D8ECC" w14:textId="77777777" w:rsidTr="00120ECE">
        <w:trPr>
          <w:trHeight w:val="397"/>
        </w:trPr>
        <w:tc>
          <w:tcPr>
            <w:tcW w:w="1435" w:type="dxa"/>
            <w:noWrap/>
            <w:vAlign w:val="center"/>
          </w:tcPr>
          <w:p w14:paraId="0F38662A" w14:textId="77777777" w:rsidR="00851418" w:rsidRPr="003B4205" w:rsidRDefault="00851418" w:rsidP="00120ECE">
            <w:pPr>
              <w:spacing w:line="360" w:lineRule="auto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 xml:space="preserve">Elevation </w:t>
            </w:r>
          </w:p>
        </w:tc>
        <w:tc>
          <w:tcPr>
            <w:tcW w:w="872" w:type="dxa"/>
            <w:noWrap/>
            <w:vAlign w:val="bottom"/>
          </w:tcPr>
          <w:p w14:paraId="01B4049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508.11</w:t>
            </w:r>
          </w:p>
        </w:tc>
        <w:tc>
          <w:tcPr>
            <w:tcW w:w="1271" w:type="dxa"/>
            <w:noWrap/>
            <w:vAlign w:val="bottom"/>
          </w:tcPr>
          <w:p w14:paraId="7220081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417.00</w:t>
            </w:r>
          </w:p>
        </w:tc>
        <w:tc>
          <w:tcPr>
            <w:tcW w:w="931" w:type="dxa"/>
            <w:noWrap/>
            <w:vAlign w:val="bottom"/>
          </w:tcPr>
          <w:p w14:paraId="51E2426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572.00</w:t>
            </w:r>
          </w:p>
        </w:tc>
        <w:tc>
          <w:tcPr>
            <w:tcW w:w="871" w:type="dxa"/>
            <w:noWrap/>
            <w:vAlign w:val="bottom"/>
          </w:tcPr>
          <w:p w14:paraId="701A4C3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496.08</w:t>
            </w:r>
          </w:p>
        </w:tc>
        <w:tc>
          <w:tcPr>
            <w:tcW w:w="821" w:type="dxa"/>
            <w:noWrap/>
            <w:vAlign w:val="bottom"/>
          </w:tcPr>
          <w:p w14:paraId="3BEBFD2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401.00</w:t>
            </w:r>
          </w:p>
        </w:tc>
        <w:tc>
          <w:tcPr>
            <w:tcW w:w="931" w:type="dxa"/>
            <w:noWrap/>
            <w:vAlign w:val="bottom"/>
          </w:tcPr>
          <w:p w14:paraId="675AB8B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534.00</w:t>
            </w:r>
          </w:p>
        </w:tc>
        <w:tc>
          <w:tcPr>
            <w:tcW w:w="871" w:type="dxa"/>
            <w:noWrap/>
            <w:vAlign w:val="bottom"/>
          </w:tcPr>
          <w:p w14:paraId="1E6D73F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503.58</w:t>
            </w:r>
          </w:p>
        </w:tc>
        <w:tc>
          <w:tcPr>
            <w:tcW w:w="1270" w:type="dxa"/>
            <w:noWrap/>
            <w:vAlign w:val="bottom"/>
          </w:tcPr>
          <w:p w14:paraId="68068DA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469.00</w:t>
            </w:r>
          </w:p>
        </w:tc>
        <w:tc>
          <w:tcPr>
            <w:tcW w:w="931" w:type="dxa"/>
            <w:noWrap/>
            <w:vAlign w:val="bottom"/>
          </w:tcPr>
          <w:p w14:paraId="5E74AE4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545.00</w:t>
            </w:r>
          </w:p>
        </w:tc>
        <w:tc>
          <w:tcPr>
            <w:tcW w:w="852" w:type="dxa"/>
            <w:noWrap/>
            <w:vAlign w:val="bottom"/>
          </w:tcPr>
          <w:p w14:paraId="3D4EFAF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397.25</w:t>
            </w:r>
          </w:p>
        </w:tc>
        <w:tc>
          <w:tcPr>
            <w:tcW w:w="1270" w:type="dxa"/>
            <w:noWrap/>
            <w:vAlign w:val="bottom"/>
          </w:tcPr>
          <w:p w14:paraId="19FEA46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308.00</w:t>
            </w:r>
          </w:p>
        </w:tc>
        <w:tc>
          <w:tcPr>
            <w:tcW w:w="931" w:type="dxa"/>
            <w:noWrap/>
            <w:vAlign w:val="bottom"/>
          </w:tcPr>
          <w:p w14:paraId="58F5F8F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518.00</w:t>
            </w:r>
          </w:p>
        </w:tc>
      </w:tr>
      <w:tr w:rsidR="00851418" w:rsidRPr="003B4205" w14:paraId="57FDC92E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733C0B3D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Depth (m)</w:t>
            </w:r>
          </w:p>
        </w:tc>
        <w:tc>
          <w:tcPr>
            <w:tcW w:w="872" w:type="dxa"/>
            <w:noWrap/>
            <w:vAlign w:val="bottom"/>
          </w:tcPr>
          <w:p w14:paraId="618808F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17.80</w:t>
            </w:r>
          </w:p>
        </w:tc>
        <w:tc>
          <w:tcPr>
            <w:tcW w:w="1271" w:type="dxa"/>
            <w:noWrap/>
            <w:vAlign w:val="bottom"/>
          </w:tcPr>
          <w:p w14:paraId="3ACDA60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3.00</w:t>
            </w:r>
          </w:p>
        </w:tc>
        <w:tc>
          <w:tcPr>
            <w:tcW w:w="931" w:type="dxa"/>
            <w:noWrap/>
            <w:vAlign w:val="bottom"/>
          </w:tcPr>
          <w:p w14:paraId="7E68403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45.00</w:t>
            </w:r>
          </w:p>
        </w:tc>
        <w:tc>
          <w:tcPr>
            <w:tcW w:w="871" w:type="dxa"/>
            <w:noWrap/>
            <w:vAlign w:val="bottom"/>
          </w:tcPr>
          <w:p w14:paraId="0075B6F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16.64</w:t>
            </w:r>
          </w:p>
        </w:tc>
        <w:tc>
          <w:tcPr>
            <w:tcW w:w="821" w:type="dxa"/>
            <w:noWrap/>
            <w:vAlign w:val="bottom"/>
          </w:tcPr>
          <w:p w14:paraId="3EF7C70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7.50</w:t>
            </w:r>
          </w:p>
        </w:tc>
        <w:tc>
          <w:tcPr>
            <w:tcW w:w="931" w:type="dxa"/>
            <w:noWrap/>
            <w:vAlign w:val="bottom"/>
          </w:tcPr>
          <w:p w14:paraId="429AB64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53.00</w:t>
            </w:r>
          </w:p>
        </w:tc>
        <w:tc>
          <w:tcPr>
            <w:tcW w:w="871" w:type="dxa"/>
            <w:noWrap/>
            <w:vAlign w:val="bottom"/>
          </w:tcPr>
          <w:p w14:paraId="444F8E3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10.08</w:t>
            </w:r>
          </w:p>
        </w:tc>
        <w:tc>
          <w:tcPr>
            <w:tcW w:w="1270" w:type="dxa"/>
            <w:noWrap/>
            <w:vAlign w:val="bottom"/>
          </w:tcPr>
          <w:p w14:paraId="3B0FDEA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4.20</w:t>
            </w:r>
          </w:p>
        </w:tc>
        <w:tc>
          <w:tcPr>
            <w:tcW w:w="931" w:type="dxa"/>
            <w:noWrap/>
            <w:vAlign w:val="bottom"/>
          </w:tcPr>
          <w:p w14:paraId="6ADE4EA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20.00</w:t>
            </w:r>
          </w:p>
        </w:tc>
        <w:tc>
          <w:tcPr>
            <w:tcW w:w="852" w:type="dxa"/>
            <w:noWrap/>
            <w:vAlign w:val="bottom"/>
          </w:tcPr>
          <w:p w14:paraId="6D7BC17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37.39</w:t>
            </w:r>
          </w:p>
        </w:tc>
        <w:tc>
          <w:tcPr>
            <w:tcW w:w="1270" w:type="dxa"/>
            <w:noWrap/>
            <w:vAlign w:val="bottom"/>
          </w:tcPr>
          <w:p w14:paraId="3FB9F4F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8.00</w:t>
            </w:r>
          </w:p>
        </w:tc>
        <w:tc>
          <w:tcPr>
            <w:tcW w:w="931" w:type="dxa"/>
            <w:noWrap/>
            <w:vAlign w:val="bottom"/>
          </w:tcPr>
          <w:p w14:paraId="5BF819A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114.00</w:t>
            </w:r>
          </w:p>
        </w:tc>
      </w:tr>
      <w:tr w:rsidR="00851418" w:rsidRPr="003B4205" w14:paraId="4E873CA4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3E1BC08E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DWT (m)</w:t>
            </w:r>
          </w:p>
        </w:tc>
        <w:tc>
          <w:tcPr>
            <w:tcW w:w="872" w:type="dxa"/>
            <w:noWrap/>
            <w:vAlign w:val="bottom"/>
          </w:tcPr>
          <w:p w14:paraId="49B6CF1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6.62</w:t>
            </w:r>
          </w:p>
        </w:tc>
        <w:tc>
          <w:tcPr>
            <w:tcW w:w="1271" w:type="dxa"/>
            <w:noWrap/>
            <w:vAlign w:val="bottom"/>
          </w:tcPr>
          <w:p w14:paraId="0532A3F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1.20</w:t>
            </w:r>
          </w:p>
        </w:tc>
        <w:tc>
          <w:tcPr>
            <w:tcW w:w="931" w:type="dxa"/>
            <w:noWrap/>
            <w:vAlign w:val="bottom"/>
          </w:tcPr>
          <w:p w14:paraId="02C8AD3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12.50</w:t>
            </w:r>
          </w:p>
        </w:tc>
        <w:tc>
          <w:tcPr>
            <w:tcW w:w="871" w:type="dxa"/>
            <w:noWrap/>
            <w:vAlign w:val="bottom"/>
          </w:tcPr>
          <w:p w14:paraId="67AB090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5.01</w:t>
            </w:r>
          </w:p>
        </w:tc>
        <w:tc>
          <w:tcPr>
            <w:tcW w:w="821" w:type="dxa"/>
            <w:noWrap/>
            <w:vAlign w:val="bottom"/>
          </w:tcPr>
          <w:p w14:paraId="2787164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3.00</w:t>
            </w:r>
          </w:p>
        </w:tc>
        <w:tc>
          <w:tcPr>
            <w:tcW w:w="931" w:type="dxa"/>
            <w:noWrap/>
            <w:vAlign w:val="bottom"/>
          </w:tcPr>
          <w:p w14:paraId="046EC1D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8.50</w:t>
            </w:r>
          </w:p>
        </w:tc>
        <w:tc>
          <w:tcPr>
            <w:tcW w:w="871" w:type="dxa"/>
            <w:noWrap/>
            <w:vAlign w:val="bottom"/>
          </w:tcPr>
          <w:p w14:paraId="280F2E5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5.05</w:t>
            </w:r>
          </w:p>
        </w:tc>
        <w:tc>
          <w:tcPr>
            <w:tcW w:w="1270" w:type="dxa"/>
            <w:noWrap/>
            <w:vAlign w:val="bottom"/>
          </w:tcPr>
          <w:p w14:paraId="6971CC9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2.40</w:t>
            </w:r>
          </w:p>
        </w:tc>
        <w:tc>
          <w:tcPr>
            <w:tcW w:w="931" w:type="dxa"/>
            <w:noWrap/>
            <w:vAlign w:val="bottom"/>
          </w:tcPr>
          <w:p w14:paraId="4DC3C3C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10.30</w:t>
            </w:r>
          </w:p>
        </w:tc>
        <w:tc>
          <w:tcPr>
            <w:tcW w:w="852" w:type="dxa"/>
            <w:noWrap/>
            <w:vAlign w:val="bottom"/>
          </w:tcPr>
          <w:p w14:paraId="6A39B4B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28.20</w:t>
            </w:r>
          </w:p>
        </w:tc>
        <w:tc>
          <w:tcPr>
            <w:tcW w:w="1270" w:type="dxa"/>
            <w:noWrap/>
            <w:vAlign w:val="bottom"/>
          </w:tcPr>
          <w:p w14:paraId="42D6455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6.00</w:t>
            </w:r>
          </w:p>
        </w:tc>
        <w:tc>
          <w:tcPr>
            <w:tcW w:w="931" w:type="dxa"/>
            <w:noWrap/>
            <w:vAlign w:val="bottom"/>
          </w:tcPr>
          <w:p w14:paraId="312E0BC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100.00</w:t>
            </w:r>
          </w:p>
        </w:tc>
      </w:tr>
      <w:tr w:rsidR="00851418" w:rsidRPr="003B4205" w14:paraId="1CDB41A5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352E4DE0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S.W.L (m)</w:t>
            </w:r>
          </w:p>
        </w:tc>
        <w:tc>
          <w:tcPr>
            <w:tcW w:w="872" w:type="dxa"/>
            <w:noWrap/>
            <w:vAlign w:val="bottom"/>
          </w:tcPr>
          <w:p w14:paraId="4C6E4C3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501.49</w:t>
            </w:r>
          </w:p>
        </w:tc>
        <w:tc>
          <w:tcPr>
            <w:tcW w:w="1271" w:type="dxa"/>
            <w:noWrap/>
            <w:vAlign w:val="bottom"/>
          </w:tcPr>
          <w:p w14:paraId="3E6F8D0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411.4</w:t>
            </w:r>
          </w:p>
        </w:tc>
        <w:tc>
          <w:tcPr>
            <w:tcW w:w="931" w:type="dxa"/>
            <w:noWrap/>
            <w:vAlign w:val="bottom"/>
          </w:tcPr>
          <w:p w14:paraId="58827A0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561.4</w:t>
            </w:r>
          </w:p>
        </w:tc>
        <w:tc>
          <w:tcPr>
            <w:tcW w:w="871" w:type="dxa"/>
            <w:noWrap/>
            <w:vAlign w:val="bottom"/>
          </w:tcPr>
          <w:p w14:paraId="2090E7C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490.01</w:t>
            </w:r>
          </w:p>
        </w:tc>
        <w:tc>
          <w:tcPr>
            <w:tcW w:w="821" w:type="dxa"/>
            <w:noWrap/>
            <w:vAlign w:val="bottom"/>
          </w:tcPr>
          <w:p w14:paraId="72190A8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396.9</w:t>
            </w:r>
          </w:p>
        </w:tc>
        <w:tc>
          <w:tcPr>
            <w:tcW w:w="931" w:type="dxa"/>
            <w:noWrap/>
            <w:vAlign w:val="bottom"/>
          </w:tcPr>
          <w:p w14:paraId="45B57DD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529.80</w:t>
            </w:r>
          </w:p>
        </w:tc>
        <w:tc>
          <w:tcPr>
            <w:tcW w:w="871" w:type="dxa"/>
            <w:noWrap/>
            <w:vAlign w:val="bottom"/>
          </w:tcPr>
          <w:p w14:paraId="5EAA505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498.53</w:t>
            </w:r>
          </w:p>
        </w:tc>
        <w:tc>
          <w:tcPr>
            <w:tcW w:w="1270" w:type="dxa"/>
            <w:noWrap/>
            <w:vAlign w:val="bottom"/>
          </w:tcPr>
          <w:p w14:paraId="46D8F74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462.50</w:t>
            </w:r>
          </w:p>
        </w:tc>
        <w:tc>
          <w:tcPr>
            <w:tcW w:w="931" w:type="dxa"/>
            <w:noWrap/>
            <w:vAlign w:val="bottom"/>
          </w:tcPr>
          <w:p w14:paraId="0C92C77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542.60</w:t>
            </w:r>
          </w:p>
        </w:tc>
        <w:tc>
          <w:tcPr>
            <w:tcW w:w="852" w:type="dxa"/>
            <w:noWrap/>
            <w:vAlign w:val="bottom"/>
          </w:tcPr>
          <w:p w14:paraId="75FBF3C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369.05</w:t>
            </w:r>
          </w:p>
        </w:tc>
        <w:tc>
          <w:tcPr>
            <w:tcW w:w="1270" w:type="dxa"/>
            <w:noWrap/>
            <w:vAlign w:val="bottom"/>
          </w:tcPr>
          <w:p w14:paraId="5DC5072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292</w:t>
            </w:r>
          </w:p>
        </w:tc>
        <w:tc>
          <w:tcPr>
            <w:tcW w:w="931" w:type="dxa"/>
            <w:noWrap/>
            <w:vAlign w:val="bottom"/>
          </w:tcPr>
          <w:p w14:paraId="6AB0D4A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489</w:t>
            </w:r>
          </w:p>
        </w:tc>
      </w:tr>
      <w:tr w:rsidR="00851418" w:rsidRPr="003B4205" w14:paraId="61213E26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22722026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WC (m)</w:t>
            </w:r>
          </w:p>
        </w:tc>
        <w:tc>
          <w:tcPr>
            <w:tcW w:w="872" w:type="dxa"/>
            <w:noWrap/>
            <w:vAlign w:val="bottom"/>
          </w:tcPr>
          <w:p w14:paraId="0F48170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12.61</w:t>
            </w:r>
          </w:p>
        </w:tc>
        <w:tc>
          <w:tcPr>
            <w:tcW w:w="1271" w:type="dxa"/>
            <w:noWrap/>
            <w:vAlign w:val="bottom"/>
          </w:tcPr>
          <w:p w14:paraId="5BA8AE2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1.80</w:t>
            </w:r>
          </w:p>
        </w:tc>
        <w:tc>
          <w:tcPr>
            <w:tcW w:w="931" w:type="dxa"/>
            <w:noWrap/>
            <w:vAlign w:val="bottom"/>
          </w:tcPr>
          <w:p w14:paraId="712EE27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37.00</w:t>
            </w:r>
          </w:p>
        </w:tc>
        <w:tc>
          <w:tcPr>
            <w:tcW w:w="871" w:type="dxa"/>
            <w:noWrap/>
            <w:vAlign w:val="bottom"/>
          </w:tcPr>
          <w:p w14:paraId="2EB3D61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10.57</w:t>
            </w:r>
          </w:p>
        </w:tc>
        <w:tc>
          <w:tcPr>
            <w:tcW w:w="821" w:type="dxa"/>
            <w:noWrap/>
            <w:vAlign w:val="bottom"/>
          </w:tcPr>
          <w:p w14:paraId="4427F90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1.30</w:t>
            </w:r>
          </w:p>
        </w:tc>
        <w:tc>
          <w:tcPr>
            <w:tcW w:w="931" w:type="dxa"/>
            <w:noWrap/>
            <w:vAlign w:val="bottom"/>
          </w:tcPr>
          <w:p w14:paraId="4C88895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35.00</w:t>
            </w:r>
          </w:p>
        </w:tc>
        <w:tc>
          <w:tcPr>
            <w:tcW w:w="871" w:type="dxa"/>
            <w:noWrap/>
            <w:vAlign w:val="bottom"/>
          </w:tcPr>
          <w:p w14:paraId="2D0A5AC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5.03</w:t>
            </w:r>
          </w:p>
        </w:tc>
        <w:tc>
          <w:tcPr>
            <w:tcW w:w="1270" w:type="dxa"/>
            <w:noWrap/>
            <w:vAlign w:val="bottom"/>
          </w:tcPr>
          <w:p w14:paraId="01493B4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1.50</w:t>
            </w:r>
          </w:p>
        </w:tc>
        <w:tc>
          <w:tcPr>
            <w:tcW w:w="931" w:type="dxa"/>
            <w:noWrap/>
            <w:vAlign w:val="bottom"/>
          </w:tcPr>
          <w:p w14:paraId="71746C2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15.00</w:t>
            </w:r>
          </w:p>
        </w:tc>
        <w:tc>
          <w:tcPr>
            <w:tcW w:w="852" w:type="dxa"/>
            <w:noWrap/>
            <w:vAlign w:val="bottom"/>
          </w:tcPr>
          <w:p w14:paraId="1A66386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9.18</w:t>
            </w:r>
          </w:p>
        </w:tc>
        <w:tc>
          <w:tcPr>
            <w:tcW w:w="1270" w:type="dxa"/>
            <w:noWrap/>
            <w:vAlign w:val="bottom"/>
          </w:tcPr>
          <w:p w14:paraId="5E8EFF8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0.50</w:t>
            </w:r>
          </w:p>
        </w:tc>
        <w:tc>
          <w:tcPr>
            <w:tcW w:w="931" w:type="dxa"/>
            <w:noWrap/>
            <w:vAlign w:val="bottom"/>
          </w:tcPr>
          <w:p w14:paraId="2EED4FF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34.00</w:t>
            </w:r>
          </w:p>
        </w:tc>
      </w:tr>
      <w:tr w:rsidR="00851418" w:rsidRPr="003B4205" w14:paraId="600AA090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535A10F8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Temp (</w:t>
            </w:r>
            <w:proofErr w:type="spellStart"/>
            <w:r w:rsidRPr="003B4205">
              <w:rPr>
                <w:bCs/>
                <w:sz w:val="20"/>
                <w:szCs w:val="20"/>
                <w:vertAlign w:val="superscript"/>
              </w:rPr>
              <w:t>o</w:t>
            </w:r>
            <w:r w:rsidRPr="003B4205">
              <w:rPr>
                <w:bCs/>
                <w:sz w:val="20"/>
                <w:szCs w:val="20"/>
              </w:rPr>
              <w:t>C</w:t>
            </w:r>
            <w:proofErr w:type="spellEnd"/>
            <w:r w:rsidRPr="003B4205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72" w:type="dxa"/>
            <w:noWrap/>
            <w:vAlign w:val="bottom"/>
          </w:tcPr>
          <w:p w14:paraId="4149D9C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26.85</w:t>
            </w:r>
          </w:p>
        </w:tc>
        <w:tc>
          <w:tcPr>
            <w:tcW w:w="1271" w:type="dxa"/>
            <w:noWrap/>
            <w:vAlign w:val="bottom"/>
          </w:tcPr>
          <w:p w14:paraId="49347F6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22.50</w:t>
            </w:r>
          </w:p>
        </w:tc>
        <w:tc>
          <w:tcPr>
            <w:tcW w:w="931" w:type="dxa"/>
            <w:noWrap/>
            <w:vAlign w:val="bottom"/>
          </w:tcPr>
          <w:p w14:paraId="7E08A9F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29.50</w:t>
            </w:r>
          </w:p>
        </w:tc>
        <w:tc>
          <w:tcPr>
            <w:tcW w:w="871" w:type="dxa"/>
            <w:noWrap/>
            <w:vAlign w:val="bottom"/>
          </w:tcPr>
          <w:p w14:paraId="2D6E871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25.78</w:t>
            </w:r>
          </w:p>
        </w:tc>
        <w:tc>
          <w:tcPr>
            <w:tcW w:w="821" w:type="dxa"/>
            <w:noWrap/>
            <w:vAlign w:val="bottom"/>
          </w:tcPr>
          <w:p w14:paraId="04411CC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21.50</w:t>
            </w:r>
          </w:p>
        </w:tc>
        <w:tc>
          <w:tcPr>
            <w:tcW w:w="931" w:type="dxa"/>
            <w:noWrap/>
            <w:vAlign w:val="bottom"/>
          </w:tcPr>
          <w:p w14:paraId="50F8CFB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29.10</w:t>
            </w:r>
          </w:p>
        </w:tc>
        <w:tc>
          <w:tcPr>
            <w:tcW w:w="871" w:type="dxa"/>
            <w:noWrap/>
            <w:vAlign w:val="bottom"/>
          </w:tcPr>
          <w:p w14:paraId="74454A6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25.97</w:t>
            </w:r>
          </w:p>
        </w:tc>
        <w:tc>
          <w:tcPr>
            <w:tcW w:w="1270" w:type="dxa"/>
            <w:noWrap/>
            <w:vAlign w:val="bottom"/>
          </w:tcPr>
          <w:p w14:paraId="2144A16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22.40</w:t>
            </w:r>
          </w:p>
        </w:tc>
        <w:tc>
          <w:tcPr>
            <w:tcW w:w="931" w:type="dxa"/>
            <w:noWrap/>
            <w:vAlign w:val="bottom"/>
          </w:tcPr>
          <w:p w14:paraId="60F168B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28.90</w:t>
            </w:r>
          </w:p>
        </w:tc>
        <w:tc>
          <w:tcPr>
            <w:tcW w:w="852" w:type="dxa"/>
            <w:noWrap/>
            <w:vAlign w:val="bottom"/>
          </w:tcPr>
          <w:p w14:paraId="284A8B4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26.46</w:t>
            </w:r>
          </w:p>
        </w:tc>
        <w:tc>
          <w:tcPr>
            <w:tcW w:w="1270" w:type="dxa"/>
            <w:noWrap/>
            <w:vAlign w:val="bottom"/>
          </w:tcPr>
          <w:p w14:paraId="4ECDB3A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21.40</w:t>
            </w:r>
          </w:p>
        </w:tc>
        <w:tc>
          <w:tcPr>
            <w:tcW w:w="931" w:type="dxa"/>
            <w:noWrap/>
            <w:vAlign w:val="bottom"/>
          </w:tcPr>
          <w:p w14:paraId="4471E27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31.70</w:t>
            </w:r>
          </w:p>
        </w:tc>
      </w:tr>
      <w:tr w:rsidR="00851418" w:rsidRPr="003B4205" w14:paraId="2E33C641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12BE9546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pH</w:t>
            </w:r>
          </w:p>
        </w:tc>
        <w:tc>
          <w:tcPr>
            <w:tcW w:w="872" w:type="dxa"/>
            <w:noWrap/>
            <w:vAlign w:val="bottom"/>
          </w:tcPr>
          <w:p w14:paraId="3471538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7.16</w:t>
            </w:r>
          </w:p>
        </w:tc>
        <w:tc>
          <w:tcPr>
            <w:tcW w:w="1271" w:type="dxa"/>
            <w:noWrap/>
            <w:vAlign w:val="bottom"/>
          </w:tcPr>
          <w:p w14:paraId="7A9F401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6.40</w:t>
            </w:r>
          </w:p>
        </w:tc>
        <w:tc>
          <w:tcPr>
            <w:tcW w:w="931" w:type="dxa"/>
            <w:noWrap/>
            <w:vAlign w:val="bottom"/>
          </w:tcPr>
          <w:p w14:paraId="4A6B3DA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7.70</w:t>
            </w:r>
          </w:p>
        </w:tc>
        <w:tc>
          <w:tcPr>
            <w:tcW w:w="871" w:type="dxa"/>
            <w:noWrap/>
            <w:vAlign w:val="bottom"/>
          </w:tcPr>
          <w:p w14:paraId="0F27F9A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7.09</w:t>
            </w:r>
          </w:p>
        </w:tc>
        <w:tc>
          <w:tcPr>
            <w:tcW w:w="821" w:type="dxa"/>
            <w:noWrap/>
            <w:vAlign w:val="bottom"/>
          </w:tcPr>
          <w:p w14:paraId="0BA1E71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6.80</w:t>
            </w:r>
          </w:p>
        </w:tc>
        <w:tc>
          <w:tcPr>
            <w:tcW w:w="931" w:type="dxa"/>
            <w:noWrap/>
            <w:vAlign w:val="bottom"/>
          </w:tcPr>
          <w:p w14:paraId="5D2B529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7.50</w:t>
            </w:r>
          </w:p>
        </w:tc>
        <w:tc>
          <w:tcPr>
            <w:tcW w:w="871" w:type="dxa"/>
            <w:noWrap/>
            <w:vAlign w:val="bottom"/>
          </w:tcPr>
          <w:p w14:paraId="620D5B8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7.18</w:t>
            </w:r>
          </w:p>
        </w:tc>
        <w:tc>
          <w:tcPr>
            <w:tcW w:w="1270" w:type="dxa"/>
            <w:noWrap/>
            <w:vAlign w:val="bottom"/>
          </w:tcPr>
          <w:p w14:paraId="357C311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6.40</w:t>
            </w:r>
          </w:p>
        </w:tc>
        <w:tc>
          <w:tcPr>
            <w:tcW w:w="931" w:type="dxa"/>
            <w:noWrap/>
            <w:vAlign w:val="bottom"/>
          </w:tcPr>
          <w:p w14:paraId="787509C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7.70</w:t>
            </w:r>
          </w:p>
        </w:tc>
        <w:tc>
          <w:tcPr>
            <w:tcW w:w="852" w:type="dxa"/>
            <w:noWrap/>
            <w:vAlign w:val="bottom"/>
          </w:tcPr>
          <w:p w14:paraId="3D05659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6.05</w:t>
            </w:r>
          </w:p>
        </w:tc>
        <w:tc>
          <w:tcPr>
            <w:tcW w:w="1270" w:type="dxa"/>
            <w:noWrap/>
            <w:vAlign w:val="bottom"/>
          </w:tcPr>
          <w:p w14:paraId="13166E2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5.00</w:t>
            </w:r>
          </w:p>
        </w:tc>
        <w:tc>
          <w:tcPr>
            <w:tcW w:w="931" w:type="dxa"/>
            <w:noWrap/>
            <w:vAlign w:val="bottom"/>
          </w:tcPr>
          <w:p w14:paraId="5E8BA48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8.50</w:t>
            </w:r>
          </w:p>
        </w:tc>
      </w:tr>
      <w:tr w:rsidR="00851418" w:rsidRPr="003B4205" w14:paraId="324885EB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13498515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EC (</w:t>
            </w:r>
            <w:r w:rsidRPr="003B4205">
              <w:rPr>
                <w:sz w:val="20"/>
                <w:szCs w:val="20"/>
              </w:rPr>
              <w:t>µS/cm</w:t>
            </w:r>
            <w:r w:rsidRPr="003B4205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72" w:type="dxa"/>
            <w:noWrap/>
            <w:vAlign w:val="bottom"/>
          </w:tcPr>
          <w:p w14:paraId="0683257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666.67</w:t>
            </w:r>
          </w:p>
        </w:tc>
        <w:tc>
          <w:tcPr>
            <w:tcW w:w="1271" w:type="dxa"/>
            <w:noWrap/>
            <w:vAlign w:val="bottom"/>
          </w:tcPr>
          <w:p w14:paraId="7040E77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120.00</w:t>
            </w:r>
          </w:p>
        </w:tc>
        <w:tc>
          <w:tcPr>
            <w:tcW w:w="931" w:type="dxa"/>
            <w:noWrap/>
            <w:vAlign w:val="bottom"/>
          </w:tcPr>
          <w:p w14:paraId="04FDE5D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1290.00</w:t>
            </w:r>
          </w:p>
        </w:tc>
        <w:tc>
          <w:tcPr>
            <w:tcW w:w="871" w:type="dxa"/>
            <w:noWrap/>
            <w:vAlign w:val="bottom"/>
          </w:tcPr>
          <w:p w14:paraId="1B67B9A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897.50</w:t>
            </w:r>
          </w:p>
        </w:tc>
        <w:tc>
          <w:tcPr>
            <w:tcW w:w="821" w:type="dxa"/>
            <w:noWrap/>
            <w:vAlign w:val="bottom"/>
          </w:tcPr>
          <w:p w14:paraId="754942B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230.00</w:t>
            </w:r>
          </w:p>
        </w:tc>
        <w:tc>
          <w:tcPr>
            <w:tcW w:w="931" w:type="dxa"/>
            <w:noWrap/>
            <w:vAlign w:val="bottom"/>
          </w:tcPr>
          <w:p w14:paraId="1691F9B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2040.00</w:t>
            </w:r>
          </w:p>
        </w:tc>
        <w:tc>
          <w:tcPr>
            <w:tcW w:w="871" w:type="dxa"/>
            <w:noWrap/>
            <w:vAlign w:val="bottom"/>
          </w:tcPr>
          <w:p w14:paraId="7924DB9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542.50</w:t>
            </w:r>
          </w:p>
        </w:tc>
        <w:tc>
          <w:tcPr>
            <w:tcW w:w="1270" w:type="dxa"/>
            <w:noWrap/>
            <w:vAlign w:val="bottom"/>
          </w:tcPr>
          <w:p w14:paraId="1608CCA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190.00</w:t>
            </w:r>
          </w:p>
        </w:tc>
        <w:tc>
          <w:tcPr>
            <w:tcW w:w="931" w:type="dxa"/>
            <w:noWrap/>
            <w:vAlign w:val="bottom"/>
          </w:tcPr>
          <w:p w14:paraId="6A9F0CB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1580.00</w:t>
            </w:r>
          </w:p>
        </w:tc>
        <w:tc>
          <w:tcPr>
            <w:tcW w:w="852" w:type="dxa"/>
            <w:noWrap/>
            <w:vAlign w:val="bottom"/>
          </w:tcPr>
          <w:p w14:paraId="72B876B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276.11</w:t>
            </w:r>
          </w:p>
        </w:tc>
        <w:tc>
          <w:tcPr>
            <w:tcW w:w="1270" w:type="dxa"/>
            <w:noWrap/>
            <w:vAlign w:val="bottom"/>
          </w:tcPr>
          <w:p w14:paraId="29B026D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10.00</w:t>
            </w:r>
          </w:p>
        </w:tc>
        <w:tc>
          <w:tcPr>
            <w:tcW w:w="931" w:type="dxa"/>
            <w:noWrap/>
            <w:vAlign w:val="bottom"/>
          </w:tcPr>
          <w:p w14:paraId="65CE315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1520.00</w:t>
            </w:r>
          </w:p>
        </w:tc>
      </w:tr>
      <w:tr w:rsidR="00851418" w:rsidRPr="003B4205" w14:paraId="1E0E2A23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234646A3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TDS (mg/L)</w:t>
            </w:r>
          </w:p>
        </w:tc>
        <w:tc>
          <w:tcPr>
            <w:tcW w:w="872" w:type="dxa"/>
            <w:noWrap/>
            <w:vAlign w:val="bottom"/>
          </w:tcPr>
          <w:p w14:paraId="5A10B2E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481.07</w:t>
            </w:r>
          </w:p>
        </w:tc>
        <w:tc>
          <w:tcPr>
            <w:tcW w:w="1271" w:type="dxa"/>
            <w:noWrap/>
            <w:vAlign w:val="bottom"/>
          </w:tcPr>
          <w:p w14:paraId="4DAB4F8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95.00</w:t>
            </w:r>
          </w:p>
        </w:tc>
        <w:tc>
          <w:tcPr>
            <w:tcW w:w="931" w:type="dxa"/>
            <w:noWrap/>
            <w:vAlign w:val="bottom"/>
          </w:tcPr>
          <w:p w14:paraId="40160C0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945.00</w:t>
            </w:r>
          </w:p>
        </w:tc>
        <w:tc>
          <w:tcPr>
            <w:tcW w:w="871" w:type="dxa"/>
            <w:noWrap/>
            <w:vAlign w:val="bottom"/>
          </w:tcPr>
          <w:p w14:paraId="28D89EF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660.92</w:t>
            </w:r>
          </w:p>
        </w:tc>
        <w:tc>
          <w:tcPr>
            <w:tcW w:w="821" w:type="dxa"/>
            <w:noWrap/>
            <w:vAlign w:val="bottom"/>
          </w:tcPr>
          <w:p w14:paraId="19585B6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169.00</w:t>
            </w:r>
          </w:p>
        </w:tc>
        <w:tc>
          <w:tcPr>
            <w:tcW w:w="931" w:type="dxa"/>
            <w:noWrap/>
            <w:vAlign w:val="bottom"/>
          </w:tcPr>
          <w:p w14:paraId="6DB846A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1558.00</w:t>
            </w:r>
          </w:p>
        </w:tc>
        <w:tc>
          <w:tcPr>
            <w:tcW w:w="871" w:type="dxa"/>
            <w:noWrap/>
            <w:vAlign w:val="bottom"/>
          </w:tcPr>
          <w:p w14:paraId="517C522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394.67</w:t>
            </w:r>
          </w:p>
        </w:tc>
        <w:tc>
          <w:tcPr>
            <w:tcW w:w="1270" w:type="dxa"/>
            <w:noWrap/>
            <w:vAlign w:val="bottom"/>
          </w:tcPr>
          <w:p w14:paraId="2967C2C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154.00</w:t>
            </w:r>
          </w:p>
        </w:tc>
        <w:tc>
          <w:tcPr>
            <w:tcW w:w="931" w:type="dxa"/>
            <w:noWrap/>
            <w:vAlign w:val="bottom"/>
          </w:tcPr>
          <w:p w14:paraId="0CA86A1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1154.00</w:t>
            </w:r>
          </w:p>
        </w:tc>
        <w:tc>
          <w:tcPr>
            <w:tcW w:w="852" w:type="dxa"/>
            <w:noWrap/>
            <w:vAlign w:val="bottom"/>
          </w:tcPr>
          <w:p w14:paraId="33FAE2B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205.06</w:t>
            </w:r>
          </w:p>
        </w:tc>
        <w:tc>
          <w:tcPr>
            <w:tcW w:w="1270" w:type="dxa"/>
            <w:noWrap/>
            <w:vAlign w:val="bottom"/>
          </w:tcPr>
          <w:p w14:paraId="3AD8C26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15.00</w:t>
            </w:r>
          </w:p>
        </w:tc>
        <w:tc>
          <w:tcPr>
            <w:tcW w:w="931" w:type="dxa"/>
            <w:noWrap/>
            <w:vAlign w:val="bottom"/>
          </w:tcPr>
          <w:p w14:paraId="28A6B22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1105.00</w:t>
            </w:r>
          </w:p>
        </w:tc>
      </w:tr>
      <w:tr w:rsidR="00851418" w:rsidRPr="003B4205" w14:paraId="0E8F13A5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207346A0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TH</w:t>
            </w:r>
          </w:p>
        </w:tc>
        <w:tc>
          <w:tcPr>
            <w:tcW w:w="872" w:type="dxa"/>
            <w:noWrap/>
            <w:vAlign w:val="bottom"/>
          </w:tcPr>
          <w:p w14:paraId="01692DA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227.67</w:t>
            </w:r>
          </w:p>
        </w:tc>
        <w:tc>
          <w:tcPr>
            <w:tcW w:w="1271" w:type="dxa"/>
            <w:noWrap/>
            <w:vAlign w:val="bottom"/>
          </w:tcPr>
          <w:p w14:paraId="3B09757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11.73</w:t>
            </w:r>
          </w:p>
        </w:tc>
        <w:tc>
          <w:tcPr>
            <w:tcW w:w="931" w:type="dxa"/>
            <w:noWrap/>
            <w:vAlign w:val="bottom"/>
          </w:tcPr>
          <w:p w14:paraId="74EB9A7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547.87</w:t>
            </w:r>
          </w:p>
        </w:tc>
        <w:tc>
          <w:tcPr>
            <w:tcW w:w="871" w:type="dxa"/>
            <w:noWrap/>
            <w:vAlign w:val="bottom"/>
          </w:tcPr>
          <w:p w14:paraId="0D90A1F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311.89</w:t>
            </w:r>
          </w:p>
        </w:tc>
        <w:tc>
          <w:tcPr>
            <w:tcW w:w="821" w:type="dxa"/>
            <w:noWrap/>
            <w:vAlign w:val="bottom"/>
          </w:tcPr>
          <w:p w14:paraId="00A159B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44.66</w:t>
            </w:r>
          </w:p>
        </w:tc>
        <w:tc>
          <w:tcPr>
            <w:tcW w:w="931" w:type="dxa"/>
            <w:noWrap/>
            <w:vAlign w:val="bottom"/>
          </w:tcPr>
          <w:p w14:paraId="48FBA00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747.91</w:t>
            </w:r>
          </w:p>
        </w:tc>
        <w:tc>
          <w:tcPr>
            <w:tcW w:w="871" w:type="dxa"/>
            <w:noWrap/>
            <w:vAlign w:val="bottom"/>
          </w:tcPr>
          <w:p w14:paraId="7837825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135.59</w:t>
            </w:r>
          </w:p>
        </w:tc>
        <w:tc>
          <w:tcPr>
            <w:tcW w:w="1270" w:type="dxa"/>
            <w:noWrap/>
            <w:vAlign w:val="bottom"/>
          </w:tcPr>
          <w:p w14:paraId="048F24D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23.94</w:t>
            </w:r>
          </w:p>
        </w:tc>
        <w:tc>
          <w:tcPr>
            <w:tcW w:w="931" w:type="dxa"/>
            <w:noWrap/>
            <w:vAlign w:val="bottom"/>
          </w:tcPr>
          <w:p w14:paraId="0284DD4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386.65</w:t>
            </w:r>
          </w:p>
        </w:tc>
        <w:tc>
          <w:tcPr>
            <w:tcW w:w="852" w:type="dxa"/>
            <w:noWrap/>
            <w:vAlign w:val="bottom"/>
          </w:tcPr>
          <w:p w14:paraId="3E29440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54.33</w:t>
            </w:r>
          </w:p>
        </w:tc>
        <w:tc>
          <w:tcPr>
            <w:tcW w:w="1270" w:type="dxa"/>
            <w:noWrap/>
            <w:vAlign w:val="bottom"/>
          </w:tcPr>
          <w:p w14:paraId="5023C7F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0.17</w:t>
            </w:r>
          </w:p>
        </w:tc>
        <w:tc>
          <w:tcPr>
            <w:tcW w:w="931" w:type="dxa"/>
            <w:noWrap/>
            <w:vAlign w:val="bottom"/>
          </w:tcPr>
          <w:p w14:paraId="07BA3BA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417.99</w:t>
            </w:r>
          </w:p>
        </w:tc>
      </w:tr>
      <w:tr w:rsidR="00851418" w:rsidRPr="003B4205" w14:paraId="23EEF121" w14:textId="77777777" w:rsidTr="00120ECE">
        <w:trPr>
          <w:trHeight w:val="397"/>
        </w:trPr>
        <w:tc>
          <w:tcPr>
            <w:tcW w:w="1435" w:type="dxa"/>
            <w:noWrap/>
            <w:vAlign w:val="bottom"/>
            <w:hideMark/>
          </w:tcPr>
          <w:p w14:paraId="21F1473B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Ca</w:t>
            </w:r>
            <w:r w:rsidRPr="003B4205">
              <w:rPr>
                <w:bCs/>
                <w:sz w:val="20"/>
                <w:szCs w:val="20"/>
                <w:vertAlign w:val="superscript"/>
              </w:rPr>
              <w:t>2+</w:t>
            </w:r>
            <w:r w:rsidRPr="003B4205">
              <w:rPr>
                <w:bCs/>
                <w:sz w:val="20"/>
                <w:szCs w:val="20"/>
              </w:rPr>
              <w:t xml:space="preserve"> (mg/L)</w:t>
            </w:r>
          </w:p>
        </w:tc>
        <w:tc>
          <w:tcPr>
            <w:tcW w:w="872" w:type="dxa"/>
            <w:noWrap/>
            <w:vAlign w:val="bottom"/>
            <w:hideMark/>
          </w:tcPr>
          <w:p w14:paraId="4046754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53.61</w:t>
            </w:r>
          </w:p>
        </w:tc>
        <w:tc>
          <w:tcPr>
            <w:tcW w:w="1271" w:type="dxa"/>
            <w:noWrap/>
            <w:vAlign w:val="bottom"/>
            <w:hideMark/>
          </w:tcPr>
          <w:p w14:paraId="6A0F072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2.57</w:t>
            </w:r>
          </w:p>
        </w:tc>
        <w:tc>
          <w:tcPr>
            <w:tcW w:w="931" w:type="dxa"/>
            <w:noWrap/>
            <w:vAlign w:val="bottom"/>
            <w:hideMark/>
          </w:tcPr>
          <w:p w14:paraId="5D91560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128.55</w:t>
            </w:r>
          </w:p>
        </w:tc>
        <w:tc>
          <w:tcPr>
            <w:tcW w:w="871" w:type="dxa"/>
            <w:noWrap/>
            <w:vAlign w:val="bottom"/>
            <w:hideMark/>
          </w:tcPr>
          <w:p w14:paraId="2B9D361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81.16</w:t>
            </w:r>
          </w:p>
        </w:tc>
        <w:tc>
          <w:tcPr>
            <w:tcW w:w="821" w:type="dxa"/>
            <w:noWrap/>
            <w:vAlign w:val="bottom"/>
            <w:hideMark/>
          </w:tcPr>
          <w:p w14:paraId="4931B08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12.40</w:t>
            </w:r>
          </w:p>
        </w:tc>
        <w:tc>
          <w:tcPr>
            <w:tcW w:w="931" w:type="dxa"/>
            <w:noWrap/>
            <w:vAlign w:val="bottom"/>
            <w:hideMark/>
          </w:tcPr>
          <w:p w14:paraId="124E1B8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216.20</w:t>
            </w:r>
          </w:p>
        </w:tc>
        <w:tc>
          <w:tcPr>
            <w:tcW w:w="871" w:type="dxa"/>
            <w:noWrap/>
            <w:vAlign w:val="bottom"/>
            <w:hideMark/>
          </w:tcPr>
          <w:p w14:paraId="59823CB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39.10</w:t>
            </w:r>
          </w:p>
        </w:tc>
        <w:tc>
          <w:tcPr>
            <w:tcW w:w="1270" w:type="dxa"/>
            <w:noWrap/>
            <w:vAlign w:val="bottom"/>
            <w:hideMark/>
          </w:tcPr>
          <w:p w14:paraId="7460274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6.30</w:t>
            </w:r>
          </w:p>
        </w:tc>
        <w:tc>
          <w:tcPr>
            <w:tcW w:w="931" w:type="dxa"/>
            <w:noWrap/>
            <w:vAlign w:val="bottom"/>
            <w:hideMark/>
          </w:tcPr>
          <w:p w14:paraId="27D0814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123.55</w:t>
            </w:r>
          </w:p>
        </w:tc>
        <w:tc>
          <w:tcPr>
            <w:tcW w:w="852" w:type="dxa"/>
            <w:noWrap/>
            <w:vAlign w:val="bottom"/>
            <w:hideMark/>
          </w:tcPr>
          <w:p w14:paraId="04FB4AC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12.05</w:t>
            </w:r>
          </w:p>
        </w:tc>
        <w:tc>
          <w:tcPr>
            <w:tcW w:w="1270" w:type="dxa"/>
            <w:noWrap/>
            <w:vAlign w:val="bottom"/>
            <w:hideMark/>
          </w:tcPr>
          <w:p w14:paraId="37711FB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n.d.</w:t>
            </w:r>
          </w:p>
        </w:tc>
        <w:tc>
          <w:tcPr>
            <w:tcW w:w="931" w:type="dxa"/>
            <w:noWrap/>
            <w:vAlign w:val="bottom"/>
            <w:hideMark/>
          </w:tcPr>
          <w:p w14:paraId="09DAA4B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97.65</w:t>
            </w:r>
          </w:p>
        </w:tc>
      </w:tr>
      <w:tr w:rsidR="00851418" w:rsidRPr="003B4205" w14:paraId="01EAF771" w14:textId="77777777" w:rsidTr="00120ECE">
        <w:trPr>
          <w:trHeight w:val="397"/>
        </w:trPr>
        <w:tc>
          <w:tcPr>
            <w:tcW w:w="1435" w:type="dxa"/>
            <w:noWrap/>
            <w:vAlign w:val="bottom"/>
            <w:hideMark/>
          </w:tcPr>
          <w:p w14:paraId="20A54C3E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Mg</w:t>
            </w:r>
            <w:r w:rsidRPr="003B4205">
              <w:rPr>
                <w:bCs/>
                <w:sz w:val="20"/>
                <w:szCs w:val="20"/>
                <w:vertAlign w:val="superscript"/>
              </w:rPr>
              <w:t>2+</w:t>
            </w:r>
            <w:r w:rsidRPr="003B4205">
              <w:rPr>
                <w:bCs/>
                <w:sz w:val="20"/>
                <w:szCs w:val="20"/>
              </w:rPr>
              <w:t xml:space="preserve"> (mg/L)</w:t>
            </w:r>
          </w:p>
        </w:tc>
        <w:tc>
          <w:tcPr>
            <w:tcW w:w="872" w:type="dxa"/>
            <w:noWrap/>
            <w:vAlign w:val="bottom"/>
            <w:hideMark/>
          </w:tcPr>
          <w:p w14:paraId="006AA46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22.75</w:t>
            </w:r>
          </w:p>
        </w:tc>
        <w:tc>
          <w:tcPr>
            <w:tcW w:w="1271" w:type="dxa"/>
            <w:noWrap/>
            <w:vAlign w:val="bottom"/>
            <w:hideMark/>
          </w:tcPr>
          <w:p w14:paraId="163251B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1.29</w:t>
            </w:r>
          </w:p>
        </w:tc>
        <w:tc>
          <w:tcPr>
            <w:tcW w:w="931" w:type="dxa"/>
            <w:noWrap/>
            <w:vAlign w:val="bottom"/>
            <w:hideMark/>
          </w:tcPr>
          <w:p w14:paraId="2374F5A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57.70</w:t>
            </w:r>
          </w:p>
        </w:tc>
        <w:tc>
          <w:tcPr>
            <w:tcW w:w="871" w:type="dxa"/>
            <w:noWrap/>
            <w:vAlign w:val="bottom"/>
            <w:hideMark/>
          </w:tcPr>
          <w:p w14:paraId="5901D54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26.49</w:t>
            </w:r>
          </w:p>
        </w:tc>
        <w:tc>
          <w:tcPr>
            <w:tcW w:w="821" w:type="dxa"/>
            <w:noWrap/>
            <w:vAlign w:val="bottom"/>
            <w:hideMark/>
          </w:tcPr>
          <w:p w14:paraId="3660352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3.32</w:t>
            </w:r>
          </w:p>
        </w:tc>
        <w:tc>
          <w:tcPr>
            <w:tcW w:w="931" w:type="dxa"/>
            <w:noWrap/>
            <w:vAlign w:val="bottom"/>
            <w:hideMark/>
          </w:tcPr>
          <w:p w14:paraId="23E3592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57.60</w:t>
            </w:r>
          </w:p>
        </w:tc>
        <w:tc>
          <w:tcPr>
            <w:tcW w:w="871" w:type="dxa"/>
            <w:noWrap/>
            <w:vAlign w:val="bottom"/>
            <w:hideMark/>
          </w:tcPr>
          <w:p w14:paraId="63E10EE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9.19</w:t>
            </w:r>
          </w:p>
        </w:tc>
        <w:tc>
          <w:tcPr>
            <w:tcW w:w="1270" w:type="dxa"/>
            <w:noWrap/>
            <w:vAlign w:val="bottom"/>
            <w:hideMark/>
          </w:tcPr>
          <w:p w14:paraId="4C05A1E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0.44</w:t>
            </w:r>
          </w:p>
        </w:tc>
        <w:tc>
          <w:tcPr>
            <w:tcW w:w="931" w:type="dxa"/>
            <w:noWrap/>
            <w:vAlign w:val="bottom"/>
            <w:hideMark/>
          </w:tcPr>
          <w:p w14:paraId="0F215A5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33.05</w:t>
            </w:r>
          </w:p>
        </w:tc>
        <w:tc>
          <w:tcPr>
            <w:tcW w:w="852" w:type="dxa"/>
            <w:noWrap/>
            <w:vAlign w:val="bottom"/>
            <w:hideMark/>
          </w:tcPr>
          <w:p w14:paraId="0D9458C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5.88</w:t>
            </w:r>
          </w:p>
        </w:tc>
        <w:tc>
          <w:tcPr>
            <w:tcW w:w="1270" w:type="dxa"/>
            <w:noWrap/>
            <w:vAlign w:val="bottom"/>
            <w:hideMark/>
          </w:tcPr>
          <w:p w14:paraId="0F1ED6F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n.d.</w:t>
            </w:r>
          </w:p>
        </w:tc>
        <w:tc>
          <w:tcPr>
            <w:tcW w:w="931" w:type="dxa"/>
            <w:noWrap/>
            <w:vAlign w:val="bottom"/>
            <w:hideMark/>
          </w:tcPr>
          <w:p w14:paraId="2D28665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42.25</w:t>
            </w:r>
          </w:p>
        </w:tc>
      </w:tr>
      <w:tr w:rsidR="00851418" w:rsidRPr="003B4205" w14:paraId="7DE91737" w14:textId="77777777" w:rsidTr="00120ECE">
        <w:trPr>
          <w:trHeight w:val="397"/>
        </w:trPr>
        <w:tc>
          <w:tcPr>
            <w:tcW w:w="1435" w:type="dxa"/>
            <w:noWrap/>
            <w:vAlign w:val="bottom"/>
            <w:hideMark/>
          </w:tcPr>
          <w:p w14:paraId="2E2369BE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Na</w:t>
            </w:r>
            <w:r w:rsidRPr="003B4205">
              <w:rPr>
                <w:bCs/>
                <w:sz w:val="20"/>
                <w:szCs w:val="20"/>
                <w:vertAlign w:val="superscript"/>
              </w:rPr>
              <w:t>+</w:t>
            </w:r>
            <w:r w:rsidRPr="003B4205">
              <w:rPr>
                <w:bCs/>
                <w:sz w:val="20"/>
                <w:szCs w:val="20"/>
              </w:rPr>
              <w:t xml:space="preserve"> (mg/L)</w:t>
            </w:r>
          </w:p>
        </w:tc>
        <w:tc>
          <w:tcPr>
            <w:tcW w:w="872" w:type="dxa"/>
            <w:noWrap/>
            <w:vAlign w:val="bottom"/>
            <w:hideMark/>
          </w:tcPr>
          <w:p w14:paraId="1F9C60A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43.22</w:t>
            </w:r>
          </w:p>
        </w:tc>
        <w:tc>
          <w:tcPr>
            <w:tcW w:w="1271" w:type="dxa"/>
            <w:noWrap/>
            <w:vAlign w:val="bottom"/>
            <w:hideMark/>
          </w:tcPr>
          <w:p w14:paraId="4D342A0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2.47</w:t>
            </w:r>
          </w:p>
        </w:tc>
        <w:tc>
          <w:tcPr>
            <w:tcW w:w="931" w:type="dxa"/>
            <w:noWrap/>
            <w:vAlign w:val="bottom"/>
            <w:hideMark/>
          </w:tcPr>
          <w:p w14:paraId="653E109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100.85</w:t>
            </w:r>
          </w:p>
        </w:tc>
        <w:tc>
          <w:tcPr>
            <w:tcW w:w="871" w:type="dxa"/>
            <w:noWrap/>
            <w:vAlign w:val="bottom"/>
            <w:hideMark/>
          </w:tcPr>
          <w:p w14:paraId="190F187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36.24</w:t>
            </w:r>
          </w:p>
        </w:tc>
        <w:tc>
          <w:tcPr>
            <w:tcW w:w="821" w:type="dxa"/>
            <w:noWrap/>
            <w:vAlign w:val="bottom"/>
            <w:hideMark/>
          </w:tcPr>
          <w:p w14:paraId="732B76F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5.96</w:t>
            </w:r>
          </w:p>
        </w:tc>
        <w:tc>
          <w:tcPr>
            <w:tcW w:w="931" w:type="dxa"/>
            <w:noWrap/>
            <w:vAlign w:val="bottom"/>
            <w:hideMark/>
          </w:tcPr>
          <w:p w14:paraId="658079E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75.20</w:t>
            </w:r>
          </w:p>
        </w:tc>
        <w:tc>
          <w:tcPr>
            <w:tcW w:w="871" w:type="dxa"/>
            <w:noWrap/>
            <w:vAlign w:val="bottom"/>
            <w:hideMark/>
          </w:tcPr>
          <w:p w14:paraId="0CD0D94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26.24</w:t>
            </w:r>
          </w:p>
        </w:tc>
        <w:tc>
          <w:tcPr>
            <w:tcW w:w="1270" w:type="dxa"/>
            <w:noWrap/>
            <w:vAlign w:val="bottom"/>
            <w:hideMark/>
          </w:tcPr>
          <w:p w14:paraId="432D1EA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5.90</w:t>
            </w:r>
          </w:p>
        </w:tc>
        <w:tc>
          <w:tcPr>
            <w:tcW w:w="931" w:type="dxa"/>
            <w:noWrap/>
            <w:vAlign w:val="bottom"/>
            <w:hideMark/>
          </w:tcPr>
          <w:p w14:paraId="34FE225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130.50</w:t>
            </w:r>
          </w:p>
        </w:tc>
        <w:tc>
          <w:tcPr>
            <w:tcW w:w="852" w:type="dxa"/>
            <w:noWrap/>
            <w:vAlign w:val="bottom"/>
            <w:hideMark/>
          </w:tcPr>
          <w:p w14:paraId="14795C5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13.57</w:t>
            </w:r>
          </w:p>
        </w:tc>
        <w:tc>
          <w:tcPr>
            <w:tcW w:w="1270" w:type="dxa"/>
            <w:noWrap/>
            <w:vAlign w:val="bottom"/>
            <w:hideMark/>
          </w:tcPr>
          <w:p w14:paraId="0ED880E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1.59</w:t>
            </w:r>
          </w:p>
        </w:tc>
        <w:tc>
          <w:tcPr>
            <w:tcW w:w="931" w:type="dxa"/>
            <w:noWrap/>
            <w:vAlign w:val="bottom"/>
            <w:hideMark/>
          </w:tcPr>
          <w:p w14:paraId="22D5C4B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106.30</w:t>
            </w:r>
          </w:p>
        </w:tc>
      </w:tr>
      <w:tr w:rsidR="00851418" w:rsidRPr="003B4205" w14:paraId="51C53EF7" w14:textId="77777777" w:rsidTr="00120ECE">
        <w:trPr>
          <w:trHeight w:val="397"/>
        </w:trPr>
        <w:tc>
          <w:tcPr>
            <w:tcW w:w="1435" w:type="dxa"/>
            <w:noWrap/>
            <w:vAlign w:val="bottom"/>
            <w:hideMark/>
          </w:tcPr>
          <w:p w14:paraId="722C9EA6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K</w:t>
            </w:r>
            <w:r w:rsidRPr="003B4205">
              <w:rPr>
                <w:bCs/>
                <w:sz w:val="20"/>
                <w:szCs w:val="20"/>
                <w:vertAlign w:val="superscript"/>
              </w:rPr>
              <w:t>+</w:t>
            </w:r>
            <w:r w:rsidRPr="003B4205">
              <w:rPr>
                <w:bCs/>
                <w:sz w:val="20"/>
                <w:szCs w:val="20"/>
              </w:rPr>
              <w:t xml:space="preserve"> (mg/L)</w:t>
            </w:r>
          </w:p>
        </w:tc>
        <w:tc>
          <w:tcPr>
            <w:tcW w:w="872" w:type="dxa"/>
            <w:noWrap/>
            <w:vAlign w:val="bottom"/>
            <w:hideMark/>
          </w:tcPr>
          <w:p w14:paraId="34CF484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3.74</w:t>
            </w:r>
          </w:p>
        </w:tc>
        <w:tc>
          <w:tcPr>
            <w:tcW w:w="1271" w:type="dxa"/>
            <w:noWrap/>
            <w:vAlign w:val="bottom"/>
            <w:hideMark/>
          </w:tcPr>
          <w:p w14:paraId="0F15B7D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0.84</w:t>
            </w:r>
          </w:p>
        </w:tc>
        <w:tc>
          <w:tcPr>
            <w:tcW w:w="931" w:type="dxa"/>
            <w:noWrap/>
            <w:vAlign w:val="bottom"/>
            <w:hideMark/>
          </w:tcPr>
          <w:p w14:paraId="4F3BB03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26.95</w:t>
            </w:r>
          </w:p>
        </w:tc>
        <w:tc>
          <w:tcPr>
            <w:tcW w:w="871" w:type="dxa"/>
            <w:noWrap/>
            <w:vAlign w:val="bottom"/>
            <w:hideMark/>
          </w:tcPr>
          <w:p w14:paraId="3FE31AE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8.17</w:t>
            </w:r>
          </w:p>
        </w:tc>
        <w:tc>
          <w:tcPr>
            <w:tcW w:w="821" w:type="dxa"/>
            <w:noWrap/>
            <w:vAlign w:val="bottom"/>
            <w:hideMark/>
          </w:tcPr>
          <w:p w14:paraId="068BADE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1.30</w:t>
            </w:r>
          </w:p>
        </w:tc>
        <w:tc>
          <w:tcPr>
            <w:tcW w:w="931" w:type="dxa"/>
            <w:noWrap/>
            <w:vAlign w:val="bottom"/>
            <w:hideMark/>
          </w:tcPr>
          <w:p w14:paraId="379AD07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57.00</w:t>
            </w:r>
          </w:p>
        </w:tc>
        <w:tc>
          <w:tcPr>
            <w:tcW w:w="871" w:type="dxa"/>
            <w:noWrap/>
            <w:vAlign w:val="bottom"/>
            <w:hideMark/>
          </w:tcPr>
          <w:p w14:paraId="493CD18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15.72</w:t>
            </w:r>
          </w:p>
        </w:tc>
        <w:tc>
          <w:tcPr>
            <w:tcW w:w="1270" w:type="dxa"/>
            <w:noWrap/>
            <w:vAlign w:val="bottom"/>
            <w:hideMark/>
          </w:tcPr>
          <w:p w14:paraId="3D400A6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1.03</w:t>
            </w:r>
          </w:p>
        </w:tc>
        <w:tc>
          <w:tcPr>
            <w:tcW w:w="931" w:type="dxa"/>
            <w:noWrap/>
            <w:vAlign w:val="bottom"/>
            <w:hideMark/>
          </w:tcPr>
          <w:p w14:paraId="5CDB044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132.55</w:t>
            </w:r>
          </w:p>
        </w:tc>
        <w:tc>
          <w:tcPr>
            <w:tcW w:w="852" w:type="dxa"/>
            <w:noWrap/>
            <w:vAlign w:val="bottom"/>
            <w:hideMark/>
          </w:tcPr>
          <w:p w14:paraId="593F035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11.55</w:t>
            </w:r>
          </w:p>
        </w:tc>
        <w:tc>
          <w:tcPr>
            <w:tcW w:w="1270" w:type="dxa"/>
            <w:noWrap/>
            <w:vAlign w:val="bottom"/>
            <w:hideMark/>
          </w:tcPr>
          <w:p w14:paraId="6170C0C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0.19</w:t>
            </w:r>
          </w:p>
        </w:tc>
        <w:tc>
          <w:tcPr>
            <w:tcW w:w="931" w:type="dxa"/>
            <w:noWrap/>
            <w:vAlign w:val="bottom"/>
            <w:hideMark/>
          </w:tcPr>
          <w:p w14:paraId="3DA082C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134.90</w:t>
            </w:r>
          </w:p>
        </w:tc>
      </w:tr>
      <w:tr w:rsidR="00851418" w:rsidRPr="003B4205" w14:paraId="4FCCD658" w14:textId="77777777" w:rsidTr="00120ECE">
        <w:trPr>
          <w:trHeight w:val="456"/>
        </w:trPr>
        <w:tc>
          <w:tcPr>
            <w:tcW w:w="1435" w:type="dxa"/>
            <w:noWrap/>
            <w:vAlign w:val="bottom"/>
            <w:hideMark/>
          </w:tcPr>
          <w:p w14:paraId="170D788D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HCO</w:t>
            </w:r>
            <w:r w:rsidRPr="003B4205">
              <w:rPr>
                <w:bCs/>
                <w:sz w:val="20"/>
                <w:szCs w:val="20"/>
                <w:vertAlign w:val="subscript"/>
              </w:rPr>
              <w:t>3</w:t>
            </w:r>
            <w:r>
              <w:rPr>
                <w:bCs/>
                <w:sz w:val="20"/>
                <w:szCs w:val="20"/>
                <w:vertAlign w:val="superscript"/>
              </w:rPr>
              <w:t>-</w:t>
            </w:r>
            <w:r w:rsidRPr="003B4205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3B4205">
              <w:rPr>
                <w:bCs/>
                <w:sz w:val="20"/>
                <w:szCs w:val="20"/>
              </w:rPr>
              <w:t>(mg/L)</w:t>
            </w:r>
          </w:p>
        </w:tc>
        <w:tc>
          <w:tcPr>
            <w:tcW w:w="872" w:type="dxa"/>
            <w:noWrap/>
            <w:vAlign w:val="bottom"/>
            <w:hideMark/>
          </w:tcPr>
          <w:p w14:paraId="7AD6857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206.71</w:t>
            </w:r>
          </w:p>
        </w:tc>
        <w:tc>
          <w:tcPr>
            <w:tcW w:w="1271" w:type="dxa"/>
            <w:noWrap/>
            <w:vAlign w:val="bottom"/>
            <w:hideMark/>
          </w:tcPr>
          <w:p w14:paraId="12CC55E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25.69</w:t>
            </w:r>
          </w:p>
        </w:tc>
        <w:tc>
          <w:tcPr>
            <w:tcW w:w="931" w:type="dxa"/>
            <w:noWrap/>
            <w:vAlign w:val="bottom"/>
            <w:hideMark/>
          </w:tcPr>
          <w:p w14:paraId="4407F64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341.12</w:t>
            </w:r>
          </w:p>
        </w:tc>
        <w:tc>
          <w:tcPr>
            <w:tcW w:w="871" w:type="dxa"/>
            <w:noWrap/>
            <w:vAlign w:val="bottom"/>
            <w:hideMark/>
          </w:tcPr>
          <w:p w14:paraId="0080C61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197.15</w:t>
            </w:r>
          </w:p>
        </w:tc>
        <w:tc>
          <w:tcPr>
            <w:tcW w:w="821" w:type="dxa"/>
            <w:noWrap/>
            <w:vAlign w:val="bottom"/>
            <w:hideMark/>
          </w:tcPr>
          <w:p w14:paraId="673BF2D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66.31</w:t>
            </w:r>
          </w:p>
        </w:tc>
        <w:tc>
          <w:tcPr>
            <w:tcW w:w="931" w:type="dxa"/>
            <w:noWrap/>
            <w:vAlign w:val="bottom"/>
            <w:hideMark/>
          </w:tcPr>
          <w:p w14:paraId="01E0DCF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385.93</w:t>
            </w:r>
          </w:p>
        </w:tc>
        <w:tc>
          <w:tcPr>
            <w:tcW w:w="871" w:type="dxa"/>
            <w:noWrap/>
            <w:vAlign w:val="bottom"/>
            <w:hideMark/>
          </w:tcPr>
          <w:p w14:paraId="2A896BB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121.13</w:t>
            </w:r>
          </w:p>
        </w:tc>
        <w:tc>
          <w:tcPr>
            <w:tcW w:w="1270" w:type="dxa"/>
            <w:noWrap/>
            <w:vAlign w:val="bottom"/>
            <w:hideMark/>
          </w:tcPr>
          <w:p w14:paraId="74F4F9C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34.05</w:t>
            </w:r>
          </w:p>
        </w:tc>
        <w:tc>
          <w:tcPr>
            <w:tcW w:w="931" w:type="dxa"/>
            <w:noWrap/>
            <w:vAlign w:val="bottom"/>
            <w:hideMark/>
          </w:tcPr>
          <w:p w14:paraId="751E688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276.60</w:t>
            </w:r>
          </w:p>
        </w:tc>
        <w:tc>
          <w:tcPr>
            <w:tcW w:w="852" w:type="dxa"/>
            <w:noWrap/>
            <w:vAlign w:val="bottom"/>
            <w:hideMark/>
          </w:tcPr>
          <w:p w14:paraId="2A9C25C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41.94</w:t>
            </w:r>
          </w:p>
        </w:tc>
        <w:tc>
          <w:tcPr>
            <w:tcW w:w="1270" w:type="dxa"/>
            <w:noWrap/>
            <w:vAlign w:val="bottom"/>
            <w:hideMark/>
          </w:tcPr>
          <w:p w14:paraId="436157E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4.18</w:t>
            </w:r>
          </w:p>
        </w:tc>
        <w:tc>
          <w:tcPr>
            <w:tcW w:w="931" w:type="dxa"/>
            <w:noWrap/>
            <w:vAlign w:val="bottom"/>
            <w:hideMark/>
          </w:tcPr>
          <w:p w14:paraId="0876C76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246.73</w:t>
            </w:r>
          </w:p>
        </w:tc>
      </w:tr>
      <w:tr w:rsidR="00851418" w:rsidRPr="003B4205" w14:paraId="55BCC71B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0047C796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Cl</w:t>
            </w:r>
            <w:r w:rsidRPr="003B4205">
              <w:rPr>
                <w:bCs/>
                <w:sz w:val="20"/>
                <w:szCs w:val="20"/>
                <w:vertAlign w:val="superscript"/>
              </w:rPr>
              <w:t>-</w:t>
            </w:r>
            <w:r w:rsidRPr="003B4205">
              <w:rPr>
                <w:bCs/>
                <w:sz w:val="20"/>
                <w:szCs w:val="20"/>
              </w:rPr>
              <w:t xml:space="preserve"> (mg/L)</w:t>
            </w:r>
          </w:p>
        </w:tc>
        <w:tc>
          <w:tcPr>
            <w:tcW w:w="872" w:type="dxa"/>
            <w:noWrap/>
            <w:vAlign w:val="bottom"/>
          </w:tcPr>
          <w:p w14:paraId="5CC08242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33.95</w:t>
            </w:r>
          </w:p>
        </w:tc>
        <w:tc>
          <w:tcPr>
            <w:tcW w:w="1271" w:type="dxa"/>
            <w:noWrap/>
            <w:vAlign w:val="bottom"/>
          </w:tcPr>
          <w:p w14:paraId="605203B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1.93</w:t>
            </w:r>
          </w:p>
        </w:tc>
        <w:tc>
          <w:tcPr>
            <w:tcW w:w="931" w:type="dxa"/>
            <w:noWrap/>
            <w:vAlign w:val="bottom"/>
          </w:tcPr>
          <w:p w14:paraId="4565F86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120.78</w:t>
            </w:r>
          </w:p>
        </w:tc>
        <w:tc>
          <w:tcPr>
            <w:tcW w:w="871" w:type="dxa"/>
            <w:noWrap/>
            <w:vAlign w:val="bottom"/>
          </w:tcPr>
          <w:p w14:paraId="73F818C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79.81</w:t>
            </w:r>
          </w:p>
        </w:tc>
        <w:tc>
          <w:tcPr>
            <w:tcW w:w="821" w:type="dxa"/>
            <w:noWrap/>
            <w:vAlign w:val="bottom"/>
          </w:tcPr>
          <w:p w14:paraId="0FDA95E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3.27</w:t>
            </w:r>
          </w:p>
        </w:tc>
        <w:tc>
          <w:tcPr>
            <w:tcW w:w="931" w:type="dxa"/>
            <w:noWrap/>
            <w:vAlign w:val="bottom"/>
          </w:tcPr>
          <w:p w14:paraId="4FB6A20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317.54</w:t>
            </w:r>
          </w:p>
        </w:tc>
        <w:tc>
          <w:tcPr>
            <w:tcW w:w="871" w:type="dxa"/>
            <w:noWrap/>
            <w:vAlign w:val="bottom"/>
          </w:tcPr>
          <w:p w14:paraId="2C71D25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35.54</w:t>
            </w:r>
          </w:p>
        </w:tc>
        <w:tc>
          <w:tcPr>
            <w:tcW w:w="1270" w:type="dxa"/>
            <w:noWrap/>
            <w:vAlign w:val="bottom"/>
          </w:tcPr>
          <w:p w14:paraId="259EFC2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3.29</w:t>
            </w:r>
          </w:p>
        </w:tc>
        <w:tc>
          <w:tcPr>
            <w:tcW w:w="931" w:type="dxa"/>
            <w:noWrap/>
            <w:vAlign w:val="bottom"/>
          </w:tcPr>
          <w:p w14:paraId="5F3BD52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140.27</w:t>
            </w:r>
          </w:p>
        </w:tc>
        <w:tc>
          <w:tcPr>
            <w:tcW w:w="852" w:type="dxa"/>
            <w:noWrap/>
            <w:vAlign w:val="bottom"/>
          </w:tcPr>
          <w:p w14:paraId="156E3954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17.19</w:t>
            </w:r>
          </w:p>
        </w:tc>
        <w:tc>
          <w:tcPr>
            <w:tcW w:w="1270" w:type="dxa"/>
            <w:noWrap/>
            <w:vAlign w:val="bottom"/>
          </w:tcPr>
          <w:p w14:paraId="409A096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0.43</w:t>
            </w:r>
          </w:p>
        </w:tc>
        <w:tc>
          <w:tcPr>
            <w:tcW w:w="931" w:type="dxa"/>
            <w:noWrap/>
            <w:vAlign w:val="bottom"/>
          </w:tcPr>
          <w:p w14:paraId="7067B5F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179.14</w:t>
            </w:r>
          </w:p>
        </w:tc>
      </w:tr>
      <w:tr w:rsidR="00851418" w:rsidRPr="003B4205" w14:paraId="54AC0D4F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462F32BF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SO</w:t>
            </w:r>
            <w:r w:rsidRPr="003B4205">
              <w:rPr>
                <w:bCs/>
                <w:sz w:val="20"/>
                <w:szCs w:val="20"/>
                <w:vertAlign w:val="subscript"/>
              </w:rPr>
              <w:t>4</w:t>
            </w:r>
            <w:r w:rsidRPr="003B4205">
              <w:rPr>
                <w:bCs/>
                <w:sz w:val="20"/>
                <w:szCs w:val="20"/>
                <w:vertAlign w:val="superscript"/>
              </w:rPr>
              <w:t>2-</w:t>
            </w:r>
            <w:r w:rsidRPr="003B4205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3B4205">
              <w:rPr>
                <w:bCs/>
                <w:sz w:val="20"/>
                <w:szCs w:val="20"/>
              </w:rPr>
              <w:t>(mg/L)</w:t>
            </w:r>
          </w:p>
        </w:tc>
        <w:tc>
          <w:tcPr>
            <w:tcW w:w="872" w:type="dxa"/>
            <w:noWrap/>
            <w:vAlign w:val="bottom"/>
          </w:tcPr>
          <w:p w14:paraId="1BBA9E5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18.20</w:t>
            </w:r>
          </w:p>
        </w:tc>
        <w:tc>
          <w:tcPr>
            <w:tcW w:w="1271" w:type="dxa"/>
            <w:noWrap/>
            <w:vAlign w:val="bottom"/>
          </w:tcPr>
          <w:p w14:paraId="6159E22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0.33</w:t>
            </w:r>
          </w:p>
        </w:tc>
        <w:tc>
          <w:tcPr>
            <w:tcW w:w="931" w:type="dxa"/>
            <w:noWrap/>
            <w:vAlign w:val="bottom"/>
          </w:tcPr>
          <w:p w14:paraId="5045A485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68.77</w:t>
            </w:r>
          </w:p>
        </w:tc>
        <w:tc>
          <w:tcPr>
            <w:tcW w:w="871" w:type="dxa"/>
            <w:noWrap/>
            <w:vAlign w:val="bottom"/>
          </w:tcPr>
          <w:p w14:paraId="1AC55E8E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30.12</w:t>
            </w:r>
          </w:p>
        </w:tc>
        <w:tc>
          <w:tcPr>
            <w:tcW w:w="821" w:type="dxa"/>
            <w:noWrap/>
            <w:vAlign w:val="bottom"/>
          </w:tcPr>
          <w:p w14:paraId="20C93811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1.30</w:t>
            </w:r>
          </w:p>
        </w:tc>
        <w:tc>
          <w:tcPr>
            <w:tcW w:w="931" w:type="dxa"/>
            <w:noWrap/>
            <w:vAlign w:val="bottom"/>
          </w:tcPr>
          <w:p w14:paraId="6278ACC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116.49</w:t>
            </w:r>
          </w:p>
        </w:tc>
        <w:tc>
          <w:tcPr>
            <w:tcW w:w="871" w:type="dxa"/>
            <w:noWrap/>
            <w:vAlign w:val="bottom"/>
          </w:tcPr>
          <w:p w14:paraId="4A894EDF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9.29</w:t>
            </w:r>
          </w:p>
        </w:tc>
        <w:tc>
          <w:tcPr>
            <w:tcW w:w="1270" w:type="dxa"/>
            <w:noWrap/>
            <w:vAlign w:val="bottom"/>
          </w:tcPr>
          <w:p w14:paraId="10A38F2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n.d.</w:t>
            </w:r>
          </w:p>
        </w:tc>
        <w:tc>
          <w:tcPr>
            <w:tcW w:w="931" w:type="dxa"/>
            <w:noWrap/>
            <w:vAlign w:val="bottom"/>
          </w:tcPr>
          <w:p w14:paraId="6DB8030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34.19</w:t>
            </w:r>
          </w:p>
        </w:tc>
        <w:tc>
          <w:tcPr>
            <w:tcW w:w="852" w:type="dxa"/>
            <w:noWrap/>
            <w:vAlign w:val="bottom"/>
          </w:tcPr>
          <w:p w14:paraId="47598D1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3.67</w:t>
            </w:r>
          </w:p>
        </w:tc>
        <w:tc>
          <w:tcPr>
            <w:tcW w:w="1270" w:type="dxa"/>
            <w:noWrap/>
            <w:vAlign w:val="bottom"/>
          </w:tcPr>
          <w:p w14:paraId="5186B24D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n.d.</w:t>
            </w:r>
          </w:p>
        </w:tc>
        <w:tc>
          <w:tcPr>
            <w:tcW w:w="931" w:type="dxa"/>
            <w:noWrap/>
            <w:vAlign w:val="bottom"/>
          </w:tcPr>
          <w:p w14:paraId="377312F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70.37</w:t>
            </w:r>
          </w:p>
        </w:tc>
      </w:tr>
      <w:tr w:rsidR="00851418" w:rsidRPr="003B4205" w14:paraId="10667DF6" w14:textId="77777777" w:rsidTr="00120ECE">
        <w:trPr>
          <w:trHeight w:val="397"/>
        </w:trPr>
        <w:tc>
          <w:tcPr>
            <w:tcW w:w="1435" w:type="dxa"/>
            <w:noWrap/>
            <w:vAlign w:val="bottom"/>
          </w:tcPr>
          <w:p w14:paraId="67877FA4" w14:textId="77777777" w:rsidR="00851418" w:rsidRPr="003B4205" w:rsidRDefault="00851418" w:rsidP="00120ECE">
            <w:pPr>
              <w:jc w:val="center"/>
              <w:rPr>
                <w:bCs/>
                <w:sz w:val="20"/>
                <w:szCs w:val="20"/>
              </w:rPr>
            </w:pPr>
            <w:r w:rsidRPr="003B4205">
              <w:rPr>
                <w:bCs/>
                <w:sz w:val="20"/>
                <w:szCs w:val="20"/>
              </w:rPr>
              <w:t>NO</w:t>
            </w:r>
            <w:r w:rsidRPr="003B4205">
              <w:rPr>
                <w:bCs/>
                <w:sz w:val="20"/>
                <w:szCs w:val="20"/>
                <w:vertAlign w:val="subscript"/>
              </w:rPr>
              <w:t>3</w:t>
            </w:r>
            <w:r w:rsidRPr="003B4205">
              <w:rPr>
                <w:bCs/>
                <w:sz w:val="20"/>
                <w:szCs w:val="20"/>
                <w:vertAlign w:val="superscript"/>
              </w:rPr>
              <w:t>-</w:t>
            </w:r>
            <w:r w:rsidRPr="003B4205">
              <w:rPr>
                <w:bCs/>
                <w:sz w:val="20"/>
                <w:szCs w:val="20"/>
                <w:vertAlign w:val="subscript"/>
              </w:rPr>
              <w:t xml:space="preserve"> </w:t>
            </w:r>
            <w:r w:rsidRPr="003B4205">
              <w:rPr>
                <w:bCs/>
                <w:sz w:val="20"/>
                <w:szCs w:val="20"/>
              </w:rPr>
              <w:t>(mg/L)</w:t>
            </w:r>
          </w:p>
        </w:tc>
        <w:tc>
          <w:tcPr>
            <w:tcW w:w="872" w:type="dxa"/>
            <w:noWrap/>
            <w:vAlign w:val="bottom"/>
          </w:tcPr>
          <w:p w14:paraId="54389EA7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115.07</w:t>
            </w:r>
          </w:p>
        </w:tc>
        <w:tc>
          <w:tcPr>
            <w:tcW w:w="1271" w:type="dxa"/>
            <w:noWrap/>
            <w:vAlign w:val="bottom"/>
          </w:tcPr>
          <w:p w14:paraId="1B2B51F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n.d.</w:t>
            </w:r>
          </w:p>
        </w:tc>
        <w:tc>
          <w:tcPr>
            <w:tcW w:w="931" w:type="dxa"/>
            <w:noWrap/>
            <w:vAlign w:val="bottom"/>
          </w:tcPr>
          <w:p w14:paraId="67F4871C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449.46</w:t>
            </w:r>
          </w:p>
        </w:tc>
        <w:tc>
          <w:tcPr>
            <w:tcW w:w="871" w:type="dxa"/>
            <w:noWrap/>
            <w:vAlign w:val="bottom"/>
          </w:tcPr>
          <w:p w14:paraId="2AF02C38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215.00</w:t>
            </w:r>
          </w:p>
        </w:tc>
        <w:tc>
          <w:tcPr>
            <w:tcW w:w="821" w:type="dxa"/>
            <w:noWrap/>
            <w:vAlign w:val="bottom"/>
          </w:tcPr>
          <w:p w14:paraId="5ADD1B2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4.26</w:t>
            </w:r>
          </w:p>
        </w:tc>
        <w:tc>
          <w:tcPr>
            <w:tcW w:w="931" w:type="dxa"/>
            <w:noWrap/>
            <w:vAlign w:val="bottom"/>
          </w:tcPr>
          <w:p w14:paraId="6F67E449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718.85</w:t>
            </w:r>
          </w:p>
        </w:tc>
        <w:tc>
          <w:tcPr>
            <w:tcW w:w="871" w:type="dxa"/>
            <w:noWrap/>
            <w:vAlign w:val="bottom"/>
          </w:tcPr>
          <w:p w14:paraId="7FADB00A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81.40</w:t>
            </w:r>
          </w:p>
        </w:tc>
        <w:tc>
          <w:tcPr>
            <w:tcW w:w="1270" w:type="dxa"/>
            <w:noWrap/>
            <w:vAlign w:val="bottom"/>
          </w:tcPr>
          <w:p w14:paraId="454762A6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2.08</w:t>
            </w:r>
          </w:p>
        </w:tc>
        <w:tc>
          <w:tcPr>
            <w:tcW w:w="931" w:type="dxa"/>
            <w:noWrap/>
            <w:vAlign w:val="bottom"/>
          </w:tcPr>
          <w:p w14:paraId="5EA04D40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393.75</w:t>
            </w:r>
          </w:p>
        </w:tc>
        <w:tc>
          <w:tcPr>
            <w:tcW w:w="852" w:type="dxa"/>
            <w:noWrap/>
            <w:vAlign w:val="bottom"/>
          </w:tcPr>
          <w:p w14:paraId="46C06D03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71.63</w:t>
            </w:r>
          </w:p>
        </w:tc>
        <w:tc>
          <w:tcPr>
            <w:tcW w:w="1270" w:type="dxa"/>
            <w:noWrap/>
            <w:vAlign w:val="bottom"/>
          </w:tcPr>
          <w:p w14:paraId="5F22E0F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n.d.</w:t>
            </w:r>
          </w:p>
        </w:tc>
        <w:tc>
          <w:tcPr>
            <w:tcW w:w="931" w:type="dxa"/>
            <w:noWrap/>
            <w:vAlign w:val="bottom"/>
          </w:tcPr>
          <w:p w14:paraId="581DF5AB" w14:textId="77777777" w:rsidR="00851418" w:rsidRPr="003B4205" w:rsidRDefault="00851418" w:rsidP="00120ECE">
            <w:pPr>
              <w:jc w:val="center"/>
              <w:rPr>
                <w:sz w:val="20"/>
                <w:szCs w:val="20"/>
              </w:rPr>
            </w:pPr>
            <w:r w:rsidRPr="003B4205">
              <w:rPr>
                <w:sz w:val="20"/>
                <w:szCs w:val="20"/>
              </w:rPr>
              <w:t>619.62</w:t>
            </w:r>
          </w:p>
        </w:tc>
      </w:tr>
      <w:tr w:rsidR="00851418" w:rsidRPr="003B4205" w14:paraId="259D41A7" w14:textId="77777777" w:rsidTr="00120ECE">
        <w:trPr>
          <w:trHeight w:val="397"/>
        </w:trPr>
        <w:tc>
          <w:tcPr>
            <w:tcW w:w="13257" w:type="dxa"/>
            <w:gridSpan w:val="13"/>
            <w:tcBorders>
              <w:top w:val="single" w:sz="4" w:space="0" w:color="auto"/>
            </w:tcBorders>
            <w:noWrap/>
            <w:vAlign w:val="bottom"/>
          </w:tcPr>
          <w:p w14:paraId="46FAFBDE" w14:textId="77777777" w:rsidR="00851418" w:rsidRPr="003B4205" w:rsidRDefault="00851418" w:rsidP="00120ECE">
            <w:pPr>
              <w:rPr>
                <w:sz w:val="20"/>
                <w:szCs w:val="20"/>
              </w:rPr>
            </w:pPr>
            <w:r w:rsidRPr="003B4205">
              <w:rPr>
                <w:i/>
                <w:iCs/>
                <w:sz w:val="20"/>
                <w:szCs w:val="20"/>
              </w:rPr>
              <w:t>n.d. = analytes were below the analytical detection limits. DWT = depth to water table, SWL = static water level, WC = water column, EC = electrical conductivity, TDS = total suspended solids</w:t>
            </w:r>
            <w:r>
              <w:rPr>
                <w:i/>
                <w:iCs/>
                <w:sz w:val="20"/>
                <w:szCs w:val="20"/>
              </w:rPr>
              <w:t>.</w:t>
            </w:r>
            <w:r w:rsidRPr="003B4205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1CEC5A85" w14:textId="77777777" w:rsidR="00851418" w:rsidRDefault="00851418" w:rsidP="00851418">
      <w:pPr>
        <w:spacing w:line="360" w:lineRule="auto"/>
        <w:jc w:val="both"/>
      </w:pPr>
    </w:p>
    <w:p w14:paraId="3259524B" w14:textId="02458597" w:rsidR="00851418" w:rsidRPr="00284159" w:rsidRDefault="00851418" w:rsidP="00851418">
      <w:pPr>
        <w:spacing w:line="360" w:lineRule="auto"/>
        <w:jc w:val="both"/>
      </w:pPr>
      <w:r w:rsidRPr="00284159">
        <w:rPr>
          <w:b/>
        </w:rPr>
        <w:lastRenderedPageBreak/>
        <w:t xml:space="preserve">Table </w:t>
      </w:r>
      <w:r>
        <w:rPr>
          <w:b/>
        </w:rPr>
        <w:t xml:space="preserve">S2. </w:t>
      </w:r>
      <w:r w:rsidRPr="00C83314">
        <w:t xml:space="preserve">Mathematical </w:t>
      </w:r>
      <w:r w:rsidR="001C4C78">
        <w:t>equations used</w:t>
      </w:r>
      <w:r w:rsidRPr="00C83314">
        <w:t xml:space="preserve"> for </w:t>
      </w:r>
      <w:r w:rsidR="001C4C78">
        <w:t xml:space="preserve">the </w:t>
      </w:r>
      <w:r>
        <w:t>i</w:t>
      </w:r>
      <w:r w:rsidRPr="00C83314">
        <w:t>rrigation water quality parameters</w:t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3561"/>
        <w:gridCol w:w="1848"/>
      </w:tblGrid>
      <w:tr w:rsidR="00851418" w14:paraId="0E47910D" w14:textId="77777777" w:rsidTr="00120EC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B6E702" w14:textId="77777777" w:rsidR="00851418" w:rsidRPr="00902453" w:rsidRDefault="00851418" w:rsidP="00120E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C8F073" w14:textId="77777777" w:rsidR="00851418" w:rsidRPr="00902453" w:rsidRDefault="00851418" w:rsidP="00120E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BD3282" w14:textId="77777777" w:rsidR="00851418" w:rsidRPr="00902453" w:rsidRDefault="00851418" w:rsidP="00120E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Reference</w:t>
            </w:r>
          </w:p>
        </w:tc>
      </w:tr>
      <w:tr w:rsidR="00851418" w14:paraId="49891B57" w14:textId="77777777" w:rsidTr="00120ECE">
        <w:trPr>
          <w:trHeight w:val="1152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9461E2" w14:textId="77777777" w:rsidR="00851418" w:rsidRDefault="00851418" w:rsidP="00120ECE">
            <w:pPr>
              <w:jc w:val="center"/>
            </w:pPr>
            <w:r>
              <w:t>Salinity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7C03DA" w14:textId="77777777" w:rsidR="00851418" w:rsidRDefault="00851418" w:rsidP="00120ECE">
            <w:pPr>
              <w:jc w:val="center"/>
            </w:pPr>
            <w:r>
              <w:t>N/A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AC997E" w14:textId="77777777" w:rsidR="00851418" w:rsidRDefault="00851418" w:rsidP="00120ECE">
            <w:pPr>
              <w:jc w:val="center"/>
            </w:pPr>
            <w:r>
              <w:t>Selvan et al., 2012</w:t>
            </w:r>
          </w:p>
        </w:tc>
      </w:tr>
      <w:tr w:rsidR="00851418" w14:paraId="1A482285" w14:textId="77777777" w:rsidTr="00120ECE">
        <w:trPr>
          <w:trHeight w:val="1152"/>
        </w:trPr>
        <w:tc>
          <w:tcPr>
            <w:tcW w:w="0" w:type="auto"/>
            <w:vAlign w:val="center"/>
          </w:tcPr>
          <w:p w14:paraId="2BEAA4A9" w14:textId="77777777" w:rsidR="00851418" w:rsidRDefault="00851418" w:rsidP="00120ECE">
            <w:pPr>
              <w:jc w:val="center"/>
            </w:pPr>
            <w:r>
              <w:t>Sodium adsorption ratio (SAR)</w:t>
            </w:r>
          </w:p>
        </w:tc>
        <w:tc>
          <w:tcPr>
            <w:tcW w:w="0" w:type="auto"/>
            <w:vAlign w:val="center"/>
          </w:tcPr>
          <w:p w14:paraId="63BBA8E1" w14:textId="77777777" w:rsidR="00851418" w:rsidRDefault="00851418" w:rsidP="00120EC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2+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Mg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2+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rad>
                  </m:den>
                </m:f>
              </m:oMath>
            </m:oMathPara>
          </w:p>
        </w:tc>
        <w:tc>
          <w:tcPr>
            <w:tcW w:w="0" w:type="auto"/>
            <w:vAlign w:val="center"/>
          </w:tcPr>
          <w:p w14:paraId="314AB680" w14:textId="77777777" w:rsidR="00851418" w:rsidRDefault="00851418" w:rsidP="00120ECE">
            <w:pPr>
              <w:jc w:val="center"/>
            </w:pPr>
            <w:r>
              <w:t>Wilcox, 1955</w:t>
            </w:r>
          </w:p>
        </w:tc>
      </w:tr>
      <w:tr w:rsidR="00851418" w14:paraId="68120351" w14:textId="77777777" w:rsidTr="00120ECE">
        <w:trPr>
          <w:trHeight w:val="1152"/>
        </w:trPr>
        <w:tc>
          <w:tcPr>
            <w:tcW w:w="0" w:type="auto"/>
            <w:vAlign w:val="center"/>
          </w:tcPr>
          <w:p w14:paraId="5C610FDF" w14:textId="77777777" w:rsidR="00851418" w:rsidRDefault="00851418" w:rsidP="00120ECE">
            <w:pPr>
              <w:jc w:val="center"/>
            </w:pPr>
            <w:r>
              <w:t>Residual sodium carbonate (RSC)</w:t>
            </w:r>
          </w:p>
        </w:tc>
        <w:tc>
          <w:tcPr>
            <w:tcW w:w="0" w:type="auto"/>
            <w:vAlign w:val="center"/>
          </w:tcPr>
          <w:p w14:paraId="12AAC9C3" w14:textId="77777777" w:rsidR="00851418" w:rsidRDefault="00851418" w:rsidP="00120ECE">
            <w:pPr>
              <w:jc w:val="center"/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HCO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2-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</w:rPr>
                  <m:t xml:space="preserve"> -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2+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Mg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2+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0" w:type="auto"/>
            <w:vAlign w:val="center"/>
          </w:tcPr>
          <w:p w14:paraId="3D0AF8F5" w14:textId="77777777" w:rsidR="00851418" w:rsidRDefault="00851418" w:rsidP="00120ECE">
            <w:pPr>
              <w:jc w:val="center"/>
            </w:pPr>
            <w:r>
              <w:t>Eaton, 1950;</w:t>
            </w:r>
          </w:p>
          <w:p w14:paraId="68FDB4E7" w14:textId="77777777" w:rsidR="00851418" w:rsidRDefault="00851418" w:rsidP="00120ECE">
            <w:pPr>
              <w:jc w:val="center"/>
            </w:pPr>
            <w:r>
              <w:t>Richard, 1954</w:t>
            </w:r>
          </w:p>
        </w:tc>
      </w:tr>
      <w:tr w:rsidR="00851418" w14:paraId="460CDE35" w14:textId="77777777" w:rsidTr="00120ECE">
        <w:trPr>
          <w:trHeight w:val="1152"/>
        </w:trPr>
        <w:tc>
          <w:tcPr>
            <w:tcW w:w="0" w:type="auto"/>
            <w:vAlign w:val="center"/>
          </w:tcPr>
          <w:p w14:paraId="16162EDE" w14:textId="77777777" w:rsidR="00851418" w:rsidRDefault="00851418" w:rsidP="00120ECE">
            <w:pPr>
              <w:jc w:val="center"/>
            </w:pPr>
            <w:r>
              <w:t>Soluble sodium percentage (SSP)</w:t>
            </w:r>
          </w:p>
        </w:tc>
        <w:tc>
          <w:tcPr>
            <w:tcW w:w="0" w:type="auto"/>
            <w:vAlign w:val="center"/>
          </w:tcPr>
          <w:p w14:paraId="6C10B876" w14:textId="77777777" w:rsidR="00851418" w:rsidRDefault="00851418" w:rsidP="00120EC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Na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Ca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hAnsi="Cambria Math"/>
                      </w:rPr>
                      <m:t xml:space="preserve"> x 100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Ca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Na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0" w:type="auto"/>
            <w:vAlign w:val="center"/>
          </w:tcPr>
          <w:p w14:paraId="58818173" w14:textId="77777777" w:rsidR="00851418" w:rsidRDefault="00851418" w:rsidP="00120ECE">
            <w:pPr>
              <w:jc w:val="center"/>
            </w:pPr>
            <w:r>
              <w:t>Eaton, 1950;</w:t>
            </w:r>
          </w:p>
          <w:p w14:paraId="7B4FF8E8" w14:textId="77777777" w:rsidR="00851418" w:rsidRDefault="00851418" w:rsidP="00120ECE">
            <w:pPr>
              <w:jc w:val="center"/>
            </w:pPr>
            <w:r>
              <w:t>Richards, 1954</w:t>
            </w:r>
          </w:p>
        </w:tc>
      </w:tr>
      <w:tr w:rsidR="00851418" w14:paraId="0A1BED92" w14:textId="77777777" w:rsidTr="00120ECE">
        <w:trPr>
          <w:trHeight w:val="1152"/>
        </w:trPr>
        <w:tc>
          <w:tcPr>
            <w:tcW w:w="0" w:type="auto"/>
            <w:vAlign w:val="center"/>
          </w:tcPr>
          <w:p w14:paraId="76B56FE4" w14:textId="77777777" w:rsidR="00851418" w:rsidRDefault="00851418" w:rsidP="00120ECE">
            <w:pPr>
              <w:jc w:val="center"/>
            </w:pPr>
            <w:r>
              <w:t>Permeability index (PI)</w:t>
            </w:r>
          </w:p>
        </w:tc>
        <w:tc>
          <w:tcPr>
            <w:tcW w:w="0" w:type="auto"/>
            <w:vAlign w:val="center"/>
          </w:tcPr>
          <w:p w14:paraId="29927976" w14:textId="77777777" w:rsidR="00851418" w:rsidRDefault="00851418" w:rsidP="00120EC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HCO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</m:sup>
                        </m:sSubSup>
                      </m:e>
                    </m:ra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Na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Ca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 xml:space="preserve"> x 100</m:t>
                </m:r>
              </m:oMath>
            </m:oMathPara>
          </w:p>
        </w:tc>
        <w:tc>
          <w:tcPr>
            <w:tcW w:w="0" w:type="auto"/>
            <w:vAlign w:val="center"/>
          </w:tcPr>
          <w:p w14:paraId="734A729D" w14:textId="77777777" w:rsidR="00851418" w:rsidRDefault="00851418" w:rsidP="00120ECE">
            <w:pPr>
              <w:jc w:val="center"/>
            </w:pPr>
            <w:proofErr w:type="spellStart"/>
            <w:r>
              <w:t>Doneen</w:t>
            </w:r>
            <w:proofErr w:type="spellEnd"/>
            <w:r>
              <w:t>, 1964</w:t>
            </w:r>
          </w:p>
        </w:tc>
      </w:tr>
      <w:tr w:rsidR="00851418" w14:paraId="5F28F3A3" w14:textId="77777777" w:rsidTr="00120ECE">
        <w:trPr>
          <w:trHeight w:val="1152"/>
        </w:trPr>
        <w:tc>
          <w:tcPr>
            <w:tcW w:w="0" w:type="auto"/>
            <w:vAlign w:val="center"/>
          </w:tcPr>
          <w:p w14:paraId="6C75A951" w14:textId="77777777" w:rsidR="00851418" w:rsidRDefault="00851418" w:rsidP="00120ECE">
            <w:pPr>
              <w:jc w:val="center"/>
            </w:pPr>
            <w:r>
              <w:t>Kelly ratio (KR)</w:t>
            </w:r>
          </w:p>
        </w:tc>
        <w:tc>
          <w:tcPr>
            <w:tcW w:w="0" w:type="auto"/>
            <w:vAlign w:val="center"/>
          </w:tcPr>
          <w:p w14:paraId="78ED79DD" w14:textId="77777777" w:rsidR="00851418" w:rsidRDefault="00851418" w:rsidP="00120EC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Na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Ca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</w:tc>
        <w:tc>
          <w:tcPr>
            <w:tcW w:w="0" w:type="auto"/>
            <w:vAlign w:val="center"/>
          </w:tcPr>
          <w:p w14:paraId="496913C9" w14:textId="77777777" w:rsidR="00851418" w:rsidRDefault="00851418" w:rsidP="00120ECE">
            <w:pPr>
              <w:jc w:val="center"/>
            </w:pPr>
            <w:r>
              <w:t>Kelly, 1963</w:t>
            </w:r>
          </w:p>
        </w:tc>
      </w:tr>
      <w:tr w:rsidR="00851418" w14:paraId="2222AEB9" w14:textId="77777777" w:rsidTr="00120ECE">
        <w:trPr>
          <w:trHeight w:val="115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17AA74" w14:textId="77777777" w:rsidR="00851418" w:rsidRDefault="00851418" w:rsidP="00120ECE">
            <w:pPr>
              <w:jc w:val="center"/>
            </w:pPr>
            <w:r>
              <w:t>Magnesium hazard (MH)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F2EFBE" w14:textId="77777777" w:rsidR="00851418" w:rsidRDefault="00851418" w:rsidP="00120EC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Mg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2+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 xml:space="preserve"> +Mg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2+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 xml:space="preserve"> x 100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E4306D" w14:textId="77777777" w:rsidR="00851418" w:rsidRDefault="00851418" w:rsidP="00120ECE">
            <w:pPr>
              <w:jc w:val="center"/>
            </w:pPr>
            <w:r>
              <w:t>Raghunath, 1987</w:t>
            </w:r>
          </w:p>
        </w:tc>
      </w:tr>
    </w:tbl>
    <w:p w14:paraId="2795C2FB" w14:textId="77777777" w:rsidR="00851418" w:rsidRDefault="00851418" w:rsidP="00851418">
      <w:pPr>
        <w:rPr>
          <w:i/>
          <w:iCs/>
        </w:rPr>
      </w:pPr>
      <w:r>
        <w:rPr>
          <w:i/>
          <w:iCs/>
        </w:rPr>
        <w:t xml:space="preserve">N/A. Not applicable. Salinity was expressed in terms of electrical conductivity </w:t>
      </w:r>
    </w:p>
    <w:p w14:paraId="3765CD82" w14:textId="77777777" w:rsidR="00851418" w:rsidRDefault="00851418" w:rsidP="00851418">
      <w:r w:rsidRPr="00C52BAF">
        <w:rPr>
          <w:i/>
          <w:iCs/>
        </w:rPr>
        <w:t xml:space="preserve">Concentrations are expressed in </w:t>
      </w:r>
      <w:proofErr w:type="spellStart"/>
      <w:r w:rsidRPr="00C52BAF">
        <w:rPr>
          <w:i/>
          <w:iCs/>
        </w:rPr>
        <w:t>Meq</w:t>
      </w:r>
      <w:proofErr w:type="spellEnd"/>
      <w:r w:rsidRPr="00C52BAF">
        <w:rPr>
          <w:i/>
          <w:iCs/>
        </w:rPr>
        <w:t>/L</w:t>
      </w:r>
    </w:p>
    <w:p w14:paraId="13426769" w14:textId="77777777" w:rsidR="0060028A" w:rsidRDefault="0060028A"/>
    <w:sectPr w:rsidR="0060028A" w:rsidSect="00223E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18"/>
    <w:rsid w:val="00001B88"/>
    <w:rsid w:val="00032CA9"/>
    <w:rsid w:val="00056C78"/>
    <w:rsid w:val="00063AC5"/>
    <w:rsid w:val="0006548D"/>
    <w:rsid w:val="00096FE7"/>
    <w:rsid w:val="000973C5"/>
    <w:rsid w:val="00100079"/>
    <w:rsid w:val="00145EA4"/>
    <w:rsid w:val="00170EF5"/>
    <w:rsid w:val="00195067"/>
    <w:rsid w:val="001B0264"/>
    <w:rsid w:val="001B7ECC"/>
    <w:rsid w:val="001C4C78"/>
    <w:rsid w:val="001C6277"/>
    <w:rsid w:val="001D7DE5"/>
    <w:rsid w:val="00213CA1"/>
    <w:rsid w:val="00236FDC"/>
    <w:rsid w:val="00277C02"/>
    <w:rsid w:val="00292F20"/>
    <w:rsid w:val="002934F0"/>
    <w:rsid w:val="002A1772"/>
    <w:rsid w:val="002D41EC"/>
    <w:rsid w:val="003408D3"/>
    <w:rsid w:val="0034141E"/>
    <w:rsid w:val="00342FAD"/>
    <w:rsid w:val="003714AC"/>
    <w:rsid w:val="00373E4C"/>
    <w:rsid w:val="00377159"/>
    <w:rsid w:val="00380812"/>
    <w:rsid w:val="00385BEE"/>
    <w:rsid w:val="003A713E"/>
    <w:rsid w:val="004312AD"/>
    <w:rsid w:val="00446711"/>
    <w:rsid w:val="004810D1"/>
    <w:rsid w:val="004B0A50"/>
    <w:rsid w:val="004B7FD1"/>
    <w:rsid w:val="004C4B23"/>
    <w:rsid w:val="004E401F"/>
    <w:rsid w:val="004E4997"/>
    <w:rsid w:val="004F67D7"/>
    <w:rsid w:val="004F6BD1"/>
    <w:rsid w:val="00514F4F"/>
    <w:rsid w:val="0052242E"/>
    <w:rsid w:val="00535ECB"/>
    <w:rsid w:val="005A797A"/>
    <w:rsid w:val="005F445B"/>
    <w:rsid w:val="0060028A"/>
    <w:rsid w:val="00605660"/>
    <w:rsid w:val="006546F1"/>
    <w:rsid w:val="00677756"/>
    <w:rsid w:val="006F29CB"/>
    <w:rsid w:val="006F3619"/>
    <w:rsid w:val="0070252C"/>
    <w:rsid w:val="00714E24"/>
    <w:rsid w:val="00721F00"/>
    <w:rsid w:val="00730356"/>
    <w:rsid w:val="00754071"/>
    <w:rsid w:val="00797FC2"/>
    <w:rsid w:val="007D13E3"/>
    <w:rsid w:val="007F2D0B"/>
    <w:rsid w:val="007F7F92"/>
    <w:rsid w:val="008122DC"/>
    <w:rsid w:val="00824D86"/>
    <w:rsid w:val="00841DBB"/>
    <w:rsid w:val="00850FA7"/>
    <w:rsid w:val="00851418"/>
    <w:rsid w:val="00855554"/>
    <w:rsid w:val="00865619"/>
    <w:rsid w:val="008C214E"/>
    <w:rsid w:val="008F20D9"/>
    <w:rsid w:val="008F359D"/>
    <w:rsid w:val="0097541D"/>
    <w:rsid w:val="009A2881"/>
    <w:rsid w:val="009F6A4C"/>
    <w:rsid w:val="00A279C3"/>
    <w:rsid w:val="00A34F28"/>
    <w:rsid w:val="00A62254"/>
    <w:rsid w:val="00A626F0"/>
    <w:rsid w:val="00AC36E8"/>
    <w:rsid w:val="00B34809"/>
    <w:rsid w:val="00B4217D"/>
    <w:rsid w:val="00B42D35"/>
    <w:rsid w:val="00B43777"/>
    <w:rsid w:val="00BA4F55"/>
    <w:rsid w:val="00BD1F30"/>
    <w:rsid w:val="00BD58CA"/>
    <w:rsid w:val="00BE7677"/>
    <w:rsid w:val="00BF2A7B"/>
    <w:rsid w:val="00BF4B21"/>
    <w:rsid w:val="00C32128"/>
    <w:rsid w:val="00C34B81"/>
    <w:rsid w:val="00C77D70"/>
    <w:rsid w:val="00CA4168"/>
    <w:rsid w:val="00CA7904"/>
    <w:rsid w:val="00CB5800"/>
    <w:rsid w:val="00CD154A"/>
    <w:rsid w:val="00CE3BCA"/>
    <w:rsid w:val="00D039D6"/>
    <w:rsid w:val="00D04B87"/>
    <w:rsid w:val="00D10276"/>
    <w:rsid w:val="00D1160F"/>
    <w:rsid w:val="00D637C7"/>
    <w:rsid w:val="00D82C7F"/>
    <w:rsid w:val="00D90A4A"/>
    <w:rsid w:val="00DA02CB"/>
    <w:rsid w:val="00DA0502"/>
    <w:rsid w:val="00DB5F19"/>
    <w:rsid w:val="00DC511A"/>
    <w:rsid w:val="00E11462"/>
    <w:rsid w:val="00E17D9C"/>
    <w:rsid w:val="00E27937"/>
    <w:rsid w:val="00E365CA"/>
    <w:rsid w:val="00E8223F"/>
    <w:rsid w:val="00E826C1"/>
    <w:rsid w:val="00E878E0"/>
    <w:rsid w:val="00F044C6"/>
    <w:rsid w:val="00F06C5A"/>
    <w:rsid w:val="00F116C2"/>
    <w:rsid w:val="00F2512F"/>
    <w:rsid w:val="00F932E8"/>
    <w:rsid w:val="00FD2D30"/>
    <w:rsid w:val="00FD442B"/>
    <w:rsid w:val="00F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73F11"/>
  <w15:chartTrackingRefBased/>
  <w15:docId w15:val="{6645E059-E5A6-7F43-B747-EED50431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4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14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2022-02-13T17:12:00Z</dcterms:created>
  <dcterms:modified xsi:type="dcterms:W3CDTF">2022-02-13T17:15:00Z</dcterms:modified>
</cp:coreProperties>
</file>