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DC0A1" w14:textId="3F3E8083" w:rsidR="00E122F8" w:rsidRPr="00EA2C85" w:rsidRDefault="00BA50D2" w:rsidP="00EA2C85">
      <w:pPr>
        <w:spacing w:line="360" w:lineRule="auto"/>
        <w:jc w:val="both"/>
        <w:rPr>
          <w:rFonts w:ascii="Times New Roman" w:hAnsi="Times New Roman" w:cs="Times New Roman"/>
          <w:lang w:val="en-US"/>
        </w:rPr>
      </w:pPr>
      <w:r>
        <w:rPr>
          <w:rFonts w:ascii="Times New Roman" w:hAnsi="Times New Roman" w:cs="Times New Roman"/>
          <w:lang w:val="en-US"/>
        </w:rPr>
        <w:t>Supplement</w:t>
      </w:r>
      <w:r w:rsidR="00B8184C" w:rsidRPr="00EA2C85">
        <w:rPr>
          <w:rFonts w:ascii="Times New Roman" w:hAnsi="Times New Roman" w:cs="Times New Roman"/>
          <w:lang w:val="en-US"/>
        </w:rPr>
        <w:t xml:space="preserve"> 1</w:t>
      </w:r>
    </w:p>
    <w:p w14:paraId="48B29F6D" w14:textId="77777777" w:rsidR="0091477D" w:rsidRPr="00EA2C85" w:rsidRDefault="0091477D" w:rsidP="00EA2C85">
      <w:pPr>
        <w:spacing w:line="360" w:lineRule="auto"/>
        <w:jc w:val="both"/>
        <w:rPr>
          <w:rFonts w:ascii="Times New Roman" w:hAnsi="Times New Roman" w:cs="Times New Roman"/>
          <w:lang w:val="en-US"/>
        </w:rPr>
      </w:pPr>
    </w:p>
    <w:p w14:paraId="51F1FD17" w14:textId="4B8739D7" w:rsidR="007F3E34" w:rsidRPr="00EA2C85" w:rsidRDefault="007F3E34" w:rsidP="00EA2C85">
      <w:pPr>
        <w:spacing w:line="360" w:lineRule="auto"/>
        <w:jc w:val="both"/>
        <w:rPr>
          <w:rFonts w:ascii="Times New Roman" w:hAnsi="Times New Roman" w:cs="Times New Roman"/>
          <w:lang w:val="en-US"/>
        </w:rPr>
      </w:pPr>
    </w:p>
    <w:p w14:paraId="1407F0DD" w14:textId="01FC7C65" w:rsidR="007F3E34" w:rsidRPr="00EA2C85" w:rsidRDefault="007F3E34" w:rsidP="00EA2C85">
      <w:pPr>
        <w:spacing w:line="360" w:lineRule="auto"/>
        <w:jc w:val="both"/>
        <w:rPr>
          <w:rFonts w:ascii="Times New Roman" w:eastAsia="Times New Roman" w:hAnsi="Times New Roman" w:cs="Times New Roman"/>
          <w:b/>
          <w:lang w:val="en-US"/>
        </w:rPr>
      </w:pPr>
      <w:r w:rsidRPr="00EA2C85">
        <w:rPr>
          <w:rFonts w:ascii="Times New Roman" w:eastAsia="Times New Roman" w:hAnsi="Times New Roman" w:cs="Times New Roman"/>
          <w:b/>
          <w:lang w:val="en-US"/>
        </w:rPr>
        <w:t>Obstetrical Maneuvers</w:t>
      </w:r>
    </w:p>
    <w:p w14:paraId="4E3CDC8C" w14:textId="77777777" w:rsidR="00A05312" w:rsidRPr="00EA2C85" w:rsidRDefault="00A05312" w:rsidP="00EA2C85">
      <w:pPr>
        <w:spacing w:line="360" w:lineRule="auto"/>
        <w:jc w:val="both"/>
        <w:rPr>
          <w:rFonts w:ascii="Times New Roman" w:eastAsia="Times New Roman" w:hAnsi="Times New Roman" w:cs="Times New Roman"/>
          <w:b/>
          <w:lang w:val="en-US"/>
        </w:rPr>
      </w:pPr>
    </w:p>
    <w:p w14:paraId="0FB0183E" w14:textId="77777777" w:rsidR="007F3E34" w:rsidRPr="00EA2C85" w:rsidRDefault="007F3E34" w:rsidP="00EA2C85">
      <w:pPr>
        <w:spacing w:line="360" w:lineRule="auto"/>
        <w:jc w:val="both"/>
        <w:rPr>
          <w:rFonts w:ascii="Times New Roman" w:eastAsia="Times New Roman" w:hAnsi="Times New Roman" w:cs="Times New Roman"/>
          <w:lang w:val="en-US"/>
        </w:rPr>
      </w:pPr>
      <w:r w:rsidRPr="00EA2C85">
        <w:rPr>
          <w:rFonts w:ascii="Times New Roman" w:eastAsia="Times New Roman" w:hAnsi="Times New Roman" w:cs="Times New Roman"/>
          <w:lang w:val="en-US"/>
        </w:rPr>
        <w:t>All-fours – spontaneous delivery:</w:t>
      </w:r>
    </w:p>
    <w:p w14:paraId="719EC0B6" w14:textId="40F07652" w:rsidR="007F3E34" w:rsidRPr="00EA2C85" w:rsidRDefault="007F3E34" w:rsidP="00EA2C85">
      <w:pPr>
        <w:spacing w:line="360" w:lineRule="auto"/>
        <w:jc w:val="both"/>
        <w:rPr>
          <w:rFonts w:ascii="Times New Roman" w:hAnsi="Times New Roman" w:cs="Times New Roman"/>
          <w:lang w:val="en-US"/>
        </w:rPr>
      </w:pPr>
      <w:r w:rsidRPr="00EA2C85">
        <w:rPr>
          <w:rFonts w:ascii="Times New Roman" w:hAnsi="Times New Roman" w:cs="Times New Roman"/>
          <w:lang w:val="en-US"/>
        </w:rPr>
        <w:t xml:space="preserve">Uncomplicated delivery in all-fours position is performed without application of external force or maneuvers. </w:t>
      </w:r>
    </w:p>
    <w:p w14:paraId="63F80DB1" w14:textId="77777777" w:rsidR="00A05312" w:rsidRPr="00EA2C85" w:rsidRDefault="00A05312" w:rsidP="00EA2C85">
      <w:pPr>
        <w:spacing w:line="360" w:lineRule="auto"/>
        <w:jc w:val="both"/>
        <w:rPr>
          <w:rFonts w:ascii="Times New Roman" w:eastAsia="Times New Roman" w:hAnsi="Times New Roman" w:cs="Times New Roman"/>
          <w:color w:val="FF0000"/>
          <w:lang w:val="en-US"/>
        </w:rPr>
      </w:pPr>
    </w:p>
    <w:p w14:paraId="7253FD2D" w14:textId="253D85AA" w:rsidR="007F3E34" w:rsidRPr="00EA2C85" w:rsidRDefault="007F3E34" w:rsidP="00EA2C85">
      <w:pPr>
        <w:spacing w:line="360" w:lineRule="auto"/>
        <w:jc w:val="both"/>
        <w:rPr>
          <w:rFonts w:ascii="Times New Roman" w:eastAsia="Times New Roman" w:hAnsi="Times New Roman" w:cs="Times New Roman"/>
          <w:lang w:val="en-US"/>
        </w:rPr>
      </w:pPr>
      <w:r w:rsidRPr="00EA2C85">
        <w:rPr>
          <w:rFonts w:ascii="Times New Roman" w:eastAsia="Times New Roman" w:hAnsi="Times New Roman" w:cs="Times New Roman"/>
          <w:lang w:val="en-US"/>
        </w:rPr>
        <w:t>All-fours – Frank</w:t>
      </w:r>
      <w:r w:rsidR="003A3003">
        <w:rPr>
          <w:rFonts w:ascii="Times New Roman" w:eastAsia="Times New Roman" w:hAnsi="Times New Roman" w:cs="Times New Roman"/>
          <w:lang w:val="en-US"/>
        </w:rPr>
        <w:t>´</w:t>
      </w:r>
      <w:r w:rsidR="00EA2C85" w:rsidRPr="00EA2C85">
        <w:rPr>
          <w:rFonts w:ascii="Times New Roman" w:eastAsia="Times New Roman" w:hAnsi="Times New Roman" w:cs="Times New Roman"/>
          <w:lang w:val="en-US"/>
        </w:rPr>
        <w:t>s</w:t>
      </w:r>
      <w:r w:rsidRPr="00EA2C85">
        <w:rPr>
          <w:rFonts w:ascii="Times New Roman" w:eastAsia="Times New Roman" w:hAnsi="Times New Roman" w:cs="Times New Roman"/>
          <w:lang w:val="en-US"/>
        </w:rPr>
        <w:t xml:space="preserve"> Nudge: </w:t>
      </w:r>
    </w:p>
    <w:p w14:paraId="1B249951" w14:textId="6857787E" w:rsidR="007F3E34" w:rsidRPr="00EA2C85" w:rsidRDefault="007F3E34" w:rsidP="00EA2C85">
      <w:pPr>
        <w:spacing w:line="360" w:lineRule="auto"/>
        <w:jc w:val="both"/>
        <w:rPr>
          <w:rFonts w:ascii="Times New Roman" w:eastAsia="Times New Roman" w:hAnsi="Times New Roman" w:cs="Times New Roman"/>
          <w:lang w:val="en-US"/>
        </w:rPr>
      </w:pPr>
      <w:r w:rsidRPr="00EA2C85">
        <w:rPr>
          <w:rFonts w:ascii="Times New Roman" w:eastAsia="Times New Roman" w:hAnsi="Times New Roman" w:cs="Times New Roman"/>
          <w:lang w:val="en-US"/>
        </w:rPr>
        <w:t xml:space="preserve">Gentle pressure is applied on the anterior part of both shoulders in order to deliver the head as described by </w:t>
      </w:r>
      <w:proofErr w:type="spellStart"/>
      <w:r w:rsidRPr="00EA2C85">
        <w:rPr>
          <w:rFonts w:ascii="Times New Roman" w:eastAsia="Times New Roman" w:hAnsi="Times New Roman" w:cs="Times New Roman"/>
          <w:lang w:val="en-US"/>
        </w:rPr>
        <w:t>Louwen</w:t>
      </w:r>
      <w:proofErr w:type="spellEnd"/>
      <w:r w:rsidRPr="00EA2C85">
        <w:rPr>
          <w:rFonts w:ascii="Times New Roman" w:eastAsia="Times New Roman" w:hAnsi="Times New Roman" w:cs="Times New Roman"/>
          <w:lang w:val="en-US"/>
        </w:rPr>
        <w:t xml:space="preserve"> et al.</w:t>
      </w:r>
      <w:r w:rsidRPr="00EA2C85">
        <w:rPr>
          <w:rFonts w:ascii="Times New Roman" w:eastAsia="Times New Roman" w:hAnsi="Times New Roman" w:cs="Times New Roman"/>
          <w:vertAlign w:val="superscript"/>
          <w:lang w:val="en-US"/>
        </w:rPr>
        <w:t>1</w:t>
      </w:r>
      <w:r w:rsidRPr="00EA2C85">
        <w:rPr>
          <w:rFonts w:ascii="Times New Roman" w:eastAsia="Times New Roman" w:hAnsi="Times New Roman" w:cs="Times New Roman"/>
          <w:lang w:val="en-US"/>
        </w:rPr>
        <w:t>.</w:t>
      </w:r>
    </w:p>
    <w:p w14:paraId="7D0FF0D6" w14:textId="77777777" w:rsidR="00A05312" w:rsidRPr="00EA2C85" w:rsidRDefault="00A05312" w:rsidP="00EA2C85">
      <w:pPr>
        <w:spacing w:line="360" w:lineRule="auto"/>
        <w:jc w:val="both"/>
        <w:rPr>
          <w:rFonts w:ascii="Times New Roman" w:eastAsia="Times New Roman" w:hAnsi="Times New Roman" w:cs="Times New Roman"/>
          <w:lang w:val="en-US"/>
        </w:rPr>
      </w:pPr>
    </w:p>
    <w:p w14:paraId="661A768A" w14:textId="77777777" w:rsidR="007F3E34" w:rsidRPr="00EA2C85" w:rsidRDefault="007F3E34" w:rsidP="00EA2C85">
      <w:pPr>
        <w:spacing w:line="360" w:lineRule="auto"/>
        <w:jc w:val="both"/>
        <w:rPr>
          <w:rFonts w:ascii="Times New Roman" w:eastAsia="Times New Roman" w:hAnsi="Times New Roman" w:cs="Times New Roman"/>
          <w:lang w:val="en-US"/>
        </w:rPr>
      </w:pPr>
      <w:r w:rsidRPr="00EA2C85">
        <w:rPr>
          <w:rFonts w:ascii="Times New Roman" w:eastAsia="Times New Roman" w:hAnsi="Times New Roman" w:cs="Times New Roman"/>
          <w:lang w:val="en-US"/>
        </w:rPr>
        <w:t>All-fours – Rotation maneuver for shoulder dystocia:</w:t>
      </w:r>
    </w:p>
    <w:p w14:paraId="20427C3A" w14:textId="08F65A1B" w:rsidR="007F3E34" w:rsidRPr="00EA2C85" w:rsidRDefault="007F3E34" w:rsidP="00EA2C85">
      <w:pPr>
        <w:spacing w:line="360" w:lineRule="auto"/>
        <w:jc w:val="both"/>
        <w:rPr>
          <w:rFonts w:ascii="Times New Roman" w:eastAsia="Times New Roman" w:hAnsi="Times New Roman" w:cs="Times New Roman"/>
          <w:lang w:val="en-US"/>
        </w:rPr>
      </w:pPr>
      <w:r w:rsidRPr="00EA2C85">
        <w:rPr>
          <w:rFonts w:ascii="Times New Roman" w:eastAsia="Times New Roman" w:hAnsi="Times New Roman" w:cs="Times New Roman"/>
          <w:lang w:val="en-US"/>
        </w:rPr>
        <w:t xml:space="preserve">As described by </w:t>
      </w:r>
      <w:proofErr w:type="spellStart"/>
      <w:r w:rsidRPr="00EA2C85">
        <w:rPr>
          <w:rFonts w:ascii="Times New Roman" w:eastAsia="Times New Roman" w:hAnsi="Times New Roman" w:cs="Times New Roman"/>
          <w:lang w:val="en-US"/>
        </w:rPr>
        <w:t>Louwen</w:t>
      </w:r>
      <w:proofErr w:type="spellEnd"/>
      <w:r w:rsidRPr="00EA2C85">
        <w:rPr>
          <w:rFonts w:ascii="Times New Roman" w:eastAsia="Times New Roman" w:hAnsi="Times New Roman" w:cs="Times New Roman"/>
          <w:lang w:val="en-US"/>
        </w:rPr>
        <w:t xml:space="preserve"> et al. </w:t>
      </w:r>
      <w:r w:rsidR="00C675A1" w:rsidRPr="00EA2C85">
        <w:rPr>
          <w:rFonts w:ascii="Times New Roman" w:eastAsia="Times New Roman" w:hAnsi="Times New Roman" w:cs="Times New Roman"/>
          <w:vertAlign w:val="superscript"/>
          <w:lang w:val="en-US"/>
        </w:rPr>
        <w:t xml:space="preserve">1 </w:t>
      </w:r>
      <w:r w:rsidRPr="00EA2C85">
        <w:rPr>
          <w:rFonts w:ascii="Times New Roman" w:eastAsia="Times New Roman" w:hAnsi="Times New Roman" w:cs="Times New Roman"/>
          <w:lang w:val="en-US"/>
        </w:rPr>
        <w:t>in all-fours position the shoulder dystocia is solved by using two rotational maneuvers (180° and 90° backwards, the face of the baby always directed towards the operator and the back posteriorly) followed by the Frank Nudge maneuver</w:t>
      </w:r>
    </w:p>
    <w:p w14:paraId="232949AF" w14:textId="77777777" w:rsidR="00A05312" w:rsidRPr="00EA2C85" w:rsidRDefault="00A05312" w:rsidP="00EA2C85">
      <w:pPr>
        <w:spacing w:line="360" w:lineRule="auto"/>
        <w:jc w:val="both"/>
        <w:rPr>
          <w:rFonts w:ascii="Times New Roman" w:eastAsia="Times New Roman" w:hAnsi="Times New Roman" w:cs="Times New Roman"/>
          <w:lang w:val="en-US"/>
        </w:rPr>
      </w:pPr>
    </w:p>
    <w:p w14:paraId="31A48CB8" w14:textId="77777777" w:rsidR="007F3E34" w:rsidRPr="00EA2C85" w:rsidRDefault="007F3E34" w:rsidP="00EA2C85">
      <w:pPr>
        <w:spacing w:line="360" w:lineRule="auto"/>
        <w:jc w:val="both"/>
        <w:rPr>
          <w:rFonts w:ascii="Times New Roman" w:eastAsia="Times New Roman" w:hAnsi="Times New Roman" w:cs="Times New Roman"/>
          <w:lang w:val="en-US"/>
        </w:rPr>
      </w:pPr>
      <w:r w:rsidRPr="00EA2C85">
        <w:rPr>
          <w:rFonts w:ascii="Times New Roman" w:eastAsia="Times New Roman" w:hAnsi="Times New Roman" w:cs="Times New Roman"/>
          <w:lang w:val="en-US"/>
        </w:rPr>
        <w:t>Supine – Normal delivery (Bracht maneuver):</w:t>
      </w:r>
    </w:p>
    <w:p w14:paraId="10B74BE8" w14:textId="67973787" w:rsidR="007F3E34" w:rsidRPr="00EA2C85" w:rsidRDefault="007F3E34" w:rsidP="00EA2C85">
      <w:pPr>
        <w:spacing w:line="360" w:lineRule="auto"/>
        <w:jc w:val="both"/>
        <w:rPr>
          <w:rFonts w:ascii="Times New Roman" w:eastAsia="Times New Roman" w:hAnsi="Times New Roman" w:cs="Times New Roman"/>
          <w:lang w:val="en-US"/>
        </w:rPr>
      </w:pPr>
      <w:r w:rsidRPr="00EA2C85">
        <w:rPr>
          <w:rFonts w:ascii="Times New Roman" w:eastAsia="Times New Roman" w:hAnsi="Times New Roman" w:cs="Times New Roman"/>
          <w:lang w:val="en-US"/>
        </w:rPr>
        <w:t>The fetal trunk and legs are grasped with both hands and are levered up and around the mother’s symphysis in order to deliver the fetal head slowly.</w:t>
      </w:r>
    </w:p>
    <w:p w14:paraId="2F3A2490" w14:textId="77777777" w:rsidR="00A05312" w:rsidRPr="00EA2C85" w:rsidRDefault="00A05312" w:rsidP="00EA2C85">
      <w:pPr>
        <w:spacing w:line="360" w:lineRule="auto"/>
        <w:jc w:val="both"/>
        <w:rPr>
          <w:rFonts w:ascii="Times New Roman" w:eastAsia="Times New Roman" w:hAnsi="Times New Roman" w:cs="Times New Roman"/>
          <w:lang w:val="en-US"/>
        </w:rPr>
      </w:pPr>
    </w:p>
    <w:p w14:paraId="62E7CDAF" w14:textId="77777777" w:rsidR="007F3E34" w:rsidRPr="00EA2C85" w:rsidRDefault="007F3E34" w:rsidP="00EA2C85">
      <w:pPr>
        <w:spacing w:line="360" w:lineRule="auto"/>
        <w:jc w:val="both"/>
        <w:rPr>
          <w:rFonts w:ascii="Times New Roman" w:eastAsia="Times New Roman" w:hAnsi="Times New Roman" w:cs="Times New Roman"/>
          <w:lang w:val="en-US"/>
        </w:rPr>
      </w:pPr>
      <w:r w:rsidRPr="00EA2C85">
        <w:rPr>
          <w:rFonts w:ascii="Times New Roman" w:eastAsia="Times New Roman" w:hAnsi="Times New Roman" w:cs="Times New Roman"/>
          <w:lang w:val="en-US"/>
        </w:rPr>
        <w:t>Supine – shoulder dystocia (</w:t>
      </w:r>
      <w:proofErr w:type="spellStart"/>
      <w:r w:rsidRPr="00EA2C85">
        <w:rPr>
          <w:rFonts w:ascii="Times New Roman" w:eastAsia="Times New Roman" w:hAnsi="Times New Roman" w:cs="Times New Roman"/>
          <w:lang w:val="en-US"/>
        </w:rPr>
        <w:t>Bickenbach</w:t>
      </w:r>
      <w:proofErr w:type="spellEnd"/>
      <w:r w:rsidRPr="00EA2C85">
        <w:rPr>
          <w:rFonts w:ascii="Times New Roman" w:eastAsia="Times New Roman" w:hAnsi="Times New Roman" w:cs="Times New Roman"/>
          <w:lang w:val="en-US"/>
        </w:rPr>
        <w:t xml:space="preserve"> maneuver):</w:t>
      </w:r>
    </w:p>
    <w:p w14:paraId="71CA9A92" w14:textId="5F6C3B42" w:rsidR="007F3E34" w:rsidRPr="00EA2C85" w:rsidRDefault="007F3E34" w:rsidP="00EA2C85">
      <w:pPr>
        <w:spacing w:line="360" w:lineRule="auto"/>
        <w:jc w:val="both"/>
        <w:rPr>
          <w:rFonts w:ascii="Times New Roman" w:eastAsia="Times New Roman" w:hAnsi="Times New Roman" w:cs="Times New Roman"/>
          <w:lang w:val="en-US"/>
        </w:rPr>
      </w:pPr>
      <w:r w:rsidRPr="00EA2C85">
        <w:rPr>
          <w:rFonts w:ascii="Times New Roman" w:eastAsia="Times New Roman" w:hAnsi="Times New Roman" w:cs="Times New Roman"/>
          <w:lang w:val="en-US"/>
        </w:rPr>
        <w:t>The legs are raised and the posterior arm is gently freed by wiping the arm out coming from the back, the legs are then lowered and the upper arm is gently freed by wiping it out again coming from the back.</w:t>
      </w:r>
      <w:r w:rsidR="001F666B">
        <w:rPr>
          <w:rFonts w:ascii="Times New Roman" w:eastAsia="Times New Roman" w:hAnsi="Times New Roman" w:cs="Times New Roman"/>
          <w:lang w:val="en-US"/>
        </w:rPr>
        <w:t xml:space="preserve"> </w:t>
      </w:r>
      <w:r w:rsidRPr="00EA2C85">
        <w:rPr>
          <w:rFonts w:ascii="Times New Roman" w:eastAsia="Times New Roman" w:hAnsi="Times New Roman" w:cs="Times New Roman"/>
          <w:lang w:val="en-US"/>
        </w:rPr>
        <w:t xml:space="preserve">After delivery of the fetal body and shoulders, the head was delivered with the </w:t>
      </w:r>
      <w:proofErr w:type="spellStart"/>
      <w:r w:rsidRPr="00EA2C85">
        <w:rPr>
          <w:rFonts w:ascii="Times New Roman" w:eastAsia="Times New Roman" w:hAnsi="Times New Roman" w:cs="Times New Roman"/>
          <w:lang w:val="en-US"/>
        </w:rPr>
        <w:t>Veit</w:t>
      </w:r>
      <w:proofErr w:type="spellEnd"/>
      <w:r w:rsidRPr="00EA2C85">
        <w:rPr>
          <w:rFonts w:ascii="Times New Roman" w:eastAsia="Times New Roman" w:hAnsi="Times New Roman" w:cs="Times New Roman"/>
          <w:lang w:val="en-US"/>
        </w:rPr>
        <w:t xml:space="preserve"> Smellie </w:t>
      </w:r>
      <w:proofErr w:type="spellStart"/>
      <w:r w:rsidRPr="00EA2C85">
        <w:rPr>
          <w:rFonts w:ascii="Times New Roman" w:eastAsia="Times New Roman" w:hAnsi="Times New Roman" w:cs="Times New Roman"/>
          <w:lang w:val="en-US"/>
        </w:rPr>
        <w:t>Mauriceau</w:t>
      </w:r>
      <w:proofErr w:type="spellEnd"/>
      <w:r w:rsidRPr="00EA2C85">
        <w:rPr>
          <w:rFonts w:ascii="Times New Roman" w:eastAsia="Times New Roman" w:hAnsi="Times New Roman" w:cs="Times New Roman"/>
          <w:lang w:val="en-US"/>
        </w:rPr>
        <w:t>-maneuver: the obstetrician places the index and middle finger on the fetal cheekbones and the other hand on the fetal head near the occiput (keeping the head between the two hands) while the baby is placed on the obstetricians forearm. The head can now be moved slowly downwards until the occiput becomes visible. Then the trunk is elevated and levered over the mother’s symphysis.</w:t>
      </w:r>
    </w:p>
    <w:p w14:paraId="7E9C15B6" w14:textId="44F9E0BA" w:rsidR="00C675A1" w:rsidRPr="00EA2C85" w:rsidRDefault="00C675A1" w:rsidP="00EA2C85">
      <w:pPr>
        <w:spacing w:line="360" w:lineRule="auto"/>
        <w:jc w:val="both"/>
        <w:rPr>
          <w:rFonts w:ascii="Times New Roman" w:eastAsia="Times New Roman" w:hAnsi="Times New Roman" w:cs="Times New Roman"/>
          <w:lang w:val="en-US"/>
        </w:rPr>
      </w:pPr>
    </w:p>
    <w:p w14:paraId="412F11EB" w14:textId="21F9809C" w:rsidR="00C675A1" w:rsidRDefault="00C675A1" w:rsidP="00EA2C85">
      <w:pPr>
        <w:spacing w:line="360" w:lineRule="auto"/>
        <w:jc w:val="both"/>
        <w:rPr>
          <w:rFonts w:ascii="Times New Roman" w:eastAsia="Times New Roman" w:hAnsi="Times New Roman" w:cs="Times New Roman"/>
          <w:lang w:val="en-US"/>
        </w:rPr>
      </w:pPr>
    </w:p>
    <w:p w14:paraId="7BC7A53A" w14:textId="77777777" w:rsidR="00E95E49" w:rsidRPr="00EA2C85" w:rsidRDefault="00E95E49" w:rsidP="00EA2C85">
      <w:pPr>
        <w:spacing w:line="360" w:lineRule="auto"/>
        <w:jc w:val="both"/>
        <w:rPr>
          <w:rFonts w:ascii="Times New Roman" w:eastAsia="Times New Roman" w:hAnsi="Times New Roman" w:cs="Times New Roman"/>
          <w:lang w:val="en-US"/>
        </w:rPr>
      </w:pPr>
    </w:p>
    <w:p w14:paraId="3FAD3039" w14:textId="75BD0DC2" w:rsidR="00C675A1" w:rsidRPr="00EA2C85" w:rsidRDefault="00C675A1" w:rsidP="00EA2C85">
      <w:pPr>
        <w:spacing w:line="360" w:lineRule="auto"/>
        <w:jc w:val="both"/>
        <w:rPr>
          <w:rFonts w:ascii="Times New Roman" w:hAnsi="Times New Roman" w:cs="Times New Roman"/>
          <w:noProof/>
          <w:lang w:val="en-US"/>
        </w:rPr>
      </w:pPr>
      <w:r w:rsidRPr="00EA2C85">
        <w:rPr>
          <w:rFonts w:ascii="Times New Roman" w:eastAsia="Times New Roman" w:hAnsi="Times New Roman" w:cs="Times New Roman"/>
          <w:lang w:val="en-US"/>
        </w:rPr>
        <w:lastRenderedPageBreak/>
        <w:t>REFERENCE</w:t>
      </w:r>
      <w:r w:rsidRPr="00EA2C85">
        <w:rPr>
          <w:rFonts w:ascii="Times New Roman" w:hAnsi="Times New Roman" w:cs="Times New Roman"/>
          <w:noProof/>
          <w:lang w:val="en-US"/>
        </w:rPr>
        <w:t xml:space="preserve"> </w:t>
      </w:r>
    </w:p>
    <w:p w14:paraId="4B072693" w14:textId="77777777" w:rsidR="00C675A1" w:rsidRPr="002E03D1" w:rsidRDefault="00C675A1" w:rsidP="00EA2C85">
      <w:pPr>
        <w:spacing w:line="360" w:lineRule="auto"/>
        <w:jc w:val="both"/>
        <w:rPr>
          <w:rFonts w:ascii="Times New Roman" w:hAnsi="Times New Roman" w:cs="Times New Roman"/>
          <w:noProof/>
          <w:lang w:val="en-US"/>
        </w:rPr>
      </w:pPr>
    </w:p>
    <w:p w14:paraId="3867A840" w14:textId="3226BA5B" w:rsidR="00C675A1" w:rsidRPr="002E03D1" w:rsidRDefault="00C675A1" w:rsidP="00EA2C85">
      <w:pPr>
        <w:pStyle w:val="Listenabsatz"/>
        <w:numPr>
          <w:ilvl w:val="0"/>
          <w:numId w:val="1"/>
        </w:numPr>
        <w:spacing w:line="360" w:lineRule="auto"/>
        <w:jc w:val="both"/>
        <w:rPr>
          <w:rFonts w:ascii="Times New Roman" w:hAnsi="Times New Roman" w:cs="Times New Roman"/>
          <w:noProof/>
          <w:lang w:val="en-US"/>
        </w:rPr>
      </w:pPr>
      <w:r w:rsidRPr="002E03D1">
        <w:rPr>
          <w:rFonts w:ascii="Times New Roman" w:hAnsi="Times New Roman" w:cs="Times New Roman"/>
          <w:noProof/>
          <w:lang w:val="en-US"/>
        </w:rPr>
        <w:t xml:space="preserve">Louwen F, Daviss BA, Johnson KC, Reitter A. Does breech delivery in an upright position instead of on the back improve outcomes and avoid cesareans? </w:t>
      </w:r>
      <w:r w:rsidRPr="002E03D1">
        <w:rPr>
          <w:rFonts w:ascii="Times New Roman" w:hAnsi="Times New Roman" w:cs="Times New Roman"/>
          <w:i/>
          <w:iCs/>
          <w:noProof/>
          <w:lang w:val="en-US"/>
        </w:rPr>
        <w:t>Int J Gynecol Obstet</w:t>
      </w:r>
      <w:r w:rsidRPr="002E03D1">
        <w:rPr>
          <w:rFonts w:ascii="Times New Roman" w:hAnsi="Times New Roman" w:cs="Times New Roman"/>
          <w:noProof/>
          <w:lang w:val="en-US"/>
        </w:rPr>
        <w:t>. 2017. doi:10.1002/ijgo.12033</w:t>
      </w:r>
    </w:p>
    <w:p w14:paraId="5BAAC0FC" w14:textId="77777777" w:rsidR="00C675A1" w:rsidRPr="00EA2C85" w:rsidRDefault="00C675A1" w:rsidP="00EA2C85">
      <w:pPr>
        <w:spacing w:line="360" w:lineRule="auto"/>
        <w:jc w:val="both"/>
        <w:rPr>
          <w:rFonts w:ascii="Times New Roman" w:eastAsia="Times New Roman" w:hAnsi="Times New Roman" w:cs="Times New Roman"/>
          <w:lang w:val="en-US"/>
        </w:rPr>
      </w:pPr>
    </w:p>
    <w:p w14:paraId="1DC2C8D2" w14:textId="77777777" w:rsidR="007F3E34" w:rsidRPr="00D239CA" w:rsidRDefault="007F3E34" w:rsidP="00D239CA">
      <w:pPr>
        <w:spacing w:line="480" w:lineRule="auto"/>
        <w:jc w:val="both"/>
        <w:rPr>
          <w:rFonts w:ascii="Arial" w:hAnsi="Arial" w:cs="Arial"/>
          <w:lang w:val="en-US"/>
        </w:rPr>
      </w:pPr>
    </w:p>
    <w:sectPr w:rsidR="007F3E34" w:rsidRPr="00D239C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71DDF"/>
    <w:multiLevelType w:val="hybridMultilevel"/>
    <w:tmpl w:val="1F9850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E34"/>
    <w:rsid w:val="001F666B"/>
    <w:rsid w:val="002E03D1"/>
    <w:rsid w:val="003A3003"/>
    <w:rsid w:val="007F3E34"/>
    <w:rsid w:val="0091477D"/>
    <w:rsid w:val="00A05312"/>
    <w:rsid w:val="00B8184C"/>
    <w:rsid w:val="00BA50D2"/>
    <w:rsid w:val="00C675A1"/>
    <w:rsid w:val="00D239CA"/>
    <w:rsid w:val="00E122F8"/>
    <w:rsid w:val="00E95E49"/>
    <w:rsid w:val="00EA2C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9B28F57"/>
  <w15:chartTrackingRefBased/>
  <w15:docId w15:val="{BE98AE8B-A1A8-D543-8570-93D21039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F3E34"/>
    <w:rPr>
      <w:sz w:val="16"/>
      <w:szCs w:val="16"/>
    </w:rPr>
  </w:style>
  <w:style w:type="paragraph" w:styleId="Kommentartext">
    <w:name w:val="annotation text"/>
    <w:basedOn w:val="Standard"/>
    <w:link w:val="KommentartextZchn"/>
    <w:uiPriority w:val="99"/>
    <w:semiHidden/>
    <w:unhideWhenUsed/>
    <w:rsid w:val="007F3E34"/>
    <w:rPr>
      <w:rFonts w:eastAsiaTheme="minorEastAsia"/>
      <w:sz w:val="20"/>
      <w:szCs w:val="20"/>
      <w:lang w:val="en-US" w:eastAsia="de-DE"/>
    </w:rPr>
  </w:style>
  <w:style w:type="character" w:customStyle="1" w:styleId="KommentartextZchn">
    <w:name w:val="Kommentartext Zchn"/>
    <w:basedOn w:val="Absatz-Standardschriftart"/>
    <w:link w:val="Kommentartext"/>
    <w:uiPriority w:val="99"/>
    <w:semiHidden/>
    <w:rsid w:val="007F3E34"/>
    <w:rPr>
      <w:rFonts w:eastAsiaTheme="minorEastAsia"/>
      <w:sz w:val="20"/>
      <w:szCs w:val="20"/>
      <w:lang w:val="en-US" w:eastAsia="de-DE"/>
    </w:rPr>
  </w:style>
  <w:style w:type="paragraph" w:styleId="Listenabsatz">
    <w:name w:val="List Paragraph"/>
    <w:basedOn w:val="Standard"/>
    <w:uiPriority w:val="34"/>
    <w:qFormat/>
    <w:rsid w:val="00C67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1565</Characters>
  <Application>Microsoft Office Word</Application>
  <DocSecurity>0</DocSecurity>
  <Lines>13</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Delnaz Fard</dc:creator>
  <cp:keywords/>
  <dc:description/>
  <cp:lastModifiedBy>Delnaz Fard</cp:lastModifiedBy>
  <cp:revision>12</cp:revision>
  <dcterms:created xsi:type="dcterms:W3CDTF">2021-04-12T12:59:00Z</dcterms:created>
  <dcterms:modified xsi:type="dcterms:W3CDTF">2022-04-13T19:08:00Z</dcterms:modified>
</cp:coreProperties>
</file>