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61" w:rsidRDefault="00201225">
      <w:r>
        <w:rPr>
          <w:noProof/>
        </w:rPr>
        <w:drawing>
          <wp:inline distT="0" distB="0" distL="0" distR="0">
            <wp:extent cx="5274310" cy="2389505"/>
            <wp:effectExtent l="0" t="0" r="2540" b="0"/>
            <wp:docPr id="1" name="图片 1" descr="E:\my dream\program\results\投稿\FIC\材料\Supplementary Material Presentation\Graphic abstr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my dream\program\results\投稿\FIC\材料\Supplementary Material Presentation\Graphic abstrac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61" w:rsidRDefault="00834614" w:rsidP="00834614">
      <w:r>
        <w:rPr>
          <w:rFonts w:hint="eastAsia"/>
          <w:lang w:val="en-GB"/>
        </w:rPr>
        <w:t>U</w:t>
      </w:r>
      <w:r>
        <w:rPr>
          <w:lang w:val="en-GB"/>
        </w:rPr>
        <w:t xml:space="preserve">nambiguously confirming natural products with high C/H ratio or proton-deficient and multi heteroatoms is challenging. A time-saving module-assembly calculation study of </w:t>
      </w:r>
      <w:proofErr w:type="spellStart"/>
      <w:r>
        <w:rPr>
          <w:lang w:val="en-GB"/>
        </w:rPr>
        <w:t>aaptourinamine</w:t>
      </w:r>
      <w:proofErr w:type="spellEnd"/>
      <w:r>
        <w:rPr>
          <w:lang w:val="en-GB"/>
        </w:rPr>
        <w:t xml:space="preserve"> rendered us the fold of a new scaffold of biosynthetically </w:t>
      </w:r>
      <w:proofErr w:type="spellStart"/>
      <w:r>
        <w:rPr>
          <w:lang w:val="en-GB"/>
        </w:rPr>
        <w:t>aaptamine</w:t>
      </w:r>
      <w:proofErr w:type="spellEnd"/>
      <w:r>
        <w:rPr>
          <w:lang w:val="en-GB"/>
        </w:rPr>
        <w:t xml:space="preserve"> related </w:t>
      </w:r>
      <w:proofErr w:type="spellStart"/>
      <w:r>
        <w:rPr>
          <w:lang w:val="en-GB"/>
        </w:rPr>
        <w:t>imidazo</w:t>
      </w:r>
      <w:proofErr w:type="spellEnd"/>
      <w:r>
        <w:rPr>
          <w:lang w:val="en-GB"/>
        </w:rPr>
        <w:t>[4,5,1-ij]</w:t>
      </w:r>
      <w:proofErr w:type="spellStart"/>
      <w:r>
        <w:rPr>
          <w:lang w:val="en-GB"/>
        </w:rPr>
        <w:t>pyrrolo</w:t>
      </w:r>
      <w:proofErr w:type="spellEnd"/>
      <w:r>
        <w:rPr>
          <w:lang w:val="en-GB"/>
        </w:rPr>
        <w:t>[3,2-f]quinolin-7(8H)-one.</w:t>
      </w:r>
      <w:bookmarkStart w:id="0" w:name="_GoBack"/>
      <w:bookmarkEnd w:id="0"/>
    </w:p>
    <w:sectPr w:rsidR="00704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C5"/>
    <w:rsid w:val="00201225"/>
    <w:rsid w:val="005B66BC"/>
    <w:rsid w:val="00704C61"/>
    <w:rsid w:val="007B0710"/>
    <w:rsid w:val="00834614"/>
    <w:rsid w:val="00B7227E"/>
    <w:rsid w:val="00DA6488"/>
    <w:rsid w:val="00FF56C5"/>
    <w:rsid w:val="0C096A8E"/>
    <w:rsid w:val="0D057FC4"/>
    <w:rsid w:val="660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269</Characters>
  <Application>Microsoft Office Word</Application>
  <DocSecurity>0</DocSecurity>
  <Lines>2</Lines>
  <Paragraphs>1</Paragraphs>
  <ScaleCrop>false</ScaleCrop>
  <Company>P R C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dcterms:created xsi:type="dcterms:W3CDTF">2022-04-05T07:55:00Z</dcterms:created>
  <dcterms:modified xsi:type="dcterms:W3CDTF">2022-04-14T02:01:00Z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EE56B49AF037491A859E971D7C67F3F1</vt:lpwstr>
  </property>
</Properties>
</file>