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761FD3" w14:textId="21CC9313" w:rsidR="00F543BA" w:rsidRPr="00F543BA" w:rsidRDefault="00F543BA" w:rsidP="00296BBD">
      <w:pPr>
        <w:pStyle w:val="a7"/>
        <w:spacing w:before="0" w:beforeAutospacing="0" w:after="0" w:afterAutospacing="0" w:line="480" w:lineRule="auto"/>
        <w:rPr>
          <w:rFonts w:ascii="微软雅黑" w:eastAsia="微软雅黑" w:hAnsi="微软雅黑" w:cstheme="minorBidi"/>
          <w:kern w:val="2"/>
          <w:sz w:val="21"/>
          <w:szCs w:val="21"/>
        </w:rPr>
      </w:pPr>
      <w:r w:rsidRPr="00F543BA">
        <w:rPr>
          <w:rFonts w:ascii="微软雅黑" w:eastAsia="微软雅黑" w:hAnsi="微软雅黑" w:cstheme="minorBidi"/>
          <w:kern w:val="2"/>
          <w:sz w:val="21"/>
          <w:szCs w:val="21"/>
        </w:rPr>
        <w:t>Table1. Comparison of scoring systems for predicting ICU mortality</w:t>
      </w:r>
      <w:r w:rsidR="00F3213A">
        <w:rPr>
          <w:rFonts w:ascii="微软雅黑" w:eastAsia="微软雅黑" w:hAnsi="微软雅黑" w:cstheme="minorBidi"/>
          <w:kern w:val="2"/>
          <w:sz w:val="21"/>
          <w:szCs w:val="21"/>
        </w:rPr>
        <w:t>.</w:t>
      </w:r>
    </w:p>
    <w:p w14:paraId="661579AF" w14:textId="496E891B" w:rsidR="002C2B90" w:rsidRPr="00F543BA" w:rsidRDefault="00296BBD" w:rsidP="00296BBD">
      <w:pPr>
        <w:spacing w:line="480" w:lineRule="auto"/>
      </w:pPr>
      <w:r>
        <w:rPr>
          <w:noProof/>
        </w:rPr>
        <w:drawing>
          <wp:inline distT="0" distB="0" distL="0" distR="0" wp14:anchorId="308EBD62" wp14:editId="5C4B9C57">
            <wp:extent cx="5274310" cy="1975485"/>
            <wp:effectExtent l="0" t="0" r="254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75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E029E5" w14:textId="77777777" w:rsidR="002C2B90" w:rsidRPr="00C960F1" w:rsidRDefault="002C2B90" w:rsidP="00296BBD">
      <w:pPr>
        <w:pStyle w:val="EndNoteBibliography"/>
        <w:spacing w:line="480" w:lineRule="auto"/>
        <w:ind w:left="720" w:hanging="720"/>
      </w:pPr>
    </w:p>
    <w:p w14:paraId="1CD911B9" w14:textId="77777777" w:rsidR="002C2B90" w:rsidRDefault="002C2B90" w:rsidP="00296BBD">
      <w:pPr>
        <w:spacing w:line="480" w:lineRule="auto"/>
        <w:rPr>
          <w:rFonts w:ascii="微软雅黑" w:eastAsia="微软雅黑" w:hAnsi="微软雅黑"/>
          <w:szCs w:val="21"/>
        </w:rPr>
      </w:pPr>
    </w:p>
    <w:p w14:paraId="4E899A95" w14:textId="5C075ECC" w:rsidR="002C2B90" w:rsidRDefault="00F543BA" w:rsidP="00296BBD">
      <w:pPr>
        <w:spacing w:line="480" w:lineRule="auto"/>
        <w:rPr>
          <w:rFonts w:ascii="微软雅黑" w:eastAsia="微软雅黑" w:hAnsi="微软雅黑"/>
          <w:szCs w:val="21"/>
        </w:rPr>
      </w:pPr>
      <w:r w:rsidRPr="00F543BA">
        <w:rPr>
          <w:rFonts w:ascii="微软雅黑" w:eastAsia="微软雅黑" w:hAnsi="微软雅黑"/>
          <w:szCs w:val="21"/>
        </w:rPr>
        <w:t>Table 2. Modified Early Warning Score</w:t>
      </w:r>
      <w:r w:rsidR="00F3213A">
        <w:rPr>
          <w:rFonts w:ascii="微软雅黑" w:eastAsia="微软雅黑" w:hAnsi="微软雅黑"/>
          <w:szCs w:val="21"/>
        </w:rPr>
        <w:t>.</w:t>
      </w:r>
    </w:p>
    <w:p w14:paraId="193D1D2C" w14:textId="6079869B" w:rsidR="00296BBD" w:rsidRDefault="00296BBD" w:rsidP="00296BBD">
      <w:pPr>
        <w:spacing w:line="480" w:lineRule="auto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noProof/>
          <w:szCs w:val="21"/>
        </w:rPr>
        <w:drawing>
          <wp:inline distT="0" distB="0" distL="0" distR="0" wp14:anchorId="312DDD46" wp14:editId="76FDA54B">
            <wp:extent cx="5274310" cy="82550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2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FC1EB3" w14:textId="7BBB3651" w:rsidR="002C2B90" w:rsidRDefault="002C2B90" w:rsidP="002C2B90">
      <w:pPr>
        <w:rPr>
          <w:rFonts w:ascii="微软雅黑" w:eastAsia="微软雅黑" w:hAnsi="微软雅黑"/>
          <w:szCs w:val="21"/>
        </w:rPr>
      </w:pPr>
    </w:p>
    <w:p w14:paraId="563260F7" w14:textId="77777777" w:rsidR="002C2B90" w:rsidRDefault="002C2B90" w:rsidP="002C2B90">
      <w:pPr>
        <w:rPr>
          <w:rFonts w:ascii="微软雅黑" w:eastAsia="微软雅黑" w:hAnsi="微软雅黑"/>
          <w:szCs w:val="21"/>
        </w:rPr>
      </w:pPr>
    </w:p>
    <w:p w14:paraId="65BEB673" w14:textId="77777777" w:rsidR="002C2B90" w:rsidRDefault="002C2B90" w:rsidP="002C2B90">
      <w:pPr>
        <w:rPr>
          <w:rFonts w:ascii="微软雅黑" w:eastAsia="微软雅黑" w:hAnsi="微软雅黑"/>
          <w:szCs w:val="21"/>
        </w:rPr>
      </w:pPr>
    </w:p>
    <w:p w14:paraId="606A47FF" w14:textId="77777777" w:rsidR="002C2B90" w:rsidRDefault="002C2B90" w:rsidP="002C2B90">
      <w:pPr>
        <w:rPr>
          <w:rFonts w:ascii="微软雅黑" w:eastAsia="微软雅黑" w:hAnsi="微软雅黑"/>
          <w:szCs w:val="21"/>
        </w:rPr>
      </w:pPr>
    </w:p>
    <w:p w14:paraId="6858E2E4" w14:textId="77777777" w:rsidR="002C2B90" w:rsidRDefault="002C2B90" w:rsidP="002C2B90">
      <w:pPr>
        <w:rPr>
          <w:rFonts w:ascii="微软雅黑" w:eastAsia="微软雅黑" w:hAnsi="微软雅黑"/>
          <w:szCs w:val="21"/>
        </w:rPr>
      </w:pPr>
    </w:p>
    <w:p w14:paraId="35053C31" w14:textId="77777777" w:rsidR="002C2B90" w:rsidRDefault="002C2B90" w:rsidP="002C2B90">
      <w:pPr>
        <w:rPr>
          <w:rFonts w:ascii="微软雅黑" w:eastAsia="微软雅黑" w:hAnsi="微软雅黑"/>
          <w:szCs w:val="21"/>
        </w:rPr>
      </w:pPr>
    </w:p>
    <w:p w14:paraId="24E2E4D7" w14:textId="77777777" w:rsidR="002C2B90" w:rsidRDefault="002C2B90" w:rsidP="002C2B90">
      <w:pPr>
        <w:rPr>
          <w:rFonts w:ascii="微软雅黑" w:eastAsia="微软雅黑" w:hAnsi="微软雅黑"/>
          <w:szCs w:val="21"/>
        </w:rPr>
      </w:pPr>
    </w:p>
    <w:p w14:paraId="2F71D90F" w14:textId="77777777" w:rsidR="002C2B90" w:rsidRDefault="002C2B90" w:rsidP="002C2B90">
      <w:pPr>
        <w:rPr>
          <w:rFonts w:ascii="微软雅黑" w:eastAsia="微软雅黑" w:hAnsi="微软雅黑"/>
          <w:szCs w:val="21"/>
        </w:rPr>
      </w:pPr>
    </w:p>
    <w:p w14:paraId="3DA0DCD5" w14:textId="77777777" w:rsidR="002C2B90" w:rsidRDefault="002C2B90" w:rsidP="002C2B90">
      <w:pPr>
        <w:rPr>
          <w:rFonts w:ascii="微软雅黑" w:eastAsia="微软雅黑" w:hAnsi="微软雅黑"/>
          <w:szCs w:val="21"/>
        </w:rPr>
      </w:pPr>
    </w:p>
    <w:p w14:paraId="5F449CB0" w14:textId="77777777" w:rsidR="002C2B90" w:rsidRDefault="002C2B90" w:rsidP="002C2B90">
      <w:pPr>
        <w:rPr>
          <w:rFonts w:ascii="微软雅黑" w:eastAsia="微软雅黑" w:hAnsi="微软雅黑"/>
          <w:szCs w:val="21"/>
        </w:rPr>
      </w:pPr>
    </w:p>
    <w:p w14:paraId="663BE673" w14:textId="472E733A" w:rsidR="002C2B90" w:rsidRDefault="00F543BA" w:rsidP="00296BBD">
      <w:pPr>
        <w:spacing w:line="480" w:lineRule="auto"/>
        <w:rPr>
          <w:rFonts w:ascii="微软雅黑" w:eastAsia="微软雅黑" w:hAnsi="微软雅黑"/>
          <w:szCs w:val="21"/>
        </w:rPr>
      </w:pPr>
      <w:r w:rsidRPr="00F543BA">
        <w:rPr>
          <w:rFonts w:ascii="微软雅黑" w:eastAsia="微软雅黑" w:hAnsi="微软雅黑"/>
          <w:szCs w:val="21"/>
        </w:rPr>
        <w:lastRenderedPageBreak/>
        <w:t>Table3.Baseline characteristics and comparisons of demographics data, chronic medical conditions or comorbidities, risk scores and laboratory parameters of the study population between different survival status in development group</w:t>
      </w:r>
      <w:r w:rsidR="00F3213A">
        <w:rPr>
          <w:rFonts w:ascii="微软雅黑" w:eastAsia="微软雅黑" w:hAnsi="微软雅黑"/>
          <w:szCs w:val="21"/>
        </w:rPr>
        <w:t>.</w:t>
      </w:r>
    </w:p>
    <w:p w14:paraId="2304B3CE" w14:textId="72B611AC" w:rsidR="002C2B90" w:rsidRDefault="00F3213A" w:rsidP="00296BBD">
      <w:pPr>
        <w:spacing w:line="480" w:lineRule="auto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noProof/>
          <w:szCs w:val="21"/>
        </w:rPr>
        <w:drawing>
          <wp:inline distT="0" distB="0" distL="0" distR="0" wp14:anchorId="4DD0E2C1" wp14:editId="31454032">
            <wp:extent cx="5274310" cy="5939790"/>
            <wp:effectExtent l="0" t="0" r="2540" b="381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39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729A24" w14:textId="48BC9575" w:rsidR="002C2B90" w:rsidRDefault="002C2B90" w:rsidP="002C2B90">
      <w:pPr>
        <w:rPr>
          <w:rFonts w:ascii="微软雅黑" w:eastAsia="微软雅黑" w:hAnsi="微软雅黑"/>
          <w:szCs w:val="21"/>
        </w:rPr>
      </w:pPr>
    </w:p>
    <w:p w14:paraId="3D324F8E" w14:textId="4E22D4F3" w:rsidR="00F543BA" w:rsidRDefault="00F543BA" w:rsidP="002C2B90">
      <w:pPr>
        <w:rPr>
          <w:rFonts w:ascii="微软雅黑" w:eastAsia="微软雅黑" w:hAnsi="微软雅黑"/>
          <w:szCs w:val="21"/>
        </w:rPr>
      </w:pPr>
    </w:p>
    <w:p w14:paraId="29504A5E" w14:textId="0841B4B2" w:rsidR="00F543BA" w:rsidRDefault="00F543BA" w:rsidP="002C2B90">
      <w:pPr>
        <w:rPr>
          <w:rFonts w:ascii="微软雅黑" w:eastAsia="微软雅黑" w:hAnsi="微软雅黑"/>
          <w:szCs w:val="21"/>
        </w:rPr>
      </w:pPr>
    </w:p>
    <w:p w14:paraId="5BBDBB26" w14:textId="18C17A46" w:rsidR="00F543BA" w:rsidRDefault="00F543BA" w:rsidP="002C2B90">
      <w:pPr>
        <w:rPr>
          <w:rFonts w:ascii="微软雅黑" w:eastAsia="微软雅黑" w:hAnsi="微软雅黑"/>
          <w:szCs w:val="21"/>
        </w:rPr>
      </w:pPr>
    </w:p>
    <w:p w14:paraId="7590024F" w14:textId="794AD731" w:rsidR="002C2B90" w:rsidRDefault="00F543BA" w:rsidP="00F3213A">
      <w:pPr>
        <w:spacing w:line="480" w:lineRule="auto"/>
        <w:rPr>
          <w:rFonts w:ascii="微软雅黑" w:eastAsia="微软雅黑" w:hAnsi="微软雅黑"/>
          <w:szCs w:val="21"/>
        </w:rPr>
      </w:pPr>
      <w:r w:rsidRPr="00F543BA">
        <w:rPr>
          <w:rFonts w:ascii="微软雅黑" w:eastAsia="微软雅黑" w:hAnsi="微软雅黑"/>
          <w:szCs w:val="21"/>
        </w:rPr>
        <w:lastRenderedPageBreak/>
        <w:t>Table4. Univariate and multivariate analyses of factors associated with 28</w:t>
      </w:r>
      <w:r>
        <w:rPr>
          <w:rFonts w:ascii="微软雅黑" w:eastAsia="微软雅黑" w:hAnsi="微软雅黑" w:hint="eastAsia"/>
          <w:szCs w:val="21"/>
        </w:rPr>
        <w:t>d-</w:t>
      </w:r>
      <w:r w:rsidRPr="00F543BA">
        <w:rPr>
          <w:rFonts w:ascii="微软雅黑" w:eastAsia="微软雅黑" w:hAnsi="微软雅黑"/>
          <w:szCs w:val="21"/>
        </w:rPr>
        <w:t xml:space="preserve"> mortality rate in development cohort</w:t>
      </w:r>
      <w:r w:rsidR="00F3213A">
        <w:rPr>
          <w:rFonts w:ascii="微软雅黑" w:eastAsia="微软雅黑" w:hAnsi="微软雅黑"/>
          <w:szCs w:val="21"/>
        </w:rPr>
        <w:t>.</w:t>
      </w:r>
    </w:p>
    <w:p w14:paraId="7D4D54B9" w14:textId="27B446EE" w:rsidR="00F3213A" w:rsidRDefault="00F3213A" w:rsidP="00F3213A">
      <w:pPr>
        <w:spacing w:line="480" w:lineRule="auto"/>
        <w:rPr>
          <w:rFonts w:ascii="微软雅黑" w:eastAsia="微软雅黑" w:hAnsi="微软雅黑" w:hint="eastAsia"/>
          <w:szCs w:val="21"/>
        </w:rPr>
      </w:pPr>
      <w:r>
        <w:rPr>
          <w:rFonts w:ascii="微软雅黑" w:eastAsia="微软雅黑" w:hAnsi="微软雅黑" w:hint="eastAsia"/>
          <w:noProof/>
          <w:szCs w:val="21"/>
        </w:rPr>
        <w:drawing>
          <wp:inline distT="0" distB="0" distL="0" distR="0" wp14:anchorId="4A11DEBE" wp14:editId="379C8741">
            <wp:extent cx="5274310" cy="1404620"/>
            <wp:effectExtent l="0" t="0" r="2540" b="508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04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B5897C" w14:textId="0AFD9BB6" w:rsidR="002C2B90" w:rsidRDefault="002C2B90" w:rsidP="00F3213A">
      <w:pPr>
        <w:spacing w:line="480" w:lineRule="auto"/>
        <w:rPr>
          <w:rFonts w:ascii="微软雅黑" w:eastAsia="微软雅黑" w:hAnsi="微软雅黑"/>
          <w:szCs w:val="21"/>
        </w:rPr>
      </w:pPr>
    </w:p>
    <w:p w14:paraId="3F682C65" w14:textId="77777777" w:rsidR="002C2B90" w:rsidRDefault="002C2B90" w:rsidP="00F3213A">
      <w:pPr>
        <w:spacing w:line="480" w:lineRule="auto"/>
        <w:rPr>
          <w:rFonts w:ascii="微软雅黑" w:eastAsia="微软雅黑" w:hAnsi="微软雅黑"/>
          <w:szCs w:val="21"/>
        </w:rPr>
      </w:pPr>
    </w:p>
    <w:p w14:paraId="1A7BEA12" w14:textId="455F6FA5" w:rsidR="002C2B90" w:rsidRDefault="00F543BA" w:rsidP="00F3213A">
      <w:pPr>
        <w:spacing w:line="480" w:lineRule="auto"/>
        <w:rPr>
          <w:rFonts w:ascii="微软雅黑" w:eastAsia="微软雅黑" w:hAnsi="微软雅黑" w:hint="eastAsia"/>
          <w:szCs w:val="21"/>
        </w:rPr>
      </w:pPr>
      <w:r w:rsidRPr="00F543BA">
        <w:rPr>
          <w:rFonts w:ascii="微软雅黑" w:eastAsia="微软雅黑" w:hAnsi="微软雅黑"/>
          <w:szCs w:val="21"/>
        </w:rPr>
        <w:t>Table 5. The Performance of Broaln-MEWS, APACHE-II, MEWS, RDW, NLR, Lac in 28d-mortality of critical illness</w:t>
      </w:r>
      <w:r w:rsidR="00F3213A">
        <w:rPr>
          <w:rFonts w:ascii="微软雅黑" w:eastAsia="微软雅黑" w:hAnsi="微软雅黑" w:hint="eastAsia"/>
          <w:szCs w:val="21"/>
        </w:rPr>
        <w:t>.</w:t>
      </w:r>
    </w:p>
    <w:p w14:paraId="2EDE1E0B" w14:textId="3EA8ED81" w:rsidR="00F3213A" w:rsidRDefault="00F3213A" w:rsidP="00F3213A">
      <w:pPr>
        <w:spacing w:line="480" w:lineRule="auto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noProof/>
          <w:szCs w:val="21"/>
        </w:rPr>
        <w:drawing>
          <wp:inline distT="0" distB="0" distL="0" distR="0" wp14:anchorId="71AC411B" wp14:editId="0499EFD6">
            <wp:extent cx="5274310" cy="835660"/>
            <wp:effectExtent l="0" t="0" r="2540" b="254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35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CF840A" w14:textId="2092912D" w:rsidR="002C2B90" w:rsidRDefault="002C2B90" w:rsidP="002C2B90">
      <w:pPr>
        <w:rPr>
          <w:rFonts w:ascii="微软雅黑" w:eastAsia="微软雅黑" w:hAnsi="微软雅黑"/>
          <w:szCs w:val="21"/>
        </w:rPr>
      </w:pPr>
    </w:p>
    <w:p w14:paraId="1A0942C2" w14:textId="77777777" w:rsidR="002C2B90" w:rsidRDefault="002C2B90" w:rsidP="002C2B90">
      <w:pPr>
        <w:rPr>
          <w:rFonts w:ascii="微软雅黑" w:eastAsia="微软雅黑" w:hAnsi="微软雅黑"/>
          <w:szCs w:val="21"/>
        </w:rPr>
      </w:pPr>
    </w:p>
    <w:p w14:paraId="7052DF1F" w14:textId="77777777" w:rsidR="002C2B90" w:rsidRDefault="002C2B90" w:rsidP="002C2B90">
      <w:pPr>
        <w:rPr>
          <w:rFonts w:ascii="微软雅黑" w:eastAsia="微软雅黑" w:hAnsi="微软雅黑"/>
          <w:szCs w:val="21"/>
        </w:rPr>
      </w:pPr>
    </w:p>
    <w:p w14:paraId="36468F84" w14:textId="77777777" w:rsidR="002C2B90" w:rsidRDefault="002C2B90" w:rsidP="002C2B90">
      <w:pPr>
        <w:rPr>
          <w:rFonts w:ascii="微软雅黑" w:eastAsia="微软雅黑" w:hAnsi="微软雅黑"/>
          <w:szCs w:val="21"/>
        </w:rPr>
      </w:pPr>
    </w:p>
    <w:p w14:paraId="4BFC7A1E" w14:textId="77777777" w:rsidR="002C2B90" w:rsidRDefault="002C2B90" w:rsidP="002C2B90">
      <w:pPr>
        <w:spacing w:line="480" w:lineRule="auto"/>
        <w:rPr>
          <w:rFonts w:ascii="微软雅黑" w:eastAsia="微软雅黑" w:hAnsi="微软雅黑"/>
          <w:b/>
          <w:bCs/>
          <w:szCs w:val="21"/>
        </w:rPr>
      </w:pPr>
    </w:p>
    <w:p w14:paraId="006593B5" w14:textId="77777777" w:rsidR="002C2B90" w:rsidRDefault="002C2B90"/>
    <w:sectPr w:rsidR="002C2B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D7A164" w14:textId="77777777" w:rsidR="00155E91" w:rsidRDefault="00155E91" w:rsidP="00F543BA">
      <w:r>
        <w:separator/>
      </w:r>
    </w:p>
  </w:endnote>
  <w:endnote w:type="continuationSeparator" w:id="0">
    <w:p w14:paraId="39E43EEA" w14:textId="77777777" w:rsidR="00155E91" w:rsidRDefault="00155E91" w:rsidP="00F543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673357" w14:textId="77777777" w:rsidR="00155E91" w:rsidRDefault="00155E91" w:rsidP="00F543BA">
      <w:r>
        <w:separator/>
      </w:r>
    </w:p>
  </w:footnote>
  <w:footnote w:type="continuationSeparator" w:id="0">
    <w:p w14:paraId="515326B3" w14:textId="77777777" w:rsidR="00155E91" w:rsidRDefault="00155E91" w:rsidP="00F543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B90"/>
    <w:rsid w:val="00155E91"/>
    <w:rsid w:val="00296BBD"/>
    <w:rsid w:val="002C2B90"/>
    <w:rsid w:val="00F3213A"/>
    <w:rsid w:val="00F54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628463"/>
  <w15:chartTrackingRefBased/>
  <w15:docId w15:val="{0736225D-1B67-4D7F-BF47-D280D3F3D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2B90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0"/>
    <w:rsid w:val="002C2B90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2C2B90"/>
    <w:rPr>
      <w:rFonts w:ascii="等线" w:eastAsia="等线" w:hAnsi="等线"/>
      <w:noProof/>
      <w:sz w:val="20"/>
    </w:rPr>
  </w:style>
  <w:style w:type="paragraph" w:styleId="a3">
    <w:name w:val="header"/>
    <w:basedOn w:val="a"/>
    <w:link w:val="a4"/>
    <w:uiPriority w:val="99"/>
    <w:unhideWhenUsed/>
    <w:rsid w:val="00F543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543B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543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543BA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F543B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963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89</Words>
  <Characters>510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纪 笑英</dc:creator>
  <cp:keywords/>
  <dc:description/>
  <cp:lastModifiedBy>纪 笑英</cp:lastModifiedBy>
  <cp:revision>2</cp:revision>
  <dcterms:created xsi:type="dcterms:W3CDTF">2022-04-13T09:33:00Z</dcterms:created>
  <dcterms:modified xsi:type="dcterms:W3CDTF">2022-04-18T07:50:00Z</dcterms:modified>
</cp:coreProperties>
</file>