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7D8" w:rsidRDefault="00FA47D8" w:rsidP="00FA47D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Supplementary document </w:t>
      </w:r>
    </w:p>
    <w:p w:rsidR="00FA47D8" w:rsidRPr="00483C3D" w:rsidRDefault="00FA47D8" w:rsidP="00FA47D8">
      <w:pPr>
        <w:jc w:val="center"/>
        <w:rPr>
          <w:rFonts w:ascii="Times New Roman" w:hAnsi="Times New Roman"/>
          <w:b/>
          <w:sz w:val="28"/>
          <w:szCs w:val="28"/>
        </w:rPr>
      </w:pPr>
      <w:r w:rsidRPr="00483C3D">
        <w:rPr>
          <w:rFonts w:ascii="Times New Roman" w:hAnsi="Times New Roman"/>
          <w:b/>
          <w:sz w:val="28"/>
          <w:szCs w:val="28"/>
        </w:rPr>
        <w:t xml:space="preserve">The Impact of insect herbivory in the level of cannabinoids in CBD </w:t>
      </w:r>
      <w:proofErr w:type="gramStart"/>
      <w:r w:rsidRPr="00483C3D">
        <w:rPr>
          <w:rFonts w:ascii="Times New Roman" w:hAnsi="Times New Roman"/>
          <w:b/>
          <w:sz w:val="28"/>
          <w:szCs w:val="28"/>
        </w:rPr>
        <w:t>hemp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483C3D">
        <w:rPr>
          <w:rFonts w:ascii="Times New Roman" w:hAnsi="Times New Roman"/>
          <w:b/>
          <w:sz w:val="28"/>
          <w:szCs w:val="28"/>
        </w:rPr>
        <w:t xml:space="preserve"> Varieties</w:t>
      </w:r>
      <w:proofErr w:type="gramEnd"/>
    </w:p>
    <w:p w:rsidR="00FA47D8" w:rsidRDefault="00FA47D8" w:rsidP="00FA47D8">
      <w:pPr>
        <w:spacing w:after="0" w:line="276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FA47D8" w:rsidRDefault="00FA47D8" w:rsidP="00FA47D8">
      <w:pPr>
        <w:spacing w:after="0" w:line="276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9388B">
        <w:rPr>
          <w:rFonts w:ascii="Times New Roman" w:eastAsia="Times New Roman" w:hAnsi="Times New Roman"/>
          <w:sz w:val="24"/>
          <w:szCs w:val="24"/>
        </w:rPr>
        <w:t>Brando Jackson</w:t>
      </w:r>
      <w:r w:rsidRPr="0019388B"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 w:rsidRPr="0019388B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19388B">
        <w:rPr>
          <w:rFonts w:ascii="Times New Roman" w:eastAsia="Times New Roman" w:hAnsi="Times New Roman"/>
          <w:sz w:val="24"/>
          <w:szCs w:val="24"/>
        </w:rPr>
        <w:t>Lenneisha</w:t>
      </w:r>
      <w:proofErr w:type="spellEnd"/>
      <w:r w:rsidRPr="0019388B">
        <w:rPr>
          <w:rFonts w:ascii="Times New Roman" w:eastAsia="Times New Roman" w:hAnsi="Times New Roman"/>
          <w:sz w:val="24"/>
          <w:szCs w:val="24"/>
        </w:rPr>
        <w:t xml:space="preserve"> Gilbert</w:t>
      </w:r>
      <w:r w:rsidRPr="0019388B"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 w:rsidRPr="0019388B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19388B">
        <w:rPr>
          <w:rFonts w:ascii="Times New Roman" w:eastAsia="Times New Roman" w:hAnsi="Times New Roman"/>
          <w:sz w:val="24"/>
          <w:szCs w:val="24"/>
        </w:rPr>
        <w:t>Tig</w:t>
      </w:r>
      <w:r>
        <w:rPr>
          <w:rFonts w:ascii="Times New Roman" w:eastAsia="Times New Roman" w:hAnsi="Times New Roman"/>
          <w:sz w:val="24"/>
          <w:szCs w:val="24"/>
        </w:rPr>
        <w:t>i</w:t>
      </w:r>
      <w:r w:rsidRPr="0019388B">
        <w:rPr>
          <w:rFonts w:ascii="Times New Roman" w:eastAsia="Times New Roman" w:hAnsi="Times New Roman"/>
          <w:sz w:val="24"/>
          <w:szCs w:val="24"/>
        </w:rPr>
        <w:t>st</w:t>
      </w:r>
      <w:proofErr w:type="spellEnd"/>
      <w:r w:rsidRPr="0019388B">
        <w:rPr>
          <w:rFonts w:ascii="Times New Roman" w:eastAsia="Times New Roman" w:hAnsi="Times New Roman"/>
          <w:sz w:val="24"/>
          <w:szCs w:val="24"/>
        </w:rPr>
        <w:t xml:space="preserve"> Tolosa</w:t>
      </w:r>
      <w:r w:rsidRPr="0019388B"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 w:rsidRPr="0019388B">
        <w:rPr>
          <w:rFonts w:ascii="Times New Roman" w:eastAsia="Times New Roman" w:hAnsi="Times New Roman"/>
          <w:sz w:val="24"/>
          <w:szCs w:val="24"/>
        </w:rPr>
        <w:t>, Shelly Ann Henry</w:t>
      </w:r>
      <w:r w:rsidRPr="0019388B"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 w:rsidRPr="0019388B">
        <w:rPr>
          <w:rFonts w:ascii="Times New Roman" w:eastAsia="Times New Roman" w:hAnsi="Times New Roman"/>
          <w:sz w:val="24"/>
          <w:szCs w:val="24"/>
        </w:rPr>
        <w:t>, Victoria</w:t>
      </w:r>
      <w:r>
        <w:rPr>
          <w:rFonts w:ascii="Times New Roman" w:eastAsia="Times New Roman" w:hAnsi="Times New Roman"/>
          <w:sz w:val="24"/>
          <w:szCs w:val="24"/>
        </w:rPr>
        <w:t xml:space="preserve"> V</w:t>
      </w:r>
      <w:r w:rsidRPr="0019388B">
        <w:rPr>
          <w:rFonts w:ascii="Times New Roman" w:eastAsia="Times New Roman" w:hAnsi="Times New Roman"/>
          <w:sz w:val="24"/>
          <w:szCs w:val="24"/>
        </w:rPr>
        <w:t xml:space="preserve"> Volkis</w:t>
      </w:r>
      <w:r w:rsidRPr="0019388B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 w:rsidRPr="0019388B">
        <w:rPr>
          <w:rFonts w:ascii="Times New Roman" w:eastAsia="Times New Roman" w:hAnsi="Times New Roman"/>
          <w:sz w:val="24"/>
          <w:szCs w:val="24"/>
        </w:rPr>
        <w:t xml:space="preserve">, Simon </w:t>
      </w:r>
      <w:proofErr w:type="spellStart"/>
      <w:r w:rsidRPr="0019388B">
        <w:rPr>
          <w:rFonts w:ascii="Times New Roman" w:eastAsia="Times New Roman" w:hAnsi="Times New Roman"/>
          <w:sz w:val="24"/>
          <w:szCs w:val="24"/>
        </w:rPr>
        <w:t>Zebelo</w:t>
      </w:r>
      <w:proofErr w:type="spellEnd"/>
      <w:r w:rsidRPr="0019388B">
        <w:rPr>
          <w:rFonts w:ascii="Times New Roman" w:eastAsia="Times New Roman" w:hAnsi="Times New Roman"/>
          <w:sz w:val="24"/>
          <w:szCs w:val="24"/>
        </w:rPr>
        <w:t xml:space="preserve"> </w:t>
      </w:r>
      <w:r w:rsidRPr="0019388B">
        <w:rPr>
          <w:rFonts w:ascii="Times New Roman" w:eastAsia="Times New Roman" w:hAnsi="Times New Roman"/>
          <w:sz w:val="24"/>
          <w:szCs w:val="24"/>
          <w:vertAlign w:val="superscript"/>
        </w:rPr>
        <w:t>1, 2</w:t>
      </w:r>
      <w:r w:rsidRPr="0019388B">
        <w:rPr>
          <w:rFonts w:ascii="Times New Roman" w:eastAsia="Times New Roman" w:hAnsi="Times New Roman"/>
          <w:sz w:val="24"/>
          <w:szCs w:val="24"/>
        </w:rPr>
        <w:t>*</w:t>
      </w:r>
    </w:p>
    <w:p w:rsidR="00FA47D8" w:rsidRDefault="00FA47D8" w:rsidP="00FA47D8">
      <w:pPr>
        <w:spacing w:after="0" w:line="276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FA47D8" w:rsidRDefault="00FA47D8" w:rsidP="00FA47D8">
      <w:pPr>
        <w:spacing w:after="0" w:line="480" w:lineRule="auto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iCs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/>
          <w:bCs/>
          <w:iCs/>
          <w:sz w:val="24"/>
          <w:szCs w:val="24"/>
          <w:shd w:val="clear" w:color="auto" w:fill="FFFFFF"/>
        </w:rPr>
        <w:t>Department of Agriculture Food and Resource Sciences, University of Maryland Eastern Shore, MD 21804, USA</w:t>
      </w:r>
    </w:p>
    <w:p w:rsidR="00FA47D8" w:rsidRDefault="00FA47D8" w:rsidP="00FA47D8">
      <w:pPr>
        <w:rPr>
          <w:rFonts w:ascii="Times New Roman" w:hAnsi="Times New Roman"/>
          <w:bCs/>
          <w:iCs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iCs/>
          <w:sz w:val="24"/>
          <w:szCs w:val="24"/>
          <w:shd w:val="clear" w:color="auto" w:fill="FFFFFF"/>
          <w:vertAlign w:val="superscript"/>
        </w:rPr>
        <w:t>2</w:t>
      </w:r>
      <w:r>
        <w:rPr>
          <w:rFonts w:ascii="Times New Roman" w:hAnsi="Times New Roman"/>
          <w:bCs/>
          <w:iCs/>
          <w:sz w:val="24"/>
          <w:szCs w:val="24"/>
          <w:shd w:val="clear" w:color="auto" w:fill="FFFFFF"/>
        </w:rPr>
        <w:t>Departement of Natural Sciences, University of Maryland Eastern Shore, MD 21853, USA</w:t>
      </w:r>
    </w:p>
    <w:p w:rsidR="00FA47D8" w:rsidRDefault="00FA47D8" w:rsidP="00FA47D8"/>
    <w:p w:rsidR="00FA47D8" w:rsidRDefault="00FA47D8" w:rsidP="00FA47D8">
      <w:pPr>
        <w:keepNext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A47D8">
        <w:rPr>
          <w:rFonts w:ascii="Times New Roman" w:hAnsi="Times New Roman"/>
          <w:b/>
          <w:sz w:val="24"/>
          <w:szCs w:val="24"/>
          <w:lang w:val="en-US"/>
        </w:rPr>
        <w:lastRenderedPageBreak/>
        <w:drawing>
          <wp:inline distT="0" distB="0" distL="0" distR="0" wp14:anchorId="2B355B69" wp14:editId="64AFD84B">
            <wp:extent cx="5943600" cy="2633345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3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7D8" w:rsidRDefault="00FA47D8" w:rsidP="00FA47D8">
      <w:pPr>
        <w:keepNext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D35EF">
        <w:rPr>
          <w:rFonts w:ascii="Times New Roman" w:hAnsi="Times New Roman"/>
          <w:b/>
          <w:sz w:val="24"/>
          <w:szCs w:val="24"/>
        </w:rPr>
        <w:t xml:space="preserve">Figure </w:t>
      </w:r>
      <w:r>
        <w:rPr>
          <w:rFonts w:ascii="Times New Roman" w:hAnsi="Times New Roman"/>
          <w:b/>
          <w:sz w:val="24"/>
          <w:szCs w:val="24"/>
        </w:rPr>
        <w:t>S1</w:t>
      </w:r>
      <w:r w:rsidRPr="00DD35EF">
        <w:rPr>
          <w:rFonts w:ascii="Times New Roman" w:hAnsi="Times New Roman"/>
          <w:sz w:val="24"/>
          <w:szCs w:val="24"/>
        </w:rPr>
        <w:t>. Representative GC-FID Chromatogra</w:t>
      </w:r>
      <w:r>
        <w:rPr>
          <w:rFonts w:ascii="Times New Roman" w:hAnsi="Times New Roman"/>
          <w:sz w:val="24"/>
          <w:szCs w:val="24"/>
        </w:rPr>
        <w:t>m</w:t>
      </w:r>
      <w:r w:rsidRPr="00DD35E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DD35EF">
        <w:rPr>
          <w:rFonts w:ascii="Times New Roman" w:hAnsi="Times New Roman"/>
          <w:sz w:val="24"/>
          <w:szCs w:val="24"/>
        </w:rPr>
        <w:t>Cannabidiol</w:t>
      </w:r>
      <w:proofErr w:type="spellEnd"/>
      <w:r w:rsidRPr="009D2845">
        <w:rPr>
          <w:rFonts w:ascii="Times New Roman" w:hAnsi="Times New Roman"/>
          <w:sz w:val="24"/>
          <w:szCs w:val="24"/>
        </w:rPr>
        <w:t xml:space="preserve"> </w:t>
      </w:r>
      <w:r w:rsidRPr="00DD35EF">
        <w:rPr>
          <w:rFonts w:ascii="Times New Roman" w:hAnsi="Times New Roman"/>
          <w:sz w:val="24"/>
          <w:szCs w:val="24"/>
        </w:rPr>
        <w:t>(CBD),</w:t>
      </w:r>
      <w:r w:rsidRPr="009D2845">
        <w:rPr>
          <w:rFonts w:ascii="Times New Roman" w:hAnsi="Times New Roman"/>
          <w:sz w:val="24"/>
          <w:szCs w:val="24"/>
        </w:rPr>
        <w:t xml:space="preserve"> </w:t>
      </w:r>
      <w:r w:rsidRPr="00DD35EF">
        <w:rPr>
          <w:rFonts w:ascii="Times New Roman" w:hAnsi="Times New Roman"/>
          <w:sz w:val="24"/>
          <w:szCs w:val="24"/>
        </w:rPr>
        <w:t>delta-8</w:t>
      </w:r>
      <w:r w:rsidRPr="009D2845">
        <w:rPr>
          <w:rFonts w:ascii="Times New Roman" w:hAnsi="Times New Roman"/>
          <w:sz w:val="24"/>
          <w:szCs w:val="24"/>
        </w:rPr>
        <w:t>-</w:t>
      </w:r>
      <w:r w:rsidRPr="00DD35EF">
        <w:rPr>
          <w:rFonts w:ascii="Times New Roman" w:hAnsi="Times New Roman"/>
          <w:sz w:val="24"/>
          <w:szCs w:val="24"/>
        </w:rPr>
        <w:t xml:space="preserve"> tetrahydrocannabinol (</w:t>
      </w:r>
      <w:r w:rsidRPr="009D2845">
        <w:rPr>
          <w:rFonts w:ascii="Times New Roman" w:hAnsi="Times New Roman"/>
          <w:sz w:val="24"/>
          <w:szCs w:val="24"/>
        </w:rPr>
        <w:t>D</w:t>
      </w:r>
      <w:r w:rsidRPr="00DD35EF">
        <w:rPr>
          <w:rFonts w:ascii="Times New Roman" w:hAnsi="Times New Roman"/>
          <w:sz w:val="24"/>
          <w:szCs w:val="24"/>
        </w:rPr>
        <w:t>8THC), delta-9 tetrahydrocannabinol (</w:t>
      </w:r>
      <w:r w:rsidRPr="009D2845">
        <w:rPr>
          <w:rFonts w:ascii="Times New Roman" w:hAnsi="Times New Roman"/>
          <w:sz w:val="24"/>
          <w:szCs w:val="24"/>
        </w:rPr>
        <w:t>D</w:t>
      </w:r>
      <w:r w:rsidRPr="00DD35EF">
        <w:rPr>
          <w:rFonts w:ascii="Times New Roman" w:hAnsi="Times New Roman"/>
          <w:sz w:val="24"/>
          <w:szCs w:val="24"/>
        </w:rPr>
        <w:t xml:space="preserve">9THC) and Cannabinol (CBN). </w:t>
      </w:r>
      <w:r w:rsidRPr="009D2845">
        <w:rPr>
          <w:rFonts w:ascii="Times New Roman" w:hAnsi="Times New Roman"/>
          <w:sz w:val="24"/>
          <w:szCs w:val="24"/>
        </w:rPr>
        <w:t xml:space="preserve">Control without cage (black), </w:t>
      </w:r>
      <w:r w:rsidRPr="00DD35EF">
        <w:rPr>
          <w:rFonts w:ascii="Times New Roman" w:hAnsi="Times New Roman"/>
          <w:sz w:val="24"/>
          <w:szCs w:val="24"/>
        </w:rPr>
        <w:t>Control with cage (Red), and Herbivore Damage</w:t>
      </w:r>
      <w:r w:rsidRPr="009D2845">
        <w:rPr>
          <w:rFonts w:ascii="Times New Roman" w:hAnsi="Times New Roman"/>
          <w:sz w:val="24"/>
          <w:szCs w:val="24"/>
        </w:rPr>
        <w:t xml:space="preserve"> </w:t>
      </w:r>
      <w:r w:rsidRPr="00DD35EF">
        <w:rPr>
          <w:rFonts w:ascii="Times New Roman" w:hAnsi="Times New Roman"/>
          <w:sz w:val="24"/>
          <w:szCs w:val="24"/>
        </w:rPr>
        <w:t>(blue)</w:t>
      </w:r>
      <w:r w:rsidRPr="009D2845">
        <w:rPr>
          <w:rFonts w:ascii="Times New Roman" w:hAnsi="Times New Roman"/>
          <w:sz w:val="24"/>
          <w:szCs w:val="24"/>
        </w:rPr>
        <w:t>.</w:t>
      </w:r>
      <w:r w:rsidRPr="00DD35EF">
        <w:rPr>
          <w:rFonts w:ascii="Times New Roman" w:hAnsi="Times New Roman"/>
          <w:sz w:val="24"/>
          <w:szCs w:val="24"/>
        </w:rPr>
        <w:t xml:space="preserve"> </w:t>
      </w:r>
    </w:p>
    <w:p w:rsidR="00FA47D8" w:rsidRDefault="00FA47D8" w:rsidP="00FA47D8">
      <w:pPr>
        <w:pStyle w:val="Caption"/>
        <w:jc w:val="center"/>
        <w:rPr>
          <w:rFonts w:ascii="Times New Roman" w:hAnsi="Times New Roman" w:cs="Times New Roman"/>
          <w:b/>
          <w:i w:val="0"/>
          <w:color w:val="auto"/>
          <w:sz w:val="24"/>
        </w:rPr>
      </w:pPr>
      <w:r w:rsidRPr="00C84157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A9A16F2" wp14:editId="546EFC48">
            <wp:extent cx="4943475" cy="2095500"/>
            <wp:effectExtent l="19050" t="0" r="9525" b="0"/>
            <wp:docPr id="9" name="Picture 7" descr="C:\Users\Tigist1\Downloads\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Tigist1\Downloads\Figure 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7D8" w:rsidRPr="00136D91" w:rsidRDefault="00FA47D8" w:rsidP="00FA47D8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4"/>
        </w:rPr>
      </w:pPr>
      <w:r w:rsidRPr="00136D91">
        <w:rPr>
          <w:rFonts w:ascii="Times New Roman" w:hAnsi="Times New Roman" w:cs="Times New Roman"/>
          <w:b/>
          <w:i w:val="0"/>
          <w:color w:val="auto"/>
          <w:sz w:val="24"/>
        </w:rPr>
        <w:t xml:space="preserve">Figure </w:t>
      </w:r>
      <w:r>
        <w:rPr>
          <w:rFonts w:ascii="Times New Roman" w:hAnsi="Times New Roman" w:cs="Times New Roman"/>
          <w:b/>
          <w:i w:val="0"/>
          <w:color w:val="auto"/>
          <w:sz w:val="24"/>
        </w:rPr>
        <w:t>S2</w:t>
      </w:r>
      <w:r w:rsidRPr="00136D91">
        <w:rPr>
          <w:rFonts w:ascii="Times New Roman" w:hAnsi="Times New Roman" w:cs="Times New Roman"/>
          <w:b/>
          <w:i w:val="0"/>
          <w:color w:val="auto"/>
          <w:sz w:val="24"/>
        </w:rPr>
        <w:t>.</w:t>
      </w:r>
      <w:r w:rsidRPr="00136D91">
        <w:rPr>
          <w:rFonts w:ascii="Times New Roman" w:hAnsi="Times New Roman" w:cs="Times New Roman"/>
          <w:i w:val="0"/>
          <w:color w:val="auto"/>
          <w:sz w:val="24"/>
        </w:rPr>
        <w:t xml:space="preserve"> Cage hemp plants for herbivore trails</w:t>
      </w:r>
    </w:p>
    <w:p w:rsidR="00FA47D8" w:rsidRDefault="00FA47D8">
      <w:bookmarkStart w:id="0" w:name="_GoBack"/>
      <w:bookmarkEnd w:id="0"/>
    </w:p>
    <w:sectPr w:rsidR="00FA47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wtTQzNTS1MDc0szBT0lEKTi0uzszPAykwrAUAVFyNPywAAAA="/>
  </w:docVars>
  <w:rsids>
    <w:rsidRoot w:val="00625C23"/>
    <w:rsid w:val="003768ED"/>
    <w:rsid w:val="00625C23"/>
    <w:rsid w:val="006D4605"/>
    <w:rsid w:val="009220D2"/>
    <w:rsid w:val="00B168C1"/>
    <w:rsid w:val="00C5068B"/>
    <w:rsid w:val="00FA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74AA7"/>
  <w15:chartTrackingRefBased/>
  <w15:docId w15:val="{E5A473FC-1B84-4E09-A1E6-24BE9F546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47D8"/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A47D8"/>
    <w:pPr>
      <w:spacing w:after="200" w:line="240" w:lineRule="auto"/>
    </w:pPr>
    <w:rPr>
      <w:rFonts w:cs="Calibri"/>
      <w:i/>
      <w:iCs/>
      <w:color w:val="44546A" w:themeColor="text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Maryland Eastern Shore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Zebelo, Simon A</dc:creator>
  <cp:keywords/>
  <dc:description/>
  <cp:lastModifiedBy>Zebelo, Simon A</cp:lastModifiedBy>
  <cp:revision>2</cp:revision>
  <dcterms:created xsi:type="dcterms:W3CDTF">2021-01-30T13:58:00Z</dcterms:created>
  <dcterms:modified xsi:type="dcterms:W3CDTF">2021-01-30T13:58:00Z</dcterms:modified>
</cp:coreProperties>
</file>