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34AC" w14:textId="07D916B1" w:rsidR="00516821" w:rsidRPr="00A0397D" w:rsidRDefault="00516821" w:rsidP="00516821">
      <w:pPr>
        <w:ind w:right="-58"/>
      </w:pPr>
      <w:r w:rsidRPr="00A0397D">
        <w:t xml:space="preserve">Table </w:t>
      </w:r>
      <w:r w:rsidRPr="00A0397D">
        <w:rPr>
          <w:lang w:val="en-US"/>
        </w:rPr>
        <w:t>2</w:t>
      </w:r>
      <w:r w:rsidRPr="00A0397D">
        <w:t xml:space="preserve">. Mitigation potential of food systems practices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598"/>
        <w:gridCol w:w="1482"/>
        <w:gridCol w:w="1336"/>
        <w:gridCol w:w="1480"/>
        <w:gridCol w:w="1330"/>
      </w:tblGrid>
      <w:tr w:rsidR="00516821" w:rsidRPr="003D70AE" w14:paraId="0F198058" w14:textId="77777777" w:rsidTr="00C954BB">
        <w:trPr>
          <w:trHeight w:val="519"/>
        </w:trPr>
        <w:tc>
          <w:tcPr>
            <w:tcW w:w="1305" w:type="pct"/>
            <w:shd w:val="clear" w:color="000000" w:fill="BFBFBF"/>
            <w:vAlign w:val="center"/>
            <w:hideMark/>
          </w:tcPr>
          <w:p w14:paraId="2CFD9D0D" w14:textId="77777777" w:rsidR="00516821" w:rsidRPr="003D70AE" w:rsidRDefault="00516821" w:rsidP="00C954BB">
            <w:pPr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LED and C-sequestration practices priorities by cost</w:t>
            </w:r>
          </w:p>
        </w:tc>
        <w:tc>
          <w:tcPr>
            <w:tcW w:w="817" w:type="pct"/>
            <w:shd w:val="clear" w:color="000000" w:fill="BFBFBF"/>
            <w:vAlign w:val="center"/>
            <w:hideMark/>
          </w:tcPr>
          <w:p w14:paraId="187ECB39" w14:textId="77777777" w:rsidR="00516821" w:rsidRPr="003D70AE" w:rsidRDefault="00516821" w:rsidP="00C954BB">
            <w:pPr>
              <w:jc w:val="center"/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2020-2030</w:t>
            </w:r>
          </w:p>
        </w:tc>
        <w:tc>
          <w:tcPr>
            <w:tcW w:w="758" w:type="pct"/>
            <w:shd w:val="clear" w:color="000000" w:fill="BFBFBF"/>
            <w:vAlign w:val="center"/>
            <w:hideMark/>
          </w:tcPr>
          <w:p w14:paraId="534718D5" w14:textId="77777777" w:rsidR="00516821" w:rsidRPr="003D70AE" w:rsidRDefault="00516821" w:rsidP="00C954BB">
            <w:pPr>
              <w:jc w:val="center"/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2030-2040</w:t>
            </w:r>
          </w:p>
        </w:tc>
        <w:tc>
          <w:tcPr>
            <w:tcW w:w="683" w:type="pct"/>
            <w:shd w:val="clear" w:color="000000" w:fill="BFBFBF"/>
            <w:vAlign w:val="center"/>
            <w:hideMark/>
          </w:tcPr>
          <w:p w14:paraId="69907606" w14:textId="77777777" w:rsidR="00516821" w:rsidRPr="003D70AE" w:rsidRDefault="00516821" w:rsidP="00C954BB">
            <w:pPr>
              <w:jc w:val="center"/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2040-2050</w:t>
            </w:r>
          </w:p>
        </w:tc>
        <w:tc>
          <w:tcPr>
            <w:tcW w:w="1437" w:type="pct"/>
            <w:gridSpan w:val="2"/>
            <w:shd w:val="clear" w:color="000000" w:fill="BFBFBF"/>
            <w:vAlign w:val="center"/>
            <w:hideMark/>
          </w:tcPr>
          <w:p w14:paraId="660CAB6E" w14:textId="77777777" w:rsidR="00516821" w:rsidRPr="003D70AE" w:rsidRDefault="00516821" w:rsidP="00C954BB">
            <w:pPr>
              <w:jc w:val="center"/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Mitigation potencial / Cost*</w:t>
            </w:r>
          </w:p>
        </w:tc>
      </w:tr>
      <w:tr w:rsidR="00516821" w:rsidRPr="003D70AE" w14:paraId="0793A220" w14:textId="77777777" w:rsidTr="00C954BB">
        <w:trPr>
          <w:trHeight w:val="437"/>
        </w:trPr>
        <w:tc>
          <w:tcPr>
            <w:tcW w:w="1305" w:type="pct"/>
            <w:shd w:val="clear" w:color="000000" w:fill="BFBFBF"/>
            <w:vAlign w:val="center"/>
            <w:hideMark/>
          </w:tcPr>
          <w:p w14:paraId="605D5A3A" w14:textId="77777777" w:rsidR="00516821" w:rsidRPr="003D70AE" w:rsidRDefault="00516821" w:rsidP="00C954BB">
            <w:pPr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 </w:t>
            </w:r>
          </w:p>
        </w:tc>
        <w:tc>
          <w:tcPr>
            <w:tcW w:w="2258" w:type="pct"/>
            <w:gridSpan w:val="3"/>
            <w:shd w:val="clear" w:color="000000" w:fill="BFBFBF"/>
            <w:vAlign w:val="center"/>
            <w:hideMark/>
          </w:tcPr>
          <w:p w14:paraId="785B4DFD" w14:textId="77777777" w:rsidR="00516821" w:rsidRPr="003D70AE" w:rsidRDefault="00516821" w:rsidP="00C954BB">
            <w:pPr>
              <w:jc w:val="center"/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BFBFBF"/>
            <w:vAlign w:val="center"/>
            <w:hideMark/>
          </w:tcPr>
          <w:p w14:paraId="61CBEAD4" w14:textId="77777777" w:rsidR="00516821" w:rsidRPr="003D70AE" w:rsidRDefault="00516821" w:rsidP="00C954BB">
            <w:pPr>
              <w:jc w:val="center"/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Up to 100 US$ / tCO2e</w:t>
            </w:r>
          </w:p>
        </w:tc>
        <w:tc>
          <w:tcPr>
            <w:tcW w:w="680" w:type="pct"/>
            <w:shd w:val="clear" w:color="000000" w:fill="BFBFBF"/>
            <w:vAlign w:val="center"/>
            <w:hideMark/>
          </w:tcPr>
          <w:p w14:paraId="66FCB409" w14:textId="77777777" w:rsidR="00516821" w:rsidRPr="003D70AE" w:rsidRDefault="00516821" w:rsidP="00C954BB">
            <w:pPr>
              <w:jc w:val="center"/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&gt; 100 US$ / tCO2e</w:t>
            </w:r>
          </w:p>
        </w:tc>
      </w:tr>
      <w:tr w:rsidR="00516821" w:rsidRPr="003D70AE" w14:paraId="28AD8267" w14:textId="77777777" w:rsidTr="00C954BB">
        <w:trPr>
          <w:trHeight w:hRule="exact" w:val="454"/>
        </w:trPr>
        <w:tc>
          <w:tcPr>
            <w:tcW w:w="1305" w:type="pct"/>
            <w:shd w:val="clear" w:color="000000" w:fill="D9D9D9"/>
            <w:hideMark/>
          </w:tcPr>
          <w:p w14:paraId="45BF6BD5" w14:textId="77777777" w:rsidR="00516821" w:rsidRPr="003D70AE" w:rsidRDefault="00516821" w:rsidP="00C954BB">
            <w:pPr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>Existing practices and technologies</w:t>
            </w:r>
          </w:p>
        </w:tc>
        <w:tc>
          <w:tcPr>
            <w:tcW w:w="817" w:type="pct"/>
            <w:shd w:val="clear" w:color="000000" w:fill="F2F2F2"/>
            <w:noWrap/>
            <w:hideMark/>
          </w:tcPr>
          <w:p w14:paraId="5B98ABC9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767D55" wp14:editId="63B2FA3F">
                      <wp:simplePos x="0" y="0"/>
                      <wp:positionH relativeFrom="column">
                        <wp:posOffset>-72156</wp:posOffset>
                      </wp:positionH>
                      <wp:positionV relativeFrom="paragraph">
                        <wp:posOffset>-11831</wp:posOffset>
                      </wp:positionV>
                      <wp:extent cx="2807368" cy="304800"/>
                      <wp:effectExtent l="0" t="0" r="0" b="0"/>
                      <wp:wrapNone/>
                      <wp:docPr id="40" name="Rectangle 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94963B-EAB7-0340-A30A-98C88378FA6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7368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9499D" id="Rectangle 39" o:spid="_x0000_s1026" style="position:absolute;margin-left:-5.7pt;margin-top:-.95pt;width:221.0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" fillcolor="#92d050" stroked="f" strokeweight="2pt"/>
                  </w:pict>
                </mc:Fallback>
              </mc:AlternateContent>
            </w: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8" w:type="pct"/>
            <w:shd w:val="clear" w:color="000000" w:fill="F2F2F2"/>
            <w:noWrap/>
            <w:hideMark/>
          </w:tcPr>
          <w:p w14:paraId="0B031CF5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pct"/>
            <w:shd w:val="clear" w:color="000000" w:fill="F2F2F2"/>
            <w:noWrap/>
            <w:hideMark/>
          </w:tcPr>
          <w:p w14:paraId="117A9BCD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D0CECE"/>
            <w:noWrap/>
            <w:vAlign w:val="center"/>
            <w:hideMark/>
          </w:tcPr>
          <w:p w14:paraId="27B7D52D" w14:textId="77777777" w:rsidR="00516821" w:rsidRPr="003D70AE" w:rsidRDefault="00516821" w:rsidP="00C954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70AE">
              <w:rPr>
                <w:b/>
                <w:bCs/>
                <w:color w:val="000000"/>
                <w:sz w:val="18"/>
                <w:szCs w:val="18"/>
              </w:rPr>
              <w:t>47%</w:t>
            </w:r>
          </w:p>
        </w:tc>
        <w:tc>
          <w:tcPr>
            <w:tcW w:w="680" w:type="pct"/>
            <w:shd w:val="clear" w:color="000000" w:fill="D0CECE"/>
            <w:noWrap/>
            <w:vAlign w:val="center"/>
            <w:hideMark/>
          </w:tcPr>
          <w:p w14:paraId="5279E0AF" w14:textId="77777777" w:rsidR="00516821" w:rsidRPr="003D70AE" w:rsidRDefault="00516821" w:rsidP="00C954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D70AE">
              <w:rPr>
                <w:b/>
                <w:bCs/>
                <w:color w:val="000000"/>
                <w:sz w:val="18"/>
                <w:szCs w:val="18"/>
              </w:rPr>
              <w:t>53%</w:t>
            </w:r>
          </w:p>
        </w:tc>
      </w:tr>
      <w:tr w:rsidR="00516821" w:rsidRPr="003D70AE" w14:paraId="52A1EB6D" w14:textId="77777777" w:rsidTr="00C954BB">
        <w:trPr>
          <w:trHeight w:hRule="exact" w:val="252"/>
        </w:trPr>
        <w:tc>
          <w:tcPr>
            <w:tcW w:w="1305" w:type="pct"/>
            <w:shd w:val="clear" w:color="000000" w:fill="F2F2F2"/>
            <w:noWrap/>
            <w:hideMark/>
          </w:tcPr>
          <w:p w14:paraId="23706151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Rice paddies</w:t>
            </w:r>
          </w:p>
        </w:tc>
        <w:tc>
          <w:tcPr>
            <w:tcW w:w="2258" w:type="pct"/>
            <w:gridSpan w:val="3"/>
            <w:shd w:val="clear" w:color="000000" w:fill="F2F2F2"/>
            <w:noWrap/>
            <w:hideMark/>
          </w:tcPr>
          <w:p w14:paraId="2952273C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Improved water management in rice paddies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4FB7F53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70%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5F47700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30%</w:t>
            </w:r>
          </w:p>
        </w:tc>
      </w:tr>
      <w:tr w:rsidR="00516821" w:rsidRPr="003D70AE" w14:paraId="71B4471F" w14:textId="77777777" w:rsidTr="00C954BB">
        <w:trPr>
          <w:trHeight w:hRule="exact" w:val="227"/>
        </w:trPr>
        <w:tc>
          <w:tcPr>
            <w:tcW w:w="1305" w:type="pct"/>
            <w:shd w:val="clear" w:color="000000" w:fill="FFFFFF"/>
            <w:noWrap/>
            <w:hideMark/>
          </w:tcPr>
          <w:p w14:paraId="28D18C7E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Crop</w:t>
            </w:r>
          </w:p>
        </w:tc>
        <w:tc>
          <w:tcPr>
            <w:tcW w:w="2258" w:type="pct"/>
            <w:gridSpan w:val="3"/>
            <w:shd w:val="clear" w:color="000000" w:fill="FFFFFF"/>
            <w:noWrap/>
            <w:hideMark/>
          </w:tcPr>
          <w:p w14:paraId="0A0773BA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Nutrient management (e.g., balance nitrogen application)</w:t>
            </w:r>
          </w:p>
          <w:p w14:paraId="5AEF51A7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FFFFF"/>
            <w:noWrap/>
            <w:hideMark/>
          </w:tcPr>
          <w:p w14:paraId="2A1C5E84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87%</w:t>
            </w:r>
          </w:p>
        </w:tc>
        <w:tc>
          <w:tcPr>
            <w:tcW w:w="680" w:type="pct"/>
            <w:shd w:val="clear" w:color="000000" w:fill="FFFFFF"/>
            <w:noWrap/>
            <w:hideMark/>
          </w:tcPr>
          <w:p w14:paraId="1D62C88B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13%</w:t>
            </w:r>
          </w:p>
        </w:tc>
      </w:tr>
      <w:tr w:rsidR="00516821" w:rsidRPr="003D70AE" w14:paraId="0857EFFB" w14:textId="77777777" w:rsidTr="00C954BB">
        <w:trPr>
          <w:trHeight w:hRule="exact" w:val="227"/>
        </w:trPr>
        <w:tc>
          <w:tcPr>
            <w:tcW w:w="1305" w:type="pct"/>
            <w:shd w:val="clear" w:color="000000" w:fill="FFFFFF"/>
            <w:noWrap/>
            <w:hideMark/>
          </w:tcPr>
          <w:p w14:paraId="2C196D2B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pct"/>
            <w:shd w:val="clear" w:color="000000" w:fill="FFFFFF"/>
            <w:noWrap/>
            <w:hideMark/>
          </w:tcPr>
          <w:p w14:paraId="667DDCAA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Biochar</w:t>
            </w:r>
          </w:p>
        </w:tc>
        <w:tc>
          <w:tcPr>
            <w:tcW w:w="758" w:type="pct"/>
            <w:shd w:val="clear" w:color="000000" w:fill="FFFFFF"/>
            <w:noWrap/>
            <w:hideMark/>
          </w:tcPr>
          <w:p w14:paraId="058761FE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pct"/>
            <w:shd w:val="clear" w:color="000000" w:fill="FFFFFF"/>
            <w:noWrap/>
            <w:hideMark/>
          </w:tcPr>
          <w:p w14:paraId="35C706E5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FFFFF"/>
            <w:noWrap/>
            <w:hideMark/>
          </w:tcPr>
          <w:p w14:paraId="2F604CD2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77%</w:t>
            </w:r>
          </w:p>
        </w:tc>
        <w:tc>
          <w:tcPr>
            <w:tcW w:w="680" w:type="pct"/>
            <w:shd w:val="clear" w:color="000000" w:fill="FFFFFF"/>
            <w:noWrap/>
            <w:hideMark/>
          </w:tcPr>
          <w:p w14:paraId="1C6FCEA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23%</w:t>
            </w:r>
          </w:p>
        </w:tc>
      </w:tr>
      <w:tr w:rsidR="00516821" w:rsidRPr="003D70AE" w14:paraId="6DF83005" w14:textId="77777777" w:rsidTr="00C954BB">
        <w:trPr>
          <w:trHeight w:hRule="exact" w:val="227"/>
        </w:trPr>
        <w:tc>
          <w:tcPr>
            <w:tcW w:w="1305" w:type="pct"/>
            <w:shd w:val="clear" w:color="000000" w:fill="FFFFFF"/>
            <w:noWrap/>
            <w:hideMark/>
          </w:tcPr>
          <w:p w14:paraId="309E27B5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pct"/>
            <w:gridSpan w:val="3"/>
            <w:shd w:val="clear" w:color="000000" w:fill="FFFFFF"/>
            <w:noWrap/>
            <w:hideMark/>
          </w:tcPr>
          <w:p w14:paraId="3E661515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No-till and residue management</w:t>
            </w:r>
          </w:p>
          <w:p w14:paraId="6D43A7A9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  <w:p w14:paraId="5783E0D9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FFFFF"/>
            <w:noWrap/>
            <w:hideMark/>
          </w:tcPr>
          <w:p w14:paraId="7955D8BE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90%</w:t>
            </w:r>
          </w:p>
        </w:tc>
        <w:tc>
          <w:tcPr>
            <w:tcW w:w="680" w:type="pct"/>
            <w:shd w:val="clear" w:color="000000" w:fill="FFFFFF"/>
            <w:noWrap/>
            <w:hideMark/>
          </w:tcPr>
          <w:p w14:paraId="6D68F126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10%</w:t>
            </w:r>
          </w:p>
        </w:tc>
      </w:tr>
      <w:tr w:rsidR="00516821" w:rsidRPr="003D70AE" w14:paraId="49D8A424" w14:textId="77777777" w:rsidTr="00C954BB">
        <w:trPr>
          <w:trHeight w:hRule="exact" w:val="454"/>
        </w:trPr>
        <w:tc>
          <w:tcPr>
            <w:tcW w:w="1305" w:type="pct"/>
            <w:shd w:val="clear" w:color="000000" w:fill="F2F2F2"/>
            <w:noWrap/>
            <w:hideMark/>
          </w:tcPr>
          <w:p w14:paraId="65571B56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Livestock</w:t>
            </w:r>
          </w:p>
        </w:tc>
        <w:tc>
          <w:tcPr>
            <w:tcW w:w="2258" w:type="pct"/>
            <w:gridSpan w:val="3"/>
            <w:shd w:val="clear" w:color="000000" w:fill="F2F2F2"/>
            <w:noWrap/>
            <w:hideMark/>
          </w:tcPr>
          <w:p w14:paraId="59C0A542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Grazing management; animal feeding, health and breeding and feed additives</w:t>
            </w:r>
          </w:p>
        </w:tc>
        <w:tc>
          <w:tcPr>
            <w:tcW w:w="757" w:type="pct"/>
            <w:shd w:val="clear" w:color="000000" w:fill="F2F2F2"/>
            <w:noWrap/>
            <w:vAlign w:val="center"/>
            <w:hideMark/>
          </w:tcPr>
          <w:p w14:paraId="4E90A7D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61%</w:t>
            </w:r>
          </w:p>
        </w:tc>
        <w:tc>
          <w:tcPr>
            <w:tcW w:w="680" w:type="pct"/>
            <w:shd w:val="clear" w:color="000000" w:fill="F2F2F2"/>
            <w:noWrap/>
            <w:vAlign w:val="center"/>
            <w:hideMark/>
          </w:tcPr>
          <w:p w14:paraId="1E8405A1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39%</w:t>
            </w:r>
          </w:p>
        </w:tc>
      </w:tr>
      <w:tr w:rsidR="00516821" w:rsidRPr="003D70AE" w14:paraId="06043A9C" w14:textId="77777777" w:rsidTr="00C954BB">
        <w:trPr>
          <w:trHeight w:hRule="exact" w:val="214"/>
        </w:trPr>
        <w:tc>
          <w:tcPr>
            <w:tcW w:w="1305" w:type="pct"/>
            <w:shd w:val="clear" w:color="000000" w:fill="F2F2F2"/>
            <w:noWrap/>
            <w:hideMark/>
          </w:tcPr>
          <w:p w14:paraId="171DCAD4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pct"/>
            <w:gridSpan w:val="3"/>
            <w:shd w:val="clear" w:color="000000" w:fill="F2F2F2"/>
            <w:noWrap/>
            <w:hideMark/>
          </w:tcPr>
          <w:p w14:paraId="6CFAE102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Manure management</w:t>
            </w:r>
          </w:p>
          <w:p w14:paraId="6F96FA31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  <w:p w14:paraId="0E091C5F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2F2F2"/>
            <w:noWrap/>
            <w:vAlign w:val="center"/>
            <w:hideMark/>
          </w:tcPr>
          <w:p w14:paraId="0E9211A7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78%</w:t>
            </w:r>
          </w:p>
        </w:tc>
        <w:tc>
          <w:tcPr>
            <w:tcW w:w="680" w:type="pct"/>
            <w:shd w:val="clear" w:color="000000" w:fill="F2F2F2"/>
            <w:noWrap/>
            <w:vAlign w:val="center"/>
            <w:hideMark/>
          </w:tcPr>
          <w:p w14:paraId="14BBDC6F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22%</w:t>
            </w:r>
          </w:p>
        </w:tc>
      </w:tr>
      <w:tr w:rsidR="00516821" w:rsidRPr="003D70AE" w14:paraId="0CFFB089" w14:textId="77777777" w:rsidTr="00C954BB">
        <w:trPr>
          <w:trHeight w:hRule="exact" w:val="227"/>
        </w:trPr>
        <w:tc>
          <w:tcPr>
            <w:tcW w:w="1305" w:type="pct"/>
            <w:shd w:val="clear" w:color="000000" w:fill="FFFFFF"/>
            <w:noWrap/>
            <w:hideMark/>
          </w:tcPr>
          <w:p w14:paraId="6B49338F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Cross-cutting (agriculture)</w:t>
            </w:r>
          </w:p>
        </w:tc>
        <w:tc>
          <w:tcPr>
            <w:tcW w:w="2258" w:type="pct"/>
            <w:gridSpan w:val="3"/>
            <w:shd w:val="clear" w:color="000000" w:fill="FFFFFF"/>
            <w:noWrap/>
            <w:hideMark/>
          </w:tcPr>
          <w:p w14:paraId="724BDA53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Agroforestry</w:t>
            </w:r>
            <w:r>
              <w:rPr>
                <w:noProof/>
              </w:rPr>
              <w:t xml:space="preserve"> </w:t>
            </w:r>
          </w:p>
          <w:p w14:paraId="63039936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FFFFF"/>
            <w:noWrap/>
            <w:hideMark/>
          </w:tcPr>
          <w:p w14:paraId="1C199E96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20%</w:t>
            </w:r>
          </w:p>
        </w:tc>
        <w:tc>
          <w:tcPr>
            <w:tcW w:w="680" w:type="pct"/>
            <w:shd w:val="clear" w:color="auto" w:fill="auto"/>
            <w:noWrap/>
            <w:hideMark/>
          </w:tcPr>
          <w:p w14:paraId="1DE59E8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80%</w:t>
            </w:r>
          </w:p>
        </w:tc>
      </w:tr>
      <w:tr w:rsidR="00516821" w:rsidRPr="003D70AE" w14:paraId="54A8A4E3" w14:textId="77777777" w:rsidTr="00C954BB">
        <w:trPr>
          <w:trHeight w:hRule="exact" w:val="256"/>
        </w:trPr>
        <w:tc>
          <w:tcPr>
            <w:tcW w:w="1305" w:type="pct"/>
            <w:shd w:val="clear" w:color="000000" w:fill="F2F2F2"/>
            <w:noWrap/>
            <w:hideMark/>
          </w:tcPr>
          <w:p w14:paraId="4824252D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Off-farm/demand side/other</w:t>
            </w:r>
          </w:p>
        </w:tc>
        <w:tc>
          <w:tcPr>
            <w:tcW w:w="2258" w:type="pct"/>
            <w:gridSpan w:val="3"/>
            <w:shd w:val="clear" w:color="000000" w:fill="F2F2F2"/>
            <w:noWrap/>
            <w:hideMark/>
          </w:tcPr>
          <w:p w14:paraId="2DB30C09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Avoided forest conversion</w:t>
            </w:r>
          </w:p>
          <w:p w14:paraId="48E18332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  <w:p w14:paraId="0E72EB69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69BDD13E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59%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321116E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41%</w:t>
            </w:r>
          </w:p>
        </w:tc>
      </w:tr>
      <w:tr w:rsidR="00516821" w:rsidRPr="003D70AE" w14:paraId="289C94F4" w14:textId="77777777" w:rsidTr="00C954BB">
        <w:trPr>
          <w:trHeight w:hRule="exact" w:val="227"/>
        </w:trPr>
        <w:tc>
          <w:tcPr>
            <w:tcW w:w="1305" w:type="pct"/>
            <w:shd w:val="clear" w:color="000000" w:fill="F2F2F2"/>
            <w:noWrap/>
            <w:hideMark/>
          </w:tcPr>
          <w:p w14:paraId="64CA73CD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pct"/>
            <w:gridSpan w:val="3"/>
            <w:shd w:val="clear" w:color="000000" w:fill="F2F2F2"/>
            <w:noWrap/>
            <w:hideMark/>
          </w:tcPr>
          <w:p w14:paraId="45C9696C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Reduce food loss and waste</w:t>
            </w:r>
          </w:p>
          <w:p w14:paraId="5ADE27EE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  <w:p w14:paraId="17AEAB2F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22E9D5C2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52%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7FBA4957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48%</w:t>
            </w:r>
          </w:p>
        </w:tc>
      </w:tr>
      <w:tr w:rsidR="00516821" w:rsidRPr="003D70AE" w14:paraId="31BBFA09" w14:textId="77777777" w:rsidTr="00C954BB">
        <w:trPr>
          <w:trHeight w:hRule="exact" w:val="227"/>
        </w:trPr>
        <w:tc>
          <w:tcPr>
            <w:tcW w:w="1305" w:type="pct"/>
            <w:shd w:val="clear" w:color="000000" w:fill="F2F2F2"/>
            <w:noWrap/>
            <w:hideMark/>
          </w:tcPr>
          <w:p w14:paraId="1A0B2258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pct"/>
            <w:gridSpan w:val="3"/>
            <w:shd w:val="clear" w:color="000000" w:fill="F2F2F2"/>
            <w:noWrap/>
            <w:hideMark/>
          </w:tcPr>
          <w:p w14:paraId="38314B4F" w14:textId="0DDDAE1A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 w:rsidRPr="003D70AE">
              <w:rPr>
                <w:color w:val="000000"/>
                <w:sz w:val="18"/>
                <w:szCs w:val="18"/>
              </w:rPr>
              <w:t>hift diet demands from livestock- to plant-based protein</w:t>
            </w:r>
          </w:p>
          <w:p w14:paraId="5622D829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11CB7B28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63%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46407457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37%</w:t>
            </w:r>
          </w:p>
        </w:tc>
      </w:tr>
      <w:tr w:rsidR="00516821" w:rsidRPr="003D70AE" w14:paraId="73F406BA" w14:textId="77777777" w:rsidTr="00C954BB">
        <w:trPr>
          <w:trHeight w:hRule="exact" w:val="227"/>
        </w:trPr>
        <w:tc>
          <w:tcPr>
            <w:tcW w:w="1305" w:type="pct"/>
            <w:shd w:val="clear" w:color="000000" w:fill="F2F2F2"/>
            <w:noWrap/>
            <w:hideMark/>
          </w:tcPr>
          <w:p w14:paraId="1373E93D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pct"/>
            <w:gridSpan w:val="3"/>
            <w:shd w:val="clear" w:color="000000" w:fill="F2F2F2"/>
            <w:noWrap/>
            <w:hideMark/>
          </w:tcPr>
          <w:p w14:paraId="60C784F4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Renewable energy and improved fuel efficiency</w:t>
            </w:r>
          </w:p>
          <w:p w14:paraId="61445C88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169EA9B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5FE1C94A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16821" w:rsidRPr="003D70AE" w14:paraId="0134DC8E" w14:textId="77777777" w:rsidTr="00C954BB">
        <w:trPr>
          <w:trHeight w:hRule="exact" w:val="405"/>
        </w:trPr>
        <w:tc>
          <w:tcPr>
            <w:tcW w:w="1305" w:type="pct"/>
            <w:shd w:val="clear" w:color="000000" w:fill="D9D9D9"/>
            <w:hideMark/>
          </w:tcPr>
          <w:p w14:paraId="73B30E85" w14:textId="77777777" w:rsidR="00516821" w:rsidRPr="003D70AE" w:rsidRDefault="00516821" w:rsidP="00C954BB">
            <w:pPr>
              <w:rPr>
                <w:color w:val="201F1E"/>
                <w:sz w:val="18"/>
                <w:szCs w:val="18"/>
              </w:rPr>
            </w:pPr>
            <w:r w:rsidRPr="003D70AE">
              <w:rPr>
                <w:color w:val="201F1E"/>
                <w:sz w:val="18"/>
                <w:szCs w:val="18"/>
              </w:rPr>
              <w:t xml:space="preserve">New horizon technologies  </w:t>
            </w:r>
          </w:p>
        </w:tc>
        <w:tc>
          <w:tcPr>
            <w:tcW w:w="817" w:type="pct"/>
            <w:shd w:val="clear" w:color="000000" w:fill="F2F2F2"/>
            <w:noWrap/>
            <w:hideMark/>
          </w:tcPr>
          <w:p w14:paraId="3740F562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3730F4" wp14:editId="345DFA53">
                      <wp:simplePos x="0" y="0"/>
                      <wp:positionH relativeFrom="column">
                        <wp:posOffset>-80178</wp:posOffset>
                      </wp:positionH>
                      <wp:positionV relativeFrom="paragraph">
                        <wp:posOffset>-3910</wp:posOffset>
                      </wp:positionV>
                      <wp:extent cx="2815389" cy="256209"/>
                      <wp:effectExtent l="0" t="0" r="4445" b="0"/>
                      <wp:wrapNone/>
                      <wp:docPr id="42" name="Rectangle 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55FDED-0985-194E-8E6F-01C126CD07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5389" cy="256209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24000">
                                    <a:srgbClr val="92D050"/>
                                  </a:gs>
                                  <a:gs pos="56000">
                                    <a:srgbClr val="0070C0"/>
                                  </a:gs>
                                </a:gsLst>
                                <a:lin ang="108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F96AA" id="Rectangle 41" o:spid="_x0000_s1026" style="position:absolute;margin-left:-6.3pt;margin-top:-.3pt;width:221.7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" fillcolor="#92d050" stroked="f" strokeweight="2pt">
                      <v:fill color2="#0070c0" rotate="t" angle="270" colors="0 #92d050;15729f #92d050" focus="100%" type="gradient"/>
                    </v:rect>
                  </w:pict>
                </mc:Fallback>
              </mc:AlternateContent>
            </w: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8" w:type="pct"/>
            <w:shd w:val="clear" w:color="000000" w:fill="F2F2F2"/>
            <w:noWrap/>
            <w:hideMark/>
          </w:tcPr>
          <w:p w14:paraId="52128E30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pct"/>
            <w:shd w:val="clear" w:color="000000" w:fill="F2F2F2"/>
            <w:noWrap/>
            <w:hideMark/>
          </w:tcPr>
          <w:p w14:paraId="2CE59C42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7FA85B20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shd w:val="clear" w:color="000000" w:fill="F2F2F2"/>
            <w:noWrap/>
            <w:hideMark/>
          </w:tcPr>
          <w:p w14:paraId="78BCE1F1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16821" w:rsidRPr="003D70AE" w14:paraId="346A9C14" w14:textId="77777777" w:rsidTr="00C954BB">
        <w:trPr>
          <w:trHeight w:hRule="exact" w:val="567"/>
        </w:trPr>
        <w:tc>
          <w:tcPr>
            <w:tcW w:w="1305" w:type="pct"/>
            <w:shd w:val="clear" w:color="000000" w:fill="F2F2F2"/>
            <w:noWrap/>
            <w:hideMark/>
          </w:tcPr>
          <w:p w14:paraId="63FDECC1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Rice paddies</w:t>
            </w:r>
          </w:p>
        </w:tc>
        <w:tc>
          <w:tcPr>
            <w:tcW w:w="2258" w:type="pct"/>
            <w:gridSpan w:val="3"/>
            <w:shd w:val="clear" w:color="000000" w:fill="D9D9D9"/>
            <w:noWrap/>
            <w:hideMark/>
          </w:tcPr>
          <w:p w14:paraId="1F7098A9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Plant and soil microbiome technology; perennial row crops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3D9D4397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5536DA8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16821" w:rsidRPr="003D70AE" w14:paraId="6A2588A2" w14:textId="77777777" w:rsidTr="00C954BB">
        <w:trPr>
          <w:trHeight w:hRule="exact" w:val="567"/>
        </w:trPr>
        <w:tc>
          <w:tcPr>
            <w:tcW w:w="1305" w:type="pct"/>
            <w:shd w:val="clear" w:color="000000" w:fill="F2F2F2"/>
            <w:noWrap/>
            <w:hideMark/>
          </w:tcPr>
          <w:p w14:paraId="78F26ABA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Crop</w:t>
            </w:r>
          </w:p>
        </w:tc>
        <w:tc>
          <w:tcPr>
            <w:tcW w:w="2258" w:type="pct"/>
            <w:gridSpan w:val="3"/>
            <w:shd w:val="clear" w:color="000000" w:fill="D9D9D9"/>
            <w:noWrap/>
            <w:hideMark/>
          </w:tcPr>
          <w:p w14:paraId="06F55C02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Enteric methane direct capture, new inhibitors and novel feed additives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0DD764B6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1B3F657F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16821" w:rsidRPr="003D70AE" w14:paraId="12E08D5D" w14:textId="77777777" w:rsidTr="00C954BB">
        <w:trPr>
          <w:trHeight w:hRule="exact" w:val="227"/>
        </w:trPr>
        <w:tc>
          <w:tcPr>
            <w:tcW w:w="1305" w:type="pct"/>
            <w:shd w:val="clear" w:color="000000" w:fill="F2F2F2"/>
            <w:noWrap/>
            <w:hideMark/>
          </w:tcPr>
          <w:p w14:paraId="3CF7A457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Livestock</w:t>
            </w:r>
          </w:p>
        </w:tc>
        <w:tc>
          <w:tcPr>
            <w:tcW w:w="2258" w:type="pct"/>
            <w:gridSpan w:val="3"/>
            <w:shd w:val="clear" w:color="000000" w:fill="D9D9D9"/>
            <w:noWrap/>
            <w:hideMark/>
          </w:tcPr>
          <w:p w14:paraId="03687041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Gene editing for enhanced carbon sequestration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58A72E80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20AFC9E1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16821" w:rsidRPr="003D70AE" w14:paraId="6951E687" w14:textId="77777777" w:rsidTr="00C954BB">
        <w:trPr>
          <w:trHeight w:hRule="exact" w:val="434"/>
        </w:trPr>
        <w:tc>
          <w:tcPr>
            <w:tcW w:w="1305" w:type="pct"/>
            <w:shd w:val="clear" w:color="000000" w:fill="F2F2F2"/>
            <w:noWrap/>
            <w:hideMark/>
          </w:tcPr>
          <w:p w14:paraId="4B9BED58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Cross-cutting (crop-livestock)</w:t>
            </w:r>
          </w:p>
        </w:tc>
        <w:tc>
          <w:tcPr>
            <w:tcW w:w="2258" w:type="pct"/>
            <w:gridSpan w:val="3"/>
            <w:shd w:val="clear" w:color="000000" w:fill="D9D9D9"/>
            <w:noWrap/>
            <w:hideMark/>
          </w:tcPr>
          <w:p w14:paraId="37ED2A87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New technologies - not yet present but could increase mitigation from GHG–efficient food production practices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2085438E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337D4F24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16821" w:rsidRPr="003D70AE" w14:paraId="4E81DE5F" w14:textId="77777777" w:rsidTr="00C954BB">
        <w:trPr>
          <w:trHeight w:hRule="exact" w:val="227"/>
        </w:trPr>
        <w:tc>
          <w:tcPr>
            <w:tcW w:w="1305" w:type="pct"/>
            <w:shd w:val="clear" w:color="000000" w:fill="F2F2F2"/>
            <w:noWrap/>
            <w:hideMark/>
          </w:tcPr>
          <w:p w14:paraId="0605A9B4" w14:textId="77777777" w:rsidR="00516821" w:rsidRPr="003D70AE" w:rsidRDefault="00516821" w:rsidP="00C954BB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Off-farm/demand side/other</w:t>
            </w:r>
          </w:p>
        </w:tc>
        <w:tc>
          <w:tcPr>
            <w:tcW w:w="817" w:type="pct"/>
            <w:shd w:val="clear" w:color="000000" w:fill="D9D9D9"/>
            <w:noWrap/>
            <w:hideMark/>
          </w:tcPr>
          <w:p w14:paraId="224C1E02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8" w:type="pct"/>
            <w:shd w:val="clear" w:color="000000" w:fill="D9D9D9"/>
            <w:noWrap/>
            <w:hideMark/>
          </w:tcPr>
          <w:p w14:paraId="5D27EE5E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pct"/>
            <w:shd w:val="clear" w:color="000000" w:fill="D9D9D9"/>
            <w:noWrap/>
            <w:hideMark/>
          </w:tcPr>
          <w:p w14:paraId="5FF07C77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pct"/>
            <w:shd w:val="clear" w:color="000000" w:fill="F2F2F2"/>
            <w:noWrap/>
            <w:hideMark/>
          </w:tcPr>
          <w:p w14:paraId="27E3C5C9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80" w:type="pct"/>
            <w:shd w:val="clear" w:color="000000" w:fill="F2F2F2"/>
            <w:noWrap/>
            <w:hideMark/>
          </w:tcPr>
          <w:p w14:paraId="682780B7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-</w:t>
            </w:r>
          </w:p>
        </w:tc>
      </w:tr>
      <w:tr w:rsidR="00516821" w:rsidRPr="003D70AE" w14:paraId="7D40F7D5" w14:textId="77777777" w:rsidTr="00C954BB">
        <w:trPr>
          <w:trHeight w:hRule="exact" w:val="604"/>
        </w:trPr>
        <w:tc>
          <w:tcPr>
            <w:tcW w:w="1305" w:type="pct"/>
            <w:shd w:val="clear" w:color="000000" w:fill="FFFFFF"/>
            <w:noWrap/>
            <w:hideMark/>
          </w:tcPr>
          <w:p w14:paraId="673CBFF2" w14:textId="77777777" w:rsidR="00516821" w:rsidRPr="003D70AE" w:rsidRDefault="00516821" w:rsidP="00C954BB">
            <w:pPr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Development</w:t>
            </w:r>
          </w:p>
        </w:tc>
        <w:tc>
          <w:tcPr>
            <w:tcW w:w="817" w:type="pct"/>
            <w:shd w:val="clear" w:color="000000" w:fill="FFFFFF"/>
            <w:noWrap/>
            <w:hideMark/>
          </w:tcPr>
          <w:p w14:paraId="209C9429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pct"/>
            <w:gridSpan w:val="2"/>
            <w:shd w:val="clear" w:color="000000" w:fill="FFFFFF"/>
            <w:noWrap/>
            <w:hideMark/>
          </w:tcPr>
          <w:p w14:paraId="31ECBC4A" w14:textId="77777777" w:rsidR="00516821" w:rsidRPr="003D70AE" w:rsidRDefault="00516821" w:rsidP="00C954BB">
            <w:pPr>
              <w:jc w:val="right"/>
              <w:rPr>
                <w:color w:val="000000"/>
                <w:sz w:val="18"/>
                <w:szCs w:val="18"/>
              </w:rPr>
            </w:pPr>
            <w:r w:rsidRPr="003D70AE">
              <w:rPr>
                <w:color w:val="000000"/>
                <w:sz w:val="18"/>
                <w:szCs w:val="18"/>
              </w:rPr>
              <w:t> Affordable and available</w:t>
            </w:r>
          </w:p>
        </w:tc>
        <w:tc>
          <w:tcPr>
            <w:tcW w:w="757" w:type="pct"/>
            <w:shd w:val="clear" w:color="000000" w:fill="FFFFFF"/>
            <w:noWrap/>
            <w:hideMark/>
          </w:tcPr>
          <w:p w14:paraId="62004317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shd w:val="clear" w:color="000000" w:fill="FFFFFF"/>
            <w:noWrap/>
            <w:hideMark/>
          </w:tcPr>
          <w:p w14:paraId="3F1AABE3" w14:textId="77777777" w:rsidR="00516821" w:rsidRPr="003D70AE" w:rsidRDefault="00516821" w:rsidP="00C954B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B57446E" w14:textId="63A55916" w:rsidR="00B229D9" w:rsidRPr="00516821" w:rsidRDefault="00516821" w:rsidP="00516821">
      <w:pPr>
        <w:ind w:right="-57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591B65" wp14:editId="397CB1FB">
                <wp:simplePos x="0" y="0"/>
                <wp:positionH relativeFrom="column">
                  <wp:posOffset>-1905</wp:posOffset>
                </wp:positionH>
                <wp:positionV relativeFrom="paragraph">
                  <wp:posOffset>-241935</wp:posOffset>
                </wp:positionV>
                <wp:extent cx="4419600" cy="234315"/>
                <wp:effectExtent l="0" t="0" r="0" b="0"/>
                <wp:wrapNone/>
                <wp:docPr id="3" name="Rectangle 4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2343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/>
                            </a:gs>
                            <a:gs pos="99000">
                              <a:srgbClr val="0070C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90989" id="Rectangle 42" o:spid="_x0000_s1026" style="position:absolute;margin-left:-.15pt;margin-top:-19.05pt;width:348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" fillcolor="#92d050" stroked="f" strokeweight="2pt">
                <v:fill color2="#0070c0" rotate="t" focusposition="1,1" focussize="" colors="0 #92d050;64881f #0070c0" focus="100%" type="gradientRadial"/>
              </v:rect>
            </w:pict>
          </mc:Fallback>
        </mc:AlternateContent>
      </w:r>
      <w:r w:rsidRPr="003C7642">
        <w:rPr>
          <w:sz w:val="22"/>
          <w:szCs w:val="22"/>
          <w:lang w:val="en-US"/>
        </w:rPr>
        <w:t>*</w:t>
      </w:r>
      <w:r w:rsidRPr="003C7642">
        <w:rPr>
          <w:sz w:val="22"/>
          <w:szCs w:val="22"/>
        </w:rPr>
        <w:t>Based on Roe et al. (2021)</w:t>
      </w:r>
    </w:p>
    <w:sectPr w:rsidR="00B229D9" w:rsidRPr="00516821" w:rsidSect="00FF02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374C" w14:textId="77777777" w:rsidR="002638CC" w:rsidRDefault="002638CC" w:rsidP="00117666">
      <w:r>
        <w:separator/>
      </w:r>
    </w:p>
  </w:endnote>
  <w:endnote w:type="continuationSeparator" w:id="0">
    <w:p w14:paraId="0D19D99C" w14:textId="77777777" w:rsidR="002638CC" w:rsidRDefault="002638CC" w:rsidP="00117666">
      <w:r>
        <w:continuationSeparator/>
      </w:r>
    </w:p>
  </w:endnote>
  <w:endnote w:type="continuationNotice" w:id="1">
    <w:p w14:paraId="1AF34275" w14:textId="77777777" w:rsidR="002638CC" w:rsidRDefault="002638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D3D87" w14:textId="2A4BB6EF" w:rsidR="00686C9D" w:rsidRPr="00577C4C" w:rsidRDefault="00C52A7B">
    <w:pPr>
      <w:pStyle w:val="Footer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4B8BD" wp14:editId="35B5BD4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4951C5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4B8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214951C5" w14:textId="77777777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BFF2" w14:textId="77777777" w:rsidR="00686C9D" w:rsidRPr="00577C4C" w:rsidRDefault="00C52A7B">
    <w:pPr>
      <w:pStyle w:val="Footer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AF3B6" wp14:editId="527467E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D070C5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AF3B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74D070C5" w14:textId="77777777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E10A" w14:textId="77777777" w:rsidR="00FA3A02" w:rsidRDefault="00FA3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2952" w14:textId="77777777" w:rsidR="002638CC" w:rsidRDefault="002638CC" w:rsidP="00117666">
      <w:r>
        <w:separator/>
      </w:r>
    </w:p>
  </w:footnote>
  <w:footnote w:type="continuationSeparator" w:id="0">
    <w:p w14:paraId="3B975361" w14:textId="77777777" w:rsidR="002638CC" w:rsidRDefault="002638CC" w:rsidP="00117666">
      <w:r>
        <w:continuationSeparator/>
      </w:r>
    </w:p>
  </w:footnote>
  <w:footnote w:type="continuationNotice" w:id="1">
    <w:p w14:paraId="736D1734" w14:textId="77777777" w:rsidR="002638CC" w:rsidRDefault="002638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9E22" w14:textId="3C6803E1" w:rsidR="00FA3A02" w:rsidRDefault="00FA3A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746A" w14:textId="7D699D09" w:rsidR="00FA3A02" w:rsidRDefault="00FA3A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27F1" w14:textId="21F48391" w:rsidR="00686C9D" w:rsidRDefault="00C52A7B" w:rsidP="00A53000">
    <w:pPr>
      <w:pStyle w:val="Header"/>
    </w:pPr>
    <w:r>
      <w:tab/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485988196" textId="1072918685" start="0" length="71" invalidationStart="0" invalidationLength="71" id="J33du0EN"/>
  </int:Manifest>
  <int:Observations>
    <int:Content id="J33du0EN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1861"/>
    <w:multiLevelType w:val="multilevel"/>
    <w:tmpl w:val="F6EE9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D21ED"/>
    <w:multiLevelType w:val="hybridMultilevel"/>
    <w:tmpl w:val="C6543178"/>
    <w:lvl w:ilvl="0" w:tplc="CDEC4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D607C"/>
    <w:multiLevelType w:val="hybridMultilevel"/>
    <w:tmpl w:val="90F2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7341"/>
    <w:multiLevelType w:val="hybridMultilevel"/>
    <w:tmpl w:val="8E1A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323A3"/>
    <w:multiLevelType w:val="hybridMultilevel"/>
    <w:tmpl w:val="CFEC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54A65"/>
    <w:multiLevelType w:val="multilevel"/>
    <w:tmpl w:val="9E30371C"/>
    <w:lvl w:ilvl="0">
      <w:start w:val="1"/>
      <w:numFmt w:val="decimal"/>
      <w:pStyle w:val="IOPRefs"/>
      <w:lvlText w:val="[%1]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0577861">
    <w:abstractNumId w:val="2"/>
  </w:num>
  <w:num w:numId="2" w16cid:durableId="1241674727">
    <w:abstractNumId w:val="1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pStyle w:val="Heading2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pStyle w:val="Heading3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 w16cid:durableId="646593937">
    <w:abstractNumId w:val="1"/>
  </w:num>
  <w:num w:numId="4" w16cid:durableId="1270356672">
    <w:abstractNumId w:val="7"/>
  </w:num>
  <w:num w:numId="5" w16cid:durableId="993946979">
    <w:abstractNumId w:val="3"/>
  </w:num>
  <w:num w:numId="6" w16cid:durableId="479275487">
    <w:abstractNumId w:val="6"/>
  </w:num>
  <w:num w:numId="7" w16cid:durableId="1385788031">
    <w:abstractNumId w:val="5"/>
  </w:num>
  <w:num w:numId="8" w16cid:durableId="1949728701">
    <w:abstractNumId w:val="4"/>
  </w:num>
  <w:num w:numId="9" w16cid:durableId="102216838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21"/>
    <w:rsid w:val="0000083A"/>
    <w:rsid w:val="000116D5"/>
    <w:rsid w:val="00013286"/>
    <w:rsid w:val="000170E9"/>
    <w:rsid w:val="00017BC2"/>
    <w:rsid w:val="00017E15"/>
    <w:rsid w:val="000232E7"/>
    <w:rsid w:val="00025380"/>
    <w:rsid w:val="00027F56"/>
    <w:rsid w:val="00031C14"/>
    <w:rsid w:val="00031E2A"/>
    <w:rsid w:val="00034304"/>
    <w:rsid w:val="00034A20"/>
    <w:rsid w:val="00034C6A"/>
    <w:rsid w:val="00035434"/>
    <w:rsid w:val="0003792F"/>
    <w:rsid w:val="000425F8"/>
    <w:rsid w:val="00043B26"/>
    <w:rsid w:val="00043C32"/>
    <w:rsid w:val="000440C8"/>
    <w:rsid w:val="00045678"/>
    <w:rsid w:val="000458E4"/>
    <w:rsid w:val="0005152A"/>
    <w:rsid w:val="00053D9E"/>
    <w:rsid w:val="0006117B"/>
    <w:rsid w:val="00063D84"/>
    <w:rsid w:val="00065438"/>
    <w:rsid w:val="0006636D"/>
    <w:rsid w:val="00066883"/>
    <w:rsid w:val="000713D9"/>
    <w:rsid w:val="0007153F"/>
    <w:rsid w:val="00072535"/>
    <w:rsid w:val="00072AB7"/>
    <w:rsid w:val="00073FFB"/>
    <w:rsid w:val="00074AB9"/>
    <w:rsid w:val="00074C45"/>
    <w:rsid w:val="0007607F"/>
    <w:rsid w:val="00076C59"/>
    <w:rsid w:val="00077054"/>
    <w:rsid w:val="00077D53"/>
    <w:rsid w:val="00081394"/>
    <w:rsid w:val="00084009"/>
    <w:rsid w:val="00085490"/>
    <w:rsid w:val="00090F30"/>
    <w:rsid w:val="000910C9"/>
    <w:rsid w:val="00093603"/>
    <w:rsid w:val="0009424E"/>
    <w:rsid w:val="00095406"/>
    <w:rsid w:val="00095F77"/>
    <w:rsid w:val="00097F8A"/>
    <w:rsid w:val="000A35A5"/>
    <w:rsid w:val="000A35B9"/>
    <w:rsid w:val="000A4272"/>
    <w:rsid w:val="000B162F"/>
    <w:rsid w:val="000B1CA0"/>
    <w:rsid w:val="000B1F35"/>
    <w:rsid w:val="000B2A74"/>
    <w:rsid w:val="000B34BD"/>
    <w:rsid w:val="000B5865"/>
    <w:rsid w:val="000B6959"/>
    <w:rsid w:val="000B7462"/>
    <w:rsid w:val="000B7E8D"/>
    <w:rsid w:val="000C15CB"/>
    <w:rsid w:val="000C16BE"/>
    <w:rsid w:val="000C16E6"/>
    <w:rsid w:val="000C36BE"/>
    <w:rsid w:val="000C4815"/>
    <w:rsid w:val="000C499C"/>
    <w:rsid w:val="000C509D"/>
    <w:rsid w:val="000C7E2A"/>
    <w:rsid w:val="000D5EEE"/>
    <w:rsid w:val="000D5F8A"/>
    <w:rsid w:val="000D7044"/>
    <w:rsid w:val="000D7951"/>
    <w:rsid w:val="000E133C"/>
    <w:rsid w:val="000E2A54"/>
    <w:rsid w:val="000E5AA2"/>
    <w:rsid w:val="000E7FC6"/>
    <w:rsid w:val="000F4B95"/>
    <w:rsid w:val="000F4CFB"/>
    <w:rsid w:val="000F6AA3"/>
    <w:rsid w:val="0010145C"/>
    <w:rsid w:val="00102001"/>
    <w:rsid w:val="00102ABE"/>
    <w:rsid w:val="00102F23"/>
    <w:rsid w:val="00103771"/>
    <w:rsid w:val="001038EF"/>
    <w:rsid w:val="00106659"/>
    <w:rsid w:val="00111662"/>
    <w:rsid w:val="00114071"/>
    <w:rsid w:val="00114D98"/>
    <w:rsid w:val="00117666"/>
    <w:rsid w:val="001223A7"/>
    <w:rsid w:val="0012598A"/>
    <w:rsid w:val="0013125B"/>
    <w:rsid w:val="00134256"/>
    <w:rsid w:val="001342E6"/>
    <w:rsid w:val="00136FBF"/>
    <w:rsid w:val="0013723D"/>
    <w:rsid w:val="00140BF2"/>
    <w:rsid w:val="00145BA3"/>
    <w:rsid w:val="00147395"/>
    <w:rsid w:val="001477A8"/>
    <w:rsid w:val="0015058F"/>
    <w:rsid w:val="0015148E"/>
    <w:rsid w:val="00151A9D"/>
    <w:rsid w:val="001535CC"/>
    <w:rsid w:val="00153954"/>
    <w:rsid w:val="0015454F"/>
    <w:rsid w:val="00154863"/>
    <w:rsid w:val="001552C9"/>
    <w:rsid w:val="0015556C"/>
    <w:rsid w:val="00157225"/>
    <w:rsid w:val="00157DBC"/>
    <w:rsid w:val="00160A63"/>
    <w:rsid w:val="00163021"/>
    <w:rsid w:val="001710EE"/>
    <w:rsid w:val="001724FD"/>
    <w:rsid w:val="00172ED4"/>
    <w:rsid w:val="00174C46"/>
    <w:rsid w:val="0017795D"/>
    <w:rsid w:val="00177D84"/>
    <w:rsid w:val="00180ED1"/>
    <w:rsid w:val="001813FA"/>
    <w:rsid w:val="001859B2"/>
    <w:rsid w:val="00190314"/>
    <w:rsid w:val="001918DE"/>
    <w:rsid w:val="001925CF"/>
    <w:rsid w:val="00194791"/>
    <w:rsid w:val="001947B1"/>
    <w:rsid w:val="001948E1"/>
    <w:rsid w:val="001964EF"/>
    <w:rsid w:val="00197AE8"/>
    <w:rsid w:val="001A158E"/>
    <w:rsid w:val="001A24AD"/>
    <w:rsid w:val="001A4476"/>
    <w:rsid w:val="001A5207"/>
    <w:rsid w:val="001A646B"/>
    <w:rsid w:val="001A749C"/>
    <w:rsid w:val="001B1A2C"/>
    <w:rsid w:val="001B2AAD"/>
    <w:rsid w:val="001B6194"/>
    <w:rsid w:val="001C0E43"/>
    <w:rsid w:val="001C5B58"/>
    <w:rsid w:val="001D0B2B"/>
    <w:rsid w:val="001D1E73"/>
    <w:rsid w:val="001D50D0"/>
    <w:rsid w:val="001D5C23"/>
    <w:rsid w:val="001D7B20"/>
    <w:rsid w:val="001E0E7E"/>
    <w:rsid w:val="001E1121"/>
    <w:rsid w:val="001E1337"/>
    <w:rsid w:val="001E15FA"/>
    <w:rsid w:val="001E22E7"/>
    <w:rsid w:val="001E450B"/>
    <w:rsid w:val="001E7B66"/>
    <w:rsid w:val="001F4C07"/>
    <w:rsid w:val="001F730B"/>
    <w:rsid w:val="002002AB"/>
    <w:rsid w:val="002041D9"/>
    <w:rsid w:val="00204C9D"/>
    <w:rsid w:val="00211203"/>
    <w:rsid w:val="002115CB"/>
    <w:rsid w:val="00212E54"/>
    <w:rsid w:val="0021706E"/>
    <w:rsid w:val="00217C7C"/>
    <w:rsid w:val="0022092B"/>
    <w:rsid w:val="00220AEA"/>
    <w:rsid w:val="00220EF5"/>
    <w:rsid w:val="00226954"/>
    <w:rsid w:val="00227188"/>
    <w:rsid w:val="00233619"/>
    <w:rsid w:val="00237BD4"/>
    <w:rsid w:val="002425EE"/>
    <w:rsid w:val="00247394"/>
    <w:rsid w:val="00251350"/>
    <w:rsid w:val="00253C30"/>
    <w:rsid w:val="002603F6"/>
    <w:rsid w:val="0026062B"/>
    <w:rsid w:val="00261546"/>
    <w:rsid w:val="002629A3"/>
    <w:rsid w:val="00262EA5"/>
    <w:rsid w:val="002631F5"/>
    <w:rsid w:val="002638CC"/>
    <w:rsid w:val="00265660"/>
    <w:rsid w:val="00265DB7"/>
    <w:rsid w:val="00265F7B"/>
    <w:rsid w:val="002665C6"/>
    <w:rsid w:val="00267663"/>
    <w:rsid w:val="00267D18"/>
    <w:rsid w:val="0027270D"/>
    <w:rsid w:val="00272FF5"/>
    <w:rsid w:val="00273497"/>
    <w:rsid w:val="002769B4"/>
    <w:rsid w:val="002808B7"/>
    <w:rsid w:val="00281638"/>
    <w:rsid w:val="002837FC"/>
    <w:rsid w:val="0028439D"/>
    <w:rsid w:val="002868E2"/>
    <w:rsid w:val="002869C3"/>
    <w:rsid w:val="00286FF3"/>
    <w:rsid w:val="0029249D"/>
    <w:rsid w:val="002936E4"/>
    <w:rsid w:val="0029632D"/>
    <w:rsid w:val="002963DA"/>
    <w:rsid w:val="00296B88"/>
    <w:rsid w:val="002A0D94"/>
    <w:rsid w:val="002A40B3"/>
    <w:rsid w:val="002B0D16"/>
    <w:rsid w:val="002B27AD"/>
    <w:rsid w:val="002B528C"/>
    <w:rsid w:val="002B6202"/>
    <w:rsid w:val="002B66E2"/>
    <w:rsid w:val="002B6AB9"/>
    <w:rsid w:val="002C1AA6"/>
    <w:rsid w:val="002C3390"/>
    <w:rsid w:val="002C54F0"/>
    <w:rsid w:val="002C5EC8"/>
    <w:rsid w:val="002C74CA"/>
    <w:rsid w:val="002D2AFA"/>
    <w:rsid w:val="002D2FF3"/>
    <w:rsid w:val="002D6B58"/>
    <w:rsid w:val="002E0BE4"/>
    <w:rsid w:val="002E1D15"/>
    <w:rsid w:val="002E2527"/>
    <w:rsid w:val="002E4A06"/>
    <w:rsid w:val="002E6E6F"/>
    <w:rsid w:val="002E72C9"/>
    <w:rsid w:val="002F10E6"/>
    <w:rsid w:val="002F368C"/>
    <w:rsid w:val="002F6528"/>
    <w:rsid w:val="002F6B29"/>
    <w:rsid w:val="002F744D"/>
    <w:rsid w:val="002F7C39"/>
    <w:rsid w:val="00300617"/>
    <w:rsid w:val="00303DE6"/>
    <w:rsid w:val="00306A0F"/>
    <w:rsid w:val="00306D95"/>
    <w:rsid w:val="00310124"/>
    <w:rsid w:val="003134C6"/>
    <w:rsid w:val="0031350A"/>
    <w:rsid w:val="00313E81"/>
    <w:rsid w:val="00316A01"/>
    <w:rsid w:val="003204BF"/>
    <w:rsid w:val="00320936"/>
    <w:rsid w:val="00321C79"/>
    <w:rsid w:val="00323220"/>
    <w:rsid w:val="003246FB"/>
    <w:rsid w:val="0032581F"/>
    <w:rsid w:val="0033150C"/>
    <w:rsid w:val="0033303E"/>
    <w:rsid w:val="003356B1"/>
    <w:rsid w:val="003367A8"/>
    <w:rsid w:val="00343EF4"/>
    <w:rsid w:val="0034439D"/>
    <w:rsid w:val="00346388"/>
    <w:rsid w:val="003506D1"/>
    <w:rsid w:val="003544FB"/>
    <w:rsid w:val="0036327C"/>
    <w:rsid w:val="00364014"/>
    <w:rsid w:val="00365D63"/>
    <w:rsid w:val="00366181"/>
    <w:rsid w:val="0036632D"/>
    <w:rsid w:val="0036793B"/>
    <w:rsid w:val="00371DD6"/>
    <w:rsid w:val="00372682"/>
    <w:rsid w:val="00374CE1"/>
    <w:rsid w:val="00376CC5"/>
    <w:rsid w:val="00377F5B"/>
    <w:rsid w:val="003818E5"/>
    <w:rsid w:val="00391C74"/>
    <w:rsid w:val="00392159"/>
    <w:rsid w:val="00392F3E"/>
    <w:rsid w:val="0039693B"/>
    <w:rsid w:val="0039723F"/>
    <w:rsid w:val="003B1FD1"/>
    <w:rsid w:val="003C4265"/>
    <w:rsid w:val="003C4752"/>
    <w:rsid w:val="003C5E9B"/>
    <w:rsid w:val="003C7642"/>
    <w:rsid w:val="003D00CA"/>
    <w:rsid w:val="003D222A"/>
    <w:rsid w:val="003D2F2D"/>
    <w:rsid w:val="003D3203"/>
    <w:rsid w:val="003D5382"/>
    <w:rsid w:val="003D7525"/>
    <w:rsid w:val="003D7A02"/>
    <w:rsid w:val="003D7D47"/>
    <w:rsid w:val="003E3C9E"/>
    <w:rsid w:val="003E78EA"/>
    <w:rsid w:val="003F5A54"/>
    <w:rsid w:val="003F67BE"/>
    <w:rsid w:val="003F787F"/>
    <w:rsid w:val="00401590"/>
    <w:rsid w:val="004050A3"/>
    <w:rsid w:val="00405D25"/>
    <w:rsid w:val="00406366"/>
    <w:rsid w:val="00406928"/>
    <w:rsid w:val="00406F6C"/>
    <w:rsid w:val="00407648"/>
    <w:rsid w:val="00407952"/>
    <w:rsid w:val="00407F83"/>
    <w:rsid w:val="00412419"/>
    <w:rsid w:val="00413315"/>
    <w:rsid w:val="004148B1"/>
    <w:rsid w:val="00414C89"/>
    <w:rsid w:val="00417315"/>
    <w:rsid w:val="0041761C"/>
    <w:rsid w:val="004214D2"/>
    <w:rsid w:val="00421F1B"/>
    <w:rsid w:val="00422C94"/>
    <w:rsid w:val="00426817"/>
    <w:rsid w:val="00426CEA"/>
    <w:rsid w:val="00433179"/>
    <w:rsid w:val="00434CEB"/>
    <w:rsid w:val="00435191"/>
    <w:rsid w:val="004365DB"/>
    <w:rsid w:val="00436C25"/>
    <w:rsid w:val="004376F1"/>
    <w:rsid w:val="00442876"/>
    <w:rsid w:val="004457AF"/>
    <w:rsid w:val="00445E50"/>
    <w:rsid w:val="00445E60"/>
    <w:rsid w:val="0045100E"/>
    <w:rsid w:val="004532AA"/>
    <w:rsid w:val="004542B0"/>
    <w:rsid w:val="00456B06"/>
    <w:rsid w:val="00463E3D"/>
    <w:rsid w:val="0046407B"/>
    <w:rsid w:val="004645AE"/>
    <w:rsid w:val="0046473C"/>
    <w:rsid w:val="0046732A"/>
    <w:rsid w:val="004755FE"/>
    <w:rsid w:val="0048031E"/>
    <w:rsid w:val="004803B7"/>
    <w:rsid w:val="0048432B"/>
    <w:rsid w:val="00486194"/>
    <w:rsid w:val="00487D72"/>
    <w:rsid w:val="00492B2F"/>
    <w:rsid w:val="004A1EA7"/>
    <w:rsid w:val="004A30AC"/>
    <w:rsid w:val="004A51A8"/>
    <w:rsid w:val="004B0A5E"/>
    <w:rsid w:val="004B0EE6"/>
    <w:rsid w:val="004B3C1F"/>
    <w:rsid w:val="004B5125"/>
    <w:rsid w:val="004B73B2"/>
    <w:rsid w:val="004B79D5"/>
    <w:rsid w:val="004B7EDD"/>
    <w:rsid w:val="004C208D"/>
    <w:rsid w:val="004C324A"/>
    <w:rsid w:val="004C41CF"/>
    <w:rsid w:val="004D2645"/>
    <w:rsid w:val="004D3E33"/>
    <w:rsid w:val="004D4F6E"/>
    <w:rsid w:val="004D758E"/>
    <w:rsid w:val="004E4B32"/>
    <w:rsid w:val="004E596C"/>
    <w:rsid w:val="004E64D6"/>
    <w:rsid w:val="004F1622"/>
    <w:rsid w:val="004F392A"/>
    <w:rsid w:val="004F3CB7"/>
    <w:rsid w:val="004F634E"/>
    <w:rsid w:val="00502921"/>
    <w:rsid w:val="0050538D"/>
    <w:rsid w:val="00511B52"/>
    <w:rsid w:val="00511E04"/>
    <w:rsid w:val="00516821"/>
    <w:rsid w:val="00517AB9"/>
    <w:rsid w:val="00523A0F"/>
    <w:rsid w:val="00524575"/>
    <w:rsid w:val="005250F2"/>
    <w:rsid w:val="00525CF2"/>
    <w:rsid w:val="00526409"/>
    <w:rsid w:val="00527CA8"/>
    <w:rsid w:val="0053115F"/>
    <w:rsid w:val="0053370B"/>
    <w:rsid w:val="005406A0"/>
    <w:rsid w:val="00543EAC"/>
    <w:rsid w:val="00545131"/>
    <w:rsid w:val="00552DFC"/>
    <w:rsid w:val="00553881"/>
    <w:rsid w:val="0055400C"/>
    <w:rsid w:val="00565A5E"/>
    <w:rsid w:val="005717EB"/>
    <w:rsid w:val="0057780D"/>
    <w:rsid w:val="00581142"/>
    <w:rsid w:val="005821F5"/>
    <w:rsid w:val="00584E19"/>
    <w:rsid w:val="0059063C"/>
    <w:rsid w:val="00591296"/>
    <w:rsid w:val="00592296"/>
    <w:rsid w:val="005929B1"/>
    <w:rsid w:val="005A1D84"/>
    <w:rsid w:val="005A28AD"/>
    <w:rsid w:val="005A514A"/>
    <w:rsid w:val="005A6571"/>
    <w:rsid w:val="005A70EA"/>
    <w:rsid w:val="005B285A"/>
    <w:rsid w:val="005B4B23"/>
    <w:rsid w:val="005B4F93"/>
    <w:rsid w:val="005B56FF"/>
    <w:rsid w:val="005C3963"/>
    <w:rsid w:val="005C4D62"/>
    <w:rsid w:val="005C7B51"/>
    <w:rsid w:val="005D0D1E"/>
    <w:rsid w:val="005D1840"/>
    <w:rsid w:val="005D20A7"/>
    <w:rsid w:val="005D35E4"/>
    <w:rsid w:val="005D4565"/>
    <w:rsid w:val="005D7910"/>
    <w:rsid w:val="005E0F13"/>
    <w:rsid w:val="005E1366"/>
    <w:rsid w:val="005E1F88"/>
    <w:rsid w:val="005E3DDF"/>
    <w:rsid w:val="005E672B"/>
    <w:rsid w:val="005F2E66"/>
    <w:rsid w:val="005F32F6"/>
    <w:rsid w:val="005F5C82"/>
    <w:rsid w:val="005F7CF7"/>
    <w:rsid w:val="00604063"/>
    <w:rsid w:val="006106CB"/>
    <w:rsid w:val="006107AF"/>
    <w:rsid w:val="0061134F"/>
    <w:rsid w:val="00613996"/>
    <w:rsid w:val="0061541B"/>
    <w:rsid w:val="0061555D"/>
    <w:rsid w:val="0062154F"/>
    <w:rsid w:val="00626E99"/>
    <w:rsid w:val="00630E98"/>
    <w:rsid w:val="00631A8C"/>
    <w:rsid w:val="0063616F"/>
    <w:rsid w:val="0064255E"/>
    <w:rsid w:val="00643B87"/>
    <w:rsid w:val="00646CA3"/>
    <w:rsid w:val="0065083F"/>
    <w:rsid w:val="00651CA2"/>
    <w:rsid w:val="0065257E"/>
    <w:rsid w:val="00652E79"/>
    <w:rsid w:val="00653D60"/>
    <w:rsid w:val="006601F6"/>
    <w:rsid w:val="00660B85"/>
    <w:rsid w:val="00660D05"/>
    <w:rsid w:val="00670E42"/>
    <w:rsid w:val="00671D9A"/>
    <w:rsid w:val="00673952"/>
    <w:rsid w:val="00673BA4"/>
    <w:rsid w:val="006753C6"/>
    <w:rsid w:val="006760AA"/>
    <w:rsid w:val="00676482"/>
    <w:rsid w:val="00681821"/>
    <w:rsid w:val="0068242B"/>
    <w:rsid w:val="006824BF"/>
    <w:rsid w:val="00682DE9"/>
    <w:rsid w:val="00683ADB"/>
    <w:rsid w:val="00684A0A"/>
    <w:rsid w:val="00686C9D"/>
    <w:rsid w:val="006874D7"/>
    <w:rsid w:val="00687C39"/>
    <w:rsid w:val="00691EEE"/>
    <w:rsid w:val="0069304D"/>
    <w:rsid w:val="00693EFA"/>
    <w:rsid w:val="0069452B"/>
    <w:rsid w:val="006969EA"/>
    <w:rsid w:val="006A1C18"/>
    <w:rsid w:val="006A26AF"/>
    <w:rsid w:val="006A38D0"/>
    <w:rsid w:val="006A425A"/>
    <w:rsid w:val="006B02CC"/>
    <w:rsid w:val="006B1749"/>
    <w:rsid w:val="006B24EF"/>
    <w:rsid w:val="006B2D5B"/>
    <w:rsid w:val="006B6C65"/>
    <w:rsid w:val="006B7D14"/>
    <w:rsid w:val="006C32AB"/>
    <w:rsid w:val="006C3C50"/>
    <w:rsid w:val="006C7F6D"/>
    <w:rsid w:val="006D50B9"/>
    <w:rsid w:val="006D5854"/>
    <w:rsid w:val="006D5B93"/>
    <w:rsid w:val="006D7B99"/>
    <w:rsid w:val="006E28DF"/>
    <w:rsid w:val="006E4BF8"/>
    <w:rsid w:val="006F1D0D"/>
    <w:rsid w:val="006F1ED3"/>
    <w:rsid w:val="006F22B3"/>
    <w:rsid w:val="006F24D5"/>
    <w:rsid w:val="006F2942"/>
    <w:rsid w:val="006F621C"/>
    <w:rsid w:val="00700D72"/>
    <w:rsid w:val="007024CD"/>
    <w:rsid w:val="007063B8"/>
    <w:rsid w:val="00713B80"/>
    <w:rsid w:val="00714742"/>
    <w:rsid w:val="00714B37"/>
    <w:rsid w:val="00715A19"/>
    <w:rsid w:val="0072014D"/>
    <w:rsid w:val="00720BD9"/>
    <w:rsid w:val="00723057"/>
    <w:rsid w:val="00724870"/>
    <w:rsid w:val="00725A7D"/>
    <w:rsid w:val="0073049F"/>
    <w:rsid w:val="0073085C"/>
    <w:rsid w:val="007318EE"/>
    <w:rsid w:val="00733784"/>
    <w:rsid w:val="00741210"/>
    <w:rsid w:val="0074133C"/>
    <w:rsid w:val="0074173E"/>
    <w:rsid w:val="00741B39"/>
    <w:rsid w:val="007422A4"/>
    <w:rsid w:val="00743043"/>
    <w:rsid w:val="007433F1"/>
    <w:rsid w:val="00743E8D"/>
    <w:rsid w:val="007440C9"/>
    <w:rsid w:val="007443CC"/>
    <w:rsid w:val="0074538C"/>
    <w:rsid w:val="00745F79"/>
    <w:rsid w:val="00746505"/>
    <w:rsid w:val="00747EE4"/>
    <w:rsid w:val="00755187"/>
    <w:rsid w:val="007578C6"/>
    <w:rsid w:val="0076023F"/>
    <w:rsid w:val="007604AD"/>
    <w:rsid w:val="00776C82"/>
    <w:rsid w:val="00777AEF"/>
    <w:rsid w:val="00784035"/>
    <w:rsid w:val="007861E7"/>
    <w:rsid w:val="00787B8B"/>
    <w:rsid w:val="00790BB3"/>
    <w:rsid w:val="00791373"/>
    <w:rsid w:val="00792043"/>
    <w:rsid w:val="007977CA"/>
    <w:rsid w:val="00797EDD"/>
    <w:rsid w:val="007A244F"/>
    <w:rsid w:val="007A2A77"/>
    <w:rsid w:val="007A3DCB"/>
    <w:rsid w:val="007A5F65"/>
    <w:rsid w:val="007A6F79"/>
    <w:rsid w:val="007B0322"/>
    <w:rsid w:val="007B08B4"/>
    <w:rsid w:val="007B1EC4"/>
    <w:rsid w:val="007B769F"/>
    <w:rsid w:val="007C0E3F"/>
    <w:rsid w:val="007C206C"/>
    <w:rsid w:val="007C3940"/>
    <w:rsid w:val="007C5729"/>
    <w:rsid w:val="007C5769"/>
    <w:rsid w:val="007C6CC2"/>
    <w:rsid w:val="007C7490"/>
    <w:rsid w:val="007D0E97"/>
    <w:rsid w:val="007D2397"/>
    <w:rsid w:val="007D5379"/>
    <w:rsid w:val="007D5BDE"/>
    <w:rsid w:val="007D7C1D"/>
    <w:rsid w:val="007E2131"/>
    <w:rsid w:val="007E251E"/>
    <w:rsid w:val="007E3817"/>
    <w:rsid w:val="007E3DF7"/>
    <w:rsid w:val="007E4A6F"/>
    <w:rsid w:val="007F6737"/>
    <w:rsid w:val="00801607"/>
    <w:rsid w:val="00802CB3"/>
    <w:rsid w:val="00803593"/>
    <w:rsid w:val="00806773"/>
    <w:rsid w:val="00806D03"/>
    <w:rsid w:val="00807B42"/>
    <w:rsid w:val="008111E4"/>
    <w:rsid w:val="00811BCF"/>
    <w:rsid w:val="008124FF"/>
    <w:rsid w:val="0081301C"/>
    <w:rsid w:val="00814D2A"/>
    <w:rsid w:val="00814D81"/>
    <w:rsid w:val="00816059"/>
    <w:rsid w:val="008168BC"/>
    <w:rsid w:val="00817014"/>
    <w:rsid w:val="008173AB"/>
    <w:rsid w:val="00817DD6"/>
    <w:rsid w:val="0082297E"/>
    <w:rsid w:val="00822FD0"/>
    <w:rsid w:val="008235D3"/>
    <w:rsid w:val="0082448D"/>
    <w:rsid w:val="00824BEF"/>
    <w:rsid w:val="0082622F"/>
    <w:rsid w:val="00826F9B"/>
    <w:rsid w:val="00832998"/>
    <w:rsid w:val="00832B4A"/>
    <w:rsid w:val="00833F58"/>
    <w:rsid w:val="00834803"/>
    <w:rsid w:val="00834C28"/>
    <w:rsid w:val="00835782"/>
    <w:rsid w:val="008364A6"/>
    <w:rsid w:val="008407EB"/>
    <w:rsid w:val="00840FDD"/>
    <w:rsid w:val="0084214C"/>
    <w:rsid w:val="00842A1F"/>
    <w:rsid w:val="008609DD"/>
    <w:rsid w:val="00862269"/>
    <w:rsid w:val="008629A9"/>
    <w:rsid w:val="008629FB"/>
    <w:rsid w:val="008635EB"/>
    <w:rsid w:val="00863AC4"/>
    <w:rsid w:val="00865B3D"/>
    <w:rsid w:val="00873F64"/>
    <w:rsid w:val="008774BE"/>
    <w:rsid w:val="0087785E"/>
    <w:rsid w:val="008779B2"/>
    <w:rsid w:val="00877EEC"/>
    <w:rsid w:val="0088170D"/>
    <w:rsid w:val="008830B2"/>
    <w:rsid w:val="0088495F"/>
    <w:rsid w:val="0088513A"/>
    <w:rsid w:val="00890C7B"/>
    <w:rsid w:val="00893C19"/>
    <w:rsid w:val="008952BD"/>
    <w:rsid w:val="008A2B48"/>
    <w:rsid w:val="008A3A48"/>
    <w:rsid w:val="008B642D"/>
    <w:rsid w:val="008C091C"/>
    <w:rsid w:val="008C65C6"/>
    <w:rsid w:val="008D2892"/>
    <w:rsid w:val="008D6C8D"/>
    <w:rsid w:val="008E1715"/>
    <w:rsid w:val="008E1A3D"/>
    <w:rsid w:val="008E2B54"/>
    <w:rsid w:val="008E3588"/>
    <w:rsid w:val="008E3C0B"/>
    <w:rsid w:val="008E3F05"/>
    <w:rsid w:val="008E4404"/>
    <w:rsid w:val="008E4650"/>
    <w:rsid w:val="008E58C7"/>
    <w:rsid w:val="008E76F6"/>
    <w:rsid w:val="008F1787"/>
    <w:rsid w:val="008F4F31"/>
    <w:rsid w:val="008F5021"/>
    <w:rsid w:val="008F542F"/>
    <w:rsid w:val="008F7A54"/>
    <w:rsid w:val="00900C9C"/>
    <w:rsid w:val="009031AB"/>
    <w:rsid w:val="009058A6"/>
    <w:rsid w:val="00905F79"/>
    <w:rsid w:val="00912CCD"/>
    <w:rsid w:val="00913769"/>
    <w:rsid w:val="009212FB"/>
    <w:rsid w:val="00924809"/>
    <w:rsid w:val="0092525D"/>
    <w:rsid w:val="00927F6B"/>
    <w:rsid w:val="00931D0E"/>
    <w:rsid w:val="00935168"/>
    <w:rsid w:val="00935324"/>
    <w:rsid w:val="009377DA"/>
    <w:rsid w:val="00943573"/>
    <w:rsid w:val="00943B93"/>
    <w:rsid w:val="00945374"/>
    <w:rsid w:val="009457FD"/>
    <w:rsid w:val="00946A3B"/>
    <w:rsid w:val="009471D1"/>
    <w:rsid w:val="00950299"/>
    <w:rsid w:val="00950521"/>
    <w:rsid w:val="009535B7"/>
    <w:rsid w:val="00953744"/>
    <w:rsid w:val="00953768"/>
    <w:rsid w:val="0095755D"/>
    <w:rsid w:val="00957A0C"/>
    <w:rsid w:val="0096430B"/>
    <w:rsid w:val="00964C99"/>
    <w:rsid w:val="0096567F"/>
    <w:rsid w:val="00967D43"/>
    <w:rsid w:val="009716C1"/>
    <w:rsid w:val="00971B61"/>
    <w:rsid w:val="009721A5"/>
    <w:rsid w:val="00975B49"/>
    <w:rsid w:val="00976450"/>
    <w:rsid w:val="009777B3"/>
    <w:rsid w:val="00980C31"/>
    <w:rsid w:val="009819BE"/>
    <w:rsid w:val="009838BC"/>
    <w:rsid w:val="00990D4A"/>
    <w:rsid w:val="009955FF"/>
    <w:rsid w:val="00995C75"/>
    <w:rsid w:val="0099619D"/>
    <w:rsid w:val="00997ACC"/>
    <w:rsid w:val="00997C35"/>
    <w:rsid w:val="009A427D"/>
    <w:rsid w:val="009A5F50"/>
    <w:rsid w:val="009A74E0"/>
    <w:rsid w:val="009A792C"/>
    <w:rsid w:val="009B51F9"/>
    <w:rsid w:val="009B5EAA"/>
    <w:rsid w:val="009C410C"/>
    <w:rsid w:val="009C472B"/>
    <w:rsid w:val="009C6229"/>
    <w:rsid w:val="009D259D"/>
    <w:rsid w:val="009E0D86"/>
    <w:rsid w:val="009E10AD"/>
    <w:rsid w:val="009E1D12"/>
    <w:rsid w:val="009E4618"/>
    <w:rsid w:val="009F2A62"/>
    <w:rsid w:val="009F2E47"/>
    <w:rsid w:val="009F5D36"/>
    <w:rsid w:val="00A0397D"/>
    <w:rsid w:val="00A054C3"/>
    <w:rsid w:val="00A14BC8"/>
    <w:rsid w:val="00A178BA"/>
    <w:rsid w:val="00A2052B"/>
    <w:rsid w:val="00A3237A"/>
    <w:rsid w:val="00A3249E"/>
    <w:rsid w:val="00A35159"/>
    <w:rsid w:val="00A36106"/>
    <w:rsid w:val="00A361C0"/>
    <w:rsid w:val="00A3685F"/>
    <w:rsid w:val="00A41A88"/>
    <w:rsid w:val="00A4334D"/>
    <w:rsid w:val="00A45F66"/>
    <w:rsid w:val="00A4766B"/>
    <w:rsid w:val="00A50D9D"/>
    <w:rsid w:val="00A5189C"/>
    <w:rsid w:val="00A53000"/>
    <w:rsid w:val="00A5438F"/>
    <w:rsid w:val="00A545C6"/>
    <w:rsid w:val="00A56094"/>
    <w:rsid w:val="00A560E6"/>
    <w:rsid w:val="00A5662A"/>
    <w:rsid w:val="00A56871"/>
    <w:rsid w:val="00A63715"/>
    <w:rsid w:val="00A6426F"/>
    <w:rsid w:val="00A646AD"/>
    <w:rsid w:val="00A652D0"/>
    <w:rsid w:val="00A720B2"/>
    <w:rsid w:val="00A7287F"/>
    <w:rsid w:val="00A75F87"/>
    <w:rsid w:val="00A76B84"/>
    <w:rsid w:val="00A83791"/>
    <w:rsid w:val="00A83F0E"/>
    <w:rsid w:val="00A84C2B"/>
    <w:rsid w:val="00A84CF7"/>
    <w:rsid w:val="00A85809"/>
    <w:rsid w:val="00A87052"/>
    <w:rsid w:val="00A87200"/>
    <w:rsid w:val="00A876C4"/>
    <w:rsid w:val="00A90D4E"/>
    <w:rsid w:val="00A95731"/>
    <w:rsid w:val="00A95D8B"/>
    <w:rsid w:val="00A96D6F"/>
    <w:rsid w:val="00A97392"/>
    <w:rsid w:val="00AA0C0E"/>
    <w:rsid w:val="00AA13E3"/>
    <w:rsid w:val="00AA22BF"/>
    <w:rsid w:val="00AA2AF3"/>
    <w:rsid w:val="00AA45B8"/>
    <w:rsid w:val="00AA482F"/>
    <w:rsid w:val="00AA6514"/>
    <w:rsid w:val="00AA7834"/>
    <w:rsid w:val="00AB1266"/>
    <w:rsid w:val="00AB68E7"/>
    <w:rsid w:val="00AB7AE1"/>
    <w:rsid w:val="00AC0270"/>
    <w:rsid w:val="00AC0AAE"/>
    <w:rsid w:val="00AC2ED7"/>
    <w:rsid w:val="00AC3687"/>
    <w:rsid w:val="00AC3EA3"/>
    <w:rsid w:val="00AC592D"/>
    <w:rsid w:val="00AC5944"/>
    <w:rsid w:val="00AC792D"/>
    <w:rsid w:val="00AD043B"/>
    <w:rsid w:val="00AD5D6C"/>
    <w:rsid w:val="00AE01BB"/>
    <w:rsid w:val="00AE0389"/>
    <w:rsid w:val="00AE0FFC"/>
    <w:rsid w:val="00AE126F"/>
    <w:rsid w:val="00AE177B"/>
    <w:rsid w:val="00AE1D3C"/>
    <w:rsid w:val="00AE615F"/>
    <w:rsid w:val="00AE6581"/>
    <w:rsid w:val="00AF0E75"/>
    <w:rsid w:val="00AF1B4C"/>
    <w:rsid w:val="00AF458A"/>
    <w:rsid w:val="00AF5739"/>
    <w:rsid w:val="00AF5EC3"/>
    <w:rsid w:val="00AF73BB"/>
    <w:rsid w:val="00AF7C00"/>
    <w:rsid w:val="00B0753E"/>
    <w:rsid w:val="00B10403"/>
    <w:rsid w:val="00B10C2B"/>
    <w:rsid w:val="00B10E76"/>
    <w:rsid w:val="00B117BA"/>
    <w:rsid w:val="00B135AB"/>
    <w:rsid w:val="00B13EA2"/>
    <w:rsid w:val="00B15174"/>
    <w:rsid w:val="00B2057C"/>
    <w:rsid w:val="00B229D9"/>
    <w:rsid w:val="00B26C7E"/>
    <w:rsid w:val="00B32B1F"/>
    <w:rsid w:val="00B33175"/>
    <w:rsid w:val="00B355BB"/>
    <w:rsid w:val="00B40185"/>
    <w:rsid w:val="00B41696"/>
    <w:rsid w:val="00B43FAD"/>
    <w:rsid w:val="00B43FDC"/>
    <w:rsid w:val="00B476CC"/>
    <w:rsid w:val="00B50E18"/>
    <w:rsid w:val="00B5123C"/>
    <w:rsid w:val="00B657B8"/>
    <w:rsid w:val="00B66B98"/>
    <w:rsid w:val="00B66DB0"/>
    <w:rsid w:val="00B70E1E"/>
    <w:rsid w:val="00B71DE3"/>
    <w:rsid w:val="00B73817"/>
    <w:rsid w:val="00B74108"/>
    <w:rsid w:val="00B7582B"/>
    <w:rsid w:val="00B767F1"/>
    <w:rsid w:val="00B80595"/>
    <w:rsid w:val="00B80F09"/>
    <w:rsid w:val="00B8122C"/>
    <w:rsid w:val="00B812DA"/>
    <w:rsid w:val="00B84920"/>
    <w:rsid w:val="00B8556A"/>
    <w:rsid w:val="00B87698"/>
    <w:rsid w:val="00B910A1"/>
    <w:rsid w:val="00B93B75"/>
    <w:rsid w:val="00B94A7C"/>
    <w:rsid w:val="00B977FB"/>
    <w:rsid w:val="00BA436C"/>
    <w:rsid w:val="00BA5802"/>
    <w:rsid w:val="00BB08C4"/>
    <w:rsid w:val="00BB14EE"/>
    <w:rsid w:val="00BB18ED"/>
    <w:rsid w:val="00BB7173"/>
    <w:rsid w:val="00BC0402"/>
    <w:rsid w:val="00BC2821"/>
    <w:rsid w:val="00BC6381"/>
    <w:rsid w:val="00BC742F"/>
    <w:rsid w:val="00BD1658"/>
    <w:rsid w:val="00BD26E6"/>
    <w:rsid w:val="00BD4347"/>
    <w:rsid w:val="00BD5414"/>
    <w:rsid w:val="00BD5AA4"/>
    <w:rsid w:val="00BD79EA"/>
    <w:rsid w:val="00BD7BFC"/>
    <w:rsid w:val="00BE0EB8"/>
    <w:rsid w:val="00BE101D"/>
    <w:rsid w:val="00BE39FE"/>
    <w:rsid w:val="00BE60B5"/>
    <w:rsid w:val="00BE79A2"/>
    <w:rsid w:val="00BE7F27"/>
    <w:rsid w:val="00BF5676"/>
    <w:rsid w:val="00BF6CE9"/>
    <w:rsid w:val="00BF7F7D"/>
    <w:rsid w:val="00C012A3"/>
    <w:rsid w:val="00C06453"/>
    <w:rsid w:val="00C06917"/>
    <w:rsid w:val="00C14AE1"/>
    <w:rsid w:val="00C16F19"/>
    <w:rsid w:val="00C220DA"/>
    <w:rsid w:val="00C279F6"/>
    <w:rsid w:val="00C3019A"/>
    <w:rsid w:val="00C3214A"/>
    <w:rsid w:val="00C32A78"/>
    <w:rsid w:val="00C33239"/>
    <w:rsid w:val="00C33CFB"/>
    <w:rsid w:val="00C341C9"/>
    <w:rsid w:val="00C35713"/>
    <w:rsid w:val="00C362CF"/>
    <w:rsid w:val="00C371A4"/>
    <w:rsid w:val="00C420B4"/>
    <w:rsid w:val="00C42A93"/>
    <w:rsid w:val="00C43C16"/>
    <w:rsid w:val="00C43D2B"/>
    <w:rsid w:val="00C4480E"/>
    <w:rsid w:val="00C47E01"/>
    <w:rsid w:val="00C50C03"/>
    <w:rsid w:val="00C52A7B"/>
    <w:rsid w:val="00C55554"/>
    <w:rsid w:val="00C56641"/>
    <w:rsid w:val="00C6324C"/>
    <w:rsid w:val="00C641A2"/>
    <w:rsid w:val="00C64A48"/>
    <w:rsid w:val="00C679AA"/>
    <w:rsid w:val="00C7045E"/>
    <w:rsid w:val="00C724CF"/>
    <w:rsid w:val="00C73E8D"/>
    <w:rsid w:val="00C74371"/>
    <w:rsid w:val="00C743C9"/>
    <w:rsid w:val="00C75972"/>
    <w:rsid w:val="00C76007"/>
    <w:rsid w:val="00C77798"/>
    <w:rsid w:val="00C77F14"/>
    <w:rsid w:val="00C82487"/>
    <w:rsid w:val="00C82792"/>
    <w:rsid w:val="00C845D0"/>
    <w:rsid w:val="00C87784"/>
    <w:rsid w:val="00C91306"/>
    <w:rsid w:val="00C920D5"/>
    <w:rsid w:val="00C92365"/>
    <w:rsid w:val="00C924C3"/>
    <w:rsid w:val="00C9250D"/>
    <w:rsid w:val="00C948FD"/>
    <w:rsid w:val="00C97D31"/>
    <w:rsid w:val="00CA0FCF"/>
    <w:rsid w:val="00CB0858"/>
    <w:rsid w:val="00CB43D5"/>
    <w:rsid w:val="00CB57A5"/>
    <w:rsid w:val="00CC0136"/>
    <w:rsid w:val="00CC76F9"/>
    <w:rsid w:val="00CD066B"/>
    <w:rsid w:val="00CD46E2"/>
    <w:rsid w:val="00CD6E0F"/>
    <w:rsid w:val="00CD73CE"/>
    <w:rsid w:val="00CD7D4D"/>
    <w:rsid w:val="00CE079F"/>
    <w:rsid w:val="00CE2695"/>
    <w:rsid w:val="00CE2A1C"/>
    <w:rsid w:val="00CE37D8"/>
    <w:rsid w:val="00CE3C55"/>
    <w:rsid w:val="00CE486E"/>
    <w:rsid w:val="00CE4A69"/>
    <w:rsid w:val="00CE74AC"/>
    <w:rsid w:val="00CF190B"/>
    <w:rsid w:val="00CF389B"/>
    <w:rsid w:val="00CF7DCB"/>
    <w:rsid w:val="00D00D0B"/>
    <w:rsid w:val="00D04B69"/>
    <w:rsid w:val="00D05AE7"/>
    <w:rsid w:val="00D06958"/>
    <w:rsid w:val="00D13AF5"/>
    <w:rsid w:val="00D14100"/>
    <w:rsid w:val="00D23911"/>
    <w:rsid w:val="00D2450C"/>
    <w:rsid w:val="00D25752"/>
    <w:rsid w:val="00D25760"/>
    <w:rsid w:val="00D27895"/>
    <w:rsid w:val="00D324A8"/>
    <w:rsid w:val="00D32928"/>
    <w:rsid w:val="00D34D97"/>
    <w:rsid w:val="00D374A9"/>
    <w:rsid w:val="00D4269F"/>
    <w:rsid w:val="00D4499E"/>
    <w:rsid w:val="00D4680F"/>
    <w:rsid w:val="00D47DFF"/>
    <w:rsid w:val="00D537FA"/>
    <w:rsid w:val="00D53999"/>
    <w:rsid w:val="00D5547D"/>
    <w:rsid w:val="00D561C4"/>
    <w:rsid w:val="00D62D15"/>
    <w:rsid w:val="00D63EB1"/>
    <w:rsid w:val="00D63FFD"/>
    <w:rsid w:val="00D65EF7"/>
    <w:rsid w:val="00D707EF"/>
    <w:rsid w:val="00D76D41"/>
    <w:rsid w:val="00D805A0"/>
    <w:rsid w:val="00D80D99"/>
    <w:rsid w:val="00D82886"/>
    <w:rsid w:val="00D841B8"/>
    <w:rsid w:val="00D85304"/>
    <w:rsid w:val="00D85E39"/>
    <w:rsid w:val="00D870F7"/>
    <w:rsid w:val="00D90DC9"/>
    <w:rsid w:val="00D9503C"/>
    <w:rsid w:val="00DA4916"/>
    <w:rsid w:val="00DA68FC"/>
    <w:rsid w:val="00DB27E5"/>
    <w:rsid w:val="00DB42B0"/>
    <w:rsid w:val="00DB59AD"/>
    <w:rsid w:val="00DB792A"/>
    <w:rsid w:val="00DC3B03"/>
    <w:rsid w:val="00DC69FA"/>
    <w:rsid w:val="00DC6D2F"/>
    <w:rsid w:val="00DD71CD"/>
    <w:rsid w:val="00DD73EF"/>
    <w:rsid w:val="00DE1F6C"/>
    <w:rsid w:val="00DE22B6"/>
    <w:rsid w:val="00DE23E8"/>
    <w:rsid w:val="00DE5376"/>
    <w:rsid w:val="00DF079C"/>
    <w:rsid w:val="00DF4261"/>
    <w:rsid w:val="00DF5AFC"/>
    <w:rsid w:val="00E0128B"/>
    <w:rsid w:val="00E01D97"/>
    <w:rsid w:val="00E05073"/>
    <w:rsid w:val="00E13040"/>
    <w:rsid w:val="00E169A7"/>
    <w:rsid w:val="00E3087A"/>
    <w:rsid w:val="00E422DF"/>
    <w:rsid w:val="00E43BF1"/>
    <w:rsid w:val="00E46327"/>
    <w:rsid w:val="00E51338"/>
    <w:rsid w:val="00E54D26"/>
    <w:rsid w:val="00E60C9F"/>
    <w:rsid w:val="00E61452"/>
    <w:rsid w:val="00E6331F"/>
    <w:rsid w:val="00E64E17"/>
    <w:rsid w:val="00E65BB4"/>
    <w:rsid w:val="00E7133E"/>
    <w:rsid w:val="00E7307C"/>
    <w:rsid w:val="00E7333D"/>
    <w:rsid w:val="00E75696"/>
    <w:rsid w:val="00E75A9D"/>
    <w:rsid w:val="00E76180"/>
    <w:rsid w:val="00E76540"/>
    <w:rsid w:val="00E76F8A"/>
    <w:rsid w:val="00E818E7"/>
    <w:rsid w:val="00E82478"/>
    <w:rsid w:val="00E87F08"/>
    <w:rsid w:val="00EA07F8"/>
    <w:rsid w:val="00EA371A"/>
    <w:rsid w:val="00EA3D3C"/>
    <w:rsid w:val="00EA4B8D"/>
    <w:rsid w:val="00EA6B54"/>
    <w:rsid w:val="00EB058C"/>
    <w:rsid w:val="00EB0A7D"/>
    <w:rsid w:val="00EB1A59"/>
    <w:rsid w:val="00EB390F"/>
    <w:rsid w:val="00EB4B57"/>
    <w:rsid w:val="00EB6307"/>
    <w:rsid w:val="00EC3ED7"/>
    <w:rsid w:val="00EC4D6F"/>
    <w:rsid w:val="00EC706E"/>
    <w:rsid w:val="00EC7CC3"/>
    <w:rsid w:val="00ED12BE"/>
    <w:rsid w:val="00ED2548"/>
    <w:rsid w:val="00ED3BDE"/>
    <w:rsid w:val="00ED76C9"/>
    <w:rsid w:val="00ED7CEB"/>
    <w:rsid w:val="00EE1433"/>
    <w:rsid w:val="00EE1BC1"/>
    <w:rsid w:val="00EE5150"/>
    <w:rsid w:val="00EF2B82"/>
    <w:rsid w:val="00EF2CB4"/>
    <w:rsid w:val="00EF3E9D"/>
    <w:rsid w:val="00EF4513"/>
    <w:rsid w:val="00EF553B"/>
    <w:rsid w:val="00F004FC"/>
    <w:rsid w:val="00F060F6"/>
    <w:rsid w:val="00F13540"/>
    <w:rsid w:val="00F14BE2"/>
    <w:rsid w:val="00F17112"/>
    <w:rsid w:val="00F20118"/>
    <w:rsid w:val="00F21342"/>
    <w:rsid w:val="00F23EB2"/>
    <w:rsid w:val="00F27498"/>
    <w:rsid w:val="00F30BB7"/>
    <w:rsid w:val="00F32608"/>
    <w:rsid w:val="00F36AFF"/>
    <w:rsid w:val="00F37402"/>
    <w:rsid w:val="00F437CB"/>
    <w:rsid w:val="00F44289"/>
    <w:rsid w:val="00F448EB"/>
    <w:rsid w:val="00F45939"/>
    <w:rsid w:val="00F45B64"/>
    <w:rsid w:val="00F46494"/>
    <w:rsid w:val="00F474F2"/>
    <w:rsid w:val="00F500C5"/>
    <w:rsid w:val="00F52676"/>
    <w:rsid w:val="00F52F65"/>
    <w:rsid w:val="00F558AB"/>
    <w:rsid w:val="00F60F98"/>
    <w:rsid w:val="00F6102D"/>
    <w:rsid w:val="00F61D89"/>
    <w:rsid w:val="00F62291"/>
    <w:rsid w:val="00F66ED2"/>
    <w:rsid w:val="00F67C9E"/>
    <w:rsid w:val="00F70427"/>
    <w:rsid w:val="00F719AA"/>
    <w:rsid w:val="00F752FE"/>
    <w:rsid w:val="00F75987"/>
    <w:rsid w:val="00F77187"/>
    <w:rsid w:val="00F83750"/>
    <w:rsid w:val="00F83D13"/>
    <w:rsid w:val="00F849E8"/>
    <w:rsid w:val="00F85B49"/>
    <w:rsid w:val="00F86ABB"/>
    <w:rsid w:val="00F87538"/>
    <w:rsid w:val="00F9070A"/>
    <w:rsid w:val="00F925F9"/>
    <w:rsid w:val="00F94514"/>
    <w:rsid w:val="00FA0749"/>
    <w:rsid w:val="00FA3A02"/>
    <w:rsid w:val="00FA4781"/>
    <w:rsid w:val="00FA7847"/>
    <w:rsid w:val="00FB0DDE"/>
    <w:rsid w:val="00FB48D9"/>
    <w:rsid w:val="00FB5003"/>
    <w:rsid w:val="00FB7814"/>
    <w:rsid w:val="00FC18AF"/>
    <w:rsid w:val="00FC225A"/>
    <w:rsid w:val="00FC5030"/>
    <w:rsid w:val="00FC6E66"/>
    <w:rsid w:val="00FD01F8"/>
    <w:rsid w:val="00FD0E7C"/>
    <w:rsid w:val="00FD1B98"/>
    <w:rsid w:val="00FD1E26"/>
    <w:rsid w:val="00FD2034"/>
    <w:rsid w:val="00FD2E78"/>
    <w:rsid w:val="00FD4210"/>
    <w:rsid w:val="00FD7603"/>
    <w:rsid w:val="00FD7648"/>
    <w:rsid w:val="00FD7EBC"/>
    <w:rsid w:val="00FE1BCD"/>
    <w:rsid w:val="00FE1BDF"/>
    <w:rsid w:val="00FE3540"/>
    <w:rsid w:val="00FE72D9"/>
    <w:rsid w:val="00FF02C3"/>
    <w:rsid w:val="00FF0A5E"/>
    <w:rsid w:val="00FF79AA"/>
    <w:rsid w:val="07B79C96"/>
    <w:rsid w:val="18149A01"/>
    <w:rsid w:val="48CE4100"/>
    <w:rsid w:val="5898B338"/>
    <w:rsid w:val="7853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42CECD1B-4DCF-3D4B-9DF8-6BFC7502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BR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2"/>
      </w:numPr>
      <w:tabs>
        <w:tab w:val="num" w:pos="567"/>
      </w:tabs>
      <w:spacing w:before="240"/>
      <w:ind w:left="567" w:hanging="567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tabs>
        <w:tab w:val="num" w:pos="567"/>
      </w:tabs>
      <w:spacing w:after="200"/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2"/>
      </w:numPr>
      <w:tabs>
        <w:tab w:val="num" w:pos="567"/>
      </w:tabs>
      <w:spacing w:before="40" w:after="120"/>
      <w:ind w:left="567" w:hanging="567"/>
      <w:outlineLvl w:val="2"/>
    </w:pPr>
    <w:rPr>
      <w:rFonts w:eastAsiaTheme="majorEastAsia" w:cstheme="majorBidi"/>
      <w:b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tabs>
        <w:tab w:val="num" w:pos="567"/>
      </w:tabs>
      <w:ind w:left="567" w:hanging="567"/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tabs>
        <w:tab w:val="num" w:pos="567"/>
      </w:tabs>
      <w:ind w:left="567" w:hanging="567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aliases w:val="List Paragraph1,Recommendation,List Paragraph11,Bulleted List Paragraph,IBL List Paragraph,List Paragraph 1,List-Bulleted,Paragraph,List Paragraph (numbered (a)),Numbered List Paragraph,Bullets,Numbered Paragraph,Lapis Bulleted List"/>
    <w:basedOn w:val="Normal"/>
    <w:link w:val="ListParagraphChar"/>
    <w:uiPriority w:val="34"/>
    <w:qFormat/>
    <w:rsid w:val="00310124"/>
    <w:pPr>
      <w:numPr>
        <w:numId w:val="1"/>
      </w:numPr>
      <w:spacing w:before="120" w:after="240"/>
      <w:ind w:left="1434" w:hanging="357"/>
      <w:contextualSpacing/>
    </w:pPr>
    <w:rPr>
      <w:rFonts w:eastAsia="Cambria"/>
      <w:lang w:val="en-US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  <w:spacing w:before="120" w:after="240"/>
    </w:pPr>
    <w:rPr>
      <w:rFonts w:eastAsiaTheme="minorHAnsi" w:cstheme="minorBidi"/>
      <w:b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before="120"/>
    </w:pPr>
    <w:rPr>
      <w:rFonts w:eastAsiaTheme="minorHAnsi" w:cstheme="minorBidi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before="120"/>
    </w:pPr>
    <w:rPr>
      <w:rFonts w:eastAsia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  <w:spacing w:before="120" w:after="240"/>
    </w:pPr>
    <w:rPr>
      <w:rFonts w:eastAsiaTheme="minorHAnsi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before="120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before="120"/>
    </w:pPr>
    <w:rPr>
      <w:rFonts w:eastAsiaTheme="minorHAnsi" w:cstheme="minorBid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A7D"/>
    <w:pPr>
      <w:spacing w:before="120" w:after="240"/>
    </w:pPr>
    <w:rPr>
      <w:rFonts w:eastAsia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eastAsiaTheme="minorHAnsi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 w:after="240"/>
    </w:pPr>
    <w:rPr>
      <w:rFonts w:eastAsiaTheme="minorHAnsi"/>
      <w:b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rFonts w:eastAsiaTheme="minorHAnsi" w:cstheme="minorBidi"/>
      <w:i/>
      <w:iCs/>
      <w:color w:val="404040" w:themeColor="text1" w:themeTint="BF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3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IOPRefs">
    <w:name w:val="IOPRefs"/>
    <w:basedOn w:val="Normal"/>
    <w:qFormat/>
    <w:rsid w:val="00877EEC"/>
    <w:pPr>
      <w:numPr>
        <w:numId w:val="4"/>
      </w:numPr>
      <w:ind w:left="0" w:firstLine="0"/>
    </w:pPr>
    <w:rPr>
      <w:rFonts w:ascii="Calibri" w:eastAsia="Calibri" w:hAnsi="Calibri" w:cs="Calibr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7EE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B390F"/>
  </w:style>
  <w:style w:type="character" w:customStyle="1" w:styleId="ListParagraphChar">
    <w:name w:val="List Paragraph Char"/>
    <w:aliases w:val="List Paragraph1 Char,Recommendation Char,List Paragraph11 Char,Bulleted List Paragraph Char,IBL List Paragraph Char,List Paragraph 1 Char,List-Bulleted Char,Paragraph Char,List Paragraph (numbered (a)) Char,Bullets Char"/>
    <w:basedOn w:val="DefaultParagraphFont"/>
    <w:link w:val="ListParagraph"/>
    <w:uiPriority w:val="34"/>
    <w:qFormat/>
    <w:locked/>
    <w:rsid w:val="00EB390F"/>
    <w:rPr>
      <w:rFonts w:ascii="Times New Roman" w:eastAsia="Cambria" w:hAnsi="Times New Roman" w:cs="Times New Roman"/>
      <w:sz w:val="24"/>
      <w:szCs w:val="24"/>
    </w:rPr>
  </w:style>
  <w:style w:type="character" w:customStyle="1" w:styleId="ff2">
    <w:name w:val="ff2"/>
    <w:basedOn w:val="DefaultParagraphFont"/>
    <w:rsid w:val="0059063C"/>
  </w:style>
  <w:style w:type="character" w:customStyle="1" w:styleId="ws1">
    <w:name w:val="ws1"/>
    <w:basedOn w:val="DefaultParagraphFont"/>
    <w:rsid w:val="0059063C"/>
  </w:style>
  <w:style w:type="paragraph" w:customStyle="1" w:styleId="contributor">
    <w:name w:val="contributor"/>
    <w:basedOn w:val="Normal"/>
    <w:rsid w:val="0059063C"/>
    <w:pPr>
      <w:spacing w:before="100" w:beforeAutospacing="1" w:after="100" w:afterAutospacing="1"/>
    </w:pPr>
    <w:rPr>
      <w:lang w:val="en-US"/>
    </w:rPr>
  </w:style>
  <w:style w:type="character" w:customStyle="1" w:styleId="name">
    <w:name w:val="name"/>
    <w:basedOn w:val="DefaultParagraphFont"/>
    <w:rsid w:val="0059063C"/>
  </w:style>
  <w:style w:type="character" w:customStyle="1" w:styleId="xref-sep">
    <w:name w:val="xref-sep"/>
    <w:basedOn w:val="DefaultParagraphFont"/>
    <w:rsid w:val="0059063C"/>
  </w:style>
  <w:style w:type="character" w:customStyle="1" w:styleId="comma-separator">
    <w:name w:val="comma-separator"/>
    <w:basedOn w:val="DefaultParagraphFont"/>
    <w:rsid w:val="00E422DF"/>
  </w:style>
  <w:style w:type="character" w:customStyle="1" w:styleId="accordion-tabbedtab-mobile">
    <w:name w:val="accordion-tabbed__tab-mobile"/>
    <w:basedOn w:val="DefaultParagraphFont"/>
    <w:rsid w:val="00E42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12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875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2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95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8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8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8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5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1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7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8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0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402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4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4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5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8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7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5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4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b8d8992851954b97" Type="http://schemas.microsoft.com/office/2019/09/relationships/intelligence" Target="intelligenc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B8B29C5-C39B-41C8-9567-444369AD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C:\Users\joshua.stocco\Documents\Templates\Frontiers_Word_Templates\Frontiers_template.dotx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 Junior, Ciniro (CCAFS - Alliance Bioversity-CIAT)</dc:creator>
  <cp:keywords/>
  <dc:description/>
  <cp:lastModifiedBy>Costa Junior, Ciniro (CCAFS - Alliance Bioversity-CIAT)</cp:lastModifiedBy>
  <cp:revision>13</cp:revision>
  <cp:lastPrinted>2013-10-03T12:51:00Z</cp:lastPrinted>
  <dcterms:created xsi:type="dcterms:W3CDTF">2022-03-28T13:14:00Z</dcterms:created>
  <dcterms:modified xsi:type="dcterms:W3CDTF">2022-04-14T15:20:00Z</dcterms:modified>
</cp:coreProperties>
</file>