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52CA" w14:textId="4918ECCF" w:rsidR="00E95E45" w:rsidRPr="00013718" w:rsidRDefault="00E95E45" w:rsidP="00E95E45">
      <w:pPr>
        <w:rPr>
          <w:rFonts w:ascii="Arial" w:hAnsi="Arial" w:cs="Arial"/>
          <w:sz w:val="22"/>
          <w:szCs w:val="22"/>
        </w:rPr>
      </w:pPr>
      <w:r w:rsidRPr="00E95E45">
        <w:rPr>
          <w:rFonts w:ascii="Arial" w:hAnsi="Arial" w:cs="Arial"/>
          <w:sz w:val="22"/>
          <w:szCs w:val="22"/>
        </w:rPr>
        <w:t>Supplementary</w:t>
      </w:r>
      <w:r w:rsidRPr="00E95E45">
        <w:rPr>
          <w:rFonts w:ascii="Arial" w:hAnsi="Arial" w:cs="Arial"/>
          <w:sz w:val="22"/>
          <w:szCs w:val="22"/>
        </w:rPr>
        <w:t xml:space="preserve"> </w:t>
      </w:r>
      <w:r w:rsidRPr="00013718">
        <w:rPr>
          <w:rFonts w:ascii="Arial" w:hAnsi="Arial" w:cs="Arial"/>
          <w:sz w:val="22"/>
          <w:szCs w:val="22"/>
        </w:rPr>
        <w:t xml:space="preserve">Table </w:t>
      </w:r>
      <w:r>
        <w:rPr>
          <w:rFonts w:ascii="Arial" w:hAnsi="Arial" w:cs="Arial"/>
          <w:sz w:val="22"/>
          <w:szCs w:val="22"/>
        </w:rPr>
        <w:t>1</w:t>
      </w:r>
      <w:r w:rsidRPr="00013718">
        <w:rPr>
          <w:rFonts w:ascii="Arial" w:hAnsi="Arial" w:cs="Arial"/>
          <w:sz w:val="22"/>
          <w:szCs w:val="22"/>
        </w:rPr>
        <w:t>. Baseline clinical characteristics of pancreatic cancer patients in the training cohort of the diagnostic model.</w:t>
      </w:r>
    </w:p>
    <w:p w14:paraId="3072F18B" w14:textId="77777777" w:rsidR="00E95E45" w:rsidRDefault="00E95E45" w:rsidP="00E95E45">
      <w:r w:rsidRPr="00440BB4">
        <w:rPr>
          <w:rFonts w:ascii="Arial" w:hAnsi="Arial" w:cs="Arial"/>
        </w:rPr>
        <w:t>.</w:t>
      </w:r>
    </w:p>
    <w:tbl>
      <w:tblPr>
        <w:tblW w:w="10362" w:type="dxa"/>
        <w:jc w:val="center"/>
        <w:tblLayout w:type="fixed"/>
        <w:tblLook w:val="0420" w:firstRow="1" w:lastRow="0" w:firstColumn="0" w:lastColumn="0" w:noHBand="0" w:noVBand="1"/>
      </w:tblPr>
      <w:tblGrid>
        <w:gridCol w:w="1857"/>
        <w:gridCol w:w="1701"/>
        <w:gridCol w:w="2126"/>
        <w:gridCol w:w="2037"/>
        <w:gridCol w:w="1365"/>
        <w:gridCol w:w="1276"/>
      </w:tblGrid>
      <w:tr w:rsidR="00E95E45" w14:paraId="6AFF6C18" w14:textId="77777777" w:rsidTr="00BB5791">
        <w:trPr>
          <w:cantSplit/>
          <w:tblHeader/>
          <w:jc w:val="center"/>
        </w:trPr>
        <w:tc>
          <w:tcPr>
            <w:tcW w:w="185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92A07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3827E7">
              <w:rPr>
                <w:rFonts w:ascii="Arial" w:hAnsi="Arial" w:cs="Arial"/>
                <w:sz w:val="22"/>
                <w:szCs w:val="22"/>
              </w:rPr>
              <w:t>Variable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E21C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7E7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l</w:t>
            </w:r>
            <w:r w:rsidRPr="003827E7">
              <w:rPr>
                <w:rFonts w:ascii="Arial" w:eastAsia="Arial" w:hAnsi="Arial" w:cs="Arial"/>
                <w:color w:val="000000"/>
                <w:sz w:val="22"/>
                <w:szCs w:val="22"/>
              </w:rPr>
              <w:t>evels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12314A8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eastAsia="等线" w:hAnsi="Arial" w:cs="Arial"/>
                <w:color w:val="000000"/>
                <w:sz w:val="22"/>
                <w:szCs w:val="22"/>
              </w:rPr>
            </w:pPr>
            <w:r w:rsidRPr="003827E7">
              <w:rPr>
                <w:rFonts w:ascii="Arial" w:eastAsia="等线" w:hAnsi="Arial" w:cs="Arial"/>
                <w:color w:val="000000"/>
                <w:sz w:val="22"/>
                <w:szCs w:val="22"/>
              </w:rPr>
              <w:t xml:space="preserve">Training cohort </w:t>
            </w:r>
          </w:p>
          <w:p w14:paraId="59DC3571" w14:textId="77777777" w:rsidR="00E95E45" w:rsidRPr="003827E7" w:rsidRDefault="00E95E45" w:rsidP="00BB5791">
            <w:pPr>
              <w:spacing w:before="40" w:after="40"/>
              <w:ind w:left="100" w:right="100" w:firstLineChars="50" w:firstLine="11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827E7">
              <w:rPr>
                <w:rFonts w:ascii="Arial" w:eastAsia="等线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等线" w:hAnsi="Arial" w:cs="Arial"/>
                <w:color w:val="000000"/>
                <w:sz w:val="22"/>
                <w:szCs w:val="22"/>
              </w:rPr>
              <w:t>N</w:t>
            </w:r>
            <w:r w:rsidRPr="003827E7">
              <w:rPr>
                <w:rFonts w:ascii="Arial" w:eastAsia="等线" w:hAnsi="Arial" w:cs="Arial"/>
                <w:color w:val="000000"/>
                <w:sz w:val="22"/>
                <w:szCs w:val="22"/>
              </w:rPr>
              <w:t>= 22306)</w:t>
            </w:r>
          </w:p>
        </w:tc>
        <w:tc>
          <w:tcPr>
            <w:tcW w:w="2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FB03AB" w14:textId="77777777" w:rsidR="00E95E45" w:rsidRPr="003827E7" w:rsidRDefault="00E95E45" w:rsidP="00BB5791">
            <w:pPr>
              <w:spacing w:before="40" w:after="40"/>
              <w:ind w:left="220" w:right="100" w:hangingChars="100" w:hanging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827E7">
              <w:rPr>
                <w:rFonts w:ascii="Arial" w:eastAsia="等线" w:hAnsi="Arial" w:cs="Arial"/>
                <w:color w:val="000000"/>
                <w:sz w:val="22"/>
                <w:szCs w:val="22"/>
              </w:rPr>
              <w:t>Validation cohort (</w:t>
            </w:r>
            <w:r>
              <w:rPr>
                <w:rFonts w:ascii="Arial" w:eastAsia="等线" w:hAnsi="Arial" w:cs="Arial"/>
                <w:color w:val="000000"/>
                <w:sz w:val="22"/>
                <w:szCs w:val="22"/>
              </w:rPr>
              <w:t>N</w:t>
            </w:r>
            <w:r w:rsidRPr="003827E7">
              <w:rPr>
                <w:rFonts w:ascii="Arial" w:eastAsia="等线" w:hAnsi="Arial" w:cs="Arial"/>
                <w:color w:val="000000"/>
                <w:sz w:val="22"/>
                <w:szCs w:val="22"/>
              </w:rPr>
              <w:t>= 11153)</w:t>
            </w:r>
          </w:p>
        </w:tc>
        <w:tc>
          <w:tcPr>
            <w:tcW w:w="13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AC3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827E7">
              <w:rPr>
                <w:rFonts w:ascii="Arial" w:eastAsia="等线" w:hAnsi="Arial" w:cs="Arial"/>
                <w:color w:val="000000"/>
                <w:sz w:val="22"/>
                <w:szCs w:val="22"/>
              </w:rPr>
              <w:t>X</w:t>
            </w:r>
            <w:r w:rsidRPr="003827E7">
              <w:rPr>
                <w:rFonts w:ascii="Arial" w:eastAsia="等线" w:hAnsi="Arial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4500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等线" w:hAnsi="Arial" w:cs="Arial"/>
                <w:color w:val="000000"/>
                <w:sz w:val="22"/>
                <w:szCs w:val="22"/>
              </w:rPr>
              <w:t>P-value</w:t>
            </w:r>
          </w:p>
        </w:tc>
      </w:tr>
      <w:tr w:rsidR="00E95E45" w:rsidRPr="003827E7" w14:paraId="1B7B128D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E0C34" w14:textId="77777777" w:rsidR="00E95E45" w:rsidRDefault="00E95E45" w:rsidP="00BB5791">
            <w:pPr>
              <w:spacing w:before="40" w:after="40"/>
              <w:ind w:left="100" w:right="1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Age at diagnosis</w:t>
            </w:r>
          </w:p>
          <w:p w14:paraId="63E2B41A" w14:textId="57582548" w:rsidR="004F7E7C" w:rsidRPr="004F7E7C" w:rsidRDefault="004F7E7C" w:rsidP="00BB5791">
            <w:pPr>
              <w:spacing w:before="40" w:after="40"/>
              <w:ind w:left="100" w:right="100"/>
              <w:rPr>
                <w:rFonts w:ascii="Arial" w:hAnsi="Arial" w:cs="Arial" w:hint="eastAsia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  <w:lang w:eastAsia="zh-CN"/>
              </w:rPr>
              <w:t>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zh-CN"/>
              </w:rPr>
              <w:t>years)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2C21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3827E7">
              <w:rPr>
                <w:rFonts w:ascii="Arial" w:eastAsia="宋体" w:hAnsi="Arial" w:cs="Arial"/>
                <w:sz w:val="20"/>
                <w:szCs w:val="20"/>
                <w:lang w:eastAsia="zh-CN"/>
              </w:rPr>
              <w:t>≤70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BDA9E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13815 (61.9%)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82CF54A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6865 (61.6%)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AEBF4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C1D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0.506</w:t>
            </w:r>
          </w:p>
        </w:tc>
      </w:tr>
      <w:tr w:rsidR="00E95E45" w:rsidRPr="003827E7" w14:paraId="3952B38D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35C9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4E5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&gt;70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3BD797A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8491 (38.1%)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6EA276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4288 (38.4%)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7158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C35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11B541FD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F050F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EC50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438710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10878 (48.8%)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0EA14E07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5512 (49.4%)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1485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1.249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121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0.264</w:t>
            </w:r>
          </w:p>
        </w:tc>
      </w:tr>
      <w:tr w:rsidR="00E95E45" w:rsidRPr="003827E7" w14:paraId="1576EAFB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4DA4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7867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5A3C995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11428 (51.2%)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17791B85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5641 (50.6%)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16E3F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F31D1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2632C7B6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60AD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676E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E8B921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17638 (79.1%)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1B7176D2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8821 (79.1%)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81BAC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A76F7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0.684</w:t>
            </w:r>
          </w:p>
        </w:tc>
      </w:tr>
      <w:tr w:rsidR="00E95E45" w:rsidRPr="003827E7" w14:paraId="4EE70BED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4CC4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19ECB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F55B64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2777 (12.4%)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63F78A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1362 (12.2%)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52A0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9928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19F26E59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567F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FFFB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AAC22B7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1891 (8.5%)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78BC9AD9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970 (8.7%)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64E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4C551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72A713D0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0F7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Primary site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3ED8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C1DAC8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11942 (53.5%)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29716D06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6008 (53.9%)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043CF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6B17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0.848</w:t>
            </w:r>
          </w:p>
        </w:tc>
      </w:tr>
      <w:tr w:rsidR="00E95E45" w:rsidRPr="003827E7" w14:paraId="08ACEC51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01730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5366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Body/tail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A6A240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6816 (30.6%)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74F6092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3384 (30.3%)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BFE4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5EAE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7DDB8739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28E41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419C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F09CA06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3548 (15.9%)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1598258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1761 (15.8%)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056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64A9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2985DAFE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FA21F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Histology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B6863" w14:textId="77777777" w:rsidR="00E95E45" w:rsidRPr="003827E7" w:rsidRDefault="00E95E45" w:rsidP="00BB5791">
            <w:pPr>
              <w:spacing w:before="40" w:after="40"/>
              <w:ind w:right="100"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hAnsi="Arial" w:cs="Arial"/>
                <w:sz w:val="20"/>
                <w:szCs w:val="20"/>
              </w:rPr>
              <w:t>Adenocarcinoma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C071B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15261 (68.4%)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05D815F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7687 (68.9%)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3279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1.316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223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0.518</w:t>
            </w:r>
          </w:p>
        </w:tc>
      </w:tr>
      <w:tr w:rsidR="00E95E45" w:rsidRPr="003827E7" w14:paraId="0FD4936E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FB4C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4EDB" w14:textId="77777777" w:rsidR="00E95E45" w:rsidRPr="003827E7" w:rsidRDefault="00E95E45" w:rsidP="00BB5791">
            <w:pPr>
              <w:spacing w:before="40" w:after="40"/>
              <w:ind w:leftChars="50" w:left="12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hAnsi="Arial" w:cs="Arial"/>
                <w:sz w:val="20"/>
                <w:szCs w:val="20"/>
              </w:rPr>
              <w:t>Neuroendocrine carcinoma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7BCDC88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1051 (4.7%)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365375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534 (4.8%)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971C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DCED5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462F5B0A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89277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7BF36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6BF6E9A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5994 (26.9%)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2903110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2932 (26.3%)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99A7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0808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1283A950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579D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Pathological grade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1F8BB" w14:textId="77777777" w:rsidR="00E95E45" w:rsidRPr="003827E7" w:rsidRDefault="00E95E45" w:rsidP="00BB5791">
            <w:pPr>
              <w:spacing w:before="40" w:after="40"/>
              <w:ind w:right="100" w:firstLineChars="50" w:firstLine="10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827E7">
              <w:rPr>
                <w:rFonts w:ascii="Arial" w:hAnsi="Arial" w:cs="Arial"/>
                <w:sz w:val="20"/>
                <w:szCs w:val="20"/>
              </w:rPr>
              <w:t>Well</w:t>
            </w:r>
            <w:proofErr w:type="gramEnd"/>
            <w:r w:rsidRPr="003827E7">
              <w:rPr>
                <w:rFonts w:ascii="Arial" w:hAnsi="Arial" w:cs="Arial"/>
                <w:sz w:val="20"/>
                <w:szCs w:val="20"/>
              </w:rPr>
              <w:t>/Moderate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D8FD77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5526 (24.8%)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24A5057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2767 (24.8%)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FE7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6BB12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0.955</w:t>
            </w:r>
          </w:p>
        </w:tc>
      </w:tr>
      <w:tr w:rsidR="00E95E45" w:rsidRPr="003827E7" w14:paraId="6B219D6D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31AA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980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hAnsi="Arial" w:cs="Arial"/>
                <w:sz w:val="20"/>
                <w:szCs w:val="20"/>
              </w:rPr>
              <w:t>Poor/Anaplastic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DD178C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3395 (15.2%)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813C529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1710 (15.3%)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7F52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46D4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60317A43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4DDF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50D7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hAnsi="Arial" w:cs="Arial"/>
                <w:sz w:val="20"/>
                <w:szCs w:val="20"/>
              </w:rPr>
              <w:t>Unspecific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451B96A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13385 (60%)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E42D9AC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6676 (59.9%)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55DDF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F0B4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7CF23599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C4EC1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29F6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T1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614B922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1376 (6.2%)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640EFD14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687 (6.2%)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FDD28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1.845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08CC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0.764</w:t>
            </w:r>
          </w:p>
        </w:tc>
      </w:tr>
      <w:tr w:rsidR="00E95E45" w:rsidRPr="003827E7" w14:paraId="557395C2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F3753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5806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T2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60FB52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5554 (24.9%)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3A62E67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2829 (25.4%)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01F5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AD3FE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677EE904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50F30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48ADD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E3025BE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9727 (43.6%)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68249B40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4799 (43%)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CD0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B4DA8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1DB0C9F0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E272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ED50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T4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E6FE51C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4430 (19.9%)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25B55537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2205 (19.8%)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2E424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05A7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29103B2A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FAFD1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89E2D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TX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CE8CF21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1219 (5.5%)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0A5F1A55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633 (5.7%)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1DB9C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2DA5E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43296F37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8D33" w14:textId="1C71180A" w:rsidR="00E95E45" w:rsidRPr="003827E7" w:rsidRDefault="004F7E7C" w:rsidP="00BB5791">
            <w:pPr>
              <w:spacing w:before="40" w:after="40" w:line="360" w:lineRule="auto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LN metastasis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E0A8" w14:textId="3835DCA5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</w:t>
            </w:r>
            <w:r w:rsidR="004F7E7C"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0023BB6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12259 (55%)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0B9952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6210 (55.7%)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B3F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1.537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00129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0.215</w:t>
            </w:r>
          </w:p>
        </w:tc>
      </w:tr>
      <w:tr w:rsidR="00E95E45" w:rsidRPr="003827E7" w14:paraId="558F57D5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6B5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EB0E" w14:textId="6CA5FA0D" w:rsidR="00E95E45" w:rsidRPr="003827E7" w:rsidRDefault="004F7E7C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1C5AFE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10047 (45%)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49DB931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4943 (44.3%)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E5BB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4E5C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364DCFBC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7917" w14:textId="140700B9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Tumor size</w:t>
            </w:r>
            <w:r w:rsidR="004F7E7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6B15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eastAsia="宋体" w:hAnsi="Arial" w:cs="Arial"/>
                <w:sz w:val="20"/>
                <w:szCs w:val="20"/>
                <w:lang w:eastAsia="zh-CN"/>
              </w:rPr>
            </w:pPr>
            <w:r w:rsidRPr="003827E7">
              <w:rPr>
                <w:rFonts w:ascii="Arial" w:eastAsia="宋体" w:hAnsi="Arial" w:cs="Arial"/>
                <w:sz w:val="20"/>
                <w:szCs w:val="20"/>
                <w:lang w:eastAsia="zh-CN"/>
              </w:rPr>
              <w:t>&lt;2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673C4B1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2426 (10.9%)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24D9FC1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1191 (10.7%)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86B4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A8E32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0.793</w:t>
            </w:r>
          </w:p>
        </w:tc>
      </w:tr>
      <w:tr w:rsidR="00E95E45" w:rsidRPr="003827E7" w14:paraId="0F8A1D8F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72248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B0CD6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2-4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A0817B4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9739 (43.7%)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3822371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4905 (44%)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71BB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D7F2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0810E39C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CA4BB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87E9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&gt;4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7CDA1E0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10141 (45.5%)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6C7F69A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5057 (45.3%)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C3ED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E61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3184CFC7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88B73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Surg Prim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A81F5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A288346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16085 (72.1%)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F40E43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8015 (71.9%)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7012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824B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0.645</w:t>
            </w:r>
          </w:p>
        </w:tc>
      </w:tr>
      <w:tr w:rsidR="00E95E45" w:rsidRPr="003827E7" w14:paraId="1417A10B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DC95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2316C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BEC849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6221 (27.9%)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7916805E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3138 (28.1%)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78D0F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B5C7B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3BF22048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9EBF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Surg Dis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AC83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9CFD7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21593 (96.8%)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9B5DE28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10815 (97%)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897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410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0.431</w:t>
            </w:r>
          </w:p>
        </w:tc>
      </w:tr>
      <w:tr w:rsidR="00E95E45" w:rsidRPr="003827E7" w14:paraId="01253B5D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498A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15BD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ACDCEF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713 (3.2%)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448AF696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338 (3%)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AC57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A42E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4C73F530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30F0B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4CB93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D429CA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18320 (82.1%)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1F81B24E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9163 (82.2%)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20DD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B63C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0.964</w:t>
            </w:r>
          </w:p>
        </w:tc>
      </w:tr>
      <w:tr w:rsidR="00E95E45" w:rsidRPr="003827E7" w14:paraId="00A8FD22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200AA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0458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1E77E90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3986 (17.9%)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8EF618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1990 (17.8%)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E7F8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FD41B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013734AA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3B56D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F9A8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9D65F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8844 (39.6%)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785E9172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4312 (38.7%)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AA0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E239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0.084</w:t>
            </w:r>
          </w:p>
        </w:tc>
      </w:tr>
      <w:tr w:rsidR="00E95E45" w:rsidRPr="003827E7" w14:paraId="56AAB758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2038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E29B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BAE2694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13462 (60.4%)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130AE68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6841 (61.3%)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B0FD4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0DB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5EFC8FD8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880D6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bookmarkStart w:id="0" w:name="_Hlk98615721"/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Liver metastasis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71B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3AEBA45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14608 (65.5%)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212CD0D8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7393 (66.3%)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4B7E6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7.856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CCB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0.005</w:t>
            </w:r>
          </w:p>
        </w:tc>
      </w:tr>
      <w:tr w:rsidR="00E95E45" w:rsidRPr="003827E7" w14:paraId="520E9D60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40BE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70C4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95214C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7698 (34.5%)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CF4D138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3760 (33.7%)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1588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5C12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4A5C5D1A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840EC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Bone metastasis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576E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3E9EB8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21723 (97.4%)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6FFE8332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10801 (96.8%)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027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8297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0.688</w:t>
            </w:r>
          </w:p>
        </w:tc>
      </w:tr>
      <w:tr w:rsidR="00E95E45" w:rsidRPr="003827E7" w14:paraId="4E6E3191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C8D3B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2E1A7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947BFF9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583 (2.6%)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609C9A68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352 (3.2%)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77A5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6FC6A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E95E45" w:rsidRPr="003827E7" w14:paraId="22D31274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07751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Brain metastasis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50FE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95EFC5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22241 (99.7%)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81C4E0E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11124 (99.7%)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B41BC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2.067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58A2F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E95E45" w:rsidRPr="003827E7" w14:paraId="6ACFFAC2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BCC4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6FC4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8796D66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 (0.3%)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3566A890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 (0.3%)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733B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6CE3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51BF4A15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CA74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Lung metastasis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A63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A97A9A1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20348 (91.2%)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75365E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10198 (91.4%)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DFCF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D035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0.524</w:t>
            </w:r>
          </w:p>
        </w:tc>
      </w:tr>
      <w:tr w:rsidR="00E95E45" w:rsidRPr="003827E7" w14:paraId="74250908" w14:textId="77777777" w:rsidTr="00BB5791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9F6C0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BE589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631A50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1958 (8.8%)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29955C9B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955 (8.6%)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E7655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746B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E45" w:rsidRPr="003827E7" w14:paraId="1C9E81C0" w14:textId="77777777" w:rsidTr="00E95E45">
        <w:trPr>
          <w:cantSplit/>
          <w:jc w:val="center"/>
        </w:trPr>
        <w:tc>
          <w:tcPr>
            <w:tcW w:w="185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861C8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Vital status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0275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E67234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4004 (18%)</w:t>
            </w:r>
          </w:p>
        </w:tc>
        <w:tc>
          <w:tcPr>
            <w:tcW w:w="2037" w:type="dxa"/>
            <w:shd w:val="clear" w:color="auto" w:fill="FFFFFF"/>
            <w:vAlign w:val="center"/>
          </w:tcPr>
          <w:p w14:paraId="55C2819D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2021 (18.1%)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3DE0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98C0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等线" w:hAnsi="Arial" w:cs="Arial"/>
                <w:color w:val="000000"/>
                <w:sz w:val="20"/>
                <w:szCs w:val="20"/>
              </w:rPr>
              <w:t>0.713</w:t>
            </w:r>
          </w:p>
        </w:tc>
      </w:tr>
      <w:tr w:rsidR="00E95E45" w:rsidRPr="003827E7" w14:paraId="1F408B0E" w14:textId="77777777" w:rsidTr="00E95E45">
        <w:trPr>
          <w:cantSplit/>
          <w:jc w:val="center"/>
        </w:trPr>
        <w:tc>
          <w:tcPr>
            <w:tcW w:w="1857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70FB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F292" w14:textId="77777777" w:rsidR="00E95E45" w:rsidRPr="003827E7" w:rsidRDefault="00E95E45" w:rsidP="00BB5791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3827E7">
              <w:rPr>
                <w:rFonts w:ascii="Arial" w:eastAsia="Arial" w:hAnsi="Arial" w:cs="Arial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5B3CBD61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18302 (82%)</w:t>
            </w:r>
          </w:p>
        </w:tc>
        <w:tc>
          <w:tcPr>
            <w:tcW w:w="2037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443A131F" w14:textId="77777777" w:rsidR="00E95E45" w:rsidRPr="003827E7" w:rsidRDefault="00E95E45" w:rsidP="00BB5791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9132 (81.9%)</w:t>
            </w:r>
          </w:p>
        </w:tc>
        <w:tc>
          <w:tcPr>
            <w:tcW w:w="1365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C60C9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AE4D" w14:textId="77777777" w:rsidR="00E95E45" w:rsidRPr="003827E7" w:rsidRDefault="00E95E45" w:rsidP="00BB5791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61E397" w14:textId="7715F8FD" w:rsidR="004F7E7C" w:rsidRPr="001E1172" w:rsidRDefault="004F7E7C" w:rsidP="004F7E7C">
      <w:pPr>
        <w:rPr>
          <w:rFonts w:ascii="Arial" w:hAnsi="Arial" w:cs="Arial"/>
          <w:i/>
          <w:iCs/>
          <w:sz w:val="20"/>
          <w:szCs w:val="20"/>
        </w:rPr>
      </w:pPr>
      <w:r w:rsidRPr="001E1172">
        <w:rPr>
          <w:rFonts w:ascii="Arial" w:hAnsi="Arial" w:cs="Arial"/>
          <w:i/>
          <w:iCs/>
          <w:sz w:val="20"/>
          <w:szCs w:val="20"/>
        </w:rPr>
        <w:lastRenderedPageBreak/>
        <w:t xml:space="preserve">LN, lymph node; </w:t>
      </w:r>
      <w:r w:rsidRPr="001E1172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Surg Prim, </w:t>
      </w:r>
      <w:r w:rsidRPr="001E1172">
        <w:rPr>
          <w:rFonts w:ascii="Arial" w:hAnsi="Arial" w:cs="Arial"/>
          <w:i/>
          <w:iCs/>
          <w:sz w:val="20"/>
          <w:szCs w:val="20"/>
        </w:rPr>
        <w:t>surgical treatments of the primary site;</w:t>
      </w:r>
      <w:r w:rsidRPr="001E1172">
        <w:rPr>
          <w:rFonts w:ascii="Arial" w:hAnsi="Arial" w:cs="Arial"/>
          <w:sz w:val="20"/>
          <w:szCs w:val="20"/>
        </w:rPr>
        <w:t xml:space="preserve"> Surg Dis, </w:t>
      </w:r>
      <w:r w:rsidRPr="001E1172">
        <w:rPr>
          <w:rFonts w:ascii="Arial" w:hAnsi="Arial" w:cs="Arial"/>
          <w:i/>
          <w:iCs/>
          <w:sz w:val="20"/>
          <w:szCs w:val="20"/>
        </w:rPr>
        <w:t>surgical treatments of the distant site</w:t>
      </w:r>
    </w:p>
    <w:p w14:paraId="70436AB7" w14:textId="20FDEEC8" w:rsidR="004F7E7C" w:rsidRDefault="004F7E7C" w:rsidP="00E95E45">
      <w:pPr>
        <w:rPr>
          <w:rFonts w:ascii="Arial" w:hAnsi="Arial" w:cs="Arial"/>
          <w:sz w:val="20"/>
          <w:szCs w:val="20"/>
        </w:rPr>
      </w:pPr>
    </w:p>
    <w:p w14:paraId="48BE45A6" w14:textId="77777777" w:rsidR="004F7E7C" w:rsidRDefault="004F7E7C" w:rsidP="00E95E45">
      <w:pPr>
        <w:rPr>
          <w:rFonts w:ascii="Arial" w:hAnsi="Arial" w:cs="Arial"/>
          <w:sz w:val="22"/>
          <w:szCs w:val="22"/>
        </w:rPr>
      </w:pPr>
    </w:p>
    <w:p w14:paraId="25C20127" w14:textId="727E3EFD" w:rsidR="00E95E45" w:rsidRDefault="00E95E45" w:rsidP="00E95E45">
      <w:pPr>
        <w:rPr>
          <w:rFonts w:ascii="Arial" w:hAnsi="Arial" w:cs="Arial"/>
          <w:sz w:val="22"/>
          <w:szCs w:val="22"/>
        </w:rPr>
      </w:pPr>
      <w:r w:rsidRPr="00E95E45">
        <w:rPr>
          <w:rFonts w:ascii="Arial" w:hAnsi="Arial" w:cs="Arial"/>
          <w:sz w:val="22"/>
          <w:szCs w:val="22"/>
        </w:rPr>
        <w:t>Supplementary</w:t>
      </w:r>
      <w:r w:rsidRPr="00E95E45">
        <w:rPr>
          <w:rFonts w:ascii="Arial" w:hAnsi="Arial" w:cs="Arial"/>
          <w:sz w:val="22"/>
          <w:szCs w:val="22"/>
        </w:rPr>
        <w:t xml:space="preserve"> </w:t>
      </w:r>
      <w:r w:rsidRPr="00013718">
        <w:rPr>
          <w:rFonts w:ascii="Arial" w:hAnsi="Arial" w:cs="Arial"/>
          <w:sz w:val="22"/>
          <w:szCs w:val="22"/>
        </w:rPr>
        <w:t>Table</w:t>
      </w:r>
      <w:r>
        <w:rPr>
          <w:rFonts w:ascii="Arial" w:hAnsi="Arial" w:cs="Arial"/>
          <w:sz w:val="22"/>
          <w:szCs w:val="22"/>
        </w:rPr>
        <w:t xml:space="preserve"> 2. </w:t>
      </w:r>
      <w:r w:rsidRPr="00013718">
        <w:rPr>
          <w:rFonts w:ascii="Arial" w:hAnsi="Arial" w:cs="Arial"/>
          <w:sz w:val="22"/>
          <w:szCs w:val="22"/>
        </w:rPr>
        <w:t>Baseline clinical characteristics of pancreatic cancer patients with liver metastasis in the training cohort of the prognostic model.</w:t>
      </w:r>
    </w:p>
    <w:p w14:paraId="78EA899E" w14:textId="77777777" w:rsidR="00E95E45" w:rsidRPr="00E95E45" w:rsidRDefault="00E95E45" w:rsidP="00E95E45">
      <w:pPr>
        <w:rPr>
          <w:rFonts w:ascii="Arial" w:hAnsi="Arial" w:cs="Arial"/>
          <w:sz w:val="22"/>
          <w:szCs w:val="22"/>
        </w:rPr>
      </w:pPr>
    </w:p>
    <w:tbl>
      <w:tblPr>
        <w:tblW w:w="10743" w:type="dxa"/>
        <w:jc w:val="center"/>
        <w:tblLayout w:type="fixed"/>
        <w:tblLook w:val="0420" w:firstRow="1" w:lastRow="0" w:firstColumn="0" w:lastColumn="0" w:noHBand="0" w:noVBand="1"/>
      </w:tblPr>
      <w:tblGrid>
        <w:gridCol w:w="1918"/>
        <w:gridCol w:w="1984"/>
        <w:gridCol w:w="2083"/>
        <w:gridCol w:w="1886"/>
        <w:gridCol w:w="1313"/>
        <w:gridCol w:w="1559"/>
      </w:tblGrid>
      <w:tr w:rsidR="00E95E45" w14:paraId="6F4984EF" w14:textId="77777777" w:rsidTr="00BB5791">
        <w:trPr>
          <w:cantSplit/>
          <w:tblHeader/>
          <w:jc w:val="center"/>
        </w:trPr>
        <w:tc>
          <w:tcPr>
            <w:tcW w:w="19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30412" w14:textId="77777777" w:rsidR="00E95E45" w:rsidRDefault="00E95E45" w:rsidP="00BB5791">
            <w:pPr>
              <w:spacing w:before="40" w:after="40"/>
              <w:ind w:left="100" w:right="100" w:firstLineChars="50" w:firstLine="110"/>
            </w:pPr>
            <w:r w:rsidRPr="00BE5F21">
              <w:rPr>
                <w:rFonts w:ascii="Arial" w:hAnsi="Arial" w:cs="Arial"/>
                <w:sz w:val="22"/>
                <w:szCs w:val="22"/>
              </w:rPr>
              <w:t>Variable</w:t>
            </w:r>
          </w:p>
        </w:tc>
        <w:tc>
          <w:tcPr>
            <w:tcW w:w="19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FE447" w14:textId="77777777" w:rsidR="00E95E45" w:rsidRDefault="00E95E45" w:rsidP="00BB5791">
            <w:pP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levels</w:t>
            </w:r>
          </w:p>
        </w:tc>
        <w:tc>
          <w:tcPr>
            <w:tcW w:w="20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56B67" w14:textId="77777777" w:rsidR="00E95E45" w:rsidRDefault="00E95E45" w:rsidP="00BB5791">
            <w:pP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Training cohort </w:t>
            </w:r>
          </w:p>
          <w:p w14:paraId="68865908" w14:textId="77777777" w:rsidR="00E95E45" w:rsidRDefault="00E95E45" w:rsidP="00BB5791">
            <w:pPr>
              <w:spacing w:before="40" w:after="40"/>
              <w:ind w:right="100" w:firstLineChars="250" w:firstLine="55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(N=7698)</w:t>
            </w:r>
          </w:p>
        </w:tc>
        <w:tc>
          <w:tcPr>
            <w:tcW w:w="18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899C" w14:textId="77777777" w:rsidR="00E95E45" w:rsidRDefault="00E95E45" w:rsidP="00BB5791">
            <w:pP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Validation cohort </w:t>
            </w:r>
          </w:p>
          <w:p w14:paraId="3335E942" w14:textId="77777777" w:rsidR="00E95E45" w:rsidRDefault="00E95E45" w:rsidP="00BB5791">
            <w:pP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(N=3760)</w:t>
            </w: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425CAC" w14:textId="77777777" w:rsidR="00E95E45" w:rsidRPr="00066F61" w:rsidRDefault="00E95E45" w:rsidP="00BB5791">
            <w:pPr>
              <w:spacing w:before="40" w:after="40"/>
              <w:ind w:left="100" w:right="100"/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X</w:t>
            </w:r>
            <w:r w:rsidRPr="00066F61">
              <w:rPr>
                <w:rFonts w:ascii="Arial" w:eastAsia="宋体" w:hAnsi="Arial" w:cs="Arial"/>
                <w:color w:val="000000"/>
                <w:sz w:val="22"/>
                <w:szCs w:val="22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0834" w14:textId="77777777" w:rsidR="00E95E45" w:rsidRDefault="00E95E45" w:rsidP="00BB5791">
            <w:pPr>
              <w:spacing w:before="40" w:after="4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</w:tr>
      <w:tr w:rsidR="00E95E45" w14:paraId="16F58AED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C10D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Age </w:t>
            </w:r>
            <w:r w:rsidRPr="00ED6D0B">
              <w:rPr>
                <w:rFonts w:ascii="Arial" w:eastAsia="Arial" w:hAnsi="Arial" w:cs="Arial"/>
                <w:color w:val="000000"/>
                <w:sz w:val="20"/>
                <w:szCs w:val="20"/>
              </w:rPr>
              <w:t>at diagnosis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1638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宋体" w:hAnsi="Arial" w:cs="Arial"/>
                <w:sz w:val="20"/>
                <w:szCs w:val="20"/>
                <w:lang w:eastAsia="zh-CN"/>
              </w:rPr>
              <w:t>≤70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53DF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5032 (65.4%)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A5A5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2520 (67%)</w:t>
            </w: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6E28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3.001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A56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.083</w:t>
            </w:r>
          </w:p>
        </w:tc>
      </w:tr>
      <w:tr w:rsidR="00E95E45" w14:paraId="4E35C31D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7658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BFC69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宋体" w:hAnsi="Arial" w:cs="Arial"/>
                <w:color w:val="000000"/>
                <w:sz w:val="20"/>
                <w:szCs w:val="20"/>
                <w:lang w:eastAsia="zh-CN"/>
              </w:rPr>
              <w:t>&gt;70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F3E4F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2666 (34.6%)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216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1240 (33%)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C8247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9C1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33B7AF5B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B1D4E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02E27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7488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3485 (45.3%)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69CB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1710 (45.5%)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F65D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3E7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.850</w:t>
            </w:r>
          </w:p>
        </w:tc>
      </w:tr>
      <w:tr w:rsidR="00E95E45" w14:paraId="0B5B38B2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F23A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6F71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09C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4213 (54.7%)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2ACC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2050 (54.5%)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8AD58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15F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2F9D2279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AB78A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0FC9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White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A660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6048 (78.6%)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72AE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3000 (79.8%)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46522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2.322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8C72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.313</w:t>
            </w:r>
          </w:p>
        </w:tc>
      </w:tr>
      <w:tr w:rsidR="00E95E45" w14:paraId="1C99EA26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046D0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95EA5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0CBE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1047 (13.6%)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A00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486 (12.9%)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72C73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0EDA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2E0349D6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87C69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A25B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719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603 (7.8%)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D93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274 (7.3%)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BD68A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264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4C5A936E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45AA0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Primary site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59BB2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Head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C0E5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3003 (39%)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F0B1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1438 (38.2%)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9AC4E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2.596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E73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.273</w:t>
            </w:r>
          </w:p>
        </w:tc>
      </w:tr>
      <w:tr w:rsidR="00E95E45" w14:paraId="535EE439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6CA5D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1EBC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Body/tail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010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3212 (41.7%)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AC84F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1550 (41.2%)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32DA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298D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3EFCEBF9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63073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DB280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A2C1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1483 (19.3%)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1A02D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772 (20.5%)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AC4ED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1852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52AC8CEF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59703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Histology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029D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hAnsi="Arial" w:cs="Arial"/>
                <w:sz w:val="20"/>
                <w:szCs w:val="20"/>
              </w:rPr>
              <w:t>Adenocarcinoma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278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5867 (76.2%)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D9F3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2879 (76.6%)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0EE46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0.345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B43E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.841</w:t>
            </w:r>
          </w:p>
        </w:tc>
      </w:tr>
      <w:tr w:rsidR="00E95E45" w14:paraId="59B4948C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78192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28239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hAnsi="Arial" w:cs="Arial"/>
                <w:sz w:val="20"/>
                <w:szCs w:val="20"/>
              </w:rPr>
              <w:t>Neuroendocrine carcinoma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A9C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411 (5.3%)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05F36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204 (5.4%)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15045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1CA4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3A9DE02F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97F2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1DFF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758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1420 (18.4%)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8ED1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677 (18%)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B9426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F29A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4DA0F7C5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2FDB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Pathological grade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EDB06" w14:textId="77777777" w:rsidR="00E95E45" w:rsidRDefault="00E95E45" w:rsidP="00BB5791">
            <w:pPr>
              <w:spacing w:before="40" w:after="40"/>
              <w:ind w:left="100" w:right="100"/>
            </w:pPr>
            <w:proofErr w:type="gramStart"/>
            <w:r w:rsidRPr="00A25937">
              <w:rPr>
                <w:rFonts w:ascii="Arial" w:hAnsi="Arial" w:cs="Arial"/>
                <w:sz w:val="20"/>
                <w:szCs w:val="20"/>
              </w:rPr>
              <w:t>Well</w:t>
            </w:r>
            <w:proofErr w:type="gramEnd"/>
            <w:r w:rsidRPr="00A25937">
              <w:rPr>
                <w:rFonts w:ascii="Arial" w:hAnsi="Arial" w:cs="Arial"/>
                <w:sz w:val="20"/>
                <w:szCs w:val="20"/>
              </w:rPr>
              <w:t>/Moderate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2F5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799 (10.4%)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5B31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386 (10.3%)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8510C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A28ED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.981</w:t>
            </w:r>
          </w:p>
        </w:tc>
      </w:tr>
      <w:tr w:rsidR="00E95E45" w14:paraId="0ABF9DF3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1B28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9829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hAnsi="Arial" w:cs="Arial"/>
                <w:sz w:val="20"/>
                <w:szCs w:val="20"/>
              </w:rPr>
              <w:t>Poor/Anaplastic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337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919 (11.9%)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21A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448 (11.9%)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01F4B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D645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5B20CDEE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312A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A19CF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hAnsi="Arial" w:cs="Arial"/>
                <w:sz w:val="20"/>
                <w:szCs w:val="20"/>
              </w:rPr>
              <w:t>Unspecific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CF64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5980 (77.7%)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316D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2926 (77.8%)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1F372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35E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3FE5FE78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91189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 stage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261B9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T1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F5CF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245 (3.2%)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ECD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117 (3.1%)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83B32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2.828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920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.587</w:t>
            </w:r>
          </w:p>
        </w:tc>
      </w:tr>
      <w:tr w:rsidR="00E95E45" w14:paraId="548FF4CA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18F5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A6745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T2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63B5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2653 (34.5%)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605F4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1281 (34.1%)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F1B09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075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4093A4E3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D535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61458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2F64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2402 (31.2%)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1C46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1139 (30.3%)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787CC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1465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34CC269C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95DEC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50F2E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T4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6001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1411 (18.3%)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EFC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705 (18.8%)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2E1A9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031C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2B33CFDA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1F58F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1BFB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TX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4C6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987 (12.8%)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7ADC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518 (13.8%)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51E5E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CAD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368FC7E7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9B7CE" w14:textId="1F2CEDDC" w:rsidR="00E95E45" w:rsidRDefault="004F7E7C" w:rsidP="00BB5791">
            <w:pPr>
              <w:spacing w:before="40" w:after="40" w:line="360" w:lineRule="auto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LN metastasis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6354" w14:textId="5C7C40C4" w:rsidR="00E95E45" w:rsidRDefault="004F7E7C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735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4046 (52.6%)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DCB0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1998 (53.1%)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310D5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978E5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.573</w:t>
            </w:r>
          </w:p>
        </w:tc>
      </w:tr>
      <w:tr w:rsidR="00E95E45" w14:paraId="0F31DD58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B32C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790C" w14:textId="19DD16A7" w:rsidR="00E95E45" w:rsidRDefault="004F7E7C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A7F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3652 (47.4%)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6F4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1762 (46.9%)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74033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C7F5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5D1860A9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53C8F" w14:textId="4F2920F8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Tumor size</w:t>
            </w:r>
            <w:r w:rsidR="004F7E7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E747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宋体" w:hAnsi="Arial" w:cs="Arial"/>
                <w:sz w:val="20"/>
                <w:szCs w:val="20"/>
                <w:lang w:eastAsia="zh-CN"/>
              </w:rPr>
              <w:t>&lt;2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8AE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460 (6%)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856C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204 (5.4%)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45619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2.986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8036E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.225</w:t>
            </w:r>
          </w:p>
        </w:tc>
      </w:tr>
      <w:tr w:rsidR="00E95E45" w14:paraId="30623971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1B19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9508B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2-4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C2C1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2939 (38.2%)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3534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1399 (37.2%)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EE406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E7F31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50E587C6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27832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EF54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&gt;4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493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4299 (55.8%)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01A5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2157 (57.4%)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3E1CB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1431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5542F79B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68708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Surg Prim 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F80C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6E2C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7429 (96.5%)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63D2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3625 (96.4%)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5446E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176F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.835</w:t>
            </w:r>
          </w:p>
        </w:tc>
      </w:tr>
      <w:tr w:rsidR="00E95E45" w14:paraId="40A195C2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DFEF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9981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5E73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269 (3.5%)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24D6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135 (3.6%)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6093F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D981F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4B75A1C2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B0BAC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Surg Dis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B70F1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8B4E0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7450 (96.8%)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E1B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3652 (97.1%)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342B6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3050D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.340</w:t>
            </w:r>
          </w:p>
        </w:tc>
      </w:tr>
      <w:tr w:rsidR="00E95E45" w14:paraId="20471527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67BD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BCD0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35AD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248 (3.2%)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0DDC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 (2.9%)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9FF9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AC43D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15A23804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4D76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8EF8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C978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7325 (95.2%)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E3BA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3584 (95.3%)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2A007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EEC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.733</w:t>
            </w:r>
          </w:p>
        </w:tc>
      </w:tr>
      <w:tr w:rsidR="00E95E45" w14:paraId="49A6B5BE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B9E44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3BA4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F17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373 (4.8%)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38234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176 (4.7%)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6D729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92AA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638971F7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708C7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Chemotherapy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6A1A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169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2934 (38.1%)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E8E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1364 (36.3%)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CEE83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F674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.059</w:t>
            </w:r>
          </w:p>
        </w:tc>
      </w:tr>
      <w:tr w:rsidR="00E95E45" w14:paraId="188B8F23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08EB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E055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B093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4764 (61.9%)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C29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2396 (63.7%)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E4655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2F46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4FE04663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EEB2F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Bone metastasis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15021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C499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7289 (94.7%)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20DC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3523 (93.7%)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77038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4.471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07E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.034</w:t>
            </w:r>
          </w:p>
        </w:tc>
      </w:tr>
      <w:tr w:rsidR="00E95E45" w14:paraId="2A4F1CA4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2345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B1012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43BA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409 (5.3%)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9F6D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237 (6.3%)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0EFD1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E8E3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115D2099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80B1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Brain metastasis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DA39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B80F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7663 (99.5%)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6FC6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3742 (99.5%)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FFC4A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5204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.975</w:t>
            </w:r>
          </w:p>
        </w:tc>
      </w:tr>
      <w:tr w:rsidR="00E95E45" w14:paraId="688CA402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84973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9FA4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086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 (0.5%)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A4F9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 (0.5%)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CAE45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6796A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1B6FCBC4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CCC05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Lung metastasis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BE037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57652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6510 (84.6%)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078D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3191 (84.9%)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364F2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45EA6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.696</w:t>
            </w:r>
          </w:p>
        </w:tc>
      </w:tr>
      <w:tr w:rsidR="00E95E45" w14:paraId="5F21405B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E04B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58AA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34D2C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1188 (15.4%)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45B8B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569 (15.1%)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8CB5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D1D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  <w:tr w:rsidR="00E95E45" w14:paraId="09C67721" w14:textId="77777777" w:rsidTr="00BB5791">
        <w:trPr>
          <w:cantSplit/>
          <w:jc w:val="center"/>
        </w:trPr>
        <w:tc>
          <w:tcPr>
            <w:tcW w:w="19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CAB0" w14:textId="77777777" w:rsidR="00E95E45" w:rsidRDefault="00E95E45" w:rsidP="00BB5791">
            <w:pPr>
              <w:spacing w:before="40" w:after="4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Vital status</w:t>
            </w:r>
          </w:p>
        </w:tc>
        <w:tc>
          <w:tcPr>
            <w:tcW w:w="19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7D6E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20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2C75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553 (7.2%)</w:t>
            </w:r>
          </w:p>
        </w:tc>
        <w:tc>
          <w:tcPr>
            <w:tcW w:w="1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64167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251 (6.7%)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57DC5E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3422C">
              <w:rPr>
                <w:rFonts w:ascii="Arial" w:eastAsia="等线" w:hAnsi="Arial" w:cs="Arial"/>
                <w:color w:val="000000"/>
                <w:sz w:val="20"/>
                <w:szCs w:val="20"/>
              </w:rPr>
              <w:t>0.923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DD4B8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.337</w:t>
            </w:r>
          </w:p>
        </w:tc>
      </w:tr>
      <w:tr w:rsidR="00E95E45" w14:paraId="79C19B26" w14:textId="77777777" w:rsidTr="00BB5791">
        <w:trPr>
          <w:cantSplit/>
          <w:jc w:val="center"/>
        </w:trPr>
        <w:tc>
          <w:tcPr>
            <w:tcW w:w="191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F020" w14:textId="77777777" w:rsidR="00E95E45" w:rsidRDefault="00E95E45" w:rsidP="00BB5791">
            <w:pPr>
              <w:spacing w:before="40" w:after="40"/>
              <w:ind w:left="100" w:right="100"/>
            </w:pPr>
          </w:p>
        </w:tc>
        <w:tc>
          <w:tcPr>
            <w:tcW w:w="1984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CBE0" w14:textId="77777777" w:rsidR="00E95E45" w:rsidRDefault="00E95E45" w:rsidP="00BB5791">
            <w:pPr>
              <w:spacing w:before="40" w:after="40"/>
              <w:ind w:left="100" w:right="100"/>
            </w:pPr>
            <w:r w:rsidRPr="00A25937">
              <w:rPr>
                <w:rFonts w:ascii="Arial" w:eastAsia="Arial" w:hAnsi="Arial" w:cs="Arial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2083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1875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7145 (92.8%)</w:t>
            </w:r>
          </w:p>
        </w:tc>
        <w:tc>
          <w:tcPr>
            <w:tcW w:w="188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104F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3509 (93.3%)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1F44F8" w14:textId="77777777" w:rsidR="00E95E45" w:rsidRPr="00B3422C" w:rsidRDefault="00E95E45" w:rsidP="00BB5791">
            <w:pPr>
              <w:spacing w:before="40" w:after="40"/>
              <w:ind w:left="100" w:right="10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C69F" w14:textId="77777777" w:rsidR="00E95E45" w:rsidRDefault="00E95E45" w:rsidP="00BB5791">
            <w:pPr>
              <w:spacing w:before="40" w:after="40"/>
              <w:ind w:left="100" w:right="100"/>
              <w:jc w:val="right"/>
            </w:pPr>
          </w:p>
        </w:tc>
      </w:tr>
    </w:tbl>
    <w:p w14:paraId="687696F7" w14:textId="77777777" w:rsidR="004F7E7C" w:rsidRDefault="004F7E7C" w:rsidP="004F7E7C">
      <w:pPr>
        <w:rPr>
          <w:rFonts w:ascii="Arial" w:hAnsi="Arial" w:cs="Arial"/>
          <w:i/>
          <w:iCs/>
          <w:sz w:val="20"/>
          <w:szCs w:val="20"/>
        </w:rPr>
      </w:pPr>
    </w:p>
    <w:p w14:paraId="79635E4E" w14:textId="78643100" w:rsidR="004F7E7C" w:rsidRPr="001E1172" w:rsidRDefault="004F7E7C" w:rsidP="004F7E7C">
      <w:pPr>
        <w:rPr>
          <w:rFonts w:ascii="Arial" w:hAnsi="Arial" w:cs="Arial"/>
          <w:i/>
          <w:iCs/>
          <w:sz w:val="20"/>
          <w:szCs w:val="20"/>
        </w:rPr>
      </w:pPr>
      <w:r w:rsidRPr="001E1172">
        <w:rPr>
          <w:rFonts w:ascii="Arial" w:hAnsi="Arial" w:cs="Arial"/>
          <w:i/>
          <w:iCs/>
          <w:sz w:val="20"/>
          <w:szCs w:val="20"/>
        </w:rPr>
        <w:t>LN, lymph node;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1E1172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Surg Prim, </w:t>
      </w:r>
      <w:r w:rsidRPr="001E1172">
        <w:rPr>
          <w:rFonts w:ascii="Arial" w:hAnsi="Arial" w:cs="Arial"/>
          <w:i/>
          <w:iCs/>
          <w:sz w:val="20"/>
          <w:szCs w:val="20"/>
        </w:rPr>
        <w:t>surgical treatments of the primary site;</w:t>
      </w:r>
      <w:r w:rsidRPr="001E1172">
        <w:rPr>
          <w:rFonts w:ascii="Arial" w:hAnsi="Arial" w:cs="Arial"/>
          <w:sz w:val="20"/>
          <w:szCs w:val="20"/>
        </w:rPr>
        <w:t xml:space="preserve"> Surg Dis, </w:t>
      </w:r>
      <w:r w:rsidRPr="001E1172">
        <w:rPr>
          <w:rFonts w:ascii="Arial" w:hAnsi="Arial" w:cs="Arial"/>
          <w:i/>
          <w:iCs/>
          <w:sz w:val="20"/>
          <w:szCs w:val="20"/>
        </w:rPr>
        <w:t>surgical treatments of the distant site</w:t>
      </w:r>
    </w:p>
    <w:p w14:paraId="4E9FB754" w14:textId="77777777" w:rsidR="00CB3841" w:rsidRDefault="00CB3841"/>
    <w:sectPr w:rsidR="00CB3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45"/>
    <w:rsid w:val="004F7E7C"/>
    <w:rsid w:val="00CB3841"/>
    <w:rsid w:val="00E9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8B9DD"/>
  <w15:chartTrackingRefBased/>
  <w15:docId w15:val="{DCCA9D62-0FA5-49F6-B5CA-63250C5C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E45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biyang</dc:creator>
  <cp:keywords/>
  <dc:description/>
  <cp:lastModifiedBy>cao biyang</cp:lastModifiedBy>
  <cp:revision>2</cp:revision>
  <dcterms:created xsi:type="dcterms:W3CDTF">2022-03-25T13:20:00Z</dcterms:created>
  <dcterms:modified xsi:type="dcterms:W3CDTF">2022-04-03T09:45:00Z</dcterms:modified>
</cp:coreProperties>
</file>