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7832D1" w14:textId="77777777" w:rsidR="00C63335" w:rsidRDefault="00C63335" w:rsidP="00C63335">
      <w:pPr>
        <w:autoSpaceDE w:val="0"/>
        <w:autoSpaceDN w:val="0"/>
        <w:adjustRightInd w:val="0"/>
        <w:snapToGrid w:val="0"/>
        <w:spacing w:line="480" w:lineRule="auto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Relationship between sleep duration and stroke in middle-aged and e</w:t>
      </w:r>
      <w:r>
        <w:rPr>
          <w:rFonts w:eastAsia="楷体_GB2312"/>
          <w:b/>
          <w:bCs/>
          <w:kern w:val="0"/>
          <w:sz w:val="24"/>
        </w:rPr>
        <w:t>lderly</w:t>
      </w:r>
      <w:r>
        <w:rPr>
          <w:b/>
          <w:bCs/>
          <w:kern w:val="0"/>
          <w:sz w:val="24"/>
        </w:rPr>
        <w:t xml:space="preserve"> in Guiyang: A cross-sectional survey</w:t>
      </w:r>
    </w:p>
    <w:p w14:paraId="5465CE74" w14:textId="77777777" w:rsidR="00C63335" w:rsidRDefault="00C63335" w:rsidP="00C63335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bCs/>
          <w:kern w:val="0"/>
          <w:sz w:val="24"/>
        </w:rPr>
      </w:pPr>
      <w:r>
        <w:rPr>
          <w:b/>
          <w:kern w:val="0"/>
          <w:sz w:val="24"/>
        </w:rPr>
        <w:t>Running title:</w:t>
      </w:r>
      <w:r>
        <w:rPr>
          <w:bCs/>
          <w:kern w:val="0"/>
          <w:sz w:val="24"/>
        </w:rPr>
        <w:t xml:space="preserve"> Sleep duration and stroke in Guiyang</w:t>
      </w:r>
    </w:p>
    <w:p w14:paraId="1524CB9F" w14:textId="77777777" w:rsidR="00C63335" w:rsidRDefault="00C63335" w:rsidP="00C63335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bCs/>
          <w:kern w:val="0"/>
          <w:sz w:val="24"/>
        </w:rPr>
      </w:pPr>
      <w:r>
        <w:rPr>
          <w:bCs/>
          <w:kern w:val="0"/>
          <w:sz w:val="24"/>
        </w:rPr>
        <w:t>Li Liu MS</w:t>
      </w:r>
      <w:r>
        <w:rPr>
          <w:b/>
          <w:kern w:val="0"/>
          <w:sz w:val="24"/>
          <w:vertAlign w:val="superscript"/>
        </w:rPr>
        <w:t>1</w:t>
      </w:r>
      <w:r>
        <w:rPr>
          <w:bCs/>
          <w:kern w:val="0"/>
          <w:sz w:val="24"/>
        </w:rPr>
        <w:t>, Jingyuan Yang PhD</w:t>
      </w:r>
      <w:r>
        <w:rPr>
          <w:b/>
          <w:kern w:val="0"/>
          <w:sz w:val="24"/>
          <w:vertAlign w:val="superscript"/>
        </w:rPr>
        <w:t>1</w:t>
      </w:r>
      <w:r>
        <w:rPr>
          <w:bCs/>
          <w:kern w:val="0"/>
          <w:sz w:val="24"/>
        </w:rPr>
        <w:t>, Junhua Wang MS</w:t>
      </w:r>
      <w:r>
        <w:rPr>
          <w:b/>
          <w:kern w:val="0"/>
          <w:sz w:val="24"/>
          <w:vertAlign w:val="superscript"/>
        </w:rPr>
        <w:t>1</w:t>
      </w:r>
      <w:r>
        <w:rPr>
          <w:bCs/>
          <w:kern w:val="0"/>
          <w:sz w:val="24"/>
        </w:rPr>
        <w:t>, Meng Nie BS</w:t>
      </w:r>
      <w:r>
        <w:rPr>
          <w:bCs/>
          <w:kern w:val="0"/>
          <w:sz w:val="24"/>
          <w:vertAlign w:val="superscript"/>
        </w:rPr>
        <w:t>2</w:t>
      </w:r>
      <w:r>
        <w:rPr>
          <w:bCs/>
          <w:kern w:val="0"/>
          <w:sz w:val="24"/>
        </w:rPr>
        <w:t>, Ziyun Wang</w:t>
      </w:r>
      <w:r>
        <w:rPr>
          <w:b/>
          <w:kern w:val="0"/>
          <w:sz w:val="24"/>
          <w:vertAlign w:val="superscript"/>
        </w:rPr>
        <w:t xml:space="preserve"> </w:t>
      </w:r>
      <w:r>
        <w:rPr>
          <w:bCs/>
          <w:kern w:val="0"/>
          <w:sz w:val="24"/>
        </w:rPr>
        <w:t>PhD</w:t>
      </w:r>
      <w:r>
        <w:rPr>
          <w:b/>
          <w:kern w:val="0"/>
          <w:sz w:val="24"/>
          <w:vertAlign w:val="superscript"/>
        </w:rPr>
        <w:t>1</w:t>
      </w:r>
      <w:r>
        <w:rPr>
          <w:bCs/>
          <w:kern w:val="0"/>
          <w:sz w:val="24"/>
        </w:rPr>
        <w:t>, Han Guan MS</w:t>
      </w:r>
      <w:r>
        <w:rPr>
          <w:b/>
          <w:kern w:val="0"/>
          <w:sz w:val="24"/>
          <w:vertAlign w:val="superscript"/>
        </w:rPr>
        <w:t>1</w:t>
      </w:r>
      <w:r>
        <w:rPr>
          <w:bCs/>
          <w:kern w:val="0"/>
          <w:sz w:val="24"/>
        </w:rPr>
        <w:t>, Jin Hu MS</w:t>
      </w:r>
      <w:r>
        <w:rPr>
          <w:b/>
          <w:kern w:val="0"/>
          <w:sz w:val="24"/>
          <w:vertAlign w:val="superscript"/>
        </w:rPr>
        <w:t>1</w:t>
      </w:r>
      <w:r>
        <w:rPr>
          <w:bCs/>
          <w:kern w:val="0"/>
          <w:sz w:val="24"/>
        </w:rPr>
        <w:t>, Feng Hong PhD</w:t>
      </w:r>
      <w:r>
        <w:rPr>
          <w:bCs/>
          <w:kern w:val="0"/>
          <w:sz w:val="24"/>
          <w:vertAlign w:val="superscript"/>
        </w:rPr>
        <w:t>*</w:t>
      </w:r>
      <w:r>
        <w:rPr>
          <w:b/>
          <w:kern w:val="0"/>
          <w:sz w:val="24"/>
          <w:vertAlign w:val="superscript"/>
        </w:rPr>
        <w:t>1</w:t>
      </w:r>
    </w:p>
    <w:p w14:paraId="0F3AA967" w14:textId="588192E8" w:rsidR="00C63335" w:rsidRPr="00C63335" w:rsidRDefault="00C63335"/>
    <w:p w14:paraId="7DEDBAD9" w14:textId="24261E9B" w:rsidR="00C63335" w:rsidRDefault="00C63335"/>
    <w:p w14:paraId="6570D8E1" w14:textId="77777777" w:rsidR="00C63335" w:rsidRDefault="00C63335">
      <w:pPr>
        <w:rPr>
          <w:rFonts w:hint="eastAsia"/>
        </w:rPr>
      </w:pPr>
    </w:p>
    <w:tbl>
      <w:tblPr>
        <w:tblStyle w:val="a4"/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09"/>
        <w:gridCol w:w="1111"/>
        <w:gridCol w:w="5786"/>
      </w:tblGrid>
      <w:tr w:rsidR="005F5E04" w14:paraId="53610816" w14:textId="77777777">
        <w:trPr>
          <w:trHeight w:val="41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77861F" w14:textId="77777777" w:rsidR="005F5E04" w:rsidRDefault="00CD159E">
            <w:pPr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  <w:lang w:bidi="ar"/>
              </w:rPr>
              <w:t>Supplementary Table S1.</w:t>
            </w:r>
            <w:r>
              <w:rPr>
                <w:kern w:val="0"/>
                <w:sz w:val="24"/>
                <w:lang w:bidi="ar"/>
              </w:rPr>
              <w:t xml:space="preserve"> Multivariate logistic regression analysis variables and assignment</w:t>
            </w:r>
          </w:p>
        </w:tc>
      </w:tr>
      <w:tr w:rsidR="005F5E04" w14:paraId="21AFFEA5" w14:textId="77777777" w:rsidTr="00C63335"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801001" w14:textId="77777777" w:rsidR="005F5E04" w:rsidRDefault="00CD159E">
            <w:pPr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Variable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F2D24C" w14:textId="77777777" w:rsidR="005F5E04" w:rsidRDefault="00CD159E">
            <w:pPr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Variable name</w:t>
            </w:r>
          </w:p>
        </w:tc>
        <w:tc>
          <w:tcPr>
            <w:tcW w:w="3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7AA8F0" w14:textId="77777777" w:rsidR="005F5E04" w:rsidRDefault="00CD159E">
            <w:pPr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Variable assignments</w:t>
            </w:r>
          </w:p>
        </w:tc>
      </w:tr>
      <w:tr w:rsidR="005F5E04" w14:paraId="2CFF8185" w14:textId="77777777" w:rsidTr="00C63335">
        <w:trPr>
          <w:trHeight w:val="356"/>
        </w:trPr>
        <w:tc>
          <w:tcPr>
            <w:tcW w:w="8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8B24A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Stroke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CC37B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Y</w:t>
            </w:r>
          </w:p>
        </w:tc>
        <w:tc>
          <w:tcPr>
            <w:tcW w:w="3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4369B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“No”; 1 = “Yes”</w:t>
            </w:r>
          </w:p>
        </w:tc>
      </w:tr>
      <w:tr w:rsidR="005F5E04" w14:paraId="57C00B3E" w14:textId="77777777" w:rsidTr="00C63335">
        <w:trPr>
          <w:trHeight w:val="344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8A168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Sleep duration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507AC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X1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412BF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“7-9 h”; 1 = “&lt;7 h”; 2 = “&gt;9 h”</w:t>
            </w:r>
          </w:p>
        </w:tc>
      </w:tr>
      <w:tr w:rsidR="005F5E04" w14:paraId="3EDD4B88" w14:textId="77777777" w:rsidTr="00C63335">
        <w:trPr>
          <w:trHeight w:val="344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C2BE7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Gender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D29B7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X2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6216E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“Male”; 1 = “Female”</w:t>
            </w:r>
          </w:p>
        </w:tc>
      </w:tr>
      <w:tr w:rsidR="005F5E04" w14:paraId="605ADF5B" w14:textId="77777777" w:rsidTr="00C63335">
        <w:trPr>
          <w:trHeight w:val="344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780B0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Age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0C970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X3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C9DF0" w14:textId="0935520F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“40-49”; 1 = “50-59”; 2=“60-69”; 3=“70-79”; 4=“≥80”</w:t>
            </w:r>
          </w:p>
        </w:tc>
      </w:tr>
      <w:tr w:rsidR="005F5E04" w14:paraId="1F3345E6" w14:textId="77777777" w:rsidTr="00C63335">
        <w:trPr>
          <w:trHeight w:val="344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795A1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Migrant workers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406BA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X4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2BAC0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“Yes”; 1 = “No”</w:t>
            </w:r>
          </w:p>
        </w:tc>
      </w:tr>
      <w:tr w:rsidR="005F5E04" w14:paraId="63502960" w14:textId="77777777" w:rsidTr="00C63335">
        <w:trPr>
          <w:trHeight w:val="901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D3CA2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Major occupation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BCF8B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X5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5E648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“Unemployed/out of work”; 1 = “Farmers”; 2 = “Teachers/civil servants/institutions”; 3 = “Private business owner/self-employed person”; 4 = “Retirees”; 5 = “Workers”; 6 = “Other occupations”</w:t>
            </w:r>
          </w:p>
        </w:tc>
      </w:tr>
      <w:tr w:rsidR="005F5E04" w14:paraId="2609F973" w14:textId="77777777" w:rsidTr="00C63335">
        <w:trPr>
          <w:trHeight w:val="404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0442F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Educational Background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47FAA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X6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26644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"Illiterate/semi-illiterate"; 1 = "Primary school"; 2 = "Junior high school"; 3 = "High school/technical secondary school"; 4 = "College or above"</w:t>
            </w:r>
          </w:p>
        </w:tc>
      </w:tr>
      <w:tr w:rsidR="005F5E04" w14:paraId="5E95230B" w14:textId="77777777" w:rsidTr="00C63335">
        <w:trPr>
          <w:trHeight w:val="404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373D6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lastRenderedPageBreak/>
              <w:t>Marital Status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FC862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X7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74A2A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“Married”; 1 = “Other”</w:t>
            </w:r>
          </w:p>
        </w:tc>
      </w:tr>
      <w:tr w:rsidR="005F5E04" w14:paraId="3DD3F5BE" w14:textId="77777777" w:rsidTr="00C63335">
        <w:trPr>
          <w:trHeight w:val="404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E4B85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Years of education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3DDB9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X8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DC2B8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 xml:space="preserve"> (Continuous variable) No assignment</w:t>
            </w:r>
          </w:p>
        </w:tc>
      </w:tr>
      <w:tr w:rsidR="005F5E04" w14:paraId="25CD25D0" w14:textId="77777777" w:rsidTr="00C63335">
        <w:trPr>
          <w:trHeight w:val="404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75F41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Smoking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E034C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X9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16DC7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“Never smoke”; 1 = “Still smoke”; 2 = “Used to smoke”</w:t>
            </w:r>
          </w:p>
        </w:tc>
      </w:tr>
      <w:tr w:rsidR="005F5E04" w14:paraId="265AC538" w14:textId="77777777" w:rsidTr="00C63335">
        <w:trPr>
          <w:trHeight w:val="440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07115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Drinking status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F0846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X10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D3083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“Never drink”; 1 = “Still drink”; 2 = “Used to drink”</w:t>
            </w:r>
          </w:p>
        </w:tc>
      </w:tr>
      <w:tr w:rsidR="005F5E04" w14:paraId="459ACE51" w14:textId="77777777" w:rsidTr="00C63335">
        <w:trPr>
          <w:trHeight w:val="440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CAE98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Sitting time every day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2A801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X11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3FD57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 xml:space="preserve"> (Continuous variable) No assignment</w:t>
            </w:r>
          </w:p>
        </w:tc>
      </w:tr>
      <w:tr w:rsidR="005F5E04" w14:paraId="58EC1DFE" w14:textId="77777777" w:rsidTr="00C63335">
        <w:trPr>
          <w:trHeight w:val="440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9DFDA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Health status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D93A6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X12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61EE5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“Good”; 1 = “General”; 3 = “Poor”</w:t>
            </w:r>
          </w:p>
        </w:tc>
      </w:tr>
      <w:tr w:rsidR="005F5E04" w14:paraId="139FB8CF" w14:textId="77777777" w:rsidTr="00C63335">
        <w:trPr>
          <w:trHeight w:val="440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77B34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Sleep quality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E633D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X13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203FD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“Good”; 1 = “General”; 3 = “Poor”</w:t>
            </w:r>
          </w:p>
        </w:tc>
      </w:tr>
      <w:tr w:rsidR="005F5E04" w14:paraId="743C0B4A" w14:textId="77777777" w:rsidTr="00C63335">
        <w:trPr>
          <w:trHeight w:val="344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1A401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Hypertension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DAD28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X14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89580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“No”; 1 = “Yes”</w:t>
            </w:r>
          </w:p>
        </w:tc>
      </w:tr>
      <w:tr w:rsidR="005F5E04" w14:paraId="44C91EA6" w14:textId="77777777" w:rsidTr="00C63335">
        <w:trPr>
          <w:trHeight w:val="368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A1423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Diabetes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35F1A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X15</w:t>
            </w:r>
          </w:p>
        </w:tc>
        <w:tc>
          <w:tcPr>
            <w:tcW w:w="3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440DD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“No”; 1 = “Yes”</w:t>
            </w:r>
          </w:p>
        </w:tc>
      </w:tr>
      <w:tr w:rsidR="005F5E04" w14:paraId="0494D750" w14:textId="77777777" w:rsidTr="00C63335">
        <w:trPr>
          <w:trHeight w:val="344"/>
        </w:trPr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A9A144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CHD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9C9B2C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X16</w:t>
            </w:r>
          </w:p>
        </w:tc>
        <w:tc>
          <w:tcPr>
            <w:tcW w:w="3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F9CF5C" w14:textId="77777777" w:rsidR="005F5E04" w:rsidRDefault="00CD159E">
            <w:pPr>
              <w:autoSpaceDE w:val="0"/>
              <w:adjustRightInd w:val="0"/>
              <w:snapToGrid w:val="0"/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  <w:lang w:bidi="ar"/>
              </w:rPr>
              <w:t>0 = “No”; 1 = “Yes”</w:t>
            </w:r>
          </w:p>
        </w:tc>
      </w:tr>
    </w:tbl>
    <w:p w14:paraId="5D14D833" w14:textId="77777777" w:rsidR="005F5E04" w:rsidRDefault="005F5E04">
      <w:pPr>
        <w:adjustRightInd w:val="0"/>
        <w:snapToGrid w:val="0"/>
        <w:spacing w:line="480" w:lineRule="auto"/>
        <w:rPr>
          <w:sz w:val="24"/>
        </w:rPr>
      </w:pPr>
    </w:p>
    <w:p w14:paraId="03B708F4" w14:textId="77777777" w:rsidR="005F5E04" w:rsidRDefault="005F5E04">
      <w:pPr>
        <w:adjustRightInd w:val="0"/>
        <w:snapToGrid w:val="0"/>
        <w:spacing w:line="480" w:lineRule="auto"/>
        <w:rPr>
          <w:sz w:val="24"/>
        </w:rPr>
      </w:pPr>
    </w:p>
    <w:p w14:paraId="1FDF25C0" w14:textId="77777777" w:rsidR="005F5E04" w:rsidRDefault="005F5E04">
      <w:pPr>
        <w:adjustRightInd w:val="0"/>
        <w:snapToGrid w:val="0"/>
        <w:spacing w:line="480" w:lineRule="auto"/>
        <w:rPr>
          <w:sz w:val="24"/>
        </w:rPr>
      </w:pPr>
    </w:p>
    <w:p w14:paraId="4EB7F790" w14:textId="77777777" w:rsidR="005F5E04" w:rsidRDefault="005F5E04">
      <w:pPr>
        <w:adjustRightInd w:val="0"/>
        <w:snapToGrid w:val="0"/>
        <w:spacing w:line="480" w:lineRule="auto"/>
        <w:rPr>
          <w:sz w:val="24"/>
        </w:rPr>
      </w:pPr>
    </w:p>
    <w:p w14:paraId="02A12DBA" w14:textId="77777777" w:rsidR="005F5E04" w:rsidRDefault="005F5E04">
      <w:pPr>
        <w:adjustRightInd w:val="0"/>
        <w:snapToGrid w:val="0"/>
        <w:spacing w:line="480" w:lineRule="auto"/>
        <w:rPr>
          <w:sz w:val="24"/>
        </w:rPr>
      </w:pPr>
    </w:p>
    <w:p w14:paraId="7C63E6F3" w14:textId="77777777" w:rsidR="005F5E04" w:rsidRDefault="005F5E04">
      <w:pPr>
        <w:adjustRightInd w:val="0"/>
        <w:snapToGrid w:val="0"/>
        <w:spacing w:line="480" w:lineRule="auto"/>
        <w:rPr>
          <w:sz w:val="24"/>
        </w:rPr>
      </w:pPr>
    </w:p>
    <w:p w14:paraId="1F9FE2D4" w14:textId="77777777" w:rsidR="005F5E04" w:rsidRDefault="005F5E04"/>
    <w:sectPr w:rsidR="005F5E04">
      <w:pgSz w:w="11906" w:h="16838"/>
      <w:pgMar w:top="1440" w:right="1800" w:bottom="1440" w:left="1800" w:header="851" w:footer="992" w:gutter="0"/>
      <w:pgNumType w:start="1"/>
      <w:cols w:space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FFC"/>
    <w:rsid w:val="005F5E04"/>
    <w:rsid w:val="009D07B4"/>
    <w:rsid w:val="00C63335"/>
    <w:rsid w:val="00CD159E"/>
    <w:rsid w:val="00D77FFC"/>
    <w:rsid w:val="11AB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88691D"/>
  <w15:docId w15:val="{0292B56B-C0AD-4154-AC6F-7E91A9521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MEDSCI-XJJ</dc:creator>
  <cp:lastModifiedBy>MEDSCI-XJJ</cp:lastModifiedBy>
  <cp:revision>3</cp:revision>
  <dcterms:created xsi:type="dcterms:W3CDTF">2021-01-22T01:14:00Z</dcterms:created>
  <dcterms:modified xsi:type="dcterms:W3CDTF">2021-02-01T01:06:00Z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