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D91E6" w14:textId="77777777" w:rsidR="003E7ECF" w:rsidRDefault="003E7ECF" w:rsidP="003E7EC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Topological Insulator as an Efficient Catalyst for Oxidative Carbonylation of Amines</w:t>
      </w:r>
    </w:p>
    <w:p w14:paraId="19797391" w14:textId="77777777" w:rsidR="0017777A" w:rsidRPr="00CC725F" w:rsidRDefault="0017777A" w:rsidP="003E7ECF">
      <w:pPr>
        <w:spacing w:line="360" w:lineRule="auto"/>
        <w:jc w:val="both"/>
        <w:rPr>
          <w:rFonts w:ascii="Times New Roman" w:hAnsi="Times New Roman" w:cs="Times New Roman"/>
          <w:b/>
          <w:bCs/>
          <w:sz w:val="24"/>
          <w:szCs w:val="24"/>
        </w:rPr>
      </w:pPr>
    </w:p>
    <w:p w14:paraId="3214D06E" w14:textId="77777777" w:rsidR="009D4BE8" w:rsidRDefault="009D4BE8" w:rsidP="009D4BE8">
      <w:pPr>
        <w:rPr>
          <w:rFonts w:ascii="Times New Roman" w:hAnsi="Times New Roman" w:cs="Times New Roman"/>
          <w:i/>
          <w:iCs/>
          <w:sz w:val="24"/>
          <w:szCs w:val="24"/>
        </w:rPr>
      </w:pPr>
      <w:r w:rsidRPr="00F97B04">
        <w:rPr>
          <w:rFonts w:ascii="Times New Roman" w:hAnsi="Times New Roman" w:cs="Times New Roman"/>
          <w:i/>
          <w:iCs/>
          <w:sz w:val="24"/>
          <w:szCs w:val="24"/>
        </w:rPr>
        <w:t>Jiang Li,</w:t>
      </w:r>
      <w:r w:rsidRPr="00F97B04">
        <w:rPr>
          <w:rFonts w:ascii="Times New Roman" w:hAnsi="Times New Roman" w:cs="Times New Roman"/>
          <w:i/>
          <w:sz w:val="24"/>
          <w:szCs w:val="24"/>
        </w:rPr>
        <w:t xml:space="preserve"> </w:t>
      </w:r>
      <w:r w:rsidRPr="00F97B04">
        <w:rPr>
          <w:rFonts w:ascii="Times New Roman" w:hAnsi="Times New Roman" w:cs="Times New Roman"/>
          <w:i/>
          <w:sz w:val="24"/>
          <w:szCs w:val="24"/>
          <w:vertAlign w:val="superscript"/>
        </w:rPr>
        <w:t>‡</w:t>
      </w:r>
      <w:r w:rsidRPr="00F97B04">
        <w:rPr>
          <w:rFonts w:ascii="Times New Roman" w:hAnsi="Times New Roman" w:cs="Times New Roman"/>
          <w:i/>
          <w:iCs/>
          <w:sz w:val="24"/>
          <w:szCs w:val="24"/>
          <w:vertAlign w:val="superscript"/>
        </w:rPr>
        <w:t>1</w:t>
      </w:r>
      <w:r w:rsidRPr="00F97B04">
        <w:rPr>
          <w:rFonts w:ascii="Times New Roman" w:hAnsi="Times New Roman" w:cs="Times New Roman"/>
          <w:i/>
          <w:sz w:val="24"/>
          <w:szCs w:val="24"/>
        </w:rPr>
        <w:t xml:space="preserve"> Jia</w:t>
      </w:r>
      <w:r>
        <w:rPr>
          <w:rFonts w:ascii="Times New Roman" w:hAnsi="Times New Roman" w:cs="Times New Roman"/>
          <w:i/>
          <w:sz w:val="24"/>
          <w:szCs w:val="24"/>
        </w:rPr>
        <w:t>-Z</w:t>
      </w:r>
      <w:r w:rsidRPr="00F97B04">
        <w:rPr>
          <w:rFonts w:ascii="Times New Roman" w:hAnsi="Times New Roman" w:cs="Times New Roman"/>
          <w:i/>
          <w:sz w:val="24"/>
          <w:szCs w:val="24"/>
        </w:rPr>
        <w:t>hen Wu,</w:t>
      </w:r>
      <w:r w:rsidRPr="00F97B04">
        <w:rPr>
          <w:rFonts w:ascii="Times New Roman" w:hAnsi="Times New Roman" w:cs="Times New Roman"/>
          <w:i/>
          <w:sz w:val="24"/>
          <w:szCs w:val="24"/>
          <w:vertAlign w:val="superscript"/>
        </w:rPr>
        <w:t>‡1</w:t>
      </w:r>
      <w:r>
        <w:rPr>
          <w:rFonts w:ascii="Times New Roman" w:hAnsi="Times New Roman" w:cs="Times New Roman"/>
          <w:i/>
          <w:sz w:val="24"/>
          <w:szCs w:val="24"/>
          <w:vertAlign w:val="superscript"/>
        </w:rPr>
        <w:t>,2,</w:t>
      </w:r>
      <w:r w:rsidRPr="00F97B04">
        <w:rPr>
          <w:rFonts w:ascii="Times New Roman" w:hAnsi="Times New Roman" w:cs="Times New Roman"/>
          <w:i/>
          <w:sz w:val="24"/>
          <w:szCs w:val="24"/>
        </w:rPr>
        <w:t xml:space="preserve"> Sang-won Park,</w:t>
      </w:r>
      <w:r w:rsidRPr="00F97B04">
        <w:rPr>
          <w:rFonts w:ascii="Times New Roman" w:hAnsi="Times New Roman" w:cs="Times New Roman"/>
          <w:i/>
          <w:sz w:val="24"/>
          <w:szCs w:val="24"/>
          <w:vertAlign w:val="superscript"/>
        </w:rPr>
        <w:t>‡1</w:t>
      </w:r>
      <w:r w:rsidRPr="00F97B04">
        <w:rPr>
          <w:rFonts w:ascii="Times New Roman" w:hAnsi="Times New Roman" w:cs="Times New Roman"/>
          <w:i/>
          <w:sz w:val="24"/>
          <w:szCs w:val="24"/>
        </w:rPr>
        <w:t xml:space="preserve"> </w:t>
      </w:r>
      <w:r w:rsidRPr="00F97B04">
        <w:rPr>
          <w:rFonts w:ascii="Times New Roman" w:hAnsi="Times New Roman" w:cs="Times New Roman"/>
          <w:i/>
          <w:iCs/>
          <w:sz w:val="24"/>
          <w:szCs w:val="24"/>
        </w:rPr>
        <w:t>Tian-Nan Ye,</w:t>
      </w:r>
      <w:r w:rsidRPr="00F97B04">
        <w:rPr>
          <w:rFonts w:ascii="Times New Roman" w:hAnsi="Times New Roman" w:cs="Times New Roman"/>
          <w:i/>
          <w:iCs/>
          <w:sz w:val="24"/>
          <w:szCs w:val="24"/>
          <w:vertAlign w:val="superscript"/>
        </w:rPr>
        <w:t>1</w:t>
      </w:r>
      <w:r>
        <w:rPr>
          <w:rFonts w:ascii="Times New Roman" w:hAnsi="Times New Roman" w:cs="Times New Roman"/>
          <w:i/>
          <w:iCs/>
          <w:sz w:val="24"/>
          <w:szCs w:val="24"/>
          <w:vertAlign w:val="superscript"/>
        </w:rPr>
        <w:t>,3</w:t>
      </w:r>
      <w:r w:rsidRPr="00F97B04">
        <w:rPr>
          <w:rFonts w:ascii="Times New Roman" w:hAnsi="Times New Roman" w:cs="Times New Roman"/>
          <w:i/>
          <w:iCs/>
          <w:sz w:val="24"/>
          <w:szCs w:val="24"/>
        </w:rPr>
        <w:t xml:space="preserve"> Yang-Fan Lu,</w:t>
      </w:r>
      <w:r w:rsidRPr="00F97B04">
        <w:rPr>
          <w:rFonts w:ascii="Times New Roman" w:hAnsi="Times New Roman" w:cs="Times New Roman"/>
          <w:i/>
          <w:iCs/>
          <w:sz w:val="24"/>
          <w:szCs w:val="24"/>
          <w:vertAlign w:val="superscript"/>
        </w:rPr>
        <w:t>1</w:t>
      </w:r>
      <w:r>
        <w:rPr>
          <w:rFonts w:ascii="Times New Roman" w:hAnsi="Times New Roman" w:cs="Times New Roman"/>
          <w:i/>
          <w:iCs/>
          <w:sz w:val="24"/>
          <w:szCs w:val="24"/>
          <w:vertAlign w:val="superscript"/>
        </w:rPr>
        <w:t>,4</w:t>
      </w:r>
      <w:r w:rsidRPr="00F97B04">
        <w:rPr>
          <w:rFonts w:ascii="Times New Roman" w:hAnsi="Times New Roman" w:cs="Times New Roman"/>
          <w:i/>
          <w:iCs/>
          <w:sz w:val="24"/>
          <w:szCs w:val="24"/>
        </w:rPr>
        <w:t xml:space="preserve"> </w:t>
      </w:r>
      <w:r>
        <w:rPr>
          <w:rFonts w:ascii="Times New Roman" w:hAnsi="Times New Roman" w:cs="Times New Roman"/>
          <w:i/>
          <w:iCs/>
          <w:sz w:val="24"/>
          <w:szCs w:val="24"/>
        </w:rPr>
        <w:t>Masayoshi Miyazaki</w:t>
      </w:r>
      <w:r w:rsidRPr="00F97B04">
        <w:rPr>
          <w:rFonts w:ascii="Times New Roman" w:hAnsi="Times New Roman" w:cs="Times New Roman"/>
          <w:i/>
          <w:iCs/>
          <w:sz w:val="24"/>
          <w:szCs w:val="24"/>
          <w:vertAlign w:val="superscript"/>
        </w:rPr>
        <w:t>1</w:t>
      </w:r>
      <w:r>
        <w:rPr>
          <w:rFonts w:ascii="Times New Roman" w:hAnsi="Times New Roman" w:cs="Times New Roman"/>
          <w:i/>
          <w:iCs/>
          <w:sz w:val="24"/>
          <w:szCs w:val="24"/>
        </w:rPr>
        <w:t xml:space="preserve">, </w:t>
      </w:r>
      <w:r w:rsidRPr="00F97B04">
        <w:rPr>
          <w:rFonts w:ascii="Times New Roman" w:hAnsi="Times New Roman" w:cs="Times New Roman"/>
          <w:i/>
          <w:iCs/>
          <w:sz w:val="24"/>
          <w:szCs w:val="24"/>
        </w:rPr>
        <w:t>Toshiharu Yokoyama</w:t>
      </w:r>
      <w:r w:rsidRPr="00783D96">
        <w:rPr>
          <w:rFonts w:ascii="Times New Roman" w:hAnsi="Times New Roman" w:cs="Times New Roman"/>
          <w:i/>
          <w:iCs/>
          <w:sz w:val="24"/>
          <w:szCs w:val="24"/>
          <w:vertAlign w:val="superscript"/>
        </w:rPr>
        <w:t>1</w:t>
      </w:r>
      <w:r w:rsidRPr="00F97B04">
        <w:rPr>
          <w:rFonts w:ascii="Times New Roman" w:hAnsi="Times New Roman" w:cs="Times New Roman"/>
          <w:i/>
          <w:iCs/>
          <w:sz w:val="24"/>
          <w:szCs w:val="24"/>
        </w:rPr>
        <w:t xml:space="preserve">, </w:t>
      </w:r>
      <w:bookmarkStart w:id="0" w:name="_Hlk98404615"/>
      <w:r>
        <w:rPr>
          <w:rFonts w:ascii="Times New Roman" w:hAnsi="Times New Roman" w:cs="Times New Roman"/>
          <w:i/>
          <w:iCs/>
          <w:sz w:val="24"/>
          <w:szCs w:val="24"/>
        </w:rPr>
        <w:t>Tomofumi Tada,</w:t>
      </w:r>
      <w:r w:rsidRPr="006D620F">
        <w:rPr>
          <w:rFonts w:ascii="Times New Roman" w:hAnsi="Times New Roman" w:cs="Times New Roman"/>
          <w:i/>
          <w:iCs/>
          <w:sz w:val="24"/>
          <w:szCs w:val="24"/>
          <w:vertAlign w:val="superscript"/>
        </w:rPr>
        <w:t>1</w:t>
      </w:r>
      <w:r>
        <w:rPr>
          <w:rFonts w:ascii="Times New Roman" w:hAnsi="Times New Roman" w:cs="Times New Roman"/>
          <w:i/>
          <w:iCs/>
          <w:sz w:val="24"/>
          <w:szCs w:val="24"/>
          <w:vertAlign w:val="superscript"/>
        </w:rPr>
        <w:t>,</w:t>
      </w:r>
      <w:r w:rsidRPr="006D620F">
        <w:rPr>
          <w:rFonts w:ascii="Times New Roman" w:hAnsi="Times New Roman" w:cs="Times New Roman"/>
          <w:i/>
          <w:iCs/>
          <w:sz w:val="24"/>
          <w:szCs w:val="24"/>
          <w:vertAlign w:val="superscript"/>
        </w:rPr>
        <w:t>*</w:t>
      </w:r>
      <w:r>
        <w:rPr>
          <w:rFonts w:ascii="Times New Roman" w:hAnsi="Times New Roman" w:cs="Times New Roman"/>
          <w:i/>
          <w:iCs/>
          <w:sz w:val="24"/>
          <w:szCs w:val="24"/>
        </w:rPr>
        <w:t xml:space="preserve"> </w:t>
      </w:r>
      <w:bookmarkEnd w:id="0"/>
      <w:r w:rsidRPr="00F97B04">
        <w:rPr>
          <w:rFonts w:ascii="Times New Roman" w:hAnsi="Times New Roman" w:cs="Times New Roman"/>
          <w:i/>
          <w:iCs/>
          <w:sz w:val="24"/>
          <w:szCs w:val="24"/>
        </w:rPr>
        <w:t>Masaaki Kitano</w:t>
      </w:r>
      <w:r w:rsidRPr="00F97B04">
        <w:rPr>
          <w:rFonts w:ascii="Times New Roman" w:hAnsi="Times New Roman" w:cs="Times New Roman"/>
          <w:i/>
          <w:iCs/>
          <w:sz w:val="24"/>
          <w:szCs w:val="24"/>
          <w:vertAlign w:val="superscript"/>
        </w:rPr>
        <w:t>1,</w:t>
      </w:r>
      <w:r w:rsidRPr="00783F9C">
        <w:rPr>
          <w:rFonts w:ascii="Times New Roman" w:hAnsi="Times New Roman" w:cs="Times New Roman"/>
          <w:i/>
          <w:iCs/>
          <w:sz w:val="24"/>
          <w:szCs w:val="24"/>
          <w:vertAlign w:val="superscript"/>
        </w:rPr>
        <w:t>*</w:t>
      </w:r>
      <w:r w:rsidRPr="00F97B04">
        <w:rPr>
          <w:rFonts w:ascii="Times New Roman" w:hAnsi="Times New Roman" w:cs="Times New Roman"/>
          <w:i/>
          <w:iCs/>
          <w:sz w:val="24"/>
          <w:szCs w:val="24"/>
        </w:rPr>
        <w:t>, and Hideo Hosono</w:t>
      </w:r>
      <w:r w:rsidRPr="00F97B04">
        <w:rPr>
          <w:rFonts w:ascii="Times New Roman" w:hAnsi="Times New Roman" w:cs="Times New Roman"/>
          <w:i/>
          <w:iCs/>
          <w:sz w:val="24"/>
          <w:szCs w:val="24"/>
          <w:vertAlign w:val="superscript"/>
        </w:rPr>
        <w:t>1</w:t>
      </w:r>
      <w:r>
        <w:rPr>
          <w:rFonts w:ascii="Times New Roman" w:eastAsia="Malgun Gothic" w:hAnsi="Times New Roman" w:cs="Times New Roman"/>
          <w:i/>
          <w:iCs/>
          <w:sz w:val="24"/>
          <w:szCs w:val="24"/>
          <w:vertAlign w:val="superscript"/>
          <w:lang w:eastAsia="ko-KR"/>
        </w:rPr>
        <w:t>,5</w:t>
      </w:r>
      <w:r w:rsidRPr="00F97B04">
        <w:rPr>
          <w:rFonts w:ascii="Times New Roman" w:hAnsi="Times New Roman" w:cs="Times New Roman"/>
          <w:i/>
          <w:iCs/>
          <w:sz w:val="24"/>
          <w:szCs w:val="24"/>
          <w:vertAlign w:val="superscript"/>
        </w:rPr>
        <w:t>,</w:t>
      </w:r>
      <w:r w:rsidRPr="00783F9C">
        <w:rPr>
          <w:rFonts w:ascii="Times New Roman" w:hAnsi="Times New Roman" w:cs="Times New Roman"/>
          <w:i/>
          <w:iCs/>
          <w:sz w:val="24"/>
          <w:szCs w:val="24"/>
          <w:vertAlign w:val="superscript"/>
        </w:rPr>
        <w:t>*</w:t>
      </w:r>
    </w:p>
    <w:p w14:paraId="638CD17E" w14:textId="77777777" w:rsidR="009D4BE8" w:rsidRPr="00F97B04" w:rsidRDefault="009D4BE8" w:rsidP="009D4BE8">
      <w:pPr>
        <w:rPr>
          <w:rFonts w:ascii="Times New Roman" w:hAnsi="Times New Roman" w:cs="Times New Roman"/>
          <w:i/>
          <w:iCs/>
          <w:sz w:val="24"/>
          <w:szCs w:val="24"/>
        </w:rPr>
      </w:pPr>
    </w:p>
    <w:p w14:paraId="2C4DBE31" w14:textId="77777777" w:rsidR="009D4BE8" w:rsidRDefault="009D4BE8" w:rsidP="009D4BE8">
      <w:pPr>
        <w:rPr>
          <w:rFonts w:ascii="Times New Roman" w:hAnsi="Times New Roman" w:cs="Times New Roman"/>
          <w:color w:val="222222"/>
          <w:sz w:val="24"/>
          <w:szCs w:val="24"/>
          <w:shd w:val="clear" w:color="auto" w:fill="FFFFFF"/>
        </w:rPr>
      </w:pPr>
      <w:r w:rsidRPr="00F97B04">
        <w:rPr>
          <w:rFonts w:ascii="Times New Roman" w:hAnsi="Times New Roman" w:cs="Times New Roman"/>
          <w:sz w:val="24"/>
          <w:szCs w:val="24"/>
          <w:vertAlign w:val="superscript"/>
        </w:rPr>
        <w:t>1</w:t>
      </w:r>
      <w:r w:rsidRPr="00F97B04">
        <w:rPr>
          <w:rFonts w:ascii="Times New Roman" w:hAnsi="Times New Roman" w:cs="Times New Roman"/>
          <w:sz w:val="24"/>
          <w:szCs w:val="24"/>
        </w:rPr>
        <w:t>Materials Research Center for Element Strategy, Tokyo Institute of Technology, 4259 Nagatsuta, Midori-ku, Yokohama 226-8503, Japan.</w:t>
      </w:r>
      <w:r w:rsidRPr="00F97B04">
        <w:rPr>
          <w:rFonts w:ascii="Times New Roman" w:hAnsi="Times New Roman" w:cs="Times New Roman"/>
          <w:color w:val="222222"/>
          <w:sz w:val="24"/>
          <w:szCs w:val="24"/>
          <w:shd w:val="clear" w:color="auto" w:fill="FFFFFF"/>
        </w:rPr>
        <w:t xml:space="preserve"> </w:t>
      </w:r>
    </w:p>
    <w:p w14:paraId="3D863B76" w14:textId="77777777" w:rsidR="009D4BE8" w:rsidRPr="00783D96" w:rsidRDefault="009D4BE8" w:rsidP="009D4BE8">
      <w:pPr>
        <w:rPr>
          <w:rFonts w:ascii="Times New Roman" w:hAnsi="Times New Roman" w:cs="Times New Roman"/>
          <w:sz w:val="24"/>
          <w:szCs w:val="24"/>
        </w:rPr>
      </w:pPr>
      <w:r w:rsidRPr="00783D96">
        <w:rPr>
          <w:rFonts w:ascii="Times New Roman" w:hAnsi="Times New Roman" w:cs="Times New Roman"/>
          <w:sz w:val="24"/>
          <w:szCs w:val="24"/>
          <w:vertAlign w:val="superscript"/>
        </w:rPr>
        <w:t>2</w:t>
      </w:r>
      <w:r w:rsidRPr="00783D96">
        <w:rPr>
          <w:rFonts w:ascii="Times New Roman" w:hAnsi="Times New Roman" w:cs="Times New Roman"/>
          <w:sz w:val="24"/>
          <w:szCs w:val="24"/>
        </w:rPr>
        <w:t>Department of Materials Science and Engineering, Southern University of Science and Technology, Guangdong 518055, China.</w:t>
      </w:r>
    </w:p>
    <w:p w14:paraId="61A3F9A7" w14:textId="77777777" w:rsidR="009D4BE8" w:rsidRPr="00B85E64" w:rsidRDefault="009D4BE8" w:rsidP="009D4BE8">
      <w:pPr>
        <w:rPr>
          <w:rFonts w:ascii="Times New Roman" w:hAnsi="Times New Roman" w:cs="Times New Roman"/>
          <w:sz w:val="24"/>
          <w:szCs w:val="24"/>
        </w:rPr>
      </w:pPr>
      <w:r>
        <w:rPr>
          <w:rFonts w:ascii="Times New Roman" w:hAnsi="Times New Roman" w:cs="Times New Roman"/>
          <w:sz w:val="24"/>
          <w:szCs w:val="24"/>
          <w:vertAlign w:val="superscript"/>
        </w:rPr>
        <w:t>3</w:t>
      </w:r>
      <w:r w:rsidRPr="00B85E64">
        <w:rPr>
          <w:rFonts w:ascii="Times New Roman" w:eastAsia="Microsoft YaHei" w:hAnsi="Times New Roman" w:cs="Times New Roman"/>
          <w:sz w:val="24"/>
          <w:szCs w:val="24"/>
        </w:rPr>
        <w:t>Frontiers Science Center for Transformative Molecules, School of Chemistry and Chemical Engineering, Shanghai Jiao Tong University, Shanghai 200240, China.</w:t>
      </w:r>
    </w:p>
    <w:p w14:paraId="6AAD6910" w14:textId="77777777" w:rsidR="009D4BE8" w:rsidRDefault="009D4BE8" w:rsidP="009D4BE8">
      <w:pPr>
        <w:rPr>
          <w:rFonts w:ascii="Times New Roman" w:eastAsia="Malgun Gothic" w:hAnsi="Times New Roman" w:cs="Times New Roman"/>
          <w:sz w:val="24"/>
          <w:szCs w:val="24"/>
          <w:vertAlign w:val="superscript"/>
          <w:lang w:eastAsia="ko-KR"/>
        </w:rPr>
      </w:pPr>
      <w:r>
        <w:rPr>
          <w:rFonts w:ascii="Times New Roman" w:eastAsia="Malgun Gothic" w:hAnsi="Times New Roman" w:cs="Times New Roman"/>
          <w:sz w:val="24"/>
          <w:szCs w:val="24"/>
          <w:vertAlign w:val="superscript"/>
          <w:lang w:eastAsia="ko-KR"/>
        </w:rPr>
        <w:t>4</w:t>
      </w:r>
      <w:r w:rsidRPr="003C5152">
        <w:rPr>
          <w:rFonts w:ascii="Times New Roman" w:eastAsia="Malgun Gothic" w:hAnsi="Times New Roman" w:cs="Times New Roman"/>
          <w:sz w:val="24"/>
          <w:szCs w:val="24"/>
          <w:lang w:eastAsia="ko-KR"/>
        </w:rPr>
        <w:t>College of Materials Science and Engineering, National Engineering Research Center for Magnesium Alloys, Chongqing University, Chongqing 400030, P.R. China</w:t>
      </w:r>
    </w:p>
    <w:p w14:paraId="19A46C26" w14:textId="77777777" w:rsidR="009D4BE8" w:rsidRPr="00F97B04" w:rsidRDefault="009D4BE8" w:rsidP="009D4BE8">
      <w:pPr>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vertAlign w:val="superscript"/>
          <w:lang w:eastAsia="ko-KR"/>
        </w:rPr>
        <w:t>5</w:t>
      </w:r>
      <w:r w:rsidRPr="00F97B04">
        <w:rPr>
          <w:rFonts w:ascii="Times New Roman" w:eastAsia="Malgun Gothic" w:hAnsi="Times New Roman" w:cs="Times New Roman"/>
          <w:sz w:val="24"/>
          <w:szCs w:val="24"/>
          <w:lang w:eastAsia="ko-KR"/>
        </w:rPr>
        <w:t>I</w:t>
      </w:r>
      <w:r w:rsidRPr="00F97B04">
        <w:rPr>
          <w:rFonts w:ascii="Times New Roman" w:hAnsi="Times New Roman" w:cs="Times New Roman"/>
          <w:sz w:val="24"/>
          <w:szCs w:val="24"/>
        </w:rPr>
        <w:t>nternational Center for Materials Nanoarchitectonics (WPI-MANA) National Institute for Materials Science (NIMS)</w:t>
      </w:r>
      <w:r w:rsidRPr="00F97B04">
        <w:rPr>
          <w:rFonts w:ascii="Times New Roman" w:eastAsia="Malgun Gothic" w:hAnsi="Times New Roman" w:cs="Times New Roman"/>
          <w:sz w:val="24"/>
          <w:szCs w:val="24"/>
          <w:lang w:eastAsia="ko-KR"/>
        </w:rPr>
        <w:t xml:space="preserve">, 1-1 Namiki, </w:t>
      </w:r>
      <w:r w:rsidRPr="00F97B04">
        <w:rPr>
          <w:rFonts w:ascii="Times New Roman" w:hAnsi="Times New Roman" w:cs="Times New Roman"/>
          <w:sz w:val="24"/>
          <w:szCs w:val="24"/>
        </w:rPr>
        <w:t>Tsukuba, Ibaraki 305-0044, Japa</w:t>
      </w:r>
      <w:r w:rsidRPr="00F97B04">
        <w:rPr>
          <w:rFonts w:ascii="Times New Roman" w:eastAsia="Malgun Gothic" w:hAnsi="Times New Roman" w:cs="Times New Roman"/>
          <w:sz w:val="24"/>
          <w:szCs w:val="24"/>
          <w:lang w:eastAsia="ko-KR"/>
        </w:rPr>
        <w:t>n.</w:t>
      </w:r>
    </w:p>
    <w:p w14:paraId="57CF8E0D" w14:textId="77777777" w:rsidR="000324D2" w:rsidRDefault="000324D2" w:rsidP="000324D2">
      <w:pPr>
        <w:spacing w:line="360" w:lineRule="auto"/>
        <w:jc w:val="both"/>
        <w:rPr>
          <w:rFonts w:ascii="Arial" w:eastAsia="Malgun Gothic" w:hAnsi="Arial" w:cs="Arial"/>
          <w:color w:val="222222"/>
          <w:shd w:val="clear" w:color="auto" w:fill="FFFFFF"/>
          <w:lang w:eastAsia="ko-KR"/>
        </w:rPr>
      </w:pPr>
    </w:p>
    <w:p w14:paraId="5089797D" w14:textId="77777777" w:rsidR="000324D2" w:rsidRPr="000324D2" w:rsidRDefault="000324D2" w:rsidP="000324D2">
      <w:pPr>
        <w:spacing w:line="360" w:lineRule="auto"/>
        <w:jc w:val="both"/>
        <w:rPr>
          <w:rFonts w:ascii="Times New Roman" w:hAnsi="Times New Roman" w:cs="Times New Roman"/>
          <w:i/>
          <w:iCs/>
          <w:sz w:val="24"/>
          <w:szCs w:val="24"/>
        </w:rPr>
      </w:pPr>
      <w:r w:rsidRPr="00783F9C">
        <w:rPr>
          <w:rFonts w:ascii="Times New Roman" w:hAnsi="Times New Roman" w:cs="Times New Roman"/>
          <w:i/>
          <w:iCs/>
          <w:sz w:val="24"/>
          <w:szCs w:val="24"/>
          <w:vertAlign w:val="superscript"/>
        </w:rPr>
        <w:t>*</w:t>
      </w:r>
      <w:r>
        <w:rPr>
          <w:rFonts w:ascii="Times New Roman" w:hAnsi="Times New Roman" w:cs="Times New Roman"/>
          <w:i/>
          <w:iCs/>
          <w:sz w:val="24"/>
          <w:szCs w:val="24"/>
        </w:rPr>
        <w:t xml:space="preserve"> </w:t>
      </w:r>
      <w:r w:rsidRPr="007753CD">
        <w:rPr>
          <w:rFonts w:ascii="Times New Roman" w:hAnsi="Times New Roman" w:cs="Times New Roman"/>
          <w:sz w:val="24"/>
          <w:szCs w:val="24"/>
        </w:rPr>
        <w:t>Corresponding author e-mail:</w:t>
      </w:r>
      <w:r w:rsidRPr="007753CD">
        <w:rPr>
          <w:rFonts w:ascii="Times New Roman" w:hAnsi="Times New Roman" w:cs="Times New Roman"/>
          <w:i/>
          <w:iCs/>
          <w:sz w:val="24"/>
          <w:szCs w:val="24"/>
        </w:rPr>
        <w:t xml:space="preserve"> </w:t>
      </w:r>
      <w:r w:rsidRPr="006D620F">
        <w:rPr>
          <w:rFonts w:ascii="Times New Roman" w:hAnsi="Times New Roman" w:cs="Times New Roman"/>
          <w:sz w:val="24"/>
          <w:szCs w:val="24"/>
        </w:rPr>
        <w:t xml:space="preserve">hosono@mces.titech.ac.jp, </w:t>
      </w:r>
      <w:hyperlink r:id="rId7" w:history="1">
        <w:r w:rsidRPr="000324D2">
          <w:rPr>
            <w:rStyle w:val="af3"/>
            <w:rFonts w:ascii="Times New Roman" w:hAnsi="Times New Roman" w:cs="Times New Roman"/>
            <w:color w:val="auto"/>
            <w:sz w:val="24"/>
            <w:szCs w:val="24"/>
            <w:u w:val="none"/>
          </w:rPr>
          <w:t>kitano.m.aa@m.titech.ac.jp</w:t>
        </w:r>
      </w:hyperlink>
      <w:r w:rsidRPr="000324D2">
        <w:rPr>
          <w:rFonts w:ascii="Times New Roman" w:hAnsi="Times New Roman" w:cs="Times New Roman"/>
          <w:sz w:val="24"/>
          <w:szCs w:val="24"/>
        </w:rPr>
        <w:t xml:space="preserve">, </w:t>
      </w:r>
      <w:hyperlink r:id="rId8" w:history="1">
        <w:r w:rsidRPr="000324D2">
          <w:rPr>
            <w:rStyle w:val="af3"/>
            <w:rFonts w:ascii="Times New Roman" w:hAnsi="Times New Roman" w:cs="Times New Roman"/>
            <w:color w:val="auto"/>
            <w:sz w:val="24"/>
            <w:szCs w:val="24"/>
            <w:u w:val="none"/>
          </w:rPr>
          <w:t>tada.t.ae@m.titech.ac.jp</w:t>
        </w:r>
      </w:hyperlink>
    </w:p>
    <w:p w14:paraId="45069869" w14:textId="77777777" w:rsidR="000324D2" w:rsidRDefault="000324D2" w:rsidP="000324D2">
      <w:pPr>
        <w:spacing w:line="360" w:lineRule="auto"/>
        <w:jc w:val="both"/>
        <w:rPr>
          <w:rFonts w:ascii="Times New Roman" w:hAnsi="Times New Roman" w:cs="Times New Roman"/>
          <w:sz w:val="24"/>
          <w:szCs w:val="24"/>
        </w:rPr>
      </w:pPr>
      <w:r w:rsidRPr="00783F9C">
        <w:rPr>
          <w:rFonts w:ascii="Times New Roman" w:hAnsi="Times New Roman" w:cs="Times New Roman"/>
          <w:i/>
          <w:sz w:val="24"/>
          <w:szCs w:val="24"/>
          <w:vertAlign w:val="superscript"/>
        </w:rPr>
        <w:t>‡</w:t>
      </w:r>
      <w:r w:rsidRPr="00CC725F">
        <w:rPr>
          <w:rFonts w:ascii="Times New Roman" w:hAnsi="Times New Roman" w:cs="Times New Roman"/>
          <w:sz w:val="24"/>
          <w:szCs w:val="24"/>
        </w:rPr>
        <w:t xml:space="preserve"> These authors have contributed equally.</w:t>
      </w:r>
    </w:p>
    <w:p w14:paraId="206182BE" w14:textId="77777777" w:rsidR="00F96093" w:rsidRPr="00F14C15" w:rsidRDefault="00F96093" w:rsidP="00623E65">
      <w:pPr>
        <w:rPr>
          <w:rFonts w:ascii="Times New Roman" w:hAnsi="Times New Roman" w:cs="Times New Roman"/>
          <w:b/>
          <w:color w:val="000000" w:themeColor="text1"/>
          <w:sz w:val="24"/>
          <w:szCs w:val="24"/>
        </w:rPr>
      </w:pPr>
    </w:p>
    <w:p w14:paraId="57E175DC" w14:textId="77777777" w:rsidR="00F96093" w:rsidRPr="00F14C15" w:rsidRDefault="00F96093">
      <w:pPr>
        <w:rPr>
          <w:rFonts w:ascii="Times New Roman" w:hAnsi="Times New Roman" w:cs="Times New Roman"/>
          <w:b/>
          <w:color w:val="000000" w:themeColor="text1"/>
          <w:sz w:val="24"/>
          <w:szCs w:val="24"/>
        </w:rPr>
      </w:pPr>
      <w:r w:rsidRPr="00F14C15">
        <w:rPr>
          <w:rFonts w:ascii="Times New Roman" w:hAnsi="Times New Roman" w:cs="Times New Roman"/>
          <w:b/>
          <w:color w:val="000000" w:themeColor="text1"/>
          <w:sz w:val="24"/>
          <w:szCs w:val="24"/>
        </w:rPr>
        <w:br w:type="page"/>
      </w:r>
    </w:p>
    <w:p w14:paraId="7F7353A8" w14:textId="77777777" w:rsidR="00CA3323" w:rsidRPr="00FA24D8" w:rsidRDefault="005F590E" w:rsidP="005F590E">
      <w:pPr>
        <w:autoSpaceDE w:val="0"/>
        <w:autoSpaceDN w:val="0"/>
        <w:adjustRightInd w:val="0"/>
        <w:spacing w:after="0" w:line="360" w:lineRule="auto"/>
        <w:jc w:val="both"/>
        <w:rPr>
          <w:rFonts w:ascii="Times New Roman" w:hAnsi="Times New Roman" w:cs="Times New Roman"/>
          <w:color w:val="000000" w:themeColor="text1"/>
          <w:sz w:val="24"/>
          <w:szCs w:val="24"/>
        </w:rPr>
      </w:pPr>
      <w:r w:rsidRPr="00FA24D8">
        <w:rPr>
          <w:rFonts w:ascii="Times New Roman" w:hAnsi="Times New Roman" w:cs="Times New Roman"/>
          <w:b/>
          <w:color w:val="000000" w:themeColor="text1"/>
          <w:sz w:val="24"/>
          <w:szCs w:val="24"/>
        </w:rPr>
        <w:lastRenderedPageBreak/>
        <w:t>Table</w:t>
      </w:r>
      <w:r w:rsidRPr="00FA24D8">
        <w:rPr>
          <w:rFonts w:ascii="Times New Roman" w:eastAsia="SimSun" w:hAnsi="Times New Roman" w:cs="Times New Roman"/>
          <w:b/>
          <w:color w:val="000000" w:themeColor="text1"/>
          <w:sz w:val="24"/>
          <w:szCs w:val="24"/>
        </w:rPr>
        <w:t xml:space="preserve"> S1</w:t>
      </w:r>
      <w:r w:rsidRPr="00FA24D8">
        <w:rPr>
          <w:rFonts w:ascii="Times New Roman" w:hAnsi="Times New Roman" w:cs="Times New Roman"/>
          <w:b/>
          <w:color w:val="000000" w:themeColor="text1"/>
          <w:sz w:val="24"/>
          <w:szCs w:val="24"/>
        </w:rPr>
        <w:t xml:space="preserve">. </w:t>
      </w:r>
      <w:r w:rsidRPr="00FA24D8">
        <w:rPr>
          <w:rFonts w:ascii="Times New Roman" w:hAnsi="Times New Roman" w:cs="Times New Roman"/>
          <w:color w:val="000000" w:themeColor="text1"/>
          <w:sz w:val="24"/>
          <w:szCs w:val="24"/>
        </w:rPr>
        <w:t xml:space="preserve"> Oxidative carbonylation of butylamine with different catalysts. </w:t>
      </w:r>
    </w:p>
    <w:tbl>
      <w:tblPr>
        <w:tblStyle w:val="a7"/>
        <w:tblW w:w="8789" w:type="dxa"/>
        <w:tblLayout w:type="fixed"/>
        <w:tblLook w:val="04A0" w:firstRow="1" w:lastRow="0" w:firstColumn="1" w:lastColumn="0" w:noHBand="0" w:noVBand="1"/>
      </w:tblPr>
      <w:tblGrid>
        <w:gridCol w:w="1843"/>
        <w:gridCol w:w="969"/>
        <w:gridCol w:w="1299"/>
        <w:gridCol w:w="709"/>
        <w:gridCol w:w="992"/>
        <w:gridCol w:w="992"/>
        <w:gridCol w:w="1276"/>
        <w:gridCol w:w="709"/>
      </w:tblGrid>
      <w:tr w:rsidR="00CA3323" w:rsidRPr="00F14C15" w14:paraId="454475D1" w14:textId="77777777" w:rsidTr="00CE2953">
        <w:trPr>
          <w:trHeight w:val="538"/>
        </w:trPr>
        <w:tc>
          <w:tcPr>
            <w:tcW w:w="8789" w:type="dxa"/>
            <w:gridSpan w:val="8"/>
            <w:tcBorders>
              <w:top w:val="nil"/>
              <w:left w:val="nil"/>
              <w:bottom w:val="single" w:sz="12" w:space="0" w:color="auto"/>
              <w:right w:val="nil"/>
            </w:tcBorders>
          </w:tcPr>
          <w:p w14:paraId="065D52F7" w14:textId="77777777" w:rsidR="00CA3323" w:rsidRPr="00F14C15" w:rsidRDefault="00CA3323" w:rsidP="00CA3323">
            <w:pPr>
              <w:adjustRightInd w:val="0"/>
              <w:snapToGrid w:val="0"/>
              <w:spacing w:beforeLines="50" w:before="120" w:line="360" w:lineRule="auto"/>
              <w:jc w:val="center"/>
              <w:rPr>
                <w:rFonts w:ascii="Times New Roman" w:hAnsi="Times New Roman" w:cs="Times New Roman"/>
                <w:b/>
                <w:color w:val="000000" w:themeColor="text1"/>
                <w:sz w:val="22"/>
                <w:lang w:eastAsia="ja-JP"/>
              </w:rPr>
            </w:pPr>
            <w:r w:rsidRPr="00CA3323">
              <w:rPr>
                <w:rFonts w:ascii="Times New Roman" w:hAnsi="Times New Roman" w:cs="Times New Roman"/>
                <w:noProof/>
                <w:color w:val="000000" w:themeColor="text1"/>
              </w:rPr>
              <w:drawing>
                <wp:inline distT="0" distB="0" distL="0" distR="0" wp14:anchorId="59C42BB0" wp14:editId="55CCE417">
                  <wp:extent cx="3930732" cy="540376"/>
                  <wp:effectExtent l="0" t="0" r="0" b="0"/>
                  <wp:docPr id="3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9"/>
                          <a:srcRect r="222" b="15082"/>
                          <a:stretch/>
                        </pic:blipFill>
                        <pic:spPr>
                          <a:xfrm>
                            <a:off x="0" y="0"/>
                            <a:ext cx="3976408" cy="546655"/>
                          </a:xfrm>
                          <a:prstGeom prst="rect">
                            <a:avLst/>
                          </a:prstGeom>
                        </pic:spPr>
                      </pic:pic>
                    </a:graphicData>
                  </a:graphic>
                </wp:inline>
              </w:drawing>
            </w:r>
          </w:p>
        </w:tc>
      </w:tr>
      <w:tr w:rsidR="00F14C15" w:rsidRPr="00F14C15" w14:paraId="1FE33B73" w14:textId="77777777" w:rsidTr="00CF6616">
        <w:trPr>
          <w:trHeight w:val="577"/>
        </w:trPr>
        <w:tc>
          <w:tcPr>
            <w:tcW w:w="1843" w:type="dxa"/>
            <w:tcBorders>
              <w:top w:val="single" w:sz="12" w:space="0" w:color="auto"/>
              <w:left w:val="nil"/>
              <w:bottom w:val="single" w:sz="12" w:space="0" w:color="auto"/>
              <w:right w:val="nil"/>
            </w:tcBorders>
            <w:vAlign w:val="center"/>
          </w:tcPr>
          <w:p w14:paraId="6E68B395" w14:textId="77777777" w:rsidR="005F590E" w:rsidRPr="00F14C15" w:rsidRDefault="005F590E" w:rsidP="00CF6616">
            <w:pPr>
              <w:spacing w:line="360" w:lineRule="auto"/>
              <w:jc w:val="both"/>
              <w:rPr>
                <w:rFonts w:ascii="Times New Roman" w:eastAsia="小塚ゴシック Pro R" w:hAnsi="Times New Roman" w:cs="Times New Roman"/>
                <w:bCs/>
                <w:color w:val="000000" w:themeColor="text1"/>
              </w:rPr>
            </w:pPr>
            <w:r w:rsidRPr="00F14C15">
              <w:rPr>
                <w:rFonts w:ascii="Times New Roman" w:eastAsia="小塚ゴシック Pro R" w:hAnsi="Times New Roman" w:cs="Times New Roman"/>
                <w:bCs/>
                <w:color w:val="000000" w:themeColor="text1"/>
              </w:rPr>
              <w:t>Catalysts</w:t>
            </w:r>
          </w:p>
        </w:tc>
        <w:tc>
          <w:tcPr>
            <w:tcW w:w="969" w:type="dxa"/>
            <w:tcBorders>
              <w:top w:val="single" w:sz="12" w:space="0" w:color="auto"/>
              <w:left w:val="nil"/>
              <w:bottom w:val="single" w:sz="12" w:space="0" w:color="auto"/>
              <w:right w:val="nil"/>
            </w:tcBorders>
            <w:vAlign w:val="center"/>
          </w:tcPr>
          <w:p w14:paraId="41BE411B"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eastAsia="小塚ゴシック Pro R" w:hAnsi="Times New Roman" w:cs="Times New Roman"/>
                <w:color w:val="000000" w:themeColor="text1"/>
              </w:rPr>
              <w:t>Amount (mg)</w:t>
            </w:r>
          </w:p>
        </w:tc>
        <w:tc>
          <w:tcPr>
            <w:tcW w:w="1299" w:type="dxa"/>
            <w:tcBorders>
              <w:top w:val="single" w:sz="12" w:space="0" w:color="auto"/>
              <w:left w:val="nil"/>
              <w:bottom w:val="single" w:sz="12" w:space="0" w:color="auto"/>
              <w:right w:val="nil"/>
            </w:tcBorders>
            <w:vAlign w:val="center"/>
          </w:tcPr>
          <w:p w14:paraId="3AD48AE4"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eastAsia="小塚ゴシック Pro R" w:hAnsi="Times New Roman" w:cs="Times New Roman"/>
                <w:color w:val="000000" w:themeColor="text1"/>
              </w:rPr>
              <w:t>Temperature (</w:t>
            </w:r>
            <w:r w:rsidRPr="00F14C15">
              <w:rPr>
                <w:rFonts w:ascii="Times New Roman" w:eastAsia="小塚ゴシック Pro R" w:hAnsi="Times New Roman" w:cs="Times New Roman"/>
                <w:color w:val="000000" w:themeColor="text1"/>
                <w:vertAlign w:val="superscript"/>
              </w:rPr>
              <w:t>o</w:t>
            </w:r>
            <w:r w:rsidRPr="00F14C15">
              <w:rPr>
                <w:rFonts w:ascii="Times New Roman" w:eastAsia="小塚ゴシック Pro R" w:hAnsi="Times New Roman" w:cs="Times New Roman"/>
                <w:color w:val="000000" w:themeColor="text1"/>
              </w:rPr>
              <w:t>C)</w:t>
            </w:r>
          </w:p>
        </w:tc>
        <w:tc>
          <w:tcPr>
            <w:tcW w:w="709" w:type="dxa"/>
            <w:tcBorders>
              <w:top w:val="single" w:sz="12" w:space="0" w:color="auto"/>
              <w:left w:val="nil"/>
              <w:bottom w:val="single" w:sz="12" w:space="0" w:color="auto"/>
              <w:right w:val="nil"/>
            </w:tcBorders>
            <w:vAlign w:val="center"/>
          </w:tcPr>
          <w:p w14:paraId="06E11DC1"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eastAsia="小塚ゴシック Pro R" w:hAnsi="Times New Roman" w:cs="Times New Roman"/>
                <w:bCs/>
                <w:color w:val="000000" w:themeColor="text1"/>
              </w:rPr>
              <w:t>Time (h)</w:t>
            </w:r>
          </w:p>
        </w:tc>
        <w:tc>
          <w:tcPr>
            <w:tcW w:w="1984" w:type="dxa"/>
            <w:gridSpan w:val="2"/>
            <w:tcBorders>
              <w:top w:val="single" w:sz="12" w:space="0" w:color="auto"/>
              <w:left w:val="nil"/>
              <w:bottom w:val="single" w:sz="12" w:space="0" w:color="auto"/>
              <w:right w:val="nil"/>
            </w:tcBorders>
            <w:vAlign w:val="center"/>
          </w:tcPr>
          <w:p w14:paraId="053F2F30" w14:textId="77777777" w:rsidR="005F590E" w:rsidRPr="00F14C15" w:rsidRDefault="005F590E" w:rsidP="00CF6616">
            <w:pPr>
              <w:spacing w:line="360" w:lineRule="auto"/>
              <w:rPr>
                <w:rFonts w:ascii="Times New Roman" w:eastAsia="小塚ゴシック Pro R" w:hAnsi="Times New Roman" w:cs="Times New Roman"/>
                <w:bCs/>
                <w:color w:val="000000" w:themeColor="text1"/>
              </w:rPr>
            </w:pPr>
            <w:r w:rsidRPr="00F14C15">
              <w:rPr>
                <w:rFonts w:ascii="Times New Roman" w:eastAsia="小塚ゴシック Pro R" w:hAnsi="Times New Roman" w:cs="Times New Roman"/>
                <w:bCs/>
                <w:color w:val="000000" w:themeColor="text1"/>
              </w:rPr>
              <w:t>Dissolved species</w:t>
            </w:r>
          </w:p>
          <w:p w14:paraId="6401EF25" w14:textId="77777777" w:rsidR="005F590E" w:rsidRPr="00F14C15" w:rsidRDefault="005F590E" w:rsidP="00CF6616">
            <w:pPr>
              <w:spacing w:line="360" w:lineRule="auto"/>
              <w:rPr>
                <w:rFonts w:ascii="Times New Roman" w:eastAsia="小塚ゴシック Pro R" w:hAnsi="Times New Roman" w:cs="Times New Roman"/>
                <w:bCs/>
                <w:color w:val="000000" w:themeColor="text1"/>
              </w:rPr>
            </w:pPr>
            <w:r w:rsidRPr="00F14C15">
              <w:rPr>
                <w:rFonts w:ascii="Times New Roman" w:eastAsia="小塚ゴシック Pro R" w:hAnsi="Times New Roman" w:cs="Times New Roman"/>
                <w:bCs/>
                <w:color w:val="000000" w:themeColor="text1"/>
              </w:rPr>
              <w:t xml:space="preserve">(μg) </w:t>
            </w:r>
            <w:r w:rsidRPr="00F14C15">
              <w:rPr>
                <w:rFonts w:ascii="Times New Roman" w:eastAsia="小塚ゴシック Pro R" w:hAnsi="Times New Roman" w:cs="Times New Roman"/>
                <w:bCs/>
                <w:color w:val="000000" w:themeColor="text1"/>
                <w:vertAlign w:val="superscript"/>
              </w:rPr>
              <w:t>a</w:t>
            </w:r>
          </w:p>
        </w:tc>
        <w:tc>
          <w:tcPr>
            <w:tcW w:w="1276" w:type="dxa"/>
            <w:tcBorders>
              <w:top w:val="single" w:sz="12" w:space="0" w:color="auto"/>
              <w:left w:val="nil"/>
              <w:bottom w:val="single" w:sz="12" w:space="0" w:color="auto"/>
              <w:right w:val="nil"/>
            </w:tcBorders>
            <w:vAlign w:val="center"/>
          </w:tcPr>
          <w:p w14:paraId="39404CD0" w14:textId="77777777" w:rsidR="005F590E" w:rsidRPr="00F14C15" w:rsidRDefault="005F590E" w:rsidP="00CF6616">
            <w:pPr>
              <w:spacing w:line="360" w:lineRule="auto"/>
              <w:jc w:val="both"/>
              <w:rPr>
                <w:rFonts w:ascii="Times New Roman" w:eastAsia="小塚ゴシック Pro R" w:hAnsi="Times New Roman" w:cs="Times New Roman"/>
                <w:bCs/>
                <w:color w:val="000000" w:themeColor="text1"/>
              </w:rPr>
            </w:pPr>
            <w:r w:rsidRPr="00F14C15">
              <w:rPr>
                <w:rFonts w:ascii="Times New Roman" w:eastAsia="小塚ゴシック Pro R" w:hAnsi="Times New Roman" w:cs="Times New Roman"/>
                <w:bCs/>
                <w:color w:val="000000" w:themeColor="text1"/>
              </w:rPr>
              <w:t xml:space="preserve">Conversion (%) </w:t>
            </w:r>
            <w:r w:rsidRPr="00F14C15">
              <w:rPr>
                <w:rFonts w:ascii="Times New Roman" w:eastAsia="小塚ゴシック Pro R" w:hAnsi="Times New Roman" w:cs="Times New Roman"/>
                <w:bCs/>
                <w:color w:val="000000" w:themeColor="text1"/>
                <w:vertAlign w:val="superscript"/>
              </w:rPr>
              <w:t>b</w:t>
            </w:r>
          </w:p>
        </w:tc>
        <w:tc>
          <w:tcPr>
            <w:tcW w:w="709" w:type="dxa"/>
            <w:tcBorders>
              <w:top w:val="single" w:sz="12" w:space="0" w:color="auto"/>
              <w:left w:val="nil"/>
              <w:bottom w:val="single" w:sz="12" w:space="0" w:color="auto"/>
              <w:right w:val="nil"/>
            </w:tcBorders>
            <w:vAlign w:val="center"/>
          </w:tcPr>
          <w:p w14:paraId="72CF9064" w14:textId="77777777" w:rsidR="005F590E" w:rsidRPr="00F14C15" w:rsidRDefault="005F590E" w:rsidP="00CF6616">
            <w:pPr>
              <w:spacing w:line="360" w:lineRule="auto"/>
              <w:jc w:val="both"/>
              <w:rPr>
                <w:rFonts w:ascii="Times New Roman" w:eastAsia="小塚ゴシック Pro R" w:hAnsi="Times New Roman" w:cs="Times New Roman"/>
                <w:bCs/>
                <w:color w:val="000000" w:themeColor="text1"/>
              </w:rPr>
            </w:pPr>
            <w:r w:rsidRPr="00F14C15">
              <w:rPr>
                <w:rFonts w:ascii="Times New Roman" w:eastAsia="小塚ゴシック Pro R" w:hAnsi="Times New Roman" w:cs="Times New Roman"/>
                <w:bCs/>
                <w:color w:val="000000" w:themeColor="text1"/>
              </w:rPr>
              <w:t xml:space="preserve">Yield (%) </w:t>
            </w:r>
            <w:r w:rsidRPr="00F14C15">
              <w:rPr>
                <w:rFonts w:ascii="Times New Roman" w:eastAsia="小塚ゴシック Pro R" w:hAnsi="Times New Roman" w:cs="Times New Roman"/>
                <w:bCs/>
                <w:color w:val="000000" w:themeColor="text1"/>
                <w:vertAlign w:val="superscript"/>
              </w:rPr>
              <w:t>b</w:t>
            </w:r>
          </w:p>
        </w:tc>
      </w:tr>
      <w:tr w:rsidR="00F14C15" w:rsidRPr="00F14C15" w14:paraId="59696B88" w14:textId="77777777" w:rsidTr="00CF6616">
        <w:trPr>
          <w:trHeight w:val="105"/>
        </w:trPr>
        <w:tc>
          <w:tcPr>
            <w:tcW w:w="1843" w:type="dxa"/>
            <w:tcBorders>
              <w:top w:val="nil"/>
              <w:left w:val="nil"/>
              <w:bottom w:val="nil"/>
              <w:right w:val="nil"/>
            </w:tcBorders>
            <w:vAlign w:val="center"/>
          </w:tcPr>
          <w:p w14:paraId="6B6C6CA3"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Bi</w:t>
            </w:r>
            <w:r w:rsidRPr="00F14C15">
              <w:rPr>
                <w:rFonts w:ascii="Times New Roman" w:hAnsi="Times New Roman" w:cs="Times New Roman"/>
                <w:color w:val="000000" w:themeColor="text1"/>
                <w:vertAlign w:val="subscript"/>
              </w:rPr>
              <w:t>2</w:t>
            </w:r>
            <w:r w:rsidRPr="00F14C15">
              <w:rPr>
                <w:rFonts w:ascii="Times New Roman" w:hAnsi="Times New Roman" w:cs="Times New Roman"/>
                <w:color w:val="000000" w:themeColor="text1"/>
              </w:rPr>
              <w:t>Se</w:t>
            </w:r>
            <w:r w:rsidRPr="00F14C15">
              <w:rPr>
                <w:rFonts w:ascii="Times New Roman" w:hAnsi="Times New Roman" w:cs="Times New Roman"/>
                <w:color w:val="000000" w:themeColor="text1"/>
                <w:vertAlign w:val="subscript"/>
              </w:rPr>
              <w:t>3</w:t>
            </w:r>
            <w:r w:rsidRPr="00F14C15">
              <w:rPr>
                <w:rFonts w:ascii="Times New Roman" w:hAnsi="Times New Roman" w:cs="Times New Roman"/>
                <w:color w:val="000000" w:themeColor="text1"/>
              </w:rPr>
              <w:t xml:space="preserve"> bulk</w:t>
            </w:r>
          </w:p>
        </w:tc>
        <w:tc>
          <w:tcPr>
            <w:tcW w:w="969" w:type="dxa"/>
            <w:tcBorders>
              <w:top w:val="nil"/>
              <w:left w:val="nil"/>
              <w:bottom w:val="nil"/>
              <w:right w:val="nil"/>
            </w:tcBorders>
            <w:vAlign w:val="center"/>
          </w:tcPr>
          <w:p w14:paraId="39909C75"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50</w:t>
            </w:r>
          </w:p>
        </w:tc>
        <w:tc>
          <w:tcPr>
            <w:tcW w:w="1299" w:type="dxa"/>
            <w:tcBorders>
              <w:top w:val="nil"/>
              <w:left w:val="nil"/>
              <w:bottom w:val="nil"/>
              <w:right w:val="nil"/>
            </w:tcBorders>
            <w:vAlign w:val="center"/>
          </w:tcPr>
          <w:p w14:paraId="7BCEF610"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bCs/>
                <w:color w:val="000000" w:themeColor="text1"/>
                <w:kern w:val="24"/>
              </w:rPr>
              <w:t>40</w:t>
            </w:r>
          </w:p>
        </w:tc>
        <w:tc>
          <w:tcPr>
            <w:tcW w:w="709" w:type="dxa"/>
            <w:tcBorders>
              <w:top w:val="nil"/>
              <w:left w:val="nil"/>
              <w:bottom w:val="nil"/>
              <w:right w:val="nil"/>
            </w:tcBorders>
            <w:vAlign w:val="center"/>
          </w:tcPr>
          <w:p w14:paraId="4DC2C18B"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bCs/>
                <w:color w:val="000000" w:themeColor="text1"/>
                <w:kern w:val="24"/>
              </w:rPr>
              <w:t xml:space="preserve">5 </w:t>
            </w:r>
          </w:p>
        </w:tc>
        <w:tc>
          <w:tcPr>
            <w:tcW w:w="992" w:type="dxa"/>
            <w:tcBorders>
              <w:top w:val="nil"/>
              <w:left w:val="nil"/>
              <w:bottom w:val="nil"/>
              <w:right w:val="nil"/>
            </w:tcBorders>
            <w:vAlign w:val="center"/>
          </w:tcPr>
          <w:p w14:paraId="4387C38B" w14:textId="3573E106" w:rsidR="005F590E" w:rsidRPr="00F14C15" w:rsidRDefault="005F590E" w:rsidP="00A87A04">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Se(0)</w:t>
            </w:r>
          </w:p>
        </w:tc>
        <w:tc>
          <w:tcPr>
            <w:tcW w:w="992" w:type="dxa"/>
            <w:tcBorders>
              <w:top w:val="nil"/>
              <w:left w:val="nil"/>
              <w:bottom w:val="nil"/>
              <w:right w:val="nil"/>
            </w:tcBorders>
          </w:tcPr>
          <w:p w14:paraId="4A65815D" w14:textId="5DCD38AD" w:rsidR="005F590E" w:rsidRPr="00F14C15" w:rsidRDefault="005F590E" w:rsidP="00CF6616">
            <w:pPr>
              <w:spacing w:line="360" w:lineRule="auto"/>
              <w:jc w:val="both"/>
              <w:rPr>
                <w:rFonts w:ascii="Times New Roman" w:hAnsi="Times New Roman" w:cs="Times New Roman"/>
                <w:bCs/>
                <w:color w:val="000000" w:themeColor="text1"/>
                <w:kern w:val="24"/>
              </w:rPr>
            </w:pPr>
            <w:r w:rsidRPr="00F14C15">
              <w:rPr>
                <w:rFonts w:ascii="Times New Roman" w:hAnsi="Times New Roman" w:cs="Times New Roman"/>
                <w:bCs/>
                <w:color w:val="000000" w:themeColor="text1"/>
                <w:kern w:val="24"/>
              </w:rPr>
              <w:t>B</w:t>
            </w:r>
            <w:r w:rsidR="00A87A04">
              <w:rPr>
                <w:rFonts w:ascii="Times New Roman" w:hAnsi="Times New Roman" w:cs="Times New Roman"/>
                <w:bCs/>
                <w:color w:val="000000" w:themeColor="text1"/>
                <w:kern w:val="24"/>
              </w:rPr>
              <w:t>i</w:t>
            </w:r>
            <w:r w:rsidRPr="00F14C15">
              <w:rPr>
                <w:rFonts w:ascii="Times New Roman" w:hAnsi="Times New Roman" w:cs="Times New Roman"/>
                <w:bCs/>
                <w:color w:val="000000" w:themeColor="text1"/>
                <w:kern w:val="24"/>
              </w:rPr>
              <w:t>(0)</w:t>
            </w:r>
          </w:p>
        </w:tc>
        <w:tc>
          <w:tcPr>
            <w:tcW w:w="1276" w:type="dxa"/>
            <w:tcBorders>
              <w:top w:val="nil"/>
              <w:left w:val="nil"/>
              <w:bottom w:val="nil"/>
              <w:right w:val="nil"/>
            </w:tcBorders>
            <w:vAlign w:val="center"/>
          </w:tcPr>
          <w:p w14:paraId="3320ACC5" w14:textId="77777777" w:rsidR="005F590E" w:rsidRPr="00F14C15" w:rsidRDefault="005F590E" w:rsidP="00CF6616">
            <w:pPr>
              <w:spacing w:line="360" w:lineRule="auto"/>
              <w:jc w:val="both"/>
              <w:rPr>
                <w:rFonts w:ascii="Times New Roman" w:hAnsi="Times New Roman" w:cs="Times New Roman"/>
                <w:bCs/>
                <w:color w:val="000000" w:themeColor="text1"/>
                <w:kern w:val="24"/>
              </w:rPr>
            </w:pPr>
            <w:r w:rsidRPr="00F14C15">
              <w:rPr>
                <w:rFonts w:ascii="Times New Roman" w:hAnsi="Times New Roman" w:cs="Times New Roman"/>
                <w:bCs/>
                <w:color w:val="000000" w:themeColor="text1"/>
                <w:kern w:val="24"/>
              </w:rPr>
              <w:t>100</w:t>
            </w:r>
          </w:p>
        </w:tc>
        <w:tc>
          <w:tcPr>
            <w:tcW w:w="709" w:type="dxa"/>
            <w:tcBorders>
              <w:top w:val="nil"/>
              <w:left w:val="nil"/>
              <w:bottom w:val="nil"/>
              <w:right w:val="nil"/>
            </w:tcBorders>
            <w:vAlign w:val="center"/>
          </w:tcPr>
          <w:p w14:paraId="0790CF32"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99</w:t>
            </w:r>
          </w:p>
        </w:tc>
      </w:tr>
      <w:tr w:rsidR="00F14C15" w:rsidRPr="00F14C15" w14:paraId="1F5F547E" w14:textId="77777777" w:rsidTr="00CF6616">
        <w:trPr>
          <w:trHeight w:val="105"/>
        </w:trPr>
        <w:tc>
          <w:tcPr>
            <w:tcW w:w="1843" w:type="dxa"/>
            <w:tcBorders>
              <w:top w:val="nil"/>
              <w:left w:val="nil"/>
              <w:bottom w:val="nil"/>
              <w:right w:val="nil"/>
            </w:tcBorders>
            <w:vAlign w:val="center"/>
          </w:tcPr>
          <w:p w14:paraId="3C4F2D5A"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Bi</w:t>
            </w:r>
            <w:r w:rsidRPr="00F14C15">
              <w:rPr>
                <w:rFonts w:ascii="Times New Roman" w:hAnsi="Times New Roman" w:cs="Times New Roman"/>
                <w:color w:val="000000" w:themeColor="text1"/>
                <w:vertAlign w:val="subscript"/>
              </w:rPr>
              <w:t>2</w:t>
            </w:r>
            <w:r w:rsidRPr="00F14C15">
              <w:rPr>
                <w:rFonts w:ascii="Times New Roman" w:hAnsi="Times New Roman" w:cs="Times New Roman"/>
                <w:color w:val="000000" w:themeColor="text1"/>
              </w:rPr>
              <w:t>Se</w:t>
            </w:r>
            <w:r w:rsidRPr="00F14C15">
              <w:rPr>
                <w:rFonts w:ascii="Times New Roman" w:hAnsi="Times New Roman" w:cs="Times New Roman"/>
                <w:color w:val="000000" w:themeColor="text1"/>
                <w:vertAlign w:val="subscript"/>
              </w:rPr>
              <w:t>3</w:t>
            </w:r>
            <w:r w:rsidRPr="00F14C15">
              <w:rPr>
                <w:rFonts w:ascii="Times New Roman" w:hAnsi="Times New Roman" w:cs="Times New Roman"/>
                <w:color w:val="000000" w:themeColor="text1"/>
              </w:rPr>
              <w:t xml:space="preserve"> NPs</w:t>
            </w:r>
          </w:p>
        </w:tc>
        <w:tc>
          <w:tcPr>
            <w:tcW w:w="969" w:type="dxa"/>
            <w:tcBorders>
              <w:top w:val="nil"/>
              <w:left w:val="nil"/>
              <w:bottom w:val="nil"/>
              <w:right w:val="nil"/>
            </w:tcBorders>
            <w:vAlign w:val="center"/>
          </w:tcPr>
          <w:p w14:paraId="448BB395"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20</w:t>
            </w:r>
          </w:p>
        </w:tc>
        <w:tc>
          <w:tcPr>
            <w:tcW w:w="1299" w:type="dxa"/>
            <w:tcBorders>
              <w:top w:val="nil"/>
              <w:left w:val="nil"/>
              <w:bottom w:val="nil"/>
              <w:right w:val="nil"/>
            </w:tcBorders>
            <w:vAlign w:val="center"/>
          </w:tcPr>
          <w:p w14:paraId="3E752575"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kern w:val="24"/>
              </w:rPr>
              <w:t>20</w:t>
            </w:r>
          </w:p>
        </w:tc>
        <w:tc>
          <w:tcPr>
            <w:tcW w:w="709" w:type="dxa"/>
            <w:tcBorders>
              <w:top w:val="nil"/>
              <w:left w:val="nil"/>
              <w:bottom w:val="nil"/>
              <w:right w:val="nil"/>
            </w:tcBorders>
            <w:vAlign w:val="center"/>
          </w:tcPr>
          <w:p w14:paraId="2F2ADA8A"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bCs/>
                <w:color w:val="000000" w:themeColor="text1"/>
                <w:kern w:val="24"/>
              </w:rPr>
              <w:t xml:space="preserve">4 </w:t>
            </w:r>
          </w:p>
        </w:tc>
        <w:tc>
          <w:tcPr>
            <w:tcW w:w="992" w:type="dxa"/>
            <w:tcBorders>
              <w:top w:val="nil"/>
              <w:left w:val="nil"/>
              <w:bottom w:val="nil"/>
              <w:right w:val="nil"/>
            </w:tcBorders>
            <w:vAlign w:val="center"/>
          </w:tcPr>
          <w:p w14:paraId="1A0E9C3A" w14:textId="284335CE" w:rsidR="005F590E" w:rsidRPr="00F14C15" w:rsidRDefault="005F590E" w:rsidP="00A87A04">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Se(0)</w:t>
            </w:r>
          </w:p>
        </w:tc>
        <w:tc>
          <w:tcPr>
            <w:tcW w:w="992" w:type="dxa"/>
            <w:tcBorders>
              <w:top w:val="nil"/>
              <w:left w:val="nil"/>
              <w:bottom w:val="nil"/>
              <w:right w:val="nil"/>
            </w:tcBorders>
          </w:tcPr>
          <w:p w14:paraId="3D8C2A79" w14:textId="25043145" w:rsidR="005F590E" w:rsidRPr="00F14C15" w:rsidRDefault="005F590E" w:rsidP="00A87A04">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Bi(0)</w:t>
            </w:r>
          </w:p>
        </w:tc>
        <w:tc>
          <w:tcPr>
            <w:tcW w:w="1276" w:type="dxa"/>
            <w:tcBorders>
              <w:top w:val="nil"/>
              <w:left w:val="nil"/>
              <w:bottom w:val="nil"/>
              <w:right w:val="nil"/>
            </w:tcBorders>
            <w:vAlign w:val="center"/>
          </w:tcPr>
          <w:p w14:paraId="45462FC9" w14:textId="77777777" w:rsidR="005F590E" w:rsidRPr="00F14C15" w:rsidRDefault="005F590E" w:rsidP="00CF6616">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100</w:t>
            </w:r>
          </w:p>
        </w:tc>
        <w:tc>
          <w:tcPr>
            <w:tcW w:w="709" w:type="dxa"/>
            <w:tcBorders>
              <w:top w:val="nil"/>
              <w:left w:val="nil"/>
              <w:bottom w:val="nil"/>
              <w:right w:val="nil"/>
            </w:tcBorders>
            <w:vAlign w:val="center"/>
          </w:tcPr>
          <w:p w14:paraId="30A404F7"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99</w:t>
            </w:r>
          </w:p>
        </w:tc>
      </w:tr>
      <w:tr w:rsidR="00F14C15" w:rsidRPr="00F14C15" w14:paraId="29288207" w14:textId="77777777" w:rsidTr="00CF6616">
        <w:trPr>
          <w:trHeight w:val="105"/>
        </w:trPr>
        <w:tc>
          <w:tcPr>
            <w:tcW w:w="1843" w:type="dxa"/>
            <w:tcBorders>
              <w:top w:val="nil"/>
              <w:left w:val="nil"/>
              <w:bottom w:val="nil"/>
              <w:right w:val="nil"/>
            </w:tcBorders>
            <w:vAlign w:val="center"/>
          </w:tcPr>
          <w:p w14:paraId="27393AAB" w14:textId="77777777" w:rsidR="005F590E" w:rsidRPr="00F14C15" w:rsidRDefault="005F590E" w:rsidP="00CF6616">
            <w:pPr>
              <w:spacing w:line="360" w:lineRule="auto"/>
              <w:jc w:val="both"/>
              <w:rPr>
                <w:rFonts w:ascii="Times New Roman" w:hAnsi="Times New Roman" w:cs="Times New Roman"/>
                <w:color w:val="000000" w:themeColor="text1"/>
              </w:rPr>
            </w:pPr>
          </w:p>
        </w:tc>
        <w:tc>
          <w:tcPr>
            <w:tcW w:w="969" w:type="dxa"/>
            <w:tcBorders>
              <w:top w:val="nil"/>
              <w:left w:val="nil"/>
              <w:bottom w:val="nil"/>
              <w:right w:val="nil"/>
            </w:tcBorders>
            <w:vAlign w:val="center"/>
          </w:tcPr>
          <w:p w14:paraId="598C843E" w14:textId="77777777" w:rsidR="005F590E" w:rsidRPr="00F14C15" w:rsidRDefault="005F590E" w:rsidP="00CF6616">
            <w:pPr>
              <w:spacing w:line="360" w:lineRule="auto"/>
              <w:jc w:val="both"/>
              <w:rPr>
                <w:rFonts w:ascii="Times New Roman" w:hAnsi="Times New Roman" w:cs="Times New Roman"/>
                <w:color w:val="000000" w:themeColor="text1"/>
              </w:rPr>
            </w:pPr>
          </w:p>
        </w:tc>
        <w:tc>
          <w:tcPr>
            <w:tcW w:w="1299" w:type="dxa"/>
            <w:tcBorders>
              <w:top w:val="nil"/>
              <w:left w:val="nil"/>
              <w:bottom w:val="nil"/>
              <w:right w:val="nil"/>
            </w:tcBorders>
            <w:vAlign w:val="center"/>
          </w:tcPr>
          <w:p w14:paraId="7EBA1B5B" w14:textId="77777777" w:rsidR="005F590E" w:rsidRPr="00F14C15" w:rsidRDefault="005F590E" w:rsidP="00CF6616">
            <w:pPr>
              <w:spacing w:line="360" w:lineRule="auto"/>
              <w:jc w:val="both"/>
              <w:rPr>
                <w:rFonts w:ascii="Times New Roman" w:hAnsi="Times New Roman" w:cs="Times New Roman"/>
                <w:color w:val="000000" w:themeColor="text1"/>
              </w:rPr>
            </w:pPr>
          </w:p>
        </w:tc>
        <w:tc>
          <w:tcPr>
            <w:tcW w:w="709" w:type="dxa"/>
            <w:tcBorders>
              <w:top w:val="nil"/>
              <w:left w:val="nil"/>
              <w:bottom w:val="nil"/>
              <w:right w:val="nil"/>
            </w:tcBorders>
            <w:vAlign w:val="center"/>
          </w:tcPr>
          <w:p w14:paraId="44B87449" w14:textId="77777777" w:rsidR="005F590E" w:rsidRPr="00F14C15" w:rsidRDefault="005F590E" w:rsidP="00CF6616">
            <w:pPr>
              <w:spacing w:line="360" w:lineRule="auto"/>
              <w:jc w:val="both"/>
              <w:rPr>
                <w:rFonts w:ascii="Times New Roman" w:hAnsi="Times New Roman" w:cs="Times New Roman"/>
                <w:color w:val="000000" w:themeColor="text1"/>
              </w:rPr>
            </w:pPr>
          </w:p>
        </w:tc>
        <w:tc>
          <w:tcPr>
            <w:tcW w:w="992" w:type="dxa"/>
            <w:tcBorders>
              <w:top w:val="nil"/>
              <w:left w:val="nil"/>
              <w:bottom w:val="nil"/>
              <w:right w:val="nil"/>
            </w:tcBorders>
            <w:vAlign w:val="center"/>
          </w:tcPr>
          <w:p w14:paraId="7351E2AB" w14:textId="77777777" w:rsidR="005F590E" w:rsidRPr="00F14C15" w:rsidRDefault="005F590E" w:rsidP="00CF6616">
            <w:pPr>
              <w:spacing w:line="360" w:lineRule="auto"/>
              <w:jc w:val="both"/>
              <w:rPr>
                <w:rFonts w:ascii="Times New Roman" w:hAnsi="Times New Roman" w:cs="Times New Roman"/>
                <w:color w:val="000000" w:themeColor="text1"/>
              </w:rPr>
            </w:pPr>
          </w:p>
        </w:tc>
        <w:tc>
          <w:tcPr>
            <w:tcW w:w="992" w:type="dxa"/>
            <w:tcBorders>
              <w:top w:val="nil"/>
              <w:left w:val="nil"/>
              <w:bottom w:val="nil"/>
              <w:right w:val="nil"/>
            </w:tcBorders>
          </w:tcPr>
          <w:p w14:paraId="2771A545" w14:textId="77777777" w:rsidR="005F590E" w:rsidRPr="00F14C15" w:rsidRDefault="005F590E" w:rsidP="00CF6616">
            <w:pPr>
              <w:spacing w:line="360" w:lineRule="auto"/>
              <w:jc w:val="both"/>
              <w:rPr>
                <w:rFonts w:ascii="Times New Roman" w:hAnsi="Times New Roman" w:cs="Times New Roman"/>
                <w:color w:val="000000" w:themeColor="text1"/>
                <w:kern w:val="24"/>
              </w:rPr>
            </w:pPr>
          </w:p>
        </w:tc>
        <w:tc>
          <w:tcPr>
            <w:tcW w:w="1276" w:type="dxa"/>
            <w:tcBorders>
              <w:top w:val="nil"/>
              <w:left w:val="nil"/>
              <w:bottom w:val="nil"/>
              <w:right w:val="nil"/>
            </w:tcBorders>
            <w:vAlign w:val="center"/>
          </w:tcPr>
          <w:p w14:paraId="4DDE1850" w14:textId="77777777" w:rsidR="005F590E" w:rsidRPr="00F14C15" w:rsidRDefault="005F590E" w:rsidP="00CF6616">
            <w:pPr>
              <w:spacing w:line="360" w:lineRule="auto"/>
              <w:jc w:val="both"/>
              <w:rPr>
                <w:rFonts w:ascii="Times New Roman" w:hAnsi="Times New Roman" w:cs="Times New Roman"/>
                <w:color w:val="000000" w:themeColor="text1"/>
                <w:kern w:val="24"/>
              </w:rPr>
            </w:pPr>
          </w:p>
        </w:tc>
        <w:tc>
          <w:tcPr>
            <w:tcW w:w="709" w:type="dxa"/>
            <w:tcBorders>
              <w:top w:val="nil"/>
              <w:left w:val="nil"/>
              <w:bottom w:val="nil"/>
              <w:right w:val="nil"/>
            </w:tcBorders>
            <w:vAlign w:val="center"/>
          </w:tcPr>
          <w:p w14:paraId="5C57A381" w14:textId="77777777" w:rsidR="005F590E" w:rsidRPr="00F14C15" w:rsidRDefault="005F590E" w:rsidP="00CF6616">
            <w:pPr>
              <w:spacing w:line="360" w:lineRule="auto"/>
              <w:jc w:val="both"/>
              <w:rPr>
                <w:rFonts w:ascii="Times New Roman" w:hAnsi="Times New Roman" w:cs="Times New Roman"/>
                <w:color w:val="000000" w:themeColor="text1"/>
                <w:kern w:val="24"/>
              </w:rPr>
            </w:pPr>
          </w:p>
        </w:tc>
      </w:tr>
      <w:tr w:rsidR="00F14C15" w:rsidRPr="00F14C15" w14:paraId="6F82C945" w14:textId="77777777" w:rsidTr="00CF6616">
        <w:trPr>
          <w:trHeight w:val="105"/>
        </w:trPr>
        <w:tc>
          <w:tcPr>
            <w:tcW w:w="1843" w:type="dxa"/>
            <w:tcBorders>
              <w:top w:val="nil"/>
              <w:left w:val="nil"/>
              <w:bottom w:val="nil"/>
              <w:right w:val="nil"/>
            </w:tcBorders>
            <w:vAlign w:val="center"/>
          </w:tcPr>
          <w:p w14:paraId="12110B2E"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BiSe</w:t>
            </w:r>
          </w:p>
        </w:tc>
        <w:tc>
          <w:tcPr>
            <w:tcW w:w="969" w:type="dxa"/>
            <w:tcBorders>
              <w:top w:val="nil"/>
              <w:left w:val="nil"/>
              <w:bottom w:val="nil"/>
              <w:right w:val="nil"/>
            </w:tcBorders>
            <w:vAlign w:val="center"/>
          </w:tcPr>
          <w:p w14:paraId="32E6A5E0"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50</w:t>
            </w:r>
          </w:p>
        </w:tc>
        <w:tc>
          <w:tcPr>
            <w:tcW w:w="1299" w:type="dxa"/>
            <w:tcBorders>
              <w:top w:val="nil"/>
              <w:left w:val="nil"/>
              <w:bottom w:val="nil"/>
              <w:right w:val="nil"/>
            </w:tcBorders>
            <w:vAlign w:val="center"/>
          </w:tcPr>
          <w:p w14:paraId="557644C3"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kern w:val="24"/>
              </w:rPr>
              <w:t>40</w:t>
            </w:r>
          </w:p>
        </w:tc>
        <w:tc>
          <w:tcPr>
            <w:tcW w:w="709" w:type="dxa"/>
            <w:tcBorders>
              <w:top w:val="nil"/>
              <w:left w:val="nil"/>
              <w:bottom w:val="nil"/>
              <w:right w:val="nil"/>
            </w:tcBorders>
            <w:vAlign w:val="center"/>
          </w:tcPr>
          <w:p w14:paraId="3538C422"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bCs/>
                <w:color w:val="000000" w:themeColor="text1"/>
                <w:kern w:val="24"/>
              </w:rPr>
              <w:t xml:space="preserve">5 </w:t>
            </w:r>
          </w:p>
        </w:tc>
        <w:tc>
          <w:tcPr>
            <w:tcW w:w="992" w:type="dxa"/>
            <w:tcBorders>
              <w:top w:val="nil"/>
              <w:left w:val="nil"/>
              <w:bottom w:val="nil"/>
              <w:right w:val="nil"/>
            </w:tcBorders>
            <w:vAlign w:val="center"/>
          </w:tcPr>
          <w:p w14:paraId="5DC91747" w14:textId="43763104" w:rsidR="005F590E" w:rsidRPr="00F14C15" w:rsidRDefault="005F590E" w:rsidP="00A87A04">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Se(0)</w:t>
            </w:r>
          </w:p>
        </w:tc>
        <w:tc>
          <w:tcPr>
            <w:tcW w:w="992" w:type="dxa"/>
            <w:tcBorders>
              <w:top w:val="nil"/>
              <w:left w:val="nil"/>
              <w:bottom w:val="nil"/>
              <w:right w:val="nil"/>
            </w:tcBorders>
          </w:tcPr>
          <w:p w14:paraId="068EF136" w14:textId="2CE2F78A" w:rsidR="005F590E" w:rsidRPr="00F14C15" w:rsidRDefault="005F590E" w:rsidP="00A87A04">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Bi(0)</w:t>
            </w:r>
          </w:p>
        </w:tc>
        <w:tc>
          <w:tcPr>
            <w:tcW w:w="1276" w:type="dxa"/>
            <w:tcBorders>
              <w:top w:val="nil"/>
              <w:left w:val="nil"/>
              <w:bottom w:val="nil"/>
              <w:right w:val="nil"/>
            </w:tcBorders>
            <w:vAlign w:val="center"/>
          </w:tcPr>
          <w:p w14:paraId="34C8661B" w14:textId="77777777" w:rsidR="005F590E" w:rsidRPr="00F14C15" w:rsidRDefault="005F590E" w:rsidP="00CF6616">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20</w:t>
            </w:r>
          </w:p>
        </w:tc>
        <w:tc>
          <w:tcPr>
            <w:tcW w:w="709" w:type="dxa"/>
            <w:tcBorders>
              <w:top w:val="nil"/>
              <w:left w:val="nil"/>
              <w:bottom w:val="nil"/>
              <w:right w:val="nil"/>
            </w:tcBorders>
            <w:vAlign w:val="center"/>
          </w:tcPr>
          <w:p w14:paraId="0701EA36" w14:textId="77777777" w:rsidR="005F590E" w:rsidRPr="00F14C15" w:rsidRDefault="005F590E" w:rsidP="005F590E">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19</w:t>
            </w:r>
          </w:p>
        </w:tc>
      </w:tr>
      <w:tr w:rsidR="00F14C15" w:rsidRPr="00F14C15" w14:paraId="7BDD2FE2" w14:textId="77777777" w:rsidTr="00CF6616">
        <w:trPr>
          <w:trHeight w:val="105"/>
        </w:trPr>
        <w:tc>
          <w:tcPr>
            <w:tcW w:w="1843" w:type="dxa"/>
            <w:tcBorders>
              <w:top w:val="nil"/>
              <w:left w:val="nil"/>
              <w:bottom w:val="nil"/>
              <w:right w:val="nil"/>
            </w:tcBorders>
            <w:vAlign w:val="center"/>
          </w:tcPr>
          <w:p w14:paraId="077049FD"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Se(0.25wt%)/Al</w:t>
            </w:r>
            <w:r w:rsidRPr="00F14C15">
              <w:rPr>
                <w:rFonts w:ascii="Times New Roman" w:hAnsi="Times New Roman" w:cs="Times New Roman"/>
                <w:color w:val="000000" w:themeColor="text1"/>
                <w:vertAlign w:val="subscript"/>
              </w:rPr>
              <w:t>2</w:t>
            </w:r>
            <w:r w:rsidRPr="00F14C15">
              <w:rPr>
                <w:rFonts w:ascii="Times New Roman" w:hAnsi="Times New Roman" w:cs="Times New Roman"/>
                <w:color w:val="000000" w:themeColor="text1"/>
              </w:rPr>
              <w:t>O</w:t>
            </w:r>
            <w:r w:rsidRPr="00F14C15">
              <w:rPr>
                <w:rFonts w:ascii="Times New Roman" w:hAnsi="Times New Roman" w:cs="Times New Roman"/>
                <w:color w:val="000000" w:themeColor="text1"/>
                <w:vertAlign w:val="subscript"/>
              </w:rPr>
              <w:t>3</w:t>
            </w:r>
          </w:p>
        </w:tc>
        <w:tc>
          <w:tcPr>
            <w:tcW w:w="969" w:type="dxa"/>
            <w:tcBorders>
              <w:top w:val="nil"/>
              <w:left w:val="nil"/>
              <w:bottom w:val="nil"/>
              <w:right w:val="nil"/>
            </w:tcBorders>
            <w:vAlign w:val="center"/>
          </w:tcPr>
          <w:p w14:paraId="79D3345E"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50</w:t>
            </w:r>
          </w:p>
        </w:tc>
        <w:tc>
          <w:tcPr>
            <w:tcW w:w="1299" w:type="dxa"/>
            <w:tcBorders>
              <w:top w:val="nil"/>
              <w:left w:val="nil"/>
              <w:bottom w:val="nil"/>
              <w:right w:val="nil"/>
            </w:tcBorders>
            <w:vAlign w:val="center"/>
          </w:tcPr>
          <w:p w14:paraId="368CE299" w14:textId="77777777" w:rsidR="005F590E" w:rsidRPr="00F14C15" w:rsidRDefault="005F590E" w:rsidP="00CF6616">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40</w:t>
            </w:r>
          </w:p>
        </w:tc>
        <w:tc>
          <w:tcPr>
            <w:tcW w:w="709" w:type="dxa"/>
            <w:tcBorders>
              <w:top w:val="nil"/>
              <w:left w:val="nil"/>
              <w:bottom w:val="nil"/>
              <w:right w:val="nil"/>
            </w:tcBorders>
            <w:vAlign w:val="center"/>
          </w:tcPr>
          <w:p w14:paraId="55DDE983" w14:textId="77777777" w:rsidR="005F590E" w:rsidRPr="00F14C15" w:rsidRDefault="005F590E" w:rsidP="00CF6616">
            <w:pPr>
              <w:spacing w:line="360" w:lineRule="auto"/>
              <w:jc w:val="both"/>
              <w:rPr>
                <w:rFonts w:ascii="Times New Roman" w:hAnsi="Times New Roman" w:cs="Times New Roman"/>
                <w:bCs/>
                <w:color w:val="000000" w:themeColor="text1"/>
                <w:kern w:val="24"/>
              </w:rPr>
            </w:pPr>
            <w:r w:rsidRPr="00F14C15">
              <w:rPr>
                <w:rFonts w:ascii="Times New Roman" w:hAnsi="Times New Roman" w:cs="Times New Roman"/>
                <w:bCs/>
                <w:color w:val="000000" w:themeColor="text1"/>
                <w:kern w:val="24"/>
              </w:rPr>
              <w:t>5</w:t>
            </w:r>
          </w:p>
        </w:tc>
        <w:tc>
          <w:tcPr>
            <w:tcW w:w="992" w:type="dxa"/>
            <w:tcBorders>
              <w:top w:val="nil"/>
              <w:left w:val="nil"/>
              <w:bottom w:val="nil"/>
              <w:right w:val="nil"/>
            </w:tcBorders>
            <w:vAlign w:val="center"/>
          </w:tcPr>
          <w:p w14:paraId="3D542FF1" w14:textId="6D612931" w:rsidR="005F590E" w:rsidRPr="00F14C15" w:rsidRDefault="005F590E" w:rsidP="00A87A04">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Se(26)</w:t>
            </w:r>
          </w:p>
        </w:tc>
        <w:tc>
          <w:tcPr>
            <w:tcW w:w="992" w:type="dxa"/>
            <w:tcBorders>
              <w:top w:val="nil"/>
              <w:left w:val="nil"/>
              <w:bottom w:val="nil"/>
              <w:right w:val="nil"/>
            </w:tcBorders>
          </w:tcPr>
          <w:p w14:paraId="61BFF2DC" w14:textId="77777777" w:rsidR="005F590E" w:rsidRPr="00F14C15" w:rsidRDefault="005F590E" w:rsidP="00CF6616">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w:t>
            </w:r>
          </w:p>
        </w:tc>
        <w:tc>
          <w:tcPr>
            <w:tcW w:w="1276" w:type="dxa"/>
            <w:tcBorders>
              <w:top w:val="nil"/>
              <w:left w:val="nil"/>
              <w:bottom w:val="nil"/>
              <w:right w:val="nil"/>
            </w:tcBorders>
            <w:vAlign w:val="center"/>
          </w:tcPr>
          <w:p w14:paraId="1BD4D89C" w14:textId="77777777" w:rsidR="005F590E" w:rsidRPr="00F14C15" w:rsidRDefault="005F590E" w:rsidP="00CF6616">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100</w:t>
            </w:r>
          </w:p>
        </w:tc>
        <w:tc>
          <w:tcPr>
            <w:tcW w:w="709" w:type="dxa"/>
            <w:tcBorders>
              <w:top w:val="nil"/>
              <w:left w:val="nil"/>
              <w:bottom w:val="nil"/>
              <w:right w:val="nil"/>
            </w:tcBorders>
            <w:vAlign w:val="center"/>
          </w:tcPr>
          <w:p w14:paraId="4F86A7B8" w14:textId="77777777" w:rsidR="005F590E" w:rsidRPr="00F14C15" w:rsidRDefault="005F590E" w:rsidP="00CF6616">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99</w:t>
            </w:r>
          </w:p>
        </w:tc>
      </w:tr>
      <w:tr w:rsidR="00F14C15" w:rsidRPr="00F14C15" w14:paraId="326217A2" w14:textId="77777777" w:rsidTr="00CF6616">
        <w:trPr>
          <w:trHeight w:val="105"/>
        </w:trPr>
        <w:tc>
          <w:tcPr>
            <w:tcW w:w="1843" w:type="dxa"/>
            <w:tcBorders>
              <w:top w:val="nil"/>
              <w:left w:val="nil"/>
              <w:bottom w:val="nil"/>
              <w:right w:val="nil"/>
            </w:tcBorders>
            <w:vAlign w:val="center"/>
          </w:tcPr>
          <w:p w14:paraId="6F82DC79"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Bi</w:t>
            </w:r>
          </w:p>
        </w:tc>
        <w:tc>
          <w:tcPr>
            <w:tcW w:w="969" w:type="dxa"/>
            <w:tcBorders>
              <w:top w:val="nil"/>
              <w:left w:val="nil"/>
              <w:bottom w:val="nil"/>
              <w:right w:val="nil"/>
            </w:tcBorders>
            <w:vAlign w:val="center"/>
          </w:tcPr>
          <w:p w14:paraId="0A50F30A"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50</w:t>
            </w:r>
          </w:p>
        </w:tc>
        <w:tc>
          <w:tcPr>
            <w:tcW w:w="1299" w:type="dxa"/>
            <w:tcBorders>
              <w:top w:val="nil"/>
              <w:left w:val="nil"/>
              <w:bottom w:val="nil"/>
              <w:right w:val="nil"/>
            </w:tcBorders>
            <w:vAlign w:val="center"/>
          </w:tcPr>
          <w:p w14:paraId="5E887B75"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kern w:val="24"/>
              </w:rPr>
              <w:t>40</w:t>
            </w:r>
          </w:p>
        </w:tc>
        <w:tc>
          <w:tcPr>
            <w:tcW w:w="709" w:type="dxa"/>
            <w:tcBorders>
              <w:top w:val="nil"/>
              <w:left w:val="nil"/>
              <w:bottom w:val="nil"/>
              <w:right w:val="nil"/>
            </w:tcBorders>
            <w:vAlign w:val="center"/>
          </w:tcPr>
          <w:p w14:paraId="34F51384"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bCs/>
                <w:color w:val="000000" w:themeColor="text1"/>
                <w:kern w:val="24"/>
              </w:rPr>
              <w:t xml:space="preserve">5 </w:t>
            </w:r>
          </w:p>
        </w:tc>
        <w:tc>
          <w:tcPr>
            <w:tcW w:w="992" w:type="dxa"/>
            <w:tcBorders>
              <w:top w:val="nil"/>
              <w:left w:val="nil"/>
              <w:bottom w:val="nil"/>
              <w:right w:val="nil"/>
            </w:tcBorders>
            <w:vAlign w:val="center"/>
          </w:tcPr>
          <w:p w14:paraId="38FA8AE4" w14:textId="51D1817B" w:rsidR="005F590E" w:rsidRPr="00F14C15" w:rsidRDefault="005F590E" w:rsidP="00A87A04">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Se(0)</w:t>
            </w:r>
          </w:p>
        </w:tc>
        <w:tc>
          <w:tcPr>
            <w:tcW w:w="992" w:type="dxa"/>
            <w:tcBorders>
              <w:top w:val="nil"/>
              <w:left w:val="nil"/>
              <w:bottom w:val="nil"/>
              <w:right w:val="nil"/>
            </w:tcBorders>
          </w:tcPr>
          <w:p w14:paraId="7EAF21CB" w14:textId="1A3F29F3" w:rsidR="005F590E" w:rsidRPr="00F14C15" w:rsidRDefault="005F590E" w:rsidP="00A87A04">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Bi(0)</w:t>
            </w:r>
          </w:p>
        </w:tc>
        <w:tc>
          <w:tcPr>
            <w:tcW w:w="1276" w:type="dxa"/>
            <w:tcBorders>
              <w:top w:val="nil"/>
              <w:left w:val="nil"/>
              <w:bottom w:val="nil"/>
              <w:right w:val="nil"/>
            </w:tcBorders>
            <w:vAlign w:val="center"/>
          </w:tcPr>
          <w:p w14:paraId="1FB06834" w14:textId="77777777" w:rsidR="005F590E" w:rsidRPr="00F14C15" w:rsidRDefault="005F590E" w:rsidP="00CF6616">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0</w:t>
            </w:r>
          </w:p>
        </w:tc>
        <w:tc>
          <w:tcPr>
            <w:tcW w:w="709" w:type="dxa"/>
            <w:tcBorders>
              <w:top w:val="nil"/>
              <w:left w:val="nil"/>
              <w:bottom w:val="nil"/>
              <w:right w:val="nil"/>
            </w:tcBorders>
            <w:vAlign w:val="center"/>
          </w:tcPr>
          <w:p w14:paraId="4D9A4551" w14:textId="77777777" w:rsidR="005F590E" w:rsidRPr="00F14C15" w:rsidRDefault="005F590E" w:rsidP="00CF6616">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0</w:t>
            </w:r>
          </w:p>
        </w:tc>
      </w:tr>
      <w:tr w:rsidR="00F14C15" w:rsidRPr="00F14C15" w14:paraId="7A249238" w14:textId="77777777" w:rsidTr="00CF6616">
        <w:trPr>
          <w:trHeight w:val="105"/>
        </w:trPr>
        <w:tc>
          <w:tcPr>
            <w:tcW w:w="1843" w:type="dxa"/>
            <w:tcBorders>
              <w:top w:val="nil"/>
              <w:left w:val="nil"/>
              <w:bottom w:val="nil"/>
              <w:right w:val="nil"/>
            </w:tcBorders>
            <w:vAlign w:val="center"/>
          </w:tcPr>
          <w:p w14:paraId="78316835"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Sb</w:t>
            </w:r>
            <w:r w:rsidRPr="00F14C15">
              <w:rPr>
                <w:rFonts w:ascii="Times New Roman" w:hAnsi="Times New Roman" w:cs="Times New Roman"/>
                <w:color w:val="000000" w:themeColor="text1"/>
                <w:vertAlign w:val="subscript"/>
              </w:rPr>
              <w:t>2</w:t>
            </w:r>
            <w:r w:rsidRPr="00F14C15">
              <w:rPr>
                <w:rFonts w:ascii="Times New Roman" w:hAnsi="Times New Roman" w:cs="Times New Roman"/>
                <w:color w:val="000000" w:themeColor="text1"/>
              </w:rPr>
              <w:t>Se</w:t>
            </w:r>
            <w:r w:rsidRPr="00F14C15">
              <w:rPr>
                <w:rFonts w:ascii="Times New Roman" w:hAnsi="Times New Roman" w:cs="Times New Roman"/>
                <w:color w:val="000000" w:themeColor="text1"/>
                <w:vertAlign w:val="subscript"/>
              </w:rPr>
              <w:t>3</w:t>
            </w:r>
          </w:p>
        </w:tc>
        <w:tc>
          <w:tcPr>
            <w:tcW w:w="969" w:type="dxa"/>
            <w:tcBorders>
              <w:top w:val="nil"/>
              <w:left w:val="nil"/>
              <w:bottom w:val="nil"/>
              <w:right w:val="nil"/>
            </w:tcBorders>
            <w:vAlign w:val="center"/>
          </w:tcPr>
          <w:p w14:paraId="1A77A89A"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50</w:t>
            </w:r>
          </w:p>
        </w:tc>
        <w:tc>
          <w:tcPr>
            <w:tcW w:w="1299" w:type="dxa"/>
            <w:tcBorders>
              <w:top w:val="nil"/>
              <w:left w:val="nil"/>
              <w:bottom w:val="nil"/>
              <w:right w:val="nil"/>
            </w:tcBorders>
            <w:vAlign w:val="center"/>
          </w:tcPr>
          <w:p w14:paraId="7B8BCC6C"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kern w:val="24"/>
              </w:rPr>
              <w:t>40</w:t>
            </w:r>
          </w:p>
        </w:tc>
        <w:tc>
          <w:tcPr>
            <w:tcW w:w="709" w:type="dxa"/>
            <w:tcBorders>
              <w:top w:val="nil"/>
              <w:left w:val="nil"/>
              <w:bottom w:val="nil"/>
              <w:right w:val="nil"/>
            </w:tcBorders>
            <w:vAlign w:val="center"/>
          </w:tcPr>
          <w:p w14:paraId="3D2E3914"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bCs/>
                <w:color w:val="000000" w:themeColor="text1"/>
                <w:kern w:val="24"/>
              </w:rPr>
              <w:t xml:space="preserve">5 </w:t>
            </w:r>
          </w:p>
        </w:tc>
        <w:tc>
          <w:tcPr>
            <w:tcW w:w="992" w:type="dxa"/>
            <w:tcBorders>
              <w:top w:val="nil"/>
              <w:left w:val="nil"/>
              <w:bottom w:val="nil"/>
              <w:right w:val="nil"/>
            </w:tcBorders>
            <w:vAlign w:val="center"/>
          </w:tcPr>
          <w:p w14:paraId="31509932" w14:textId="65F3B772" w:rsidR="005F590E" w:rsidRPr="00F14C15" w:rsidRDefault="005F590E" w:rsidP="00A87A04">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Se(12)</w:t>
            </w:r>
          </w:p>
        </w:tc>
        <w:tc>
          <w:tcPr>
            <w:tcW w:w="992" w:type="dxa"/>
            <w:tcBorders>
              <w:top w:val="nil"/>
              <w:left w:val="nil"/>
              <w:bottom w:val="nil"/>
              <w:right w:val="nil"/>
            </w:tcBorders>
          </w:tcPr>
          <w:p w14:paraId="7C11E056" w14:textId="04390754" w:rsidR="005F590E" w:rsidRPr="00F14C15" w:rsidRDefault="005F590E" w:rsidP="00A87A04">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Sb(7)</w:t>
            </w:r>
          </w:p>
        </w:tc>
        <w:tc>
          <w:tcPr>
            <w:tcW w:w="1276" w:type="dxa"/>
            <w:tcBorders>
              <w:top w:val="nil"/>
              <w:left w:val="nil"/>
              <w:bottom w:val="nil"/>
              <w:right w:val="nil"/>
            </w:tcBorders>
            <w:vAlign w:val="center"/>
          </w:tcPr>
          <w:p w14:paraId="54D846E4" w14:textId="77777777" w:rsidR="005F590E" w:rsidRPr="00F14C15" w:rsidRDefault="005F590E" w:rsidP="00CF6616">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70</w:t>
            </w:r>
          </w:p>
        </w:tc>
        <w:tc>
          <w:tcPr>
            <w:tcW w:w="709" w:type="dxa"/>
            <w:tcBorders>
              <w:top w:val="nil"/>
              <w:left w:val="nil"/>
              <w:bottom w:val="nil"/>
              <w:right w:val="nil"/>
            </w:tcBorders>
            <w:vAlign w:val="center"/>
          </w:tcPr>
          <w:p w14:paraId="08247837" w14:textId="77777777" w:rsidR="005F590E" w:rsidRPr="00F14C15" w:rsidRDefault="005F590E" w:rsidP="00CF6616">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68</w:t>
            </w:r>
          </w:p>
        </w:tc>
      </w:tr>
      <w:tr w:rsidR="00F14C15" w:rsidRPr="00F14C15" w14:paraId="531D0976" w14:textId="77777777" w:rsidTr="00CF6616">
        <w:trPr>
          <w:trHeight w:val="105"/>
        </w:trPr>
        <w:tc>
          <w:tcPr>
            <w:tcW w:w="1843" w:type="dxa"/>
            <w:tcBorders>
              <w:top w:val="nil"/>
              <w:left w:val="nil"/>
              <w:bottom w:val="nil"/>
              <w:right w:val="nil"/>
            </w:tcBorders>
            <w:vAlign w:val="center"/>
          </w:tcPr>
          <w:p w14:paraId="680A700B"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CuSe</w:t>
            </w:r>
          </w:p>
        </w:tc>
        <w:tc>
          <w:tcPr>
            <w:tcW w:w="969" w:type="dxa"/>
            <w:tcBorders>
              <w:top w:val="nil"/>
              <w:left w:val="nil"/>
              <w:bottom w:val="nil"/>
              <w:right w:val="nil"/>
            </w:tcBorders>
            <w:vAlign w:val="center"/>
          </w:tcPr>
          <w:p w14:paraId="73794004"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50</w:t>
            </w:r>
          </w:p>
        </w:tc>
        <w:tc>
          <w:tcPr>
            <w:tcW w:w="1299" w:type="dxa"/>
            <w:tcBorders>
              <w:top w:val="nil"/>
              <w:left w:val="nil"/>
              <w:bottom w:val="nil"/>
              <w:right w:val="nil"/>
            </w:tcBorders>
            <w:vAlign w:val="center"/>
          </w:tcPr>
          <w:p w14:paraId="0D99DA7C"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kern w:val="24"/>
              </w:rPr>
              <w:t>40</w:t>
            </w:r>
          </w:p>
        </w:tc>
        <w:tc>
          <w:tcPr>
            <w:tcW w:w="709" w:type="dxa"/>
            <w:tcBorders>
              <w:top w:val="nil"/>
              <w:left w:val="nil"/>
              <w:bottom w:val="nil"/>
              <w:right w:val="nil"/>
            </w:tcBorders>
            <w:vAlign w:val="center"/>
          </w:tcPr>
          <w:p w14:paraId="625F726E"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bCs/>
                <w:color w:val="000000" w:themeColor="text1"/>
                <w:kern w:val="24"/>
              </w:rPr>
              <w:t xml:space="preserve">5 </w:t>
            </w:r>
          </w:p>
        </w:tc>
        <w:tc>
          <w:tcPr>
            <w:tcW w:w="992" w:type="dxa"/>
            <w:tcBorders>
              <w:top w:val="nil"/>
              <w:left w:val="nil"/>
              <w:bottom w:val="nil"/>
              <w:right w:val="nil"/>
            </w:tcBorders>
            <w:vAlign w:val="center"/>
          </w:tcPr>
          <w:p w14:paraId="02B5C653" w14:textId="5F3E1D4F" w:rsidR="005F590E" w:rsidRPr="00F14C15" w:rsidRDefault="005F590E" w:rsidP="00A87A04">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Se(1400)</w:t>
            </w:r>
          </w:p>
        </w:tc>
        <w:tc>
          <w:tcPr>
            <w:tcW w:w="992" w:type="dxa"/>
            <w:tcBorders>
              <w:top w:val="nil"/>
              <w:left w:val="nil"/>
              <w:bottom w:val="nil"/>
              <w:right w:val="nil"/>
            </w:tcBorders>
          </w:tcPr>
          <w:p w14:paraId="128601E5" w14:textId="1ADACFE6" w:rsidR="005F590E" w:rsidRPr="00F14C15" w:rsidRDefault="005F590E" w:rsidP="00A87A04">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Cu(500)</w:t>
            </w:r>
          </w:p>
        </w:tc>
        <w:tc>
          <w:tcPr>
            <w:tcW w:w="1276" w:type="dxa"/>
            <w:tcBorders>
              <w:top w:val="nil"/>
              <w:left w:val="nil"/>
              <w:bottom w:val="nil"/>
              <w:right w:val="nil"/>
            </w:tcBorders>
            <w:vAlign w:val="center"/>
          </w:tcPr>
          <w:p w14:paraId="3A037A52" w14:textId="77777777" w:rsidR="005F590E" w:rsidRPr="00F14C15" w:rsidRDefault="005F590E" w:rsidP="00CF6616">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13</w:t>
            </w:r>
          </w:p>
        </w:tc>
        <w:tc>
          <w:tcPr>
            <w:tcW w:w="709" w:type="dxa"/>
            <w:tcBorders>
              <w:top w:val="nil"/>
              <w:left w:val="nil"/>
              <w:bottom w:val="nil"/>
              <w:right w:val="nil"/>
            </w:tcBorders>
            <w:vAlign w:val="center"/>
          </w:tcPr>
          <w:p w14:paraId="32787B40" w14:textId="77777777" w:rsidR="005F590E" w:rsidRPr="00F14C15" w:rsidRDefault="005F590E" w:rsidP="00CF6616">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10</w:t>
            </w:r>
          </w:p>
        </w:tc>
      </w:tr>
      <w:tr w:rsidR="00F14C15" w:rsidRPr="00F14C15" w14:paraId="409CDA39" w14:textId="77777777" w:rsidTr="00CF6616">
        <w:trPr>
          <w:trHeight w:val="105"/>
        </w:trPr>
        <w:tc>
          <w:tcPr>
            <w:tcW w:w="1843" w:type="dxa"/>
            <w:tcBorders>
              <w:top w:val="nil"/>
              <w:left w:val="nil"/>
              <w:bottom w:val="single" w:sz="12" w:space="0" w:color="auto"/>
              <w:right w:val="nil"/>
            </w:tcBorders>
            <w:vAlign w:val="center"/>
          </w:tcPr>
          <w:p w14:paraId="1C00CB16"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SeO</w:t>
            </w:r>
            <w:r w:rsidRPr="00F14C15">
              <w:rPr>
                <w:rFonts w:ascii="Times New Roman" w:hAnsi="Times New Roman" w:cs="Times New Roman"/>
                <w:color w:val="000000" w:themeColor="text1"/>
                <w:vertAlign w:val="subscript"/>
              </w:rPr>
              <w:t>2</w:t>
            </w:r>
          </w:p>
        </w:tc>
        <w:tc>
          <w:tcPr>
            <w:tcW w:w="969" w:type="dxa"/>
            <w:tcBorders>
              <w:top w:val="nil"/>
              <w:left w:val="nil"/>
              <w:bottom w:val="single" w:sz="12" w:space="0" w:color="auto"/>
              <w:right w:val="nil"/>
            </w:tcBorders>
            <w:vAlign w:val="center"/>
          </w:tcPr>
          <w:p w14:paraId="657BCEF3"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50</w:t>
            </w:r>
          </w:p>
        </w:tc>
        <w:tc>
          <w:tcPr>
            <w:tcW w:w="1299" w:type="dxa"/>
            <w:tcBorders>
              <w:top w:val="nil"/>
              <w:left w:val="nil"/>
              <w:bottom w:val="single" w:sz="12" w:space="0" w:color="auto"/>
              <w:right w:val="nil"/>
            </w:tcBorders>
            <w:vAlign w:val="center"/>
          </w:tcPr>
          <w:p w14:paraId="59BF36D0" w14:textId="77777777" w:rsidR="005F590E" w:rsidRPr="00F14C15" w:rsidRDefault="005F590E" w:rsidP="00CF6616">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40</w:t>
            </w:r>
          </w:p>
        </w:tc>
        <w:tc>
          <w:tcPr>
            <w:tcW w:w="709" w:type="dxa"/>
            <w:tcBorders>
              <w:top w:val="nil"/>
              <w:left w:val="nil"/>
              <w:bottom w:val="single" w:sz="12" w:space="0" w:color="auto"/>
              <w:right w:val="nil"/>
            </w:tcBorders>
            <w:vAlign w:val="center"/>
          </w:tcPr>
          <w:p w14:paraId="17A6B10B" w14:textId="77777777" w:rsidR="005F590E" w:rsidRPr="00F14C15" w:rsidRDefault="005F590E" w:rsidP="00CF6616">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5</w:t>
            </w:r>
          </w:p>
        </w:tc>
        <w:tc>
          <w:tcPr>
            <w:tcW w:w="992" w:type="dxa"/>
            <w:tcBorders>
              <w:top w:val="nil"/>
              <w:left w:val="nil"/>
              <w:bottom w:val="single" w:sz="12" w:space="0" w:color="auto"/>
              <w:right w:val="nil"/>
            </w:tcBorders>
            <w:vAlign w:val="center"/>
          </w:tcPr>
          <w:p w14:paraId="70E2A08D" w14:textId="6CF74A8B" w:rsidR="005F590E" w:rsidRPr="00F14C15" w:rsidRDefault="005F590E" w:rsidP="00A87A04">
            <w:pPr>
              <w:spacing w:line="360" w:lineRule="auto"/>
              <w:jc w:val="both"/>
              <w:rPr>
                <w:rFonts w:ascii="Times New Roman" w:hAnsi="Times New Roman" w:cs="Times New Roman"/>
                <w:color w:val="000000" w:themeColor="text1"/>
              </w:rPr>
            </w:pPr>
            <w:r w:rsidRPr="00F14C15">
              <w:rPr>
                <w:rFonts w:ascii="Times New Roman" w:hAnsi="Times New Roman" w:cs="Times New Roman"/>
                <w:color w:val="000000" w:themeColor="text1"/>
              </w:rPr>
              <w:t>Se(3800)</w:t>
            </w:r>
          </w:p>
        </w:tc>
        <w:tc>
          <w:tcPr>
            <w:tcW w:w="992" w:type="dxa"/>
            <w:tcBorders>
              <w:top w:val="nil"/>
              <w:left w:val="nil"/>
              <w:bottom w:val="single" w:sz="12" w:space="0" w:color="auto"/>
              <w:right w:val="nil"/>
            </w:tcBorders>
          </w:tcPr>
          <w:p w14:paraId="41362BD9" w14:textId="77777777" w:rsidR="005F590E" w:rsidRPr="00F14C15" w:rsidRDefault="005F590E" w:rsidP="00CF6616">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w:t>
            </w:r>
          </w:p>
        </w:tc>
        <w:tc>
          <w:tcPr>
            <w:tcW w:w="1276" w:type="dxa"/>
            <w:tcBorders>
              <w:top w:val="nil"/>
              <w:left w:val="nil"/>
              <w:bottom w:val="single" w:sz="12" w:space="0" w:color="auto"/>
              <w:right w:val="nil"/>
            </w:tcBorders>
            <w:vAlign w:val="center"/>
          </w:tcPr>
          <w:p w14:paraId="563CE997" w14:textId="77777777" w:rsidR="005F590E" w:rsidRPr="00F14C15" w:rsidRDefault="005F590E" w:rsidP="00CF6616">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100</w:t>
            </w:r>
          </w:p>
        </w:tc>
        <w:tc>
          <w:tcPr>
            <w:tcW w:w="709" w:type="dxa"/>
            <w:tcBorders>
              <w:top w:val="nil"/>
              <w:left w:val="nil"/>
              <w:bottom w:val="single" w:sz="12" w:space="0" w:color="auto"/>
              <w:right w:val="nil"/>
            </w:tcBorders>
            <w:vAlign w:val="center"/>
          </w:tcPr>
          <w:p w14:paraId="79DA23D0" w14:textId="77777777" w:rsidR="005F590E" w:rsidRPr="00F14C15" w:rsidRDefault="005F590E" w:rsidP="00CF6616">
            <w:pPr>
              <w:spacing w:line="360" w:lineRule="auto"/>
              <w:jc w:val="both"/>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54</w:t>
            </w:r>
          </w:p>
        </w:tc>
      </w:tr>
    </w:tbl>
    <w:p w14:paraId="5C6C99B1" w14:textId="77777777" w:rsidR="005F590E" w:rsidRPr="00F14C15" w:rsidRDefault="005F590E" w:rsidP="005F590E">
      <w:pPr>
        <w:autoSpaceDE w:val="0"/>
        <w:autoSpaceDN w:val="0"/>
        <w:adjustRightInd w:val="0"/>
        <w:spacing w:after="0" w:line="360" w:lineRule="auto"/>
        <w:jc w:val="both"/>
        <w:rPr>
          <w:rFonts w:ascii="Times New Roman" w:hAnsi="Times New Roman" w:cs="Times New Roman"/>
          <w:color w:val="000000" w:themeColor="text1"/>
          <w:sz w:val="20"/>
          <w:szCs w:val="20"/>
        </w:rPr>
      </w:pPr>
      <w:r w:rsidRPr="00F14C15">
        <w:rPr>
          <w:rFonts w:ascii="Times New Roman" w:hAnsi="Times New Roman" w:cs="Times New Roman"/>
          <w:color w:val="000000" w:themeColor="text1"/>
          <w:sz w:val="20"/>
          <w:szCs w:val="20"/>
        </w:rPr>
        <w:t>Reaction conditions: butylamine</w:t>
      </w:r>
      <w:r w:rsidRPr="00F14C15">
        <w:rPr>
          <w:rFonts w:ascii="Times New Roman" w:hAnsi="Times New Roman" w:cs="Times New Roman"/>
          <w:color w:val="000000" w:themeColor="text1"/>
          <w:sz w:val="20"/>
          <w:szCs w:val="20"/>
          <w:lang w:eastAsia="ja-JP"/>
        </w:rPr>
        <w:t xml:space="preserve"> (</w:t>
      </w:r>
      <w:r w:rsidRPr="00F14C15">
        <w:rPr>
          <w:rFonts w:ascii="Times New Roman" w:hAnsi="Times New Roman" w:cs="Times New Roman"/>
          <w:color w:val="000000" w:themeColor="text1"/>
          <w:sz w:val="20"/>
          <w:szCs w:val="20"/>
        </w:rPr>
        <w:t>1 mmol), THF (2 ml), CO (0.5 MPa), O</w:t>
      </w:r>
      <w:r w:rsidRPr="00F14C15">
        <w:rPr>
          <w:rFonts w:ascii="Times New Roman" w:hAnsi="Times New Roman" w:cs="Times New Roman"/>
          <w:color w:val="000000" w:themeColor="text1"/>
          <w:sz w:val="20"/>
          <w:szCs w:val="20"/>
          <w:vertAlign w:val="subscript"/>
        </w:rPr>
        <w:t xml:space="preserve">2 </w:t>
      </w:r>
      <w:r w:rsidRPr="00F14C15">
        <w:rPr>
          <w:rFonts w:ascii="Times New Roman" w:hAnsi="Times New Roman" w:cs="Times New Roman"/>
          <w:color w:val="000000" w:themeColor="text1"/>
          <w:sz w:val="20"/>
          <w:szCs w:val="20"/>
        </w:rPr>
        <w:t xml:space="preserve">(0.5 MPa). </w:t>
      </w:r>
    </w:p>
    <w:p w14:paraId="4D510519" w14:textId="65A40317" w:rsidR="00E73CD1" w:rsidRDefault="005F3648" w:rsidP="005F590E">
      <w:pPr>
        <w:autoSpaceDE w:val="0"/>
        <w:autoSpaceDN w:val="0"/>
        <w:adjustRightInd w:val="0"/>
        <w:spacing w:after="0" w:line="360" w:lineRule="auto"/>
        <w:jc w:val="both"/>
        <w:rPr>
          <w:rFonts w:ascii="Times New Roman" w:hAnsi="Times New Roman" w:cs="Times New Roman"/>
          <w:color w:val="000000" w:themeColor="text1"/>
          <w:sz w:val="20"/>
          <w:szCs w:val="20"/>
        </w:rPr>
      </w:pPr>
      <w:r w:rsidRPr="005F3648">
        <w:rPr>
          <w:rFonts w:ascii="Times New Roman" w:hAnsi="Times New Roman" w:cs="Times New Roman"/>
          <w:color w:val="000000" w:themeColor="text1"/>
          <w:sz w:val="20"/>
          <w:szCs w:val="20"/>
          <w:vertAlign w:val="superscript"/>
        </w:rPr>
        <w:t>a</w:t>
      </w:r>
      <w:r w:rsidR="00E73CD1">
        <w:rPr>
          <w:rFonts w:ascii="Times New Roman" w:hAnsi="Times New Roman" w:cs="Times New Roman"/>
          <w:color w:val="000000" w:themeColor="text1"/>
          <w:sz w:val="20"/>
          <w:szCs w:val="20"/>
        </w:rPr>
        <w:t xml:space="preserve"> Confirmed by ICP measurement</w:t>
      </w:r>
    </w:p>
    <w:p w14:paraId="383D7C34" w14:textId="01754B17" w:rsidR="005F590E" w:rsidRPr="00F14C15" w:rsidRDefault="005F3648" w:rsidP="005F590E">
      <w:pPr>
        <w:autoSpaceDE w:val="0"/>
        <w:autoSpaceDN w:val="0"/>
        <w:adjustRightInd w:val="0"/>
        <w:spacing w:after="0" w:line="360" w:lineRule="auto"/>
        <w:jc w:val="both"/>
        <w:rPr>
          <w:rFonts w:ascii="Times New Roman" w:hAnsi="Times New Roman" w:cs="Times New Roman"/>
          <w:color w:val="000000" w:themeColor="text1"/>
          <w:sz w:val="20"/>
          <w:szCs w:val="20"/>
        </w:rPr>
      </w:pPr>
      <w:r w:rsidRPr="005F3648">
        <w:rPr>
          <w:rFonts w:ascii="Times New Roman" w:hAnsi="Times New Roman" w:cs="Times New Roman"/>
          <w:color w:val="000000" w:themeColor="text1"/>
          <w:sz w:val="20"/>
          <w:szCs w:val="20"/>
          <w:vertAlign w:val="superscript"/>
        </w:rPr>
        <w:t>b</w:t>
      </w:r>
      <w:r w:rsidR="005F590E" w:rsidRPr="00F14C15">
        <w:rPr>
          <w:rFonts w:ascii="Times New Roman" w:hAnsi="Times New Roman" w:cs="Times New Roman"/>
          <w:color w:val="000000" w:themeColor="text1"/>
          <w:sz w:val="20"/>
          <w:szCs w:val="20"/>
        </w:rPr>
        <w:t xml:space="preserve"> Estimated by GC measurement by using biphenyl as internal standard.</w:t>
      </w:r>
    </w:p>
    <w:p w14:paraId="29D2B4DA" w14:textId="77777777" w:rsidR="005F590E" w:rsidRPr="00F14C15" w:rsidRDefault="005F590E" w:rsidP="00623E65">
      <w:pPr>
        <w:rPr>
          <w:rFonts w:ascii="Times New Roman" w:hAnsi="Times New Roman" w:cs="Times New Roman"/>
          <w:b/>
          <w:color w:val="000000" w:themeColor="text1"/>
          <w:sz w:val="24"/>
          <w:szCs w:val="24"/>
        </w:rPr>
      </w:pPr>
    </w:p>
    <w:p w14:paraId="1370E07F" w14:textId="77777777" w:rsidR="00FA24D8" w:rsidRDefault="00FA24D8" w:rsidP="00AA4F0C">
      <w:pPr>
        <w:rPr>
          <w:rFonts w:ascii="Times New Roman" w:hAnsi="Times New Roman" w:cs="Times New Roman"/>
          <w:b/>
          <w:color w:val="000000" w:themeColor="text1"/>
          <w:sz w:val="24"/>
          <w:szCs w:val="24"/>
        </w:rPr>
      </w:pPr>
    </w:p>
    <w:p w14:paraId="6C611EAF" w14:textId="77777777" w:rsidR="00FA24D8" w:rsidRDefault="00FA24D8">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64E30267" w14:textId="2CAB8BD8" w:rsidR="00AA4F0C" w:rsidRPr="00F14C15" w:rsidRDefault="00AA4F0C" w:rsidP="00572D22">
      <w:pPr>
        <w:jc w:val="both"/>
        <w:rPr>
          <w:rFonts w:ascii="Times New Roman" w:eastAsia="SimSun" w:hAnsi="Times New Roman" w:cs="Times New Roman"/>
          <w:color w:val="000000" w:themeColor="text1"/>
          <w:sz w:val="24"/>
          <w:szCs w:val="24"/>
        </w:rPr>
      </w:pPr>
      <w:r w:rsidRPr="00F14C15">
        <w:rPr>
          <w:rFonts w:ascii="Times New Roman" w:hAnsi="Times New Roman" w:cs="Times New Roman"/>
          <w:b/>
          <w:color w:val="000000" w:themeColor="text1"/>
          <w:sz w:val="24"/>
          <w:szCs w:val="24"/>
        </w:rPr>
        <w:lastRenderedPageBreak/>
        <w:t>Table</w:t>
      </w:r>
      <w:r w:rsidRPr="00F14C15">
        <w:rPr>
          <w:rFonts w:ascii="Times New Roman" w:eastAsia="SimSun" w:hAnsi="Times New Roman" w:cs="Times New Roman"/>
          <w:b/>
          <w:color w:val="000000" w:themeColor="text1"/>
          <w:sz w:val="24"/>
          <w:szCs w:val="24"/>
        </w:rPr>
        <w:t xml:space="preserve"> S2</w:t>
      </w:r>
      <w:r w:rsidRPr="00F14C15">
        <w:rPr>
          <w:rFonts w:ascii="Times New Roman" w:hAnsi="Times New Roman" w:cs="Times New Roman"/>
          <w:b/>
          <w:color w:val="000000" w:themeColor="text1"/>
          <w:sz w:val="24"/>
          <w:szCs w:val="24"/>
        </w:rPr>
        <w:t>.</w:t>
      </w:r>
      <w:r w:rsidRPr="00F14C15">
        <w:rPr>
          <w:rFonts w:ascii="Times New Roman" w:hAnsi="Times New Roman" w:cs="Times New Roman"/>
          <w:color w:val="000000" w:themeColor="text1"/>
          <w:sz w:val="24"/>
          <w:szCs w:val="24"/>
        </w:rPr>
        <w:t xml:space="preserve"> </w:t>
      </w:r>
      <w:r w:rsidRPr="00F14C15">
        <w:rPr>
          <w:rFonts w:ascii="Times New Roman" w:eastAsia="SimSun" w:hAnsi="Times New Roman" w:cs="Times New Roman"/>
          <w:color w:val="000000" w:themeColor="text1"/>
          <w:sz w:val="24"/>
          <w:szCs w:val="24"/>
        </w:rPr>
        <w:t>Estimation of the number of active sites</w:t>
      </w:r>
      <w:r w:rsidR="003E44E0">
        <w:rPr>
          <w:rFonts w:ascii="Times New Roman" w:eastAsia="SimSun" w:hAnsi="Times New Roman" w:cs="Times New Roman"/>
          <w:color w:val="000000" w:themeColor="text1"/>
          <w:sz w:val="24"/>
          <w:szCs w:val="24"/>
        </w:rPr>
        <w:t xml:space="preserve"> (Se)</w:t>
      </w:r>
      <w:r w:rsidRPr="00F14C15">
        <w:rPr>
          <w:rFonts w:ascii="Times New Roman" w:eastAsia="SimSun" w:hAnsi="Times New Roman" w:cs="Times New Roman"/>
          <w:color w:val="000000" w:themeColor="text1"/>
          <w:sz w:val="24"/>
          <w:szCs w:val="24"/>
        </w:rPr>
        <w:t xml:space="preserve"> for selected bulk catalysts. Since CO cannot be well adsorbed on the bulk catalysts, the estimation was made by using </w:t>
      </w:r>
      <w:r w:rsidRPr="00F14C15">
        <w:rPr>
          <w:rFonts w:ascii="Times New Roman" w:hAnsi="Times New Roman" w:cs="Times New Roman"/>
          <w:color w:val="000000" w:themeColor="text1"/>
          <w:sz w:val="24"/>
          <w:szCs w:val="24"/>
        </w:rPr>
        <w:t>surface area</w:t>
      </w:r>
      <w:r w:rsidRPr="00F14C15">
        <w:rPr>
          <w:rFonts w:ascii="Times New Roman" w:eastAsia="SimSun" w:hAnsi="Times New Roman" w:cs="Times New Roman"/>
          <w:color w:val="000000" w:themeColor="text1"/>
          <w:sz w:val="24"/>
          <w:szCs w:val="24"/>
        </w:rPr>
        <w:t xml:space="preserve"> (</w:t>
      </w:r>
      <w:r w:rsidRPr="00F14C15">
        <w:rPr>
          <w:rFonts w:ascii="Times New Roman" w:hAnsi="Times New Roman" w:cs="Times New Roman"/>
          <w:i/>
          <w:color w:val="000000" w:themeColor="text1"/>
          <w:sz w:val="24"/>
          <w:szCs w:val="24"/>
        </w:rPr>
        <w:t>S</w:t>
      </w:r>
      <w:r w:rsidRPr="00F14C15">
        <w:rPr>
          <w:rFonts w:ascii="Times New Roman" w:hAnsi="Times New Roman" w:cs="Times New Roman"/>
          <w:color w:val="000000" w:themeColor="text1"/>
          <w:sz w:val="24"/>
          <w:szCs w:val="24"/>
          <w:vertAlign w:val="subscript"/>
        </w:rPr>
        <w:t>BET</w:t>
      </w:r>
      <w:r w:rsidRPr="00F14C15">
        <w:rPr>
          <w:rFonts w:ascii="Times New Roman" w:eastAsia="SimSun" w:hAnsi="Times New Roman" w:cs="Times New Roman"/>
          <w:color w:val="000000" w:themeColor="text1"/>
          <w:sz w:val="24"/>
          <w:szCs w:val="24"/>
        </w:rPr>
        <w:t>)</w:t>
      </w:r>
      <w:r w:rsidRPr="00F14C15">
        <w:rPr>
          <w:rFonts w:ascii="Times New Roman" w:hAnsi="Times New Roman" w:cs="Times New Roman"/>
          <w:color w:val="000000" w:themeColor="text1"/>
          <w:sz w:val="24"/>
          <w:szCs w:val="24"/>
        </w:rPr>
        <w:t xml:space="preserve"> and </w:t>
      </w:r>
      <w:r w:rsidRPr="00F14C15">
        <w:rPr>
          <w:rFonts w:ascii="Times New Roman" w:eastAsia="SimSun" w:hAnsi="Times New Roman" w:cs="Times New Roman"/>
          <w:color w:val="000000" w:themeColor="text1"/>
          <w:sz w:val="24"/>
          <w:szCs w:val="24"/>
        </w:rPr>
        <w:t>the covalent radii of active atoms and Wigner-Seitz radii (</w:t>
      </w:r>
      <w:r w:rsidRPr="00F14C15">
        <w:rPr>
          <w:rFonts w:ascii="Times New Roman" w:eastAsia="SimSun" w:hAnsi="Times New Roman" w:cs="Times New Roman"/>
          <w:i/>
          <w:color w:val="000000" w:themeColor="text1"/>
          <w:sz w:val="24"/>
          <w:szCs w:val="24"/>
        </w:rPr>
        <w:t>r</w:t>
      </w:r>
      <w:r w:rsidRPr="00F14C15">
        <w:rPr>
          <w:rFonts w:ascii="Times New Roman" w:eastAsia="SimSun" w:hAnsi="Times New Roman" w:cs="Times New Roman"/>
          <w:color w:val="000000" w:themeColor="text1"/>
          <w:sz w:val="24"/>
          <w:szCs w:val="24"/>
          <w:vertAlign w:val="subscript"/>
        </w:rPr>
        <w:t>ws</w:t>
      </w:r>
      <w:r w:rsidRPr="00F14C15">
        <w:rPr>
          <w:rFonts w:ascii="Times New Roman" w:eastAsia="SimSun" w:hAnsi="Times New Roman" w:cs="Times New Roman"/>
          <w:color w:val="000000" w:themeColor="text1"/>
          <w:sz w:val="24"/>
          <w:szCs w:val="24"/>
        </w:rPr>
        <w:t>) as the averaged radii for the bulk compounds.</w:t>
      </w:r>
    </w:p>
    <w:tbl>
      <w:tblPr>
        <w:tblStyle w:val="a7"/>
        <w:tblW w:w="7088" w:type="dxa"/>
        <w:jc w:val="center"/>
        <w:tblLayout w:type="fixed"/>
        <w:tblLook w:val="04A0" w:firstRow="1" w:lastRow="0" w:firstColumn="1" w:lastColumn="0" w:noHBand="0" w:noVBand="1"/>
      </w:tblPr>
      <w:tblGrid>
        <w:gridCol w:w="1833"/>
        <w:gridCol w:w="1150"/>
        <w:gridCol w:w="1754"/>
        <w:gridCol w:w="1045"/>
        <w:gridCol w:w="1306"/>
      </w:tblGrid>
      <w:tr w:rsidR="00F14C15" w:rsidRPr="00F14C15" w14:paraId="6BB4E355" w14:textId="77777777" w:rsidTr="00723CC2">
        <w:trPr>
          <w:trHeight w:val="453"/>
          <w:jc w:val="center"/>
        </w:trPr>
        <w:tc>
          <w:tcPr>
            <w:tcW w:w="1833" w:type="dxa"/>
            <w:tcBorders>
              <w:top w:val="single" w:sz="12" w:space="0" w:color="auto"/>
              <w:left w:val="nil"/>
              <w:bottom w:val="single" w:sz="12" w:space="0" w:color="auto"/>
              <w:right w:val="nil"/>
            </w:tcBorders>
            <w:vAlign w:val="center"/>
          </w:tcPr>
          <w:p w14:paraId="73E019BC" w14:textId="77777777" w:rsidR="00AA4F0C" w:rsidRPr="00F14C15" w:rsidRDefault="00AA4F0C" w:rsidP="00723CC2">
            <w:pPr>
              <w:adjustRightInd w:val="0"/>
              <w:snapToGrid w:val="0"/>
              <w:spacing w:beforeLines="50" w:before="120"/>
              <w:jc w:val="center"/>
              <w:rPr>
                <w:rFonts w:ascii="Times New Roman" w:eastAsia="SimSun" w:hAnsi="Times New Roman" w:cs="Times New Roman"/>
                <w:color w:val="000000" w:themeColor="text1"/>
              </w:rPr>
            </w:pPr>
            <w:r w:rsidRPr="00F14C15">
              <w:rPr>
                <w:rFonts w:ascii="Times New Roman" w:hAnsi="Times New Roman" w:cs="Times New Roman"/>
                <w:color w:val="000000" w:themeColor="text1"/>
              </w:rPr>
              <w:t>Catalyst</w:t>
            </w:r>
          </w:p>
        </w:tc>
        <w:tc>
          <w:tcPr>
            <w:tcW w:w="1150" w:type="dxa"/>
            <w:tcBorders>
              <w:top w:val="single" w:sz="12" w:space="0" w:color="auto"/>
              <w:left w:val="nil"/>
              <w:bottom w:val="single" w:sz="12" w:space="0" w:color="auto"/>
              <w:right w:val="nil"/>
            </w:tcBorders>
            <w:vAlign w:val="center"/>
          </w:tcPr>
          <w:p w14:paraId="774825D9" w14:textId="77777777" w:rsidR="00AA4F0C" w:rsidRPr="00F14C15" w:rsidRDefault="00AA4F0C" w:rsidP="00723CC2">
            <w:pPr>
              <w:adjustRightInd w:val="0"/>
              <w:snapToGrid w:val="0"/>
              <w:spacing w:beforeLines="50" w:before="120"/>
              <w:jc w:val="center"/>
              <w:rPr>
                <w:rFonts w:ascii="Times New Roman" w:eastAsia="SimSun" w:hAnsi="Times New Roman" w:cs="Times New Roman"/>
                <w:b/>
                <w:color w:val="000000" w:themeColor="text1"/>
              </w:rPr>
            </w:pPr>
            <w:r w:rsidRPr="00F14C15">
              <w:rPr>
                <w:rFonts w:ascii="Times New Roman" w:eastAsia="SimSun" w:hAnsi="Times New Roman" w:cs="Times New Roman"/>
                <w:i/>
                <w:color w:val="000000" w:themeColor="text1"/>
              </w:rPr>
              <w:t>r</w:t>
            </w:r>
            <w:r w:rsidRPr="00F14C15">
              <w:rPr>
                <w:rFonts w:ascii="Times New Roman" w:eastAsia="SimSun" w:hAnsi="Times New Roman" w:cs="Times New Roman"/>
                <w:color w:val="000000" w:themeColor="text1"/>
                <w:vertAlign w:val="subscript"/>
              </w:rPr>
              <w:t>ws</w:t>
            </w:r>
            <w:r w:rsidRPr="00F14C15">
              <w:rPr>
                <w:rFonts w:ascii="Times New Roman" w:eastAsia="SimSun" w:hAnsi="Times New Roman" w:cs="Times New Roman"/>
                <w:color w:val="000000" w:themeColor="text1"/>
              </w:rPr>
              <w:t xml:space="preserve"> </w:t>
            </w:r>
            <w:r w:rsidRPr="00F14C15">
              <w:rPr>
                <w:rFonts w:ascii="Times New Roman" w:eastAsia="SimSun" w:hAnsi="Times New Roman" w:cs="Times New Roman"/>
                <w:i/>
                <w:color w:val="000000" w:themeColor="text1"/>
                <w:vertAlign w:val="superscript"/>
              </w:rPr>
              <w:t>a</w:t>
            </w:r>
            <w:r w:rsidRPr="00F14C15">
              <w:rPr>
                <w:rFonts w:ascii="Times New Roman" w:eastAsia="SimSun" w:hAnsi="Times New Roman" w:cs="Times New Roman"/>
                <w:color w:val="000000" w:themeColor="text1"/>
              </w:rPr>
              <w:t xml:space="preserve"> (</w:t>
            </w:r>
            <m:oMath>
              <m:r>
                <m:rPr>
                  <m:sty m:val="p"/>
                </m:rPr>
                <w:rPr>
                  <w:rFonts w:ascii="Cambria Math" w:eastAsia="SimSun" w:hAnsi="Cambria Math" w:cs="Times New Roman"/>
                  <w:color w:val="000000" w:themeColor="text1"/>
                </w:rPr>
                <m:t>Å</m:t>
              </m:r>
            </m:oMath>
            <w:r w:rsidRPr="00F14C15">
              <w:rPr>
                <w:rFonts w:ascii="Times New Roman" w:eastAsia="SimSun" w:hAnsi="Times New Roman" w:cs="Times New Roman"/>
                <w:color w:val="000000" w:themeColor="text1"/>
              </w:rPr>
              <w:t>)</w:t>
            </w:r>
          </w:p>
        </w:tc>
        <w:tc>
          <w:tcPr>
            <w:tcW w:w="1754" w:type="dxa"/>
            <w:tcBorders>
              <w:top w:val="single" w:sz="12" w:space="0" w:color="auto"/>
              <w:left w:val="nil"/>
              <w:bottom w:val="single" w:sz="12" w:space="0" w:color="auto"/>
              <w:right w:val="nil"/>
            </w:tcBorders>
            <w:vAlign w:val="center"/>
          </w:tcPr>
          <w:p w14:paraId="25E0ED0B" w14:textId="0E2E019B" w:rsidR="00AA4F0C" w:rsidRPr="00F14C15" w:rsidRDefault="00AA4F0C" w:rsidP="003E44E0">
            <w:pPr>
              <w:adjustRightInd w:val="0"/>
              <w:snapToGrid w:val="0"/>
              <w:spacing w:beforeLines="50" w:before="120"/>
              <w:jc w:val="center"/>
              <w:rPr>
                <w:rFonts w:ascii="Times New Roman" w:hAnsi="Times New Roman" w:cs="Times New Roman"/>
                <w:color w:val="000000" w:themeColor="text1"/>
              </w:rPr>
            </w:pPr>
            <w:r w:rsidRPr="00F14C15">
              <w:rPr>
                <w:rFonts w:ascii="Times New Roman" w:eastAsia="SimSun" w:hAnsi="Times New Roman" w:cs="Times New Roman"/>
                <w:color w:val="000000" w:themeColor="text1"/>
              </w:rPr>
              <w:t>Active sites (sites</w:t>
            </w:r>
            <w:r w:rsidRPr="00F14C15">
              <w:rPr>
                <w:rFonts w:ascii="Times New Roman" w:hAnsi="Times New Roman" w:cs="Times New Roman"/>
                <w:color w:val="000000" w:themeColor="text1"/>
              </w:rPr>
              <w:t xml:space="preserve"> m</w:t>
            </w:r>
            <w:r w:rsidRPr="00F14C15">
              <w:rPr>
                <w:rFonts w:ascii="Times New Roman" w:hAnsi="Times New Roman" w:cs="Times New Roman"/>
                <w:color w:val="000000" w:themeColor="text1"/>
                <w:vertAlign w:val="superscript"/>
              </w:rPr>
              <w:t>-2</w:t>
            </w:r>
            <w:r w:rsidRPr="00F14C15">
              <w:rPr>
                <w:rFonts w:ascii="Times New Roman" w:eastAsia="SimSun" w:hAnsi="Times New Roman" w:cs="Times New Roman"/>
                <w:color w:val="000000" w:themeColor="text1"/>
              </w:rPr>
              <w:t>)</w:t>
            </w:r>
          </w:p>
        </w:tc>
        <w:tc>
          <w:tcPr>
            <w:tcW w:w="1045" w:type="dxa"/>
            <w:tcBorders>
              <w:top w:val="single" w:sz="12" w:space="0" w:color="auto"/>
              <w:left w:val="nil"/>
              <w:bottom w:val="single" w:sz="12" w:space="0" w:color="auto"/>
              <w:right w:val="nil"/>
            </w:tcBorders>
            <w:vAlign w:val="center"/>
          </w:tcPr>
          <w:p w14:paraId="40F29889" w14:textId="77777777" w:rsidR="00AA4F0C" w:rsidRPr="00F14C15" w:rsidRDefault="00AA4F0C" w:rsidP="00723CC2">
            <w:pPr>
              <w:adjustRightInd w:val="0"/>
              <w:snapToGrid w:val="0"/>
              <w:spacing w:beforeLines="50" w:before="120"/>
              <w:jc w:val="center"/>
              <w:rPr>
                <w:rFonts w:ascii="Times New Roman" w:eastAsia="SimSun" w:hAnsi="Times New Roman" w:cs="Times New Roman"/>
                <w:color w:val="000000" w:themeColor="text1"/>
              </w:rPr>
            </w:pPr>
            <w:r w:rsidRPr="00F14C15">
              <w:rPr>
                <w:rFonts w:ascii="Times New Roman" w:hAnsi="Times New Roman" w:cs="Times New Roman"/>
                <w:i/>
                <w:color w:val="000000" w:themeColor="text1"/>
              </w:rPr>
              <w:t>S</w:t>
            </w:r>
            <w:r w:rsidRPr="00F14C15">
              <w:rPr>
                <w:rFonts w:ascii="Times New Roman" w:hAnsi="Times New Roman" w:cs="Times New Roman"/>
                <w:color w:val="000000" w:themeColor="text1"/>
                <w:vertAlign w:val="subscript"/>
              </w:rPr>
              <w:t>BET</w:t>
            </w:r>
            <w:r w:rsidRPr="00F14C15">
              <w:rPr>
                <w:rFonts w:ascii="Times New Roman" w:hAnsi="Times New Roman" w:cs="Times New Roman"/>
                <w:color w:val="000000" w:themeColor="text1"/>
              </w:rPr>
              <w:t xml:space="preserve">  </w:t>
            </w:r>
            <w:r w:rsidRPr="00F14C15">
              <w:rPr>
                <w:rFonts w:ascii="Times New Roman" w:eastAsia="SimSun" w:hAnsi="Times New Roman" w:cs="Times New Roman"/>
                <w:color w:val="000000" w:themeColor="text1"/>
              </w:rPr>
              <w:t xml:space="preserve">   (</w:t>
            </w:r>
            <w:r w:rsidRPr="00F14C15">
              <w:rPr>
                <w:rFonts w:ascii="Times New Roman" w:hAnsi="Times New Roman" w:cs="Times New Roman"/>
                <w:color w:val="000000" w:themeColor="text1"/>
              </w:rPr>
              <w:t>m</w:t>
            </w:r>
            <w:r w:rsidRPr="00F14C15">
              <w:rPr>
                <w:rFonts w:ascii="Times New Roman" w:hAnsi="Times New Roman" w:cs="Times New Roman"/>
                <w:color w:val="000000" w:themeColor="text1"/>
                <w:vertAlign w:val="superscript"/>
              </w:rPr>
              <w:t>2</w:t>
            </w:r>
            <w:r w:rsidRPr="00F14C15">
              <w:rPr>
                <w:rFonts w:ascii="Times New Roman" w:hAnsi="Times New Roman" w:cs="Times New Roman"/>
                <w:color w:val="000000" w:themeColor="text1"/>
              </w:rPr>
              <w:t xml:space="preserve"> g</w:t>
            </w:r>
            <w:r w:rsidRPr="00F14C15">
              <w:rPr>
                <w:rFonts w:ascii="Times New Roman" w:hAnsi="Times New Roman" w:cs="Times New Roman"/>
                <w:color w:val="000000" w:themeColor="text1"/>
                <w:vertAlign w:val="superscript"/>
              </w:rPr>
              <w:t>-1</w:t>
            </w:r>
            <w:r w:rsidRPr="00F14C15">
              <w:rPr>
                <w:rFonts w:ascii="Times New Roman" w:eastAsia="SimSun" w:hAnsi="Times New Roman" w:cs="Times New Roman"/>
                <w:color w:val="000000" w:themeColor="text1"/>
              </w:rPr>
              <w:t>)</w:t>
            </w:r>
          </w:p>
        </w:tc>
        <w:tc>
          <w:tcPr>
            <w:tcW w:w="1306" w:type="dxa"/>
            <w:tcBorders>
              <w:top w:val="single" w:sz="12" w:space="0" w:color="auto"/>
              <w:left w:val="nil"/>
              <w:bottom w:val="single" w:sz="12" w:space="0" w:color="auto"/>
              <w:right w:val="nil"/>
            </w:tcBorders>
            <w:vAlign w:val="center"/>
          </w:tcPr>
          <w:p w14:paraId="35D29BEF" w14:textId="4936E2F0" w:rsidR="00AA4F0C" w:rsidRPr="00F14C15" w:rsidRDefault="00AA4F0C" w:rsidP="00572D22">
            <w:pPr>
              <w:adjustRightInd w:val="0"/>
              <w:snapToGrid w:val="0"/>
              <w:spacing w:beforeLines="50" w:before="120"/>
              <w:jc w:val="center"/>
              <w:rPr>
                <w:rFonts w:ascii="Times New Roman" w:eastAsia="SimSun" w:hAnsi="Times New Roman" w:cs="Times New Roman"/>
                <w:color w:val="000000" w:themeColor="text1"/>
              </w:rPr>
            </w:pPr>
            <w:r w:rsidRPr="00F14C15">
              <w:rPr>
                <w:rFonts w:ascii="Times New Roman" w:eastAsia="SimSun" w:hAnsi="Times New Roman" w:cs="Times New Roman"/>
                <w:color w:val="000000" w:themeColor="text1"/>
              </w:rPr>
              <w:t>Active sites</w:t>
            </w:r>
            <w:r w:rsidR="00572D22">
              <w:rPr>
                <w:rFonts w:ascii="Times New Roman" w:eastAsia="SimSun" w:hAnsi="Times New Roman" w:cs="Times New Roman"/>
                <w:color w:val="000000" w:themeColor="text1"/>
              </w:rPr>
              <w:t xml:space="preserve"> </w:t>
            </w:r>
            <w:r w:rsidRPr="00F14C15">
              <w:rPr>
                <w:rFonts w:ascii="Times New Roman" w:eastAsia="SimSun" w:hAnsi="Times New Roman" w:cs="Times New Roman"/>
                <w:color w:val="000000" w:themeColor="text1"/>
              </w:rPr>
              <w:t>(sites</w:t>
            </w:r>
            <w:r w:rsidRPr="00F14C15">
              <w:rPr>
                <w:rFonts w:ascii="Times New Roman" w:hAnsi="Times New Roman" w:cs="Times New Roman"/>
                <w:color w:val="000000" w:themeColor="text1"/>
              </w:rPr>
              <w:t xml:space="preserve"> </w:t>
            </w:r>
            <w:r w:rsidRPr="00F14C15">
              <w:rPr>
                <w:rFonts w:ascii="Times New Roman" w:eastAsia="SimSun" w:hAnsi="Times New Roman" w:cs="Times New Roman"/>
                <w:color w:val="000000" w:themeColor="text1"/>
              </w:rPr>
              <w:t>g</w:t>
            </w:r>
            <w:r w:rsidRPr="00F14C15">
              <w:rPr>
                <w:rFonts w:ascii="Times New Roman" w:hAnsi="Times New Roman" w:cs="Times New Roman"/>
                <w:color w:val="000000" w:themeColor="text1"/>
                <w:vertAlign w:val="superscript"/>
              </w:rPr>
              <w:t>-</w:t>
            </w:r>
            <w:r w:rsidRPr="00F14C15">
              <w:rPr>
                <w:rFonts w:ascii="Times New Roman" w:eastAsia="SimSun" w:hAnsi="Times New Roman" w:cs="Times New Roman"/>
                <w:color w:val="000000" w:themeColor="text1"/>
                <w:vertAlign w:val="superscript"/>
              </w:rPr>
              <w:t>1</w:t>
            </w:r>
            <w:r w:rsidRPr="00F14C15">
              <w:rPr>
                <w:rFonts w:ascii="Times New Roman" w:eastAsia="SimSun" w:hAnsi="Times New Roman" w:cs="Times New Roman"/>
                <w:color w:val="000000" w:themeColor="text1"/>
              </w:rPr>
              <w:t>)</w:t>
            </w:r>
          </w:p>
        </w:tc>
      </w:tr>
      <w:tr w:rsidR="00F14C15" w:rsidRPr="00F14C15" w14:paraId="2283DBD2" w14:textId="77777777" w:rsidTr="00723CC2">
        <w:trPr>
          <w:trHeight w:val="381"/>
          <w:jc w:val="center"/>
        </w:trPr>
        <w:tc>
          <w:tcPr>
            <w:tcW w:w="1833" w:type="dxa"/>
            <w:tcBorders>
              <w:top w:val="single" w:sz="12" w:space="0" w:color="auto"/>
              <w:left w:val="nil"/>
              <w:bottom w:val="nil"/>
              <w:right w:val="nil"/>
            </w:tcBorders>
            <w:vAlign w:val="center"/>
          </w:tcPr>
          <w:p w14:paraId="158226F9"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Bi</w:t>
            </w:r>
            <w:r w:rsidRPr="00F14C15">
              <w:rPr>
                <w:rFonts w:ascii="Times New Roman" w:hAnsi="Times New Roman" w:cs="Times New Roman"/>
                <w:color w:val="000000" w:themeColor="text1"/>
                <w:vertAlign w:val="subscript"/>
              </w:rPr>
              <w:t>2</w:t>
            </w:r>
            <w:r w:rsidRPr="00F14C15">
              <w:rPr>
                <w:rFonts w:ascii="Times New Roman" w:hAnsi="Times New Roman" w:cs="Times New Roman"/>
                <w:color w:val="000000" w:themeColor="text1"/>
              </w:rPr>
              <w:t>Se</w:t>
            </w:r>
            <w:r w:rsidRPr="00F14C15">
              <w:rPr>
                <w:rFonts w:ascii="Times New Roman" w:hAnsi="Times New Roman" w:cs="Times New Roman"/>
                <w:color w:val="000000" w:themeColor="text1"/>
                <w:vertAlign w:val="subscript"/>
              </w:rPr>
              <w:t>3</w:t>
            </w:r>
            <w:r w:rsidRPr="00F14C15">
              <w:rPr>
                <w:rFonts w:ascii="Times New Roman" w:hAnsi="Times New Roman" w:cs="Times New Roman"/>
                <w:color w:val="000000" w:themeColor="text1"/>
              </w:rPr>
              <w:t xml:space="preserve"> bulk</w:t>
            </w:r>
          </w:p>
        </w:tc>
        <w:tc>
          <w:tcPr>
            <w:tcW w:w="1150" w:type="dxa"/>
            <w:tcBorders>
              <w:top w:val="single" w:sz="12" w:space="0" w:color="auto"/>
              <w:left w:val="nil"/>
              <w:bottom w:val="nil"/>
              <w:right w:val="nil"/>
            </w:tcBorders>
            <w:vAlign w:val="center"/>
          </w:tcPr>
          <w:p w14:paraId="3D1DD1EF"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1.891</w:t>
            </w:r>
          </w:p>
        </w:tc>
        <w:tc>
          <w:tcPr>
            <w:tcW w:w="1754" w:type="dxa"/>
            <w:tcBorders>
              <w:top w:val="single" w:sz="12" w:space="0" w:color="auto"/>
              <w:left w:val="nil"/>
              <w:bottom w:val="nil"/>
              <w:right w:val="nil"/>
            </w:tcBorders>
            <w:vAlign w:val="center"/>
          </w:tcPr>
          <w:p w14:paraId="3C0B8F7F"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5.34</w:t>
            </w:r>
            <m:oMath>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10</m:t>
                  </m:r>
                </m:e>
                <m:sup>
                  <m:r>
                    <m:rPr>
                      <m:sty m:val="p"/>
                    </m:rPr>
                    <w:rPr>
                      <w:rFonts w:ascii="Cambria Math" w:hAnsi="Cambria Math" w:cs="Times New Roman"/>
                      <w:color w:val="000000" w:themeColor="text1"/>
                    </w:rPr>
                    <m:t>18</m:t>
                  </m:r>
                </m:sup>
              </m:sSup>
            </m:oMath>
          </w:p>
        </w:tc>
        <w:tc>
          <w:tcPr>
            <w:tcW w:w="1045" w:type="dxa"/>
            <w:tcBorders>
              <w:top w:val="single" w:sz="12" w:space="0" w:color="auto"/>
              <w:left w:val="nil"/>
              <w:bottom w:val="nil"/>
              <w:right w:val="nil"/>
            </w:tcBorders>
            <w:vAlign w:val="center"/>
          </w:tcPr>
          <w:p w14:paraId="228CD487"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1.0</w:t>
            </w:r>
          </w:p>
        </w:tc>
        <w:tc>
          <w:tcPr>
            <w:tcW w:w="1306" w:type="dxa"/>
            <w:tcBorders>
              <w:top w:val="single" w:sz="12" w:space="0" w:color="auto"/>
              <w:left w:val="nil"/>
              <w:bottom w:val="nil"/>
              <w:right w:val="nil"/>
            </w:tcBorders>
            <w:vAlign w:val="center"/>
          </w:tcPr>
          <w:p w14:paraId="0FC20D45"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5.34</w:t>
            </w:r>
            <m:oMath>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10</m:t>
                  </m:r>
                </m:e>
                <m:sup>
                  <m:r>
                    <m:rPr>
                      <m:sty m:val="p"/>
                    </m:rPr>
                    <w:rPr>
                      <w:rFonts w:ascii="Cambria Math" w:hAnsi="Cambria Math" w:cs="Times New Roman"/>
                      <w:color w:val="000000" w:themeColor="text1"/>
                    </w:rPr>
                    <m:t>18</m:t>
                  </m:r>
                </m:sup>
              </m:sSup>
            </m:oMath>
          </w:p>
        </w:tc>
      </w:tr>
      <w:tr w:rsidR="00F14C15" w:rsidRPr="00F14C15" w14:paraId="3B0C4304" w14:textId="77777777" w:rsidTr="00723CC2">
        <w:trPr>
          <w:trHeight w:val="381"/>
          <w:jc w:val="center"/>
        </w:trPr>
        <w:tc>
          <w:tcPr>
            <w:tcW w:w="1833" w:type="dxa"/>
            <w:tcBorders>
              <w:top w:val="nil"/>
              <w:left w:val="nil"/>
              <w:bottom w:val="nil"/>
              <w:right w:val="nil"/>
            </w:tcBorders>
            <w:vAlign w:val="center"/>
          </w:tcPr>
          <w:p w14:paraId="3794D344"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Bi</w:t>
            </w:r>
            <w:r w:rsidRPr="00F14C15">
              <w:rPr>
                <w:rFonts w:ascii="Times New Roman" w:hAnsi="Times New Roman" w:cs="Times New Roman"/>
                <w:color w:val="000000" w:themeColor="text1"/>
                <w:vertAlign w:val="subscript"/>
              </w:rPr>
              <w:t>2</w:t>
            </w:r>
            <w:r w:rsidRPr="00F14C15">
              <w:rPr>
                <w:rFonts w:ascii="Times New Roman" w:hAnsi="Times New Roman" w:cs="Times New Roman"/>
                <w:color w:val="000000" w:themeColor="text1"/>
              </w:rPr>
              <w:t>Se</w:t>
            </w:r>
            <w:r w:rsidRPr="00F14C15">
              <w:rPr>
                <w:rFonts w:ascii="Times New Roman" w:hAnsi="Times New Roman" w:cs="Times New Roman"/>
                <w:color w:val="000000" w:themeColor="text1"/>
                <w:vertAlign w:val="subscript"/>
              </w:rPr>
              <w:t xml:space="preserve">3 </w:t>
            </w:r>
            <w:r w:rsidRPr="00F14C15">
              <w:rPr>
                <w:rFonts w:ascii="Times New Roman" w:hAnsi="Times New Roman" w:cs="Times New Roman"/>
                <w:color w:val="000000" w:themeColor="text1"/>
              </w:rPr>
              <w:t>NPs</w:t>
            </w:r>
          </w:p>
        </w:tc>
        <w:tc>
          <w:tcPr>
            <w:tcW w:w="1150" w:type="dxa"/>
            <w:tcBorders>
              <w:top w:val="nil"/>
              <w:left w:val="nil"/>
              <w:bottom w:val="nil"/>
              <w:right w:val="nil"/>
            </w:tcBorders>
            <w:vAlign w:val="center"/>
          </w:tcPr>
          <w:p w14:paraId="6379B895"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1.891</w:t>
            </w:r>
          </w:p>
        </w:tc>
        <w:tc>
          <w:tcPr>
            <w:tcW w:w="1754" w:type="dxa"/>
            <w:tcBorders>
              <w:top w:val="nil"/>
              <w:left w:val="nil"/>
              <w:bottom w:val="nil"/>
              <w:right w:val="nil"/>
            </w:tcBorders>
            <w:vAlign w:val="center"/>
          </w:tcPr>
          <w:p w14:paraId="4FAB2703"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5.34</w:t>
            </w:r>
            <m:oMath>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10</m:t>
                  </m:r>
                </m:e>
                <m:sup>
                  <m:r>
                    <m:rPr>
                      <m:sty m:val="p"/>
                    </m:rPr>
                    <w:rPr>
                      <w:rFonts w:ascii="Cambria Math" w:hAnsi="Cambria Math" w:cs="Times New Roman"/>
                      <w:color w:val="000000" w:themeColor="text1"/>
                    </w:rPr>
                    <m:t>18</m:t>
                  </m:r>
                </m:sup>
              </m:sSup>
            </m:oMath>
          </w:p>
        </w:tc>
        <w:tc>
          <w:tcPr>
            <w:tcW w:w="1045" w:type="dxa"/>
            <w:tcBorders>
              <w:top w:val="nil"/>
              <w:left w:val="nil"/>
              <w:bottom w:val="nil"/>
              <w:right w:val="nil"/>
            </w:tcBorders>
            <w:vAlign w:val="center"/>
          </w:tcPr>
          <w:p w14:paraId="740473BB" w14:textId="77777777" w:rsidR="00AA4F0C" w:rsidRPr="00F14C15" w:rsidRDefault="00AA4F0C" w:rsidP="00723CC2">
            <w:pPr>
              <w:adjustRightInd w:val="0"/>
              <w:snapToGrid w:val="0"/>
              <w:spacing w:beforeLines="50" w:before="120"/>
              <w:jc w:val="center"/>
              <w:rPr>
                <w:rFonts w:ascii="Times New Roman" w:hAnsi="Times New Roman" w:cs="Times New Roman"/>
                <w:color w:val="000000" w:themeColor="text1"/>
              </w:rPr>
            </w:pPr>
            <w:r w:rsidRPr="00F14C15">
              <w:rPr>
                <w:rFonts w:ascii="Times New Roman" w:hAnsi="Times New Roman" w:cs="Times New Roman" w:hint="eastAsia"/>
                <w:color w:val="000000" w:themeColor="text1"/>
              </w:rPr>
              <w:t>23.0</w:t>
            </w:r>
          </w:p>
        </w:tc>
        <w:tc>
          <w:tcPr>
            <w:tcW w:w="1306" w:type="dxa"/>
            <w:tcBorders>
              <w:top w:val="nil"/>
              <w:left w:val="nil"/>
              <w:bottom w:val="nil"/>
              <w:right w:val="nil"/>
            </w:tcBorders>
            <w:vAlign w:val="center"/>
          </w:tcPr>
          <w:p w14:paraId="69D8BE5F" w14:textId="77777777" w:rsidR="00AA4F0C" w:rsidRPr="00F14C15" w:rsidRDefault="00AA4F0C" w:rsidP="001F139D">
            <w:pPr>
              <w:adjustRightInd w:val="0"/>
              <w:snapToGrid w:val="0"/>
              <w:spacing w:beforeLines="50" w:before="120"/>
              <w:jc w:val="center"/>
              <w:rPr>
                <w:rFonts w:ascii="Times New Roman" w:hAnsi="Times New Roman" w:cs="Times New Roman"/>
                <w:color w:val="000000" w:themeColor="text1"/>
              </w:rPr>
            </w:pPr>
            <w:r w:rsidRPr="00F14C15">
              <w:rPr>
                <w:rFonts w:ascii="Times New Roman" w:hAnsi="Times New Roman" w:cs="Times New Roman"/>
                <w:color w:val="000000" w:themeColor="text1"/>
              </w:rPr>
              <w:t>12.</w:t>
            </w:r>
            <w:r w:rsidR="001F139D" w:rsidRPr="00F14C15">
              <w:rPr>
                <w:rFonts w:ascii="Times New Roman" w:hAnsi="Times New Roman" w:cs="Times New Roman"/>
                <w:color w:val="000000" w:themeColor="text1"/>
              </w:rPr>
              <w:t>3</w:t>
            </w:r>
            <m:oMath>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10</m:t>
                  </m:r>
                </m:e>
                <m:sup>
                  <m:r>
                    <m:rPr>
                      <m:sty m:val="p"/>
                    </m:rPr>
                    <w:rPr>
                      <w:rFonts w:ascii="Cambria Math" w:hAnsi="Cambria Math" w:cs="Times New Roman"/>
                      <w:color w:val="000000" w:themeColor="text1"/>
                    </w:rPr>
                    <m:t>19</m:t>
                  </m:r>
                </m:sup>
              </m:sSup>
            </m:oMath>
          </w:p>
        </w:tc>
      </w:tr>
      <w:tr w:rsidR="00F14C15" w:rsidRPr="00F14C15" w14:paraId="4FA03CBC" w14:textId="77777777" w:rsidTr="00723CC2">
        <w:trPr>
          <w:trHeight w:val="381"/>
          <w:jc w:val="center"/>
        </w:trPr>
        <w:tc>
          <w:tcPr>
            <w:tcW w:w="1833" w:type="dxa"/>
            <w:tcBorders>
              <w:top w:val="nil"/>
              <w:left w:val="nil"/>
              <w:bottom w:val="nil"/>
              <w:right w:val="nil"/>
            </w:tcBorders>
            <w:vAlign w:val="center"/>
          </w:tcPr>
          <w:p w14:paraId="6073B7A2"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BiSe</w:t>
            </w:r>
          </w:p>
        </w:tc>
        <w:tc>
          <w:tcPr>
            <w:tcW w:w="1150" w:type="dxa"/>
            <w:tcBorders>
              <w:top w:val="nil"/>
              <w:left w:val="nil"/>
              <w:bottom w:val="nil"/>
              <w:right w:val="nil"/>
            </w:tcBorders>
            <w:vAlign w:val="center"/>
          </w:tcPr>
          <w:p w14:paraId="5258B11F"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1.906</w:t>
            </w:r>
          </w:p>
        </w:tc>
        <w:tc>
          <w:tcPr>
            <w:tcW w:w="1754" w:type="dxa"/>
            <w:tcBorders>
              <w:top w:val="nil"/>
              <w:left w:val="nil"/>
              <w:bottom w:val="nil"/>
              <w:right w:val="nil"/>
            </w:tcBorders>
            <w:vAlign w:val="center"/>
          </w:tcPr>
          <w:p w14:paraId="2F8FC1FD"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4.38</w:t>
            </w:r>
            <m:oMath>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10</m:t>
                  </m:r>
                </m:e>
                <m:sup>
                  <m:r>
                    <m:rPr>
                      <m:sty m:val="p"/>
                    </m:rPr>
                    <w:rPr>
                      <w:rFonts w:ascii="Cambria Math" w:hAnsi="Cambria Math" w:cs="Times New Roman"/>
                      <w:color w:val="000000" w:themeColor="text1"/>
                    </w:rPr>
                    <m:t>18</m:t>
                  </m:r>
                </m:sup>
              </m:sSup>
            </m:oMath>
          </w:p>
        </w:tc>
        <w:tc>
          <w:tcPr>
            <w:tcW w:w="1045" w:type="dxa"/>
            <w:tcBorders>
              <w:top w:val="nil"/>
              <w:left w:val="nil"/>
              <w:bottom w:val="nil"/>
              <w:right w:val="nil"/>
            </w:tcBorders>
            <w:vAlign w:val="center"/>
          </w:tcPr>
          <w:p w14:paraId="3911C494" w14:textId="77777777" w:rsidR="00AA4F0C" w:rsidRPr="00F14C15" w:rsidRDefault="00AA4F0C" w:rsidP="00723CC2">
            <w:pPr>
              <w:adjustRightInd w:val="0"/>
              <w:snapToGrid w:val="0"/>
              <w:spacing w:beforeLines="50" w:before="120"/>
              <w:jc w:val="center"/>
              <w:rPr>
                <w:rFonts w:ascii="Times New Roman" w:hAnsi="Times New Roman" w:cs="Times New Roman"/>
                <w:color w:val="000000" w:themeColor="text1"/>
              </w:rPr>
            </w:pPr>
            <w:r w:rsidRPr="00F14C15">
              <w:rPr>
                <w:rFonts w:ascii="Times New Roman" w:hAnsi="Times New Roman" w:cs="Times New Roman"/>
                <w:color w:val="000000" w:themeColor="text1"/>
              </w:rPr>
              <w:t>0.9</w:t>
            </w:r>
          </w:p>
        </w:tc>
        <w:tc>
          <w:tcPr>
            <w:tcW w:w="1306" w:type="dxa"/>
            <w:tcBorders>
              <w:top w:val="nil"/>
              <w:left w:val="nil"/>
              <w:bottom w:val="nil"/>
              <w:right w:val="nil"/>
            </w:tcBorders>
            <w:vAlign w:val="center"/>
          </w:tcPr>
          <w:p w14:paraId="79AF280C" w14:textId="77777777" w:rsidR="00AA4F0C" w:rsidRPr="00F14C15" w:rsidRDefault="00AA4F0C" w:rsidP="00723CC2">
            <w:pPr>
              <w:adjustRightInd w:val="0"/>
              <w:snapToGrid w:val="0"/>
              <w:spacing w:beforeLines="50" w:before="120"/>
              <w:jc w:val="center"/>
              <w:rPr>
                <w:rFonts w:ascii="Times New Roman" w:hAnsi="Times New Roman" w:cs="Times New Roman"/>
                <w:color w:val="000000" w:themeColor="text1"/>
              </w:rPr>
            </w:pPr>
            <w:r w:rsidRPr="00F14C15">
              <w:rPr>
                <w:rFonts w:ascii="Times New Roman" w:hAnsi="Times New Roman" w:cs="Times New Roman"/>
                <w:color w:val="000000" w:themeColor="text1"/>
              </w:rPr>
              <w:t>3.94</w:t>
            </w:r>
            <m:oMath>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10</m:t>
                  </m:r>
                </m:e>
                <m:sup>
                  <m:r>
                    <m:rPr>
                      <m:sty m:val="p"/>
                    </m:rPr>
                    <w:rPr>
                      <w:rFonts w:ascii="Cambria Math" w:hAnsi="Cambria Math" w:cs="Times New Roman"/>
                      <w:color w:val="000000" w:themeColor="text1"/>
                    </w:rPr>
                    <m:t>18</m:t>
                  </m:r>
                </m:sup>
              </m:sSup>
            </m:oMath>
          </w:p>
        </w:tc>
      </w:tr>
      <w:tr w:rsidR="00F14C15" w:rsidRPr="00F14C15" w14:paraId="4AA59BD7" w14:textId="77777777" w:rsidTr="00723CC2">
        <w:trPr>
          <w:trHeight w:val="381"/>
          <w:jc w:val="center"/>
        </w:trPr>
        <w:tc>
          <w:tcPr>
            <w:tcW w:w="1833" w:type="dxa"/>
            <w:tcBorders>
              <w:top w:val="nil"/>
              <w:left w:val="nil"/>
              <w:bottom w:val="nil"/>
              <w:right w:val="nil"/>
            </w:tcBorders>
            <w:vAlign w:val="center"/>
          </w:tcPr>
          <w:p w14:paraId="5146D32F"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Sb</w:t>
            </w:r>
            <w:r w:rsidRPr="00F14C15">
              <w:rPr>
                <w:rFonts w:ascii="Times New Roman" w:hAnsi="Times New Roman" w:cs="Times New Roman"/>
                <w:color w:val="000000" w:themeColor="text1"/>
                <w:vertAlign w:val="subscript"/>
              </w:rPr>
              <w:t>2</w:t>
            </w:r>
            <w:r w:rsidRPr="00F14C15">
              <w:rPr>
                <w:rFonts w:ascii="Times New Roman" w:hAnsi="Times New Roman" w:cs="Times New Roman"/>
                <w:color w:val="000000" w:themeColor="text1"/>
              </w:rPr>
              <w:t>Se</w:t>
            </w:r>
            <w:r w:rsidRPr="00F14C15">
              <w:rPr>
                <w:rFonts w:ascii="Times New Roman" w:hAnsi="Times New Roman" w:cs="Times New Roman"/>
                <w:color w:val="000000" w:themeColor="text1"/>
                <w:vertAlign w:val="subscript"/>
              </w:rPr>
              <w:t>3</w:t>
            </w:r>
          </w:p>
        </w:tc>
        <w:tc>
          <w:tcPr>
            <w:tcW w:w="1150" w:type="dxa"/>
            <w:tcBorders>
              <w:top w:val="nil"/>
              <w:left w:val="nil"/>
              <w:bottom w:val="nil"/>
              <w:right w:val="nil"/>
            </w:tcBorders>
            <w:vAlign w:val="center"/>
          </w:tcPr>
          <w:p w14:paraId="25209894"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1.871</w:t>
            </w:r>
          </w:p>
        </w:tc>
        <w:tc>
          <w:tcPr>
            <w:tcW w:w="1754" w:type="dxa"/>
            <w:tcBorders>
              <w:top w:val="nil"/>
              <w:left w:val="nil"/>
              <w:bottom w:val="nil"/>
              <w:right w:val="nil"/>
            </w:tcBorders>
            <w:vAlign w:val="center"/>
          </w:tcPr>
          <w:p w14:paraId="6E8A2BD2"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5.46</w:t>
            </w:r>
            <m:oMath>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10</m:t>
                  </m:r>
                </m:e>
                <m:sup>
                  <m:r>
                    <m:rPr>
                      <m:sty m:val="p"/>
                    </m:rPr>
                    <w:rPr>
                      <w:rFonts w:ascii="Cambria Math" w:hAnsi="Cambria Math" w:cs="Times New Roman"/>
                      <w:color w:val="000000" w:themeColor="text1"/>
                    </w:rPr>
                    <m:t>18</m:t>
                  </m:r>
                </m:sup>
              </m:sSup>
            </m:oMath>
          </w:p>
        </w:tc>
        <w:tc>
          <w:tcPr>
            <w:tcW w:w="1045" w:type="dxa"/>
            <w:tcBorders>
              <w:top w:val="nil"/>
              <w:left w:val="nil"/>
              <w:bottom w:val="nil"/>
              <w:right w:val="nil"/>
            </w:tcBorders>
            <w:vAlign w:val="center"/>
          </w:tcPr>
          <w:p w14:paraId="45C0111F" w14:textId="77777777" w:rsidR="00AA4F0C" w:rsidRPr="00F14C15" w:rsidRDefault="00AA4F0C" w:rsidP="00723CC2">
            <w:pPr>
              <w:adjustRightInd w:val="0"/>
              <w:snapToGrid w:val="0"/>
              <w:spacing w:beforeLines="50" w:before="120"/>
              <w:jc w:val="center"/>
              <w:rPr>
                <w:rFonts w:ascii="Times New Roman" w:hAnsi="Times New Roman" w:cs="Times New Roman"/>
                <w:color w:val="000000" w:themeColor="text1"/>
              </w:rPr>
            </w:pPr>
            <w:r w:rsidRPr="00F14C15">
              <w:rPr>
                <w:rFonts w:ascii="Times New Roman" w:hAnsi="Times New Roman" w:cs="Times New Roman"/>
                <w:color w:val="000000" w:themeColor="text1"/>
              </w:rPr>
              <w:t>1.5</w:t>
            </w:r>
          </w:p>
        </w:tc>
        <w:tc>
          <w:tcPr>
            <w:tcW w:w="1306" w:type="dxa"/>
            <w:tcBorders>
              <w:top w:val="nil"/>
              <w:left w:val="nil"/>
              <w:bottom w:val="nil"/>
              <w:right w:val="nil"/>
            </w:tcBorders>
            <w:vAlign w:val="center"/>
          </w:tcPr>
          <w:p w14:paraId="745DB996" w14:textId="77777777" w:rsidR="00AA4F0C" w:rsidRPr="00F14C15" w:rsidRDefault="00AA4F0C" w:rsidP="00723CC2">
            <w:pPr>
              <w:adjustRightInd w:val="0"/>
              <w:snapToGrid w:val="0"/>
              <w:spacing w:beforeLines="50" w:before="120"/>
              <w:jc w:val="center"/>
              <w:rPr>
                <w:rFonts w:ascii="Times New Roman" w:hAnsi="Times New Roman" w:cs="Times New Roman"/>
                <w:color w:val="000000" w:themeColor="text1"/>
              </w:rPr>
            </w:pPr>
            <w:r w:rsidRPr="00F14C15">
              <w:rPr>
                <w:rFonts w:ascii="Times New Roman" w:hAnsi="Times New Roman" w:cs="Times New Roman"/>
                <w:color w:val="000000" w:themeColor="text1"/>
              </w:rPr>
              <w:t>8.19</w:t>
            </w:r>
            <m:oMath>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10</m:t>
                  </m:r>
                </m:e>
                <m:sup>
                  <m:r>
                    <m:rPr>
                      <m:sty m:val="p"/>
                    </m:rPr>
                    <w:rPr>
                      <w:rFonts w:ascii="Cambria Math" w:hAnsi="Cambria Math" w:cs="Times New Roman"/>
                      <w:color w:val="000000" w:themeColor="text1"/>
                    </w:rPr>
                    <m:t>18</m:t>
                  </m:r>
                </m:sup>
              </m:sSup>
            </m:oMath>
          </w:p>
        </w:tc>
      </w:tr>
      <w:tr w:rsidR="00F14C15" w:rsidRPr="00F14C15" w14:paraId="5C8D6D82" w14:textId="77777777" w:rsidTr="00723CC2">
        <w:trPr>
          <w:trHeight w:val="381"/>
          <w:jc w:val="center"/>
        </w:trPr>
        <w:tc>
          <w:tcPr>
            <w:tcW w:w="1833" w:type="dxa"/>
            <w:tcBorders>
              <w:top w:val="nil"/>
              <w:left w:val="nil"/>
              <w:bottom w:val="single" w:sz="12" w:space="0" w:color="auto"/>
              <w:right w:val="nil"/>
            </w:tcBorders>
            <w:vAlign w:val="center"/>
          </w:tcPr>
          <w:p w14:paraId="4E5853C2"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CuSe</w:t>
            </w:r>
          </w:p>
        </w:tc>
        <w:tc>
          <w:tcPr>
            <w:tcW w:w="1150" w:type="dxa"/>
            <w:tcBorders>
              <w:top w:val="nil"/>
              <w:left w:val="nil"/>
              <w:bottom w:val="single" w:sz="12" w:space="0" w:color="auto"/>
              <w:right w:val="nil"/>
            </w:tcBorders>
            <w:vAlign w:val="center"/>
          </w:tcPr>
          <w:p w14:paraId="2D920C59"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1.678</w:t>
            </w:r>
          </w:p>
        </w:tc>
        <w:tc>
          <w:tcPr>
            <w:tcW w:w="1754" w:type="dxa"/>
            <w:tcBorders>
              <w:top w:val="nil"/>
              <w:left w:val="nil"/>
              <w:bottom w:val="single" w:sz="12" w:space="0" w:color="auto"/>
              <w:right w:val="nil"/>
            </w:tcBorders>
            <w:vAlign w:val="center"/>
          </w:tcPr>
          <w:p w14:paraId="56F08820"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5.66</w:t>
            </w:r>
            <m:oMath>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10</m:t>
                  </m:r>
                </m:e>
                <m:sup>
                  <m:r>
                    <m:rPr>
                      <m:sty m:val="p"/>
                    </m:rPr>
                    <w:rPr>
                      <w:rFonts w:ascii="Cambria Math" w:hAnsi="Cambria Math" w:cs="Times New Roman"/>
                      <w:color w:val="000000" w:themeColor="text1"/>
                    </w:rPr>
                    <m:t>18</m:t>
                  </m:r>
                </m:sup>
              </m:sSup>
            </m:oMath>
          </w:p>
        </w:tc>
        <w:tc>
          <w:tcPr>
            <w:tcW w:w="1045" w:type="dxa"/>
            <w:tcBorders>
              <w:top w:val="nil"/>
              <w:left w:val="nil"/>
              <w:bottom w:val="single" w:sz="12" w:space="0" w:color="auto"/>
              <w:right w:val="nil"/>
            </w:tcBorders>
            <w:vAlign w:val="center"/>
          </w:tcPr>
          <w:p w14:paraId="64A30CA3" w14:textId="77777777" w:rsidR="00AA4F0C" w:rsidRPr="00F14C15" w:rsidRDefault="00AA4F0C" w:rsidP="00723CC2">
            <w:pPr>
              <w:adjustRightInd w:val="0"/>
              <w:snapToGrid w:val="0"/>
              <w:spacing w:beforeLines="50" w:before="120"/>
              <w:jc w:val="center"/>
              <w:rPr>
                <w:rFonts w:ascii="Times New Roman" w:hAnsi="Times New Roman" w:cs="Times New Roman"/>
                <w:color w:val="000000" w:themeColor="text1"/>
              </w:rPr>
            </w:pPr>
            <w:r w:rsidRPr="00F14C15">
              <w:rPr>
                <w:rFonts w:ascii="Times New Roman" w:hAnsi="Times New Roman" w:cs="Times New Roman"/>
                <w:color w:val="000000" w:themeColor="text1"/>
              </w:rPr>
              <w:t>0.8</w:t>
            </w:r>
          </w:p>
        </w:tc>
        <w:tc>
          <w:tcPr>
            <w:tcW w:w="1306" w:type="dxa"/>
            <w:tcBorders>
              <w:top w:val="nil"/>
              <w:left w:val="nil"/>
              <w:bottom w:val="single" w:sz="12" w:space="0" w:color="auto"/>
              <w:right w:val="nil"/>
            </w:tcBorders>
            <w:vAlign w:val="center"/>
          </w:tcPr>
          <w:p w14:paraId="5E28C153" w14:textId="77777777" w:rsidR="00AA4F0C" w:rsidRPr="00F14C15" w:rsidRDefault="00AA4F0C" w:rsidP="00723CC2">
            <w:pPr>
              <w:adjustRightInd w:val="0"/>
              <w:snapToGrid w:val="0"/>
              <w:spacing w:beforeLines="50" w:before="120"/>
              <w:jc w:val="center"/>
              <w:rPr>
                <w:rFonts w:ascii="Times New Roman" w:hAnsi="Times New Roman" w:cs="Times New Roman"/>
                <w:color w:val="000000" w:themeColor="text1"/>
              </w:rPr>
            </w:pPr>
            <w:r w:rsidRPr="00F14C15">
              <w:rPr>
                <w:rFonts w:ascii="Times New Roman" w:hAnsi="Times New Roman" w:cs="Times New Roman"/>
                <w:color w:val="000000" w:themeColor="text1"/>
              </w:rPr>
              <w:t>5.26</w:t>
            </w:r>
            <m:oMath>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10</m:t>
                  </m:r>
                </m:e>
                <m:sup>
                  <m:r>
                    <m:rPr>
                      <m:sty m:val="p"/>
                    </m:rPr>
                    <w:rPr>
                      <w:rFonts w:ascii="Cambria Math" w:hAnsi="Cambria Math" w:cs="Times New Roman"/>
                      <w:color w:val="000000" w:themeColor="text1"/>
                    </w:rPr>
                    <m:t>18</m:t>
                  </m:r>
                </m:sup>
              </m:sSup>
            </m:oMath>
          </w:p>
        </w:tc>
      </w:tr>
    </w:tbl>
    <w:p w14:paraId="38AF04B2" w14:textId="05E9AE11" w:rsidR="00AA4F0C" w:rsidRPr="00572D22" w:rsidRDefault="00572D22" w:rsidP="00AA4F0C">
      <w:pPr>
        <w:autoSpaceDE w:val="0"/>
        <w:autoSpaceDN w:val="0"/>
        <w:adjustRightInd w:val="0"/>
        <w:rPr>
          <w:rFonts w:ascii="Times New Roman" w:eastAsia="SimSun" w:hAnsi="Times New Roman" w:cs="Times New Roman"/>
          <w:color w:val="000000" w:themeColor="text1"/>
        </w:rPr>
      </w:pPr>
      <w:r w:rsidRPr="00572D22">
        <w:rPr>
          <w:rFonts w:ascii="Times New Roman" w:eastAsia="SimSun" w:hAnsi="Times New Roman" w:cs="Times New Roman"/>
          <w:color w:val="000000" w:themeColor="text1"/>
          <w:vertAlign w:val="superscript"/>
        </w:rPr>
        <w:t>a</w:t>
      </w:r>
      <w:r w:rsidR="00AA4F0C" w:rsidRPr="00572D22">
        <w:rPr>
          <w:rFonts w:ascii="Times New Roman" w:eastAsia="SimSun" w:hAnsi="Times New Roman" w:cs="Times New Roman"/>
          <w:color w:val="000000" w:themeColor="text1"/>
        </w:rPr>
        <w:t xml:space="preserve"> </w:t>
      </w:r>
      <w:r w:rsidR="00AA4F0C" w:rsidRPr="00572D22">
        <w:rPr>
          <w:rFonts w:ascii="Times New Roman" w:eastAsia="SimSun" w:hAnsi="Times New Roman" w:cs="Times New Roman"/>
          <w:i/>
          <w:color w:val="000000" w:themeColor="text1"/>
        </w:rPr>
        <w:t>r</w:t>
      </w:r>
      <w:r w:rsidR="00AA4F0C" w:rsidRPr="00572D22">
        <w:rPr>
          <w:rFonts w:ascii="Times New Roman" w:eastAsia="SimSun" w:hAnsi="Times New Roman" w:cs="Times New Roman"/>
          <w:color w:val="000000" w:themeColor="text1"/>
          <w:vertAlign w:val="subscript"/>
        </w:rPr>
        <w:t>ws</w:t>
      </w:r>
      <w:r w:rsidR="00AA4F0C" w:rsidRPr="00572D22">
        <w:rPr>
          <w:rFonts w:ascii="Times New Roman" w:eastAsia="SimSun" w:hAnsi="Times New Roman" w:cs="Times New Roman"/>
          <w:color w:val="000000" w:themeColor="text1"/>
        </w:rPr>
        <w:t xml:space="preserve"> is given by (3</w:t>
      </w:r>
      <w:r w:rsidR="00AA4F0C" w:rsidRPr="00572D22">
        <w:rPr>
          <w:rFonts w:ascii="Times New Roman" w:eastAsia="SimSun" w:hAnsi="Times New Roman" w:cs="Times New Roman"/>
          <w:i/>
          <w:color w:val="000000" w:themeColor="text1"/>
        </w:rPr>
        <w:t>V</w:t>
      </w:r>
      <w:r w:rsidR="00AA4F0C" w:rsidRPr="00572D22">
        <w:rPr>
          <w:rFonts w:ascii="Times New Roman" w:eastAsia="SimSun" w:hAnsi="Times New Roman" w:cs="Times New Roman"/>
          <w:color w:val="000000" w:themeColor="text1"/>
        </w:rPr>
        <w:t>/4</w:t>
      </w:r>
      <w:r w:rsidR="00AA4F0C" w:rsidRPr="00572D22">
        <w:rPr>
          <w:rFonts w:ascii="Times New Roman" w:eastAsia="SimSun" w:hAnsi="Times New Roman" w:cs="Times New Roman"/>
          <w:i/>
          <w:color w:val="000000" w:themeColor="text1"/>
        </w:rPr>
        <w:t>N</w:t>
      </w:r>
      <m:oMath>
        <m:r>
          <w:rPr>
            <w:rFonts w:ascii="Cambria Math" w:eastAsia="SimSun" w:hAnsi="Cambria Math" w:cs="Times New Roman"/>
            <w:color w:val="000000" w:themeColor="text1"/>
          </w:rPr>
          <m:t>π</m:t>
        </m:r>
      </m:oMath>
      <w:r w:rsidR="00AA4F0C" w:rsidRPr="00572D22">
        <w:rPr>
          <w:rFonts w:ascii="Times New Roman" w:eastAsia="SimSun" w:hAnsi="Times New Roman" w:cs="Times New Roman"/>
          <w:color w:val="000000" w:themeColor="text1"/>
        </w:rPr>
        <w:t>)</w:t>
      </w:r>
      <w:r w:rsidR="00AA4F0C" w:rsidRPr="00572D22">
        <w:rPr>
          <w:rFonts w:ascii="Times New Roman" w:eastAsia="SimSun" w:hAnsi="Times New Roman" w:cs="Times New Roman"/>
          <w:color w:val="000000" w:themeColor="text1"/>
          <w:vertAlign w:val="superscript"/>
        </w:rPr>
        <w:t>1/3</w:t>
      </w:r>
      <w:r w:rsidR="00AA4F0C" w:rsidRPr="00572D22">
        <w:rPr>
          <w:rFonts w:ascii="Times New Roman" w:eastAsia="SimSun" w:hAnsi="Times New Roman" w:cs="Times New Roman"/>
          <w:color w:val="000000" w:themeColor="text1"/>
        </w:rPr>
        <w:t xml:space="preserve">, where </w:t>
      </w:r>
      <w:r w:rsidR="00AA4F0C" w:rsidRPr="00572D22">
        <w:rPr>
          <w:rFonts w:ascii="Times New Roman" w:eastAsia="SimSun" w:hAnsi="Times New Roman" w:cs="Times New Roman"/>
          <w:i/>
          <w:color w:val="000000" w:themeColor="text1"/>
        </w:rPr>
        <w:t>V</w:t>
      </w:r>
      <w:r w:rsidR="00AA4F0C" w:rsidRPr="00572D22">
        <w:rPr>
          <w:rFonts w:ascii="Times New Roman" w:eastAsia="SimSun" w:hAnsi="Times New Roman" w:cs="Times New Roman"/>
          <w:color w:val="000000" w:themeColor="text1"/>
        </w:rPr>
        <w:t xml:space="preserve"> and </w:t>
      </w:r>
      <w:r w:rsidR="00AA4F0C" w:rsidRPr="00572D22">
        <w:rPr>
          <w:rFonts w:ascii="Times New Roman" w:eastAsia="SimSun" w:hAnsi="Times New Roman" w:cs="Times New Roman"/>
          <w:i/>
          <w:color w:val="000000" w:themeColor="text1"/>
        </w:rPr>
        <w:t>N</w:t>
      </w:r>
      <w:r w:rsidR="00AA4F0C" w:rsidRPr="00572D22">
        <w:rPr>
          <w:rFonts w:ascii="Times New Roman" w:eastAsia="SimSun" w:hAnsi="Times New Roman" w:cs="Times New Roman"/>
          <w:color w:val="000000" w:themeColor="text1"/>
        </w:rPr>
        <w:t xml:space="preserve"> are the unit cell volume and the number of atoms involved, respectively.</w:t>
      </w:r>
    </w:p>
    <w:p w14:paraId="07AFF035" w14:textId="77777777" w:rsidR="00FA24D8" w:rsidRDefault="00FA24D8" w:rsidP="00AA4F0C">
      <w:pPr>
        <w:autoSpaceDE w:val="0"/>
        <w:autoSpaceDN w:val="0"/>
        <w:adjustRightInd w:val="0"/>
        <w:spacing w:after="0" w:line="360" w:lineRule="auto"/>
        <w:jc w:val="both"/>
        <w:rPr>
          <w:rFonts w:ascii="Times New Roman" w:hAnsi="Times New Roman" w:cs="Times New Roman"/>
          <w:b/>
          <w:color w:val="000000" w:themeColor="text1"/>
        </w:rPr>
      </w:pPr>
    </w:p>
    <w:p w14:paraId="039EC72C" w14:textId="77777777" w:rsidR="00FA24D8" w:rsidRDefault="00FA24D8">
      <w:pPr>
        <w:rPr>
          <w:rFonts w:ascii="Times New Roman" w:hAnsi="Times New Roman" w:cs="Times New Roman"/>
          <w:b/>
          <w:color w:val="000000" w:themeColor="text1"/>
        </w:rPr>
      </w:pPr>
      <w:r>
        <w:rPr>
          <w:rFonts w:ascii="Times New Roman" w:hAnsi="Times New Roman" w:cs="Times New Roman"/>
          <w:b/>
          <w:color w:val="000000" w:themeColor="text1"/>
        </w:rPr>
        <w:br w:type="page"/>
      </w:r>
    </w:p>
    <w:p w14:paraId="7D4B9303" w14:textId="321BF0A4" w:rsidR="00AA4F0C" w:rsidRPr="00F14C15" w:rsidRDefault="00AA4F0C" w:rsidP="00FA24D8">
      <w:pPr>
        <w:spacing w:line="240" w:lineRule="auto"/>
        <w:jc w:val="both"/>
        <w:rPr>
          <w:rFonts w:ascii="Times New Roman" w:eastAsia="SimSun" w:hAnsi="Times New Roman" w:cs="Times New Roman"/>
          <w:color w:val="000000" w:themeColor="text1"/>
          <w:sz w:val="24"/>
          <w:szCs w:val="24"/>
        </w:rPr>
      </w:pPr>
      <w:r w:rsidRPr="00F14C15">
        <w:rPr>
          <w:rFonts w:ascii="Times New Roman" w:hAnsi="Times New Roman" w:cs="Times New Roman"/>
          <w:b/>
          <w:color w:val="000000" w:themeColor="text1"/>
          <w:sz w:val="24"/>
          <w:szCs w:val="24"/>
        </w:rPr>
        <w:lastRenderedPageBreak/>
        <w:t>Table</w:t>
      </w:r>
      <w:r w:rsidRPr="00F14C15">
        <w:rPr>
          <w:rFonts w:ascii="Times New Roman" w:eastAsia="SimSun" w:hAnsi="Times New Roman" w:cs="Times New Roman"/>
          <w:b/>
          <w:color w:val="000000" w:themeColor="text1"/>
          <w:sz w:val="24"/>
          <w:szCs w:val="24"/>
        </w:rPr>
        <w:t xml:space="preserve"> S3</w:t>
      </w:r>
      <w:r w:rsidRPr="00F14C15">
        <w:rPr>
          <w:rFonts w:ascii="Times New Roman" w:hAnsi="Times New Roman" w:cs="Times New Roman"/>
          <w:b/>
          <w:color w:val="000000" w:themeColor="text1"/>
          <w:sz w:val="24"/>
          <w:szCs w:val="24"/>
        </w:rPr>
        <w:t>.</w:t>
      </w:r>
      <w:r w:rsidRPr="00F14C15">
        <w:rPr>
          <w:rFonts w:ascii="Times New Roman" w:hAnsi="Times New Roman" w:cs="Times New Roman"/>
          <w:color w:val="000000" w:themeColor="text1"/>
          <w:sz w:val="24"/>
          <w:szCs w:val="24"/>
        </w:rPr>
        <w:t xml:space="preserve"> </w:t>
      </w:r>
      <w:r w:rsidRPr="00F14C15">
        <w:rPr>
          <w:rFonts w:ascii="Times New Roman" w:eastAsia="SimSun" w:hAnsi="Times New Roman" w:cs="Times New Roman"/>
          <w:color w:val="000000" w:themeColor="text1"/>
          <w:sz w:val="24"/>
          <w:szCs w:val="24"/>
        </w:rPr>
        <w:t>Turnover frequency (TOF) estimation for different Se</w:t>
      </w:r>
      <w:r w:rsidR="003E44E0">
        <w:rPr>
          <w:rFonts w:ascii="Times New Roman" w:eastAsia="SimSun" w:hAnsi="Times New Roman" w:cs="Times New Roman"/>
          <w:color w:val="000000" w:themeColor="text1"/>
          <w:sz w:val="24"/>
          <w:szCs w:val="24"/>
        </w:rPr>
        <w:t>-</w:t>
      </w:r>
      <w:r w:rsidRPr="00F14C15">
        <w:rPr>
          <w:rFonts w:ascii="Times New Roman" w:eastAsia="SimSun" w:hAnsi="Times New Roman" w:cs="Times New Roman"/>
          <w:color w:val="000000" w:themeColor="text1"/>
          <w:sz w:val="24"/>
          <w:szCs w:val="24"/>
        </w:rPr>
        <w:t xml:space="preserve">based catalysts. All </w:t>
      </w:r>
      <w:r w:rsidRPr="00F14C15">
        <w:rPr>
          <w:rFonts w:ascii="Times New Roman" w:hAnsi="Times New Roman" w:cs="Times New Roman"/>
          <w:color w:val="000000" w:themeColor="text1"/>
          <w:sz w:val="24"/>
          <w:szCs w:val="24"/>
        </w:rPr>
        <w:t>Reactions were performed at same conditions: catalyst (50 mg), butylamine (1 mmol), THF (2 m</w:t>
      </w:r>
      <w:r w:rsidR="003E44E0">
        <w:rPr>
          <w:rFonts w:ascii="Times New Roman" w:hAnsi="Times New Roman" w:cs="Times New Roman"/>
          <w:color w:val="000000" w:themeColor="text1"/>
          <w:sz w:val="24"/>
          <w:szCs w:val="24"/>
        </w:rPr>
        <w:t>L</w:t>
      </w:r>
      <w:r w:rsidRPr="00F14C15">
        <w:rPr>
          <w:rFonts w:ascii="Times New Roman" w:hAnsi="Times New Roman" w:cs="Times New Roman"/>
          <w:color w:val="000000" w:themeColor="text1"/>
          <w:sz w:val="24"/>
          <w:szCs w:val="24"/>
        </w:rPr>
        <w:t>), CO (0.5 MPa), O</w:t>
      </w:r>
      <w:r w:rsidRPr="00F14C15">
        <w:rPr>
          <w:rFonts w:ascii="Times New Roman" w:hAnsi="Times New Roman" w:cs="Times New Roman"/>
          <w:color w:val="000000" w:themeColor="text1"/>
          <w:sz w:val="24"/>
          <w:szCs w:val="24"/>
          <w:vertAlign w:val="subscript"/>
        </w:rPr>
        <w:t xml:space="preserve">2 </w:t>
      </w:r>
      <w:r w:rsidRPr="00F14C15">
        <w:rPr>
          <w:rFonts w:ascii="Times New Roman" w:hAnsi="Times New Roman" w:cs="Times New Roman"/>
          <w:color w:val="000000" w:themeColor="text1"/>
          <w:sz w:val="24"/>
          <w:szCs w:val="24"/>
        </w:rPr>
        <w:t xml:space="preserve">(0.5 MPa), 20 </w:t>
      </w:r>
      <w:r w:rsidRPr="00F14C15">
        <w:rPr>
          <w:rFonts w:ascii="Times New Roman" w:hAnsi="Times New Roman" w:cs="Times New Roman"/>
          <w:color w:val="000000" w:themeColor="text1"/>
          <w:sz w:val="24"/>
          <w:szCs w:val="24"/>
          <w:vertAlign w:val="superscript"/>
        </w:rPr>
        <w:t>o</w:t>
      </w:r>
      <w:r w:rsidRPr="00F14C15">
        <w:rPr>
          <w:rFonts w:ascii="Times New Roman" w:hAnsi="Times New Roman" w:cs="Times New Roman"/>
          <w:color w:val="000000" w:themeColor="text1"/>
          <w:sz w:val="24"/>
          <w:szCs w:val="24"/>
        </w:rPr>
        <w:t>C.</w:t>
      </w:r>
      <w:r w:rsidRPr="00F14C15">
        <w:rPr>
          <w:rFonts w:ascii="Times New Roman" w:eastAsia="SimSun" w:hAnsi="Times New Roman" w:cs="Times New Roman"/>
          <w:color w:val="000000" w:themeColor="text1"/>
          <w:sz w:val="24"/>
          <w:szCs w:val="24"/>
        </w:rPr>
        <w:t xml:space="preserve"> </w:t>
      </w:r>
    </w:p>
    <w:tbl>
      <w:tblPr>
        <w:tblStyle w:val="a7"/>
        <w:tblW w:w="8222" w:type="dxa"/>
        <w:jc w:val="center"/>
        <w:tblLayout w:type="fixed"/>
        <w:tblLook w:val="04A0" w:firstRow="1" w:lastRow="0" w:firstColumn="1" w:lastColumn="0" w:noHBand="0" w:noVBand="1"/>
      </w:tblPr>
      <w:tblGrid>
        <w:gridCol w:w="1975"/>
        <w:gridCol w:w="860"/>
        <w:gridCol w:w="1560"/>
        <w:gridCol w:w="1134"/>
        <w:gridCol w:w="1559"/>
        <w:gridCol w:w="1134"/>
      </w:tblGrid>
      <w:tr w:rsidR="00F14C15" w:rsidRPr="00F14C15" w14:paraId="18C0DCA0" w14:textId="77777777" w:rsidTr="00723CC2">
        <w:trPr>
          <w:trHeight w:val="454"/>
          <w:jc w:val="center"/>
        </w:trPr>
        <w:tc>
          <w:tcPr>
            <w:tcW w:w="1975" w:type="dxa"/>
            <w:tcBorders>
              <w:top w:val="single" w:sz="12" w:space="0" w:color="auto"/>
              <w:left w:val="nil"/>
              <w:bottom w:val="single" w:sz="12" w:space="0" w:color="auto"/>
              <w:right w:val="nil"/>
            </w:tcBorders>
            <w:vAlign w:val="center"/>
          </w:tcPr>
          <w:p w14:paraId="5753C47D" w14:textId="77777777" w:rsidR="00AA4F0C" w:rsidRPr="00F14C15" w:rsidRDefault="00AA4F0C" w:rsidP="00723CC2">
            <w:pPr>
              <w:adjustRightInd w:val="0"/>
              <w:snapToGrid w:val="0"/>
              <w:spacing w:beforeLines="50" w:before="120"/>
              <w:jc w:val="center"/>
              <w:rPr>
                <w:rFonts w:ascii="Times New Roman" w:eastAsia="SimSun" w:hAnsi="Times New Roman" w:cs="Times New Roman"/>
                <w:color w:val="000000" w:themeColor="text1"/>
              </w:rPr>
            </w:pPr>
            <w:r w:rsidRPr="00F14C15">
              <w:rPr>
                <w:rFonts w:ascii="Times New Roman" w:hAnsi="Times New Roman" w:cs="Times New Roman"/>
                <w:color w:val="000000" w:themeColor="text1"/>
              </w:rPr>
              <w:t>Catalyst</w:t>
            </w:r>
          </w:p>
        </w:tc>
        <w:tc>
          <w:tcPr>
            <w:tcW w:w="860" w:type="dxa"/>
            <w:tcBorders>
              <w:top w:val="single" w:sz="12" w:space="0" w:color="auto"/>
              <w:left w:val="nil"/>
              <w:bottom w:val="single" w:sz="12" w:space="0" w:color="auto"/>
              <w:right w:val="nil"/>
            </w:tcBorders>
            <w:vAlign w:val="center"/>
          </w:tcPr>
          <w:p w14:paraId="43A5C68D" w14:textId="77777777" w:rsidR="00AA4F0C" w:rsidRPr="00F14C15" w:rsidRDefault="00AA4F0C" w:rsidP="00723CC2">
            <w:pPr>
              <w:adjustRightInd w:val="0"/>
              <w:snapToGrid w:val="0"/>
              <w:spacing w:beforeLines="50" w:before="120"/>
              <w:jc w:val="center"/>
              <w:rPr>
                <w:rFonts w:ascii="Times New Roman" w:eastAsia="SimSun" w:hAnsi="Times New Roman" w:cs="Times New Roman"/>
                <w:color w:val="000000" w:themeColor="text1"/>
              </w:rPr>
            </w:pPr>
            <w:r w:rsidRPr="00F14C15">
              <w:rPr>
                <w:rFonts w:ascii="Times New Roman" w:hAnsi="Times New Roman" w:cs="Times New Roman"/>
                <w:i/>
                <w:color w:val="000000" w:themeColor="text1"/>
              </w:rPr>
              <w:t>S</w:t>
            </w:r>
            <w:r w:rsidRPr="00F14C15">
              <w:rPr>
                <w:rFonts w:ascii="Times New Roman" w:hAnsi="Times New Roman" w:cs="Times New Roman"/>
                <w:color w:val="000000" w:themeColor="text1"/>
                <w:vertAlign w:val="subscript"/>
              </w:rPr>
              <w:t>BET</w:t>
            </w:r>
            <w:r w:rsidRPr="00F14C15">
              <w:rPr>
                <w:rFonts w:ascii="Times New Roman" w:hAnsi="Times New Roman" w:cs="Times New Roman"/>
                <w:color w:val="000000" w:themeColor="text1"/>
              </w:rPr>
              <w:t xml:space="preserve"> </w:t>
            </w:r>
            <w:r w:rsidRPr="00F14C15">
              <w:rPr>
                <w:rFonts w:ascii="Times New Roman" w:eastAsia="SimSun" w:hAnsi="Times New Roman" w:cs="Times New Roman"/>
                <w:color w:val="000000" w:themeColor="text1"/>
              </w:rPr>
              <w:t>(</w:t>
            </w:r>
            <w:r w:rsidRPr="00F14C15">
              <w:rPr>
                <w:rFonts w:ascii="Times New Roman" w:hAnsi="Times New Roman" w:cs="Times New Roman"/>
                <w:color w:val="000000" w:themeColor="text1"/>
              </w:rPr>
              <w:t>m</w:t>
            </w:r>
            <w:r w:rsidRPr="00F14C15">
              <w:rPr>
                <w:rFonts w:ascii="Times New Roman" w:hAnsi="Times New Roman" w:cs="Times New Roman"/>
                <w:color w:val="000000" w:themeColor="text1"/>
                <w:vertAlign w:val="superscript"/>
              </w:rPr>
              <w:t>2</w:t>
            </w:r>
            <w:r w:rsidRPr="00F14C15">
              <w:rPr>
                <w:rFonts w:ascii="Times New Roman" w:hAnsi="Times New Roman" w:cs="Times New Roman"/>
                <w:color w:val="000000" w:themeColor="text1"/>
              </w:rPr>
              <w:t xml:space="preserve"> g</w:t>
            </w:r>
            <w:r w:rsidRPr="00F14C15">
              <w:rPr>
                <w:rFonts w:ascii="Times New Roman" w:hAnsi="Times New Roman" w:cs="Times New Roman"/>
                <w:color w:val="000000" w:themeColor="text1"/>
                <w:vertAlign w:val="superscript"/>
              </w:rPr>
              <w:t>-1</w:t>
            </w:r>
            <w:r w:rsidRPr="00F14C15">
              <w:rPr>
                <w:rFonts w:ascii="Times New Roman" w:eastAsia="SimSun" w:hAnsi="Times New Roman" w:cs="Times New Roman"/>
                <w:color w:val="000000" w:themeColor="text1"/>
              </w:rPr>
              <w:t>)</w:t>
            </w:r>
          </w:p>
        </w:tc>
        <w:tc>
          <w:tcPr>
            <w:tcW w:w="1560" w:type="dxa"/>
            <w:tcBorders>
              <w:top w:val="single" w:sz="12" w:space="0" w:color="auto"/>
              <w:left w:val="nil"/>
              <w:bottom w:val="single" w:sz="12" w:space="0" w:color="auto"/>
              <w:right w:val="nil"/>
            </w:tcBorders>
            <w:vAlign w:val="center"/>
          </w:tcPr>
          <w:p w14:paraId="49BEF294" w14:textId="77777777" w:rsidR="00AA4F0C" w:rsidRPr="00F14C15" w:rsidRDefault="00AA4F0C" w:rsidP="00723CC2">
            <w:pPr>
              <w:adjustRightInd w:val="0"/>
              <w:snapToGrid w:val="0"/>
              <w:spacing w:beforeLines="50" w:before="120"/>
              <w:jc w:val="center"/>
              <w:rPr>
                <w:rFonts w:ascii="Times New Roman" w:eastAsia="SimSun" w:hAnsi="Times New Roman" w:cs="Times New Roman"/>
                <w:color w:val="000000" w:themeColor="text1"/>
              </w:rPr>
            </w:pPr>
            <w:r w:rsidRPr="00F14C15">
              <w:rPr>
                <w:rFonts w:ascii="Times New Roman" w:eastAsia="SimSun" w:hAnsi="Times New Roman" w:cs="Times New Roman"/>
                <w:color w:val="000000" w:themeColor="text1"/>
              </w:rPr>
              <w:t>Active sites (sites g</w:t>
            </w:r>
            <w:r w:rsidRPr="00F14C15">
              <w:rPr>
                <w:rFonts w:ascii="Times New Roman" w:hAnsi="Times New Roman" w:cs="Times New Roman"/>
                <w:color w:val="000000" w:themeColor="text1"/>
                <w:vertAlign w:val="superscript"/>
              </w:rPr>
              <w:t>-</w:t>
            </w:r>
            <w:r w:rsidRPr="00F14C15">
              <w:rPr>
                <w:rFonts w:ascii="Times New Roman" w:eastAsia="SimSun" w:hAnsi="Times New Roman" w:cs="Times New Roman"/>
                <w:color w:val="000000" w:themeColor="text1"/>
                <w:vertAlign w:val="superscript"/>
              </w:rPr>
              <w:t>1</w:t>
            </w:r>
            <w:r w:rsidRPr="00F14C15">
              <w:rPr>
                <w:rFonts w:ascii="Times New Roman" w:eastAsia="SimSun" w:hAnsi="Times New Roman" w:cs="Times New Roman"/>
                <w:color w:val="000000" w:themeColor="text1"/>
              </w:rPr>
              <w:t>)</w:t>
            </w:r>
          </w:p>
        </w:tc>
        <w:tc>
          <w:tcPr>
            <w:tcW w:w="1134" w:type="dxa"/>
            <w:tcBorders>
              <w:top w:val="single" w:sz="12" w:space="0" w:color="auto"/>
              <w:left w:val="nil"/>
              <w:bottom w:val="single" w:sz="12" w:space="0" w:color="auto"/>
              <w:right w:val="nil"/>
            </w:tcBorders>
          </w:tcPr>
          <w:p w14:paraId="3D6CEC0F" w14:textId="77777777" w:rsidR="00AA4F0C" w:rsidRPr="00F14C15" w:rsidRDefault="00AA4F0C" w:rsidP="00723CC2">
            <w:pPr>
              <w:adjustRightInd w:val="0"/>
              <w:snapToGrid w:val="0"/>
              <w:spacing w:beforeLines="50" w:before="120"/>
              <w:jc w:val="center"/>
              <w:rPr>
                <w:rFonts w:ascii="Times New Roman" w:eastAsia="SimSun" w:hAnsi="Times New Roman" w:cs="Times New Roman"/>
                <w:color w:val="000000" w:themeColor="text1"/>
              </w:rPr>
            </w:pPr>
            <w:r w:rsidRPr="00F14C15">
              <w:rPr>
                <w:rFonts w:ascii="Times New Roman" w:eastAsia="SimSun" w:hAnsi="Times New Roman" w:cs="Times New Roman"/>
                <w:color w:val="000000" w:themeColor="text1"/>
              </w:rPr>
              <w:t xml:space="preserve">Surface Se (μg) </w:t>
            </w:r>
            <w:r w:rsidRPr="00F14C15">
              <w:rPr>
                <w:rFonts w:ascii="Times New Roman" w:eastAsia="SimSun" w:hAnsi="Times New Roman" w:cs="Times New Roman"/>
                <w:color w:val="000000" w:themeColor="text1"/>
                <w:vertAlign w:val="superscript"/>
              </w:rPr>
              <w:t>a</w:t>
            </w:r>
          </w:p>
        </w:tc>
        <w:tc>
          <w:tcPr>
            <w:tcW w:w="1559" w:type="dxa"/>
            <w:tcBorders>
              <w:top w:val="single" w:sz="12" w:space="0" w:color="auto"/>
              <w:left w:val="nil"/>
              <w:bottom w:val="single" w:sz="12" w:space="0" w:color="auto"/>
              <w:right w:val="nil"/>
            </w:tcBorders>
            <w:vAlign w:val="center"/>
          </w:tcPr>
          <w:p w14:paraId="16A8E28E" w14:textId="77777777" w:rsidR="00AA4F0C" w:rsidRPr="00F14C15" w:rsidRDefault="00AA4F0C" w:rsidP="00723CC2">
            <w:pPr>
              <w:adjustRightInd w:val="0"/>
              <w:snapToGrid w:val="0"/>
              <w:spacing w:beforeLines="50" w:before="120"/>
              <w:jc w:val="center"/>
              <w:rPr>
                <w:rFonts w:ascii="Times New Roman" w:eastAsia="SimSun" w:hAnsi="Times New Roman" w:cs="Times New Roman"/>
                <w:b/>
                <w:color w:val="000000" w:themeColor="text1"/>
              </w:rPr>
            </w:pPr>
            <w:r w:rsidRPr="00F14C15">
              <w:rPr>
                <w:rFonts w:ascii="Times New Roman" w:eastAsia="SimSun" w:hAnsi="Times New Roman" w:cs="Times New Roman"/>
                <w:color w:val="000000" w:themeColor="text1"/>
              </w:rPr>
              <w:t>Formation rate (</w:t>
            </w:r>
            <w:r w:rsidRPr="00F14C15">
              <w:rPr>
                <w:rFonts w:ascii="Times New Roman" w:eastAsia="小塚ゴシック Pro R" w:hAnsi="Times New Roman" w:cs="Times New Roman"/>
                <w:color w:val="000000" w:themeColor="text1"/>
              </w:rPr>
              <w:t>mmol g⁻</w:t>
            </w:r>
            <w:r w:rsidRPr="00F14C15">
              <w:rPr>
                <w:rFonts w:ascii="Times New Roman" w:eastAsia="小塚ゴシック Pro R" w:hAnsi="Times New Roman" w:cs="Times New Roman"/>
                <w:color w:val="000000" w:themeColor="text1"/>
                <w:vertAlign w:val="superscript"/>
              </w:rPr>
              <w:t xml:space="preserve">1 </w:t>
            </w:r>
            <w:r w:rsidRPr="00F14C15">
              <w:rPr>
                <w:rFonts w:ascii="Times New Roman" w:eastAsia="小塚ゴシック Pro R" w:hAnsi="Times New Roman" w:cs="Times New Roman"/>
                <w:color w:val="000000" w:themeColor="text1"/>
              </w:rPr>
              <w:t>h⁻</w:t>
            </w:r>
            <w:r w:rsidRPr="00F14C15">
              <w:rPr>
                <w:rFonts w:ascii="Times New Roman" w:eastAsia="小塚ゴシック Pro R" w:hAnsi="Times New Roman" w:cs="Times New Roman"/>
                <w:color w:val="000000" w:themeColor="text1"/>
                <w:vertAlign w:val="superscript"/>
              </w:rPr>
              <w:t>1</w:t>
            </w:r>
            <w:r w:rsidRPr="00F14C15">
              <w:rPr>
                <w:rFonts w:ascii="Times New Roman" w:eastAsia="SimSun" w:hAnsi="Times New Roman" w:cs="Times New Roman"/>
                <w:color w:val="000000" w:themeColor="text1"/>
              </w:rPr>
              <w:t xml:space="preserve">)  </w:t>
            </w:r>
          </w:p>
        </w:tc>
        <w:tc>
          <w:tcPr>
            <w:tcW w:w="1134" w:type="dxa"/>
            <w:tcBorders>
              <w:top w:val="single" w:sz="12" w:space="0" w:color="auto"/>
              <w:left w:val="nil"/>
              <w:bottom w:val="single" w:sz="12" w:space="0" w:color="auto"/>
              <w:right w:val="nil"/>
            </w:tcBorders>
            <w:vAlign w:val="center"/>
          </w:tcPr>
          <w:p w14:paraId="680812A9" w14:textId="77777777" w:rsidR="00AA4F0C" w:rsidRPr="00F14C15" w:rsidRDefault="00AA4F0C" w:rsidP="00723CC2">
            <w:pPr>
              <w:adjustRightInd w:val="0"/>
              <w:snapToGrid w:val="0"/>
              <w:spacing w:beforeLines="50" w:before="120"/>
              <w:jc w:val="center"/>
              <w:rPr>
                <w:rFonts w:ascii="Times New Roman" w:hAnsi="Times New Roman" w:cs="Times New Roman"/>
                <w:color w:val="000000" w:themeColor="text1"/>
              </w:rPr>
            </w:pPr>
            <w:r w:rsidRPr="00F14C15">
              <w:rPr>
                <w:rFonts w:ascii="Times New Roman" w:eastAsia="SimSun" w:hAnsi="Times New Roman" w:cs="Times New Roman"/>
                <w:color w:val="000000" w:themeColor="text1"/>
              </w:rPr>
              <w:t>TOF  (h</w:t>
            </w:r>
            <w:r w:rsidRPr="00F14C15">
              <w:rPr>
                <w:rFonts w:ascii="Times New Roman" w:hAnsi="Times New Roman" w:cs="Times New Roman"/>
                <w:color w:val="000000" w:themeColor="text1"/>
                <w:vertAlign w:val="superscript"/>
              </w:rPr>
              <w:t>-1</w:t>
            </w:r>
            <w:r w:rsidRPr="00F14C15">
              <w:rPr>
                <w:rFonts w:ascii="Times New Roman" w:eastAsia="SimSun" w:hAnsi="Times New Roman" w:cs="Times New Roman"/>
                <w:color w:val="000000" w:themeColor="text1"/>
              </w:rPr>
              <w:t>)</w:t>
            </w:r>
          </w:p>
        </w:tc>
      </w:tr>
      <w:tr w:rsidR="00F14C15" w:rsidRPr="00F14C15" w14:paraId="63DBA9D3" w14:textId="77777777" w:rsidTr="00723CC2">
        <w:trPr>
          <w:trHeight w:val="381"/>
          <w:jc w:val="center"/>
        </w:trPr>
        <w:tc>
          <w:tcPr>
            <w:tcW w:w="1975" w:type="dxa"/>
            <w:tcBorders>
              <w:top w:val="single" w:sz="12" w:space="0" w:color="auto"/>
              <w:left w:val="nil"/>
              <w:bottom w:val="nil"/>
              <w:right w:val="nil"/>
            </w:tcBorders>
            <w:vAlign w:val="center"/>
          </w:tcPr>
          <w:p w14:paraId="39DCA9F0" w14:textId="77777777" w:rsidR="00AA4F0C" w:rsidRPr="00F14C15" w:rsidRDefault="00AA4F0C" w:rsidP="00723CC2">
            <w:pPr>
              <w:jc w:val="center"/>
              <w:rPr>
                <w:rFonts w:ascii="Times New Roman" w:eastAsia="Times New Roman" w:hAnsi="Times New Roman" w:cs="Times New Roman"/>
                <w:color w:val="000000" w:themeColor="text1"/>
              </w:rPr>
            </w:pPr>
            <w:r w:rsidRPr="00F14C15">
              <w:rPr>
                <w:rFonts w:ascii="Times New Roman" w:eastAsia="Times New Roman" w:hAnsi="Times New Roman" w:cs="Times New Roman"/>
                <w:color w:val="000000" w:themeColor="text1"/>
                <w:kern w:val="24"/>
              </w:rPr>
              <w:t>Bi</w:t>
            </w:r>
            <w:r w:rsidRPr="00F14C15">
              <w:rPr>
                <w:rFonts w:ascii="Times New Roman" w:eastAsia="Times New Roman" w:hAnsi="Times New Roman" w:cs="Times New Roman"/>
                <w:color w:val="000000" w:themeColor="text1"/>
                <w:kern w:val="24"/>
                <w:vertAlign w:val="subscript"/>
              </w:rPr>
              <w:t>2</w:t>
            </w:r>
            <w:r w:rsidRPr="00F14C15">
              <w:rPr>
                <w:rFonts w:ascii="Times New Roman" w:eastAsia="Times New Roman" w:hAnsi="Times New Roman" w:cs="Times New Roman"/>
                <w:color w:val="000000" w:themeColor="text1"/>
                <w:kern w:val="24"/>
              </w:rPr>
              <w:t>Se</w:t>
            </w:r>
            <w:r w:rsidRPr="00F14C15">
              <w:rPr>
                <w:rFonts w:ascii="Times New Roman" w:eastAsia="Times New Roman" w:hAnsi="Times New Roman" w:cs="Times New Roman"/>
                <w:color w:val="000000" w:themeColor="text1"/>
                <w:kern w:val="24"/>
                <w:vertAlign w:val="subscript"/>
              </w:rPr>
              <w:t>3</w:t>
            </w:r>
            <w:r w:rsidRPr="00F14C15">
              <w:rPr>
                <w:rFonts w:ascii="Times New Roman" w:eastAsia="Times New Roman" w:hAnsi="Times New Roman" w:cs="Times New Roman"/>
                <w:color w:val="000000" w:themeColor="text1"/>
                <w:kern w:val="24"/>
                <w:position w:val="-8"/>
                <w:vertAlign w:val="subscript"/>
              </w:rPr>
              <w:t xml:space="preserve"> </w:t>
            </w:r>
            <w:r w:rsidRPr="00F14C15">
              <w:rPr>
                <w:rFonts w:ascii="Times New Roman" w:eastAsia="Times New Roman" w:hAnsi="Times New Roman" w:cs="Times New Roman"/>
                <w:color w:val="000000" w:themeColor="text1"/>
                <w:kern w:val="24"/>
              </w:rPr>
              <w:t>bulk</w:t>
            </w:r>
          </w:p>
        </w:tc>
        <w:tc>
          <w:tcPr>
            <w:tcW w:w="860" w:type="dxa"/>
            <w:tcBorders>
              <w:top w:val="single" w:sz="12" w:space="0" w:color="auto"/>
              <w:left w:val="nil"/>
              <w:bottom w:val="nil"/>
              <w:right w:val="nil"/>
            </w:tcBorders>
            <w:vAlign w:val="center"/>
          </w:tcPr>
          <w:p w14:paraId="61701E6C"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1.0</w:t>
            </w:r>
          </w:p>
        </w:tc>
        <w:tc>
          <w:tcPr>
            <w:tcW w:w="1560" w:type="dxa"/>
            <w:tcBorders>
              <w:top w:val="single" w:sz="12" w:space="0" w:color="auto"/>
              <w:left w:val="nil"/>
              <w:bottom w:val="nil"/>
              <w:right w:val="nil"/>
            </w:tcBorders>
            <w:vAlign w:val="center"/>
          </w:tcPr>
          <w:p w14:paraId="254C04F4"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5.34</w:t>
            </w:r>
            <m:oMath>
              <m:r>
                <m:rPr>
                  <m:sty m:val="p"/>
                </m:rPr>
                <w:rPr>
                  <w:rFonts w:ascii="Cambria Math" w:eastAsia="Times New Roman" w:hAnsi="Cambria Math" w:cs="Times New Roman"/>
                  <w:color w:val="000000" w:themeColor="text1"/>
                  <w:kern w:val="24"/>
                </w:rPr>
                <m:t>×</m:t>
              </m:r>
              <m:sSup>
                <m:sSupPr>
                  <m:ctrlPr>
                    <w:rPr>
                      <w:rFonts w:ascii="Cambria Math" w:eastAsia="Times New Roman" w:hAnsi="Cambria Math" w:cs="Times New Roman"/>
                      <w:color w:val="000000" w:themeColor="text1"/>
                      <w:kern w:val="24"/>
                    </w:rPr>
                  </m:ctrlPr>
                </m:sSupPr>
                <m:e>
                  <m:r>
                    <m:rPr>
                      <m:sty m:val="p"/>
                    </m:rPr>
                    <w:rPr>
                      <w:rFonts w:ascii="Cambria Math" w:eastAsia="Times New Roman" w:hAnsi="Cambria Math" w:cs="Times New Roman"/>
                      <w:color w:val="000000" w:themeColor="text1"/>
                      <w:kern w:val="24"/>
                    </w:rPr>
                    <m:t>10</m:t>
                  </m:r>
                </m:e>
                <m:sup>
                  <m:r>
                    <m:rPr>
                      <m:sty m:val="p"/>
                    </m:rPr>
                    <w:rPr>
                      <w:rFonts w:ascii="Cambria Math" w:eastAsia="Times New Roman" w:hAnsi="Cambria Math" w:cs="Times New Roman"/>
                      <w:color w:val="000000" w:themeColor="text1"/>
                      <w:kern w:val="24"/>
                    </w:rPr>
                    <m:t>18</m:t>
                  </m:r>
                </m:sup>
              </m:sSup>
            </m:oMath>
          </w:p>
        </w:tc>
        <w:tc>
          <w:tcPr>
            <w:tcW w:w="1134" w:type="dxa"/>
            <w:tcBorders>
              <w:top w:val="single" w:sz="12" w:space="0" w:color="auto"/>
              <w:left w:val="nil"/>
              <w:bottom w:val="nil"/>
              <w:right w:val="nil"/>
            </w:tcBorders>
            <w:vAlign w:val="center"/>
          </w:tcPr>
          <w:p w14:paraId="7066D7CF"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35</w:t>
            </w:r>
          </w:p>
        </w:tc>
        <w:tc>
          <w:tcPr>
            <w:tcW w:w="1559" w:type="dxa"/>
            <w:tcBorders>
              <w:top w:val="single" w:sz="12" w:space="0" w:color="auto"/>
              <w:left w:val="nil"/>
              <w:bottom w:val="nil"/>
              <w:right w:val="nil"/>
            </w:tcBorders>
            <w:vAlign w:val="center"/>
          </w:tcPr>
          <w:p w14:paraId="347211DE"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0.37</w:t>
            </w:r>
          </w:p>
        </w:tc>
        <w:tc>
          <w:tcPr>
            <w:tcW w:w="1134" w:type="dxa"/>
            <w:tcBorders>
              <w:top w:val="single" w:sz="12" w:space="0" w:color="auto"/>
              <w:left w:val="nil"/>
              <w:bottom w:val="nil"/>
              <w:right w:val="nil"/>
            </w:tcBorders>
            <w:vAlign w:val="center"/>
          </w:tcPr>
          <w:p w14:paraId="17243A42"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41.7</w:t>
            </w:r>
          </w:p>
        </w:tc>
      </w:tr>
      <w:tr w:rsidR="00F14C15" w:rsidRPr="00F14C15" w14:paraId="26D2CF26" w14:textId="77777777" w:rsidTr="00723CC2">
        <w:trPr>
          <w:trHeight w:val="381"/>
          <w:jc w:val="center"/>
        </w:trPr>
        <w:tc>
          <w:tcPr>
            <w:tcW w:w="1975" w:type="dxa"/>
            <w:tcBorders>
              <w:top w:val="nil"/>
              <w:left w:val="nil"/>
              <w:bottom w:val="nil"/>
              <w:right w:val="nil"/>
            </w:tcBorders>
            <w:vAlign w:val="center"/>
          </w:tcPr>
          <w:p w14:paraId="7D0EF82A" w14:textId="77777777" w:rsidR="00AA4F0C" w:rsidRPr="00F14C15" w:rsidRDefault="00AA4F0C" w:rsidP="00723CC2">
            <w:pPr>
              <w:jc w:val="center"/>
              <w:rPr>
                <w:rFonts w:ascii="Times New Roman" w:eastAsia="Times New Roman" w:hAnsi="Times New Roman" w:cs="Times New Roman"/>
                <w:color w:val="000000" w:themeColor="text1"/>
              </w:rPr>
            </w:pPr>
            <w:r w:rsidRPr="00F14C15">
              <w:rPr>
                <w:rFonts w:ascii="Times New Roman" w:eastAsia="Times New Roman" w:hAnsi="Times New Roman" w:cs="Times New Roman"/>
                <w:color w:val="000000" w:themeColor="text1"/>
                <w:kern w:val="24"/>
              </w:rPr>
              <w:t>Bi</w:t>
            </w:r>
            <w:r w:rsidRPr="00F14C15">
              <w:rPr>
                <w:rFonts w:ascii="Times New Roman" w:eastAsia="Times New Roman" w:hAnsi="Times New Roman" w:cs="Times New Roman"/>
                <w:color w:val="000000" w:themeColor="text1"/>
                <w:kern w:val="24"/>
                <w:vertAlign w:val="subscript"/>
              </w:rPr>
              <w:t>2</w:t>
            </w:r>
            <w:r w:rsidRPr="00F14C15">
              <w:rPr>
                <w:rFonts w:ascii="Times New Roman" w:eastAsia="Times New Roman" w:hAnsi="Times New Roman" w:cs="Times New Roman"/>
                <w:color w:val="000000" w:themeColor="text1"/>
                <w:kern w:val="24"/>
              </w:rPr>
              <w:t>Se</w:t>
            </w:r>
            <w:r w:rsidRPr="00F14C15">
              <w:rPr>
                <w:rFonts w:ascii="Times New Roman" w:eastAsia="Times New Roman" w:hAnsi="Times New Roman" w:cs="Times New Roman"/>
                <w:color w:val="000000" w:themeColor="text1"/>
                <w:kern w:val="24"/>
                <w:vertAlign w:val="subscript"/>
              </w:rPr>
              <w:t xml:space="preserve">3 </w:t>
            </w:r>
            <w:r w:rsidRPr="00F14C15">
              <w:rPr>
                <w:rFonts w:ascii="Times New Roman" w:eastAsia="Times New Roman" w:hAnsi="Times New Roman" w:cs="Times New Roman"/>
                <w:color w:val="000000" w:themeColor="text1"/>
                <w:kern w:val="24"/>
              </w:rPr>
              <w:t>NPs</w:t>
            </w:r>
          </w:p>
        </w:tc>
        <w:tc>
          <w:tcPr>
            <w:tcW w:w="860" w:type="dxa"/>
            <w:tcBorders>
              <w:top w:val="nil"/>
              <w:left w:val="nil"/>
              <w:bottom w:val="nil"/>
              <w:right w:val="nil"/>
            </w:tcBorders>
            <w:vAlign w:val="center"/>
          </w:tcPr>
          <w:p w14:paraId="42534E68"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hint="eastAsia"/>
                <w:color w:val="000000" w:themeColor="text1"/>
                <w:kern w:val="24"/>
              </w:rPr>
              <w:t>23.0</w:t>
            </w:r>
          </w:p>
        </w:tc>
        <w:tc>
          <w:tcPr>
            <w:tcW w:w="1560" w:type="dxa"/>
            <w:tcBorders>
              <w:top w:val="nil"/>
              <w:left w:val="nil"/>
              <w:bottom w:val="nil"/>
              <w:right w:val="nil"/>
            </w:tcBorders>
            <w:vAlign w:val="center"/>
          </w:tcPr>
          <w:p w14:paraId="10F3BC08" w14:textId="77777777" w:rsidR="00AA4F0C" w:rsidRPr="00F14C15" w:rsidRDefault="00AA4F0C" w:rsidP="001F139D">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12.</w:t>
            </w:r>
            <w:r w:rsidR="001F139D" w:rsidRPr="00F14C15">
              <w:rPr>
                <w:rFonts w:ascii="Times New Roman" w:eastAsia="Times New Roman" w:hAnsi="Times New Roman" w:cs="Times New Roman"/>
                <w:color w:val="000000" w:themeColor="text1"/>
                <w:kern w:val="24"/>
              </w:rPr>
              <w:t>3</w:t>
            </w:r>
            <m:oMath>
              <m:r>
                <m:rPr>
                  <m:sty m:val="p"/>
                </m:rPr>
                <w:rPr>
                  <w:rFonts w:ascii="Cambria Math" w:eastAsia="Times New Roman" w:hAnsi="Cambria Math" w:cs="Times New Roman"/>
                  <w:color w:val="000000" w:themeColor="text1"/>
                  <w:kern w:val="24"/>
                </w:rPr>
                <m:t>×</m:t>
              </m:r>
              <m:sSup>
                <m:sSupPr>
                  <m:ctrlPr>
                    <w:rPr>
                      <w:rFonts w:ascii="Cambria Math" w:eastAsia="Times New Roman" w:hAnsi="Cambria Math" w:cs="Times New Roman"/>
                      <w:color w:val="000000" w:themeColor="text1"/>
                      <w:kern w:val="24"/>
                    </w:rPr>
                  </m:ctrlPr>
                </m:sSupPr>
                <m:e>
                  <m:r>
                    <m:rPr>
                      <m:sty m:val="p"/>
                    </m:rPr>
                    <w:rPr>
                      <w:rFonts w:ascii="Cambria Math" w:eastAsia="Times New Roman" w:hAnsi="Cambria Math" w:cs="Times New Roman"/>
                      <w:color w:val="000000" w:themeColor="text1"/>
                      <w:kern w:val="24"/>
                    </w:rPr>
                    <m:t>10</m:t>
                  </m:r>
                </m:e>
                <m:sup>
                  <m:r>
                    <m:rPr>
                      <m:sty m:val="p"/>
                    </m:rPr>
                    <w:rPr>
                      <w:rFonts w:ascii="Cambria Math" w:eastAsia="Times New Roman" w:hAnsi="Cambria Math" w:cs="Times New Roman"/>
                      <w:color w:val="000000" w:themeColor="text1"/>
                      <w:kern w:val="24"/>
                    </w:rPr>
                    <m:t>19</m:t>
                  </m:r>
                </m:sup>
              </m:sSup>
            </m:oMath>
          </w:p>
        </w:tc>
        <w:tc>
          <w:tcPr>
            <w:tcW w:w="1134" w:type="dxa"/>
            <w:tcBorders>
              <w:top w:val="nil"/>
              <w:left w:val="nil"/>
              <w:bottom w:val="nil"/>
              <w:right w:val="nil"/>
            </w:tcBorders>
            <w:vAlign w:val="center"/>
          </w:tcPr>
          <w:p w14:paraId="718146FC"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805</w:t>
            </w:r>
          </w:p>
        </w:tc>
        <w:tc>
          <w:tcPr>
            <w:tcW w:w="1559" w:type="dxa"/>
            <w:tcBorders>
              <w:top w:val="nil"/>
              <w:left w:val="nil"/>
              <w:bottom w:val="nil"/>
              <w:right w:val="nil"/>
            </w:tcBorders>
            <w:vAlign w:val="center"/>
          </w:tcPr>
          <w:p w14:paraId="078D27B6"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8.3</w:t>
            </w:r>
          </w:p>
        </w:tc>
        <w:tc>
          <w:tcPr>
            <w:tcW w:w="1134" w:type="dxa"/>
            <w:tcBorders>
              <w:top w:val="nil"/>
              <w:left w:val="nil"/>
              <w:bottom w:val="nil"/>
              <w:right w:val="nil"/>
            </w:tcBorders>
            <w:vAlign w:val="center"/>
          </w:tcPr>
          <w:p w14:paraId="4D3935D3"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40.7</w:t>
            </w:r>
          </w:p>
        </w:tc>
      </w:tr>
      <w:tr w:rsidR="00F14C15" w:rsidRPr="00F14C15" w14:paraId="3365A473" w14:textId="77777777" w:rsidTr="00723CC2">
        <w:trPr>
          <w:trHeight w:val="381"/>
          <w:jc w:val="center"/>
        </w:trPr>
        <w:tc>
          <w:tcPr>
            <w:tcW w:w="1975" w:type="dxa"/>
            <w:tcBorders>
              <w:top w:val="nil"/>
              <w:left w:val="nil"/>
              <w:bottom w:val="nil"/>
              <w:right w:val="nil"/>
            </w:tcBorders>
            <w:vAlign w:val="center"/>
          </w:tcPr>
          <w:p w14:paraId="0061A313"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BiSe</w:t>
            </w:r>
          </w:p>
        </w:tc>
        <w:tc>
          <w:tcPr>
            <w:tcW w:w="860" w:type="dxa"/>
            <w:tcBorders>
              <w:top w:val="nil"/>
              <w:left w:val="nil"/>
              <w:bottom w:val="nil"/>
              <w:right w:val="nil"/>
            </w:tcBorders>
            <w:vAlign w:val="center"/>
          </w:tcPr>
          <w:p w14:paraId="3CB9C135"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0.9</w:t>
            </w:r>
          </w:p>
        </w:tc>
        <w:tc>
          <w:tcPr>
            <w:tcW w:w="1560" w:type="dxa"/>
            <w:tcBorders>
              <w:top w:val="nil"/>
              <w:left w:val="nil"/>
              <w:bottom w:val="nil"/>
              <w:right w:val="nil"/>
            </w:tcBorders>
            <w:vAlign w:val="center"/>
          </w:tcPr>
          <w:p w14:paraId="3D35D5AA"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3.94</w:t>
            </w:r>
            <m:oMath>
              <m:r>
                <m:rPr>
                  <m:sty m:val="p"/>
                </m:rPr>
                <w:rPr>
                  <w:rFonts w:ascii="Cambria Math" w:eastAsia="Times New Roman" w:hAnsi="Cambria Math" w:cs="Times New Roman"/>
                  <w:color w:val="000000" w:themeColor="text1"/>
                  <w:kern w:val="24"/>
                </w:rPr>
                <m:t>×</m:t>
              </m:r>
              <m:sSup>
                <m:sSupPr>
                  <m:ctrlPr>
                    <w:rPr>
                      <w:rFonts w:ascii="Cambria Math" w:eastAsia="Times New Roman" w:hAnsi="Cambria Math" w:cs="Times New Roman"/>
                      <w:color w:val="000000" w:themeColor="text1"/>
                      <w:kern w:val="24"/>
                    </w:rPr>
                  </m:ctrlPr>
                </m:sSupPr>
                <m:e>
                  <m:r>
                    <m:rPr>
                      <m:sty m:val="p"/>
                    </m:rPr>
                    <w:rPr>
                      <w:rFonts w:ascii="Cambria Math" w:eastAsia="Times New Roman" w:hAnsi="Cambria Math" w:cs="Times New Roman"/>
                      <w:color w:val="000000" w:themeColor="text1"/>
                      <w:kern w:val="24"/>
                    </w:rPr>
                    <m:t>10</m:t>
                  </m:r>
                </m:e>
                <m:sup>
                  <m:r>
                    <m:rPr>
                      <m:sty m:val="p"/>
                    </m:rPr>
                    <w:rPr>
                      <w:rFonts w:ascii="Cambria Math" w:eastAsia="Times New Roman" w:hAnsi="Cambria Math" w:cs="Times New Roman"/>
                      <w:color w:val="000000" w:themeColor="text1"/>
                      <w:kern w:val="24"/>
                    </w:rPr>
                    <m:t>18</m:t>
                  </m:r>
                </m:sup>
              </m:sSup>
            </m:oMath>
          </w:p>
        </w:tc>
        <w:tc>
          <w:tcPr>
            <w:tcW w:w="1134" w:type="dxa"/>
            <w:tcBorders>
              <w:top w:val="nil"/>
              <w:left w:val="nil"/>
              <w:bottom w:val="nil"/>
              <w:right w:val="nil"/>
            </w:tcBorders>
            <w:vAlign w:val="center"/>
          </w:tcPr>
          <w:p w14:paraId="5552A097"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26</w:t>
            </w:r>
          </w:p>
        </w:tc>
        <w:tc>
          <w:tcPr>
            <w:tcW w:w="1559" w:type="dxa"/>
            <w:tcBorders>
              <w:top w:val="nil"/>
              <w:left w:val="nil"/>
              <w:bottom w:val="nil"/>
              <w:right w:val="nil"/>
            </w:tcBorders>
            <w:vAlign w:val="center"/>
          </w:tcPr>
          <w:p w14:paraId="5DE7A5C8"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0.05</w:t>
            </w:r>
          </w:p>
        </w:tc>
        <w:tc>
          <w:tcPr>
            <w:tcW w:w="1134" w:type="dxa"/>
            <w:tcBorders>
              <w:top w:val="nil"/>
              <w:left w:val="nil"/>
              <w:bottom w:val="nil"/>
              <w:right w:val="nil"/>
            </w:tcBorders>
            <w:vAlign w:val="center"/>
          </w:tcPr>
          <w:p w14:paraId="1ACFDD33"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7.6</w:t>
            </w:r>
          </w:p>
        </w:tc>
      </w:tr>
      <w:tr w:rsidR="00F14C15" w:rsidRPr="00F14C15" w14:paraId="1446C3F4" w14:textId="77777777" w:rsidTr="00723CC2">
        <w:trPr>
          <w:trHeight w:val="381"/>
          <w:jc w:val="center"/>
        </w:trPr>
        <w:tc>
          <w:tcPr>
            <w:tcW w:w="1975" w:type="dxa"/>
            <w:tcBorders>
              <w:top w:val="nil"/>
              <w:left w:val="nil"/>
              <w:bottom w:val="nil"/>
              <w:right w:val="nil"/>
            </w:tcBorders>
            <w:vAlign w:val="center"/>
          </w:tcPr>
          <w:p w14:paraId="5D62AF16"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Se(0.25wt%)/Al</w:t>
            </w:r>
            <w:r w:rsidRPr="00F14C15">
              <w:rPr>
                <w:rFonts w:ascii="Times New Roman" w:hAnsi="Times New Roman" w:cs="Times New Roman"/>
                <w:color w:val="000000" w:themeColor="text1"/>
                <w:vertAlign w:val="subscript"/>
              </w:rPr>
              <w:t>2</w:t>
            </w:r>
            <w:r w:rsidRPr="00F14C15">
              <w:rPr>
                <w:rFonts w:ascii="Times New Roman" w:hAnsi="Times New Roman" w:cs="Times New Roman"/>
                <w:color w:val="000000" w:themeColor="text1"/>
              </w:rPr>
              <w:t>O</w:t>
            </w:r>
            <w:r w:rsidRPr="00F14C15">
              <w:rPr>
                <w:rFonts w:ascii="Times New Roman" w:hAnsi="Times New Roman" w:cs="Times New Roman"/>
                <w:color w:val="000000" w:themeColor="text1"/>
                <w:vertAlign w:val="subscript"/>
              </w:rPr>
              <w:t xml:space="preserve">3 </w:t>
            </w:r>
            <w:r w:rsidRPr="00F14C15">
              <w:rPr>
                <w:rFonts w:ascii="Times New Roman" w:hAnsi="Times New Roman" w:cs="Times New Roman"/>
                <w:color w:val="000000" w:themeColor="text1"/>
                <w:vertAlign w:val="superscript"/>
              </w:rPr>
              <w:t>b</w:t>
            </w:r>
          </w:p>
        </w:tc>
        <w:tc>
          <w:tcPr>
            <w:tcW w:w="860" w:type="dxa"/>
            <w:tcBorders>
              <w:top w:val="nil"/>
              <w:left w:val="nil"/>
              <w:bottom w:val="nil"/>
              <w:right w:val="nil"/>
            </w:tcBorders>
            <w:vAlign w:val="center"/>
          </w:tcPr>
          <w:p w14:paraId="2DE3BAA2"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29.8</w:t>
            </w:r>
          </w:p>
        </w:tc>
        <w:tc>
          <w:tcPr>
            <w:tcW w:w="1560" w:type="dxa"/>
            <w:tcBorders>
              <w:top w:val="nil"/>
              <w:left w:val="nil"/>
              <w:bottom w:val="nil"/>
              <w:right w:val="nil"/>
            </w:tcBorders>
            <w:vAlign w:val="center"/>
          </w:tcPr>
          <w:p w14:paraId="147B91F3"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19.0</w:t>
            </w:r>
            <m:oMath>
              <m:r>
                <m:rPr>
                  <m:sty m:val="p"/>
                </m:rPr>
                <w:rPr>
                  <w:rFonts w:ascii="Cambria Math" w:eastAsia="Times New Roman" w:hAnsi="Cambria Math" w:cs="Times New Roman"/>
                  <w:color w:val="000000" w:themeColor="text1"/>
                  <w:kern w:val="24"/>
                </w:rPr>
                <m:t>×</m:t>
              </m:r>
              <m:sSup>
                <m:sSupPr>
                  <m:ctrlPr>
                    <w:rPr>
                      <w:rFonts w:ascii="Cambria Math" w:eastAsia="Times New Roman" w:hAnsi="Cambria Math" w:cs="Times New Roman"/>
                      <w:color w:val="000000" w:themeColor="text1"/>
                      <w:kern w:val="24"/>
                    </w:rPr>
                  </m:ctrlPr>
                </m:sSupPr>
                <m:e>
                  <m:r>
                    <m:rPr>
                      <m:sty m:val="p"/>
                    </m:rPr>
                    <w:rPr>
                      <w:rFonts w:ascii="Cambria Math" w:eastAsia="Times New Roman" w:hAnsi="Cambria Math" w:cs="Times New Roman"/>
                      <w:color w:val="000000" w:themeColor="text1"/>
                      <w:kern w:val="24"/>
                    </w:rPr>
                    <m:t>10</m:t>
                  </m:r>
                </m:e>
                <m:sup>
                  <m:r>
                    <m:rPr>
                      <m:sty m:val="p"/>
                    </m:rPr>
                    <w:rPr>
                      <w:rFonts w:ascii="Cambria Math" w:eastAsia="Times New Roman" w:hAnsi="Cambria Math" w:cs="Times New Roman"/>
                      <w:color w:val="000000" w:themeColor="text1"/>
                      <w:kern w:val="24"/>
                    </w:rPr>
                    <m:t>18</m:t>
                  </m:r>
                </m:sup>
              </m:sSup>
            </m:oMath>
          </w:p>
        </w:tc>
        <w:tc>
          <w:tcPr>
            <w:tcW w:w="1134" w:type="dxa"/>
            <w:tcBorders>
              <w:top w:val="nil"/>
              <w:left w:val="nil"/>
              <w:bottom w:val="nil"/>
              <w:right w:val="nil"/>
            </w:tcBorders>
            <w:vAlign w:val="center"/>
          </w:tcPr>
          <w:p w14:paraId="639ADA7C"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125</w:t>
            </w:r>
          </w:p>
        </w:tc>
        <w:tc>
          <w:tcPr>
            <w:tcW w:w="1559" w:type="dxa"/>
            <w:tcBorders>
              <w:top w:val="nil"/>
              <w:left w:val="nil"/>
              <w:bottom w:val="nil"/>
              <w:right w:val="nil"/>
            </w:tcBorders>
            <w:vAlign w:val="center"/>
          </w:tcPr>
          <w:p w14:paraId="46BCC4A0"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0.17</w:t>
            </w:r>
          </w:p>
        </w:tc>
        <w:tc>
          <w:tcPr>
            <w:tcW w:w="1134" w:type="dxa"/>
            <w:tcBorders>
              <w:top w:val="nil"/>
              <w:left w:val="nil"/>
              <w:bottom w:val="nil"/>
              <w:right w:val="nil"/>
            </w:tcBorders>
            <w:vAlign w:val="center"/>
          </w:tcPr>
          <w:p w14:paraId="52D01873"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5.4</w:t>
            </w:r>
          </w:p>
        </w:tc>
      </w:tr>
      <w:tr w:rsidR="00F14C15" w:rsidRPr="00F14C15" w14:paraId="2A98FA7E" w14:textId="77777777" w:rsidTr="00723CC2">
        <w:trPr>
          <w:trHeight w:val="381"/>
          <w:jc w:val="center"/>
        </w:trPr>
        <w:tc>
          <w:tcPr>
            <w:tcW w:w="1975" w:type="dxa"/>
            <w:tcBorders>
              <w:top w:val="nil"/>
              <w:left w:val="nil"/>
              <w:bottom w:val="nil"/>
              <w:right w:val="nil"/>
            </w:tcBorders>
            <w:vAlign w:val="center"/>
          </w:tcPr>
          <w:p w14:paraId="79D828C0"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Sb</w:t>
            </w:r>
            <w:r w:rsidRPr="00F14C15">
              <w:rPr>
                <w:rFonts w:ascii="Times New Roman" w:hAnsi="Times New Roman" w:cs="Times New Roman"/>
                <w:color w:val="000000" w:themeColor="text1"/>
                <w:vertAlign w:val="subscript"/>
              </w:rPr>
              <w:t>2</w:t>
            </w:r>
            <w:r w:rsidRPr="00F14C15">
              <w:rPr>
                <w:rFonts w:ascii="Times New Roman" w:hAnsi="Times New Roman" w:cs="Times New Roman"/>
                <w:color w:val="000000" w:themeColor="text1"/>
              </w:rPr>
              <w:t>Se</w:t>
            </w:r>
            <w:r w:rsidRPr="00F14C15">
              <w:rPr>
                <w:rFonts w:ascii="Times New Roman" w:hAnsi="Times New Roman" w:cs="Times New Roman"/>
                <w:color w:val="000000" w:themeColor="text1"/>
                <w:vertAlign w:val="subscript"/>
              </w:rPr>
              <w:t>3</w:t>
            </w:r>
          </w:p>
        </w:tc>
        <w:tc>
          <w:tcPr>
            <w:tcW w:w="860" w:type="dxa"/>
            <w:tcBorders>
              <w:top w:val="nil"/>
              <w:left w:val="nil"/>
              <w:bottom w:val="nil"/>
              <w:right w:val="nil"/>
            </w:tcBorders>
            <w:vAlign w:val="center"/>
          </w:tcPr>
          <w:p w14:paraId="74A04808"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1.5</w:t>
            </w:r>
          </w:p>
        </w:tc>
        <w:tc>
          <w:tcPr>
            <w:tcW w:w="1560" w:type="dxa"/>
            <w:tcBorders>
              <w:top w:val="nil"/>
              <w:left w:val="nil"/>
              <w:bottom w:val="nil"/>
              <w:right w:val="nil"/>
            </w:tcBorders>
            <w:vAlign w:val="center"/>
          </w:tcPr>
          <w:p w14:paraId="43F84588"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8.19</w:t>
            </w:r>
            <m:oMath>
              <m:r>
                <m:rPr>
                  <m:sty m:val="p"/>
                </m:rPr>
                <w:rPr>
                  <w:rFonts w:ascii="Cambria Math" w:eastAsia="Times New Roman" w:hAnsi="Cambria Math" w:cs="Times New Roman"/>
                  <w:color w:val="000000" w:themeColor="text1"/>
                  <w:kern w:val="24"/>
                </w:rPr>
                <m:t>×</m:t>
              </m:r>
              <m:sSup>
                <m:sSupPr>
                  <m:ctrlPr>
                    <w:rPr>
                      <w:rFonts w:ascii="Cambria Math" w:eastAsia="Times New Roman" w:hAnsi="Cambria Math" w:cs="Times New Roman"/>
                      <w:color w:val="000000" w:themeColor="text1"/>
                      <w:kern w:val="24"/>
                    </w:rPr>
                  </m:ctrlPr>
                </m:sSupPr>
                <m:e>
                  <m:r>
                    <m:rPr>
                      <m:sty m:val="p"/>
                    </m:rPr>
                    <w:rPr>
                      <w:rFonts w:ascii="Cambria Math" w:eastAsia="Times New Roman" w:hAnsi="Cambria Math" w:cs="Times New Roman"/>
                      <w:color w:val="000000" w:themeColor="text1"/>
                      <w:kern w:val="24"/>
                    </w:rPr>
                    <m:t>10</m:t>
                  </m:r>
                </m:e>
                <m:sup>
                  <m:r>
                    <m:rPr>
                      <m:sty m:val="p"/>
                    </m:rPr>
                    <w:rPr>
                      <w:rFonts w:ascii="Cambria Math" w:eastAsia="Times New Roman" w:hAnsi="Cambria Math" w:cs="Times New Roman"/>
                      <w:color w:val="000000" w:themeColor="text1"/>
                      <w:kern w:val="24"/>
                    </w:rPr>
                    <m:t>18</m:t>
                  </m:r>
                </m:sup>
              </m:sSup>
            </m:oMath>
          </w:p>
        </w:tc>
        <w:tc>
          <w:tcPr>
            <w:tcW w:w="1134" w:type="dxa"/>
            <w:tcBorders>
              <w:top w:val="nil"/>
              <w:left w:val="nil"/>
              <w:bottom w:val="nil"/>
              <w:right w:val="nil"/>
            </w:tcBorders>
            <w:vAlign w:val="center"/>
          </w:tcPr>
          <w:p w14:paraId="2690382B"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54</w:t>
            </w:r>
          </w:p>
        </w:tc>
        <w:tc>
          <w:tcPr>
            <w:tcW w:w="1559" w:type="dxa"/>
            <w:tcBorders>
              <w:top w:val="nil"/>
              <w:left w:val="nil"/>
              <w:bottom w:val="nil"/>
              <w:right w:val="nil"/>
            </w:tcBorders>
            <w:vAlign w:val="center"/>
          </w:tcPr>
          <w:p w14:paraId="05C78139"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0.15</w:t>
            </w:r>
          </w:p>
        </w:tc>
        <w:tc>
          <w:tcPr>
            <w:tcW w:w="1134" w:type="dxa"/>
            <w:tcBorders>
              <w:top w:val="nil"/>
              <w:left w:val="nil"/>
              <w:bottom w:val="nil"/>
              <w:right w:val="nil"/>
            </w:tcBorders>
            <w:vAlign w:val="center"/>
          </w:tcPr>
          <w:p w14:paraId="51B512A4"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11.0</w:t>
            </w:r>
          </w:p>
        </w:tc>
      </w:tr>
      <w:tr w:rsidR="00F14C15" w:rsidRPr="00F14C15" w14:paraId="6AD93007" w14:textId="77777777" w:rsidTr="00723CC2">
        <w:trPr>
          <w:trHeight w:val="381"/>
          <w:jc w:val="center"/>
        </w:trPr>
        <w:tc>
          <w:tcPr>
            <w:tcW w:w="1975" w:type="dxa"/>
            <w:tcBorders>
              <w:top w:val="nil"/>
              <w:left w:val="nil"/>
              <w:bottom w:val="single" w:sz="12" w:space="0" w:color="auto"/>
              <w:right w:val="nil"/>
            </w:tcBorders>
            <w:vAlign w:val="center"/>
          </w:tcPr>
          <w:p w14:paraId="49CE703E"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CuSe</w:t>
            </w:r>
          </w:p>
        </w:tc>
        <w:tc>
          <w:tcPr>
            <w:tcW w:w="860" w:type="dxa"/>
            <w:tcBorders>
              <w:top w:val="nil"/>
              <w:left w:val="nil"/>
              <w:bottom w:val="single" w:sz="12" w:space="0" w:color="auto"/>
              <w:right w:val="nil"/>
            </w:tcBorders>
            <w:vAlign w:val="center"/>
          </w:tcPr>
          <w:p w14:paraId="0FB4C468"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0.8</w:t>
            </w:r>
          </w:p>
        </w:tc>
        <w:tc>
          <w:tcPr>
            <w:tcW w:w="1560" w:type="dxa"/>
            <w:tcBorders>
              <w:top w:val="nil"/>
              <w:left w:val="nil"/>
              <w:bottom w:val="single" w:sz="12" w:space="0" w:color="auto"/>
              <w:right w:val="nil"/>
            </w:tcBorders>
            <w:vAlign w:val="center"/>
          </w:tcPr>
          <w:p w14:paraId="24DF8101"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5.26</w:t>
            </w:r>
            <m:oMath>
              <m:r>
                <m:rPr>
                  <m:sty m:val="p"/>
                </m:rPr>
                <w:rPr>
                  <w:rFonts w:ascii="Cambria Math" w:eastAsia="Times New Roman" w:hAnsi="Cambria Math" w:cs="Times New Roman"/>
                  <w:color w:val="000000" w:themeColor="text1"/>
                  <w:kern w:val="24"/>
                </w:rPr>
                <m:t>×</m:t>
              </m:r>
              <m:sSup>
                <m:sSupPr>
                  <m:ctrlPr>
                    <w:rPr>
                      <w:rFonts w:ascii="Cambria Math" w:eastAsia="Times New Roman" w:hAnsi="Cambria Math" w:cs="Times New Roman"/>
                      <w:color w:val="000000" w:themeColor="text1"/>
                      <w:kern w:val="24"/>
                    </w:rPr>
                  </m:ctrlPr>
                </m:sSupPr>
                <m:e>
                  <m:r>
                    <m:rPr>
                      <m:sty m:val="p"/>
                    </m:rPr>
                    <w:rPr>
                      <w:rFonts w:ascii="Cambria Math" w:eastAsia="Times New Roman" w:hAnsi="Cambria Math" w:cs="Times New Roman"/>
                      <w:color w:val="000000" w:themeColor="text1"/>
                      <w:kern w:val="24"/>
                    </w:rPr>
                    <m:t>10</m:t>
                  </m:r>
                </m:e>
                <m:sup>
                  <m:r>
                    <m:rPr>
                      <m:sty m:val="p"/>
                    </m:rPr>
                    <w:rPr>
                      <w:rFonts w:ascii="Cambria Math" w:eastAsia="Times New Roman" w:hAnsi="Cambria Math" w:cs="Times New Roman"/>
                      <w:color w:val="000000" w:themeColor="text1"/>
                      <w:kern w:val="24"/>
                    </w:rPr>
                    <m:t>18</m:t>
                  </m:r>
                </m:sup>
              </m:sSup>
            </m:oMath>
          </w:p>
        </w:tc>
        <w:tc>
          <w:tcPr>
            <w:tcW w:w="1134" w:type="dxa"/>
            <w:tcBorders>
              <w:top w:val="nil"/>
              <w:left w:val="nil"/>
              <w:bottom w:val="single" w:sz="12" w:space="0" w:color="auto"/>
              <w:right w:val="nil"/>
            </w:tcBorders>
            <w:vAlign w:val="center"/>
          </w:tcPr>
          <w:p w14:paraId="2D64D82F"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34</w:t>
            </w:r>
          </w:p>
        </w:tc>
        <w:tc>
          <w:tcPr>
            <w:tcW w:w="1559" w:type="dxa"/>
            <w:tcBorders>
              <w:top w:val="nil"/>
              <w:left w:val="nil"/>
              <w:bottom w:val="single" w:sz="12" w:space="0" w:color="auto"/>
              <w:right w:val="nil"/>
            </w:tcBorders>
            <w:vAlign w:val="center"/>
          </w:tcPr>
          <w:p w14:paraId="10C64E3B"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0.01</w:t>
            </w:r>
          </w:p>
        </w:tc>
        <w:tc>
          <w:tcPr>
            <w:tcW w:w="1134" w:type="dxa"/>
            <w:tcBorders>
              <w:top w:val="nil"/>
              <w:left w:val="nil"/>
              <w:bottom w:val="single" w:sz="12" w:space="0" w:color="auto"/>
              <w:right w:val="nil"/>
            </w:tcBorders>
            <w:vAlign w:val="center"/>
          </w:tcPr>
          <w:p w14:paraId="22B3E808" w14:textId="77777777" w:rsidR="00AA4F0C" w:rsidRPr="00F14C15" w:rsidRDefault="00AA4F0C" w:rsidP="00723CC2">
            <w:pPr>
              <w:jc w:val="center"/>
              <w:rPr>
                <w:rFonts w:ascii="Times New Roman" w:eastAsia="Times New Roman" w:hAnsi="Times New Roman" w:cs="Times New Roman"/>
                <w:color w:val="000000" w:themeColor="text1"/>
                <w:kern w:val="24"/>
              </w:rPr>
            </w:pPr>
            <w:r w:rsidRPr="00F14C15">
              <w:rPr>
                <w:rFonts w:ascii="Times New Roman" w:eastAsia="Times New Roman" w:hAnsi="Times New Roman" w:cs="Times New Roman"/>
                <w:color w:val="000000" w:themeColor="text1"/>
                <w:kern w:val="24"/>
              </w:rPr>
              <w:t>1.1</w:t>
            </w:r>
          </w:p>
        </w:tc>
      </w:tr>
    </w:tbl>
    <w:p w14:paraId="2914746E" w14:textId="0A0FF942" w:rsidR="00AA4F0C" w:rsidRPr="00F14C15" w:rsidRDefault="005F3648" w:rsidP="00AA4F0C">
      <w:pPr>
        <w:spacing w:line="240" w:lineRule="auto"/>
        <w:rPr>
          <w:rFonts w:ascii="Times New Roman" w:hAnsi="Times New Roman" w:cs="Times New Roman"/>
          <w:color w:val="000000" w:themeColor="text1"/>
          <w:sz w:val="20"/>
          <w:szCs w:val="20"/>
        </w:rPr>
      </w:pPr>
      <w:r w:rsidRPr="005F3648">
        <w:rPr>
          <w:rFonts w:ascii="Times New Roman" w:hAnsi="Times New Roman" w:cs="Times New Roman"/>
          <w:color w:val="000000" w:themeColor="text1"/>
          <w:sz w:val="20"/>
          <w:szCs w:val="20"/>
          <w:vertAlign w:val="superscript"/>
        </w:rPr>
        <w:t>a</w:t>
      </w:r>
      <w:r w:rsidR="00AA4F0C" w:rsidRPr="00F14C15">
        <w:rPr>
          <w:rFonts w:ascii="Times New Roman" w:hAnsi="Times New Roman" w:cs="Times New Roman"/>
          <w:color w:val="000000" w:themeColor="text1"/>
          <w:sz w:val="20"/>
          <w:szCs w:val="20"/>
        </w:rPr>
        <w:t xml:space="preserve"> The amount of surface Se on the 50 mg catalyst. (b) Since Se metal is dissolved during reaction, all the loaded Se is considered as active site.</w:t>
      </w:r>
    </w:p>
    <w:p w14:paraId="10C36B6B" w14:textId="77777777" w:rsidR="00AA4F0C" w:rsidRPr="00F14C15" w:rsidRDefault="00AA4F0C" w:rsidP="00AA4F0C">
      <w:pPr>
        <w:rPr>
          <w:color w:val="000000" w:themeColor="text1"/>
        </w:rPr>
      </w:pPr>
    </w:p>
    <w:p w14:paraId="33FC97FA" w14:textId="77777777" w:rsidR="000012DB" w:rsidRDefault="000012DB" w:rsidP="00623E65">
      <w:pPr>
        <w:rPr>
          <w:rFonts w:ascii="Times New Roman" w:hAnsi="Times New Roman" w:cs="Times New Roman"/>
          <w:b/>
          <w:color w:val="000000" w:themeColor="text1"/>
          <w:sz w:val="24"/>
          <w:szCs w:val="24"/>
        </w:rPr>
      </w:pPr>
    </w:p>
    <w:p w14:paraId="7C5F1CD2" w14:textId="77777777" w:rsidR="000012DB" w:rsidRDefault="000012DB">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67E19DAC" w14:textId="77777777" w:rsidR="002F09DD" w:rsidRPr="00FA24D8" w:rsidRDefault="002F09DD" w:rsidP="002F09DD">
      <w:pPr>
        <w:autoSpaceDE w:val="0"/>
        <w:autoSpaceDN w:val="0"/>
        <w:adjustRightInd w:val="0"/>
        <w:spacing w:after="0" w:line="240" w:lineRule="auto"/>
        <w:jc w:val="both"/>
        <w:rPr>
          <w:rFonts w:ascii="Times New Roman" w:hAnsi="Times New Roman" w:cs="Times New Roman"/>
          <w:color w:val="000000" w:themeColor="text1"/>
          <w:sz w:val="24"/>
          <w:szCs w:val="24"/>
        </w:rPr>
      </w:pPr>
      <w:r w:rsidRPr="00FA24D8">
        <w:rPr>
          <w:rFonts w:ascii="Times New Roman" w:hAnsi="Times New Roman" w:cs="Times New Roman"/>
          <w:b/>
          <w:color w:val="000000" w:themeColor="text1"/>
          <w:sz w:val="24"/>
          <w:szCs w:val="24"/>
        </w:rPr>
        <w:lastRenderedPageBreak/>
        <w:t>Table</w:t>
      </w:r>
      <w:r w:rsidRPr="00FA24D8">
        <w:rPr>
          <w:rFonts w:ascii="Times New Roman" w:eastAsia="SimSun" w:hAnsi="Times New Roman" w:cs="Times New Roman"/>
          <w:b/>
          <w:color w:val="000000" w:themeColor="text1"/>
          <w:sz w:val="24"/>
          <w:szCs w:val="24"/>
        </w:rPr>
        <w:t xml:space="preserve"> S4</w:t>
      </w:r>
      <w:r w:rsidRPr="00FA24D8">
        <w:rPr>
          <w:rFonts w:ascii="Times New Roman" w:hAnsi="Times New Roman" w:cs="Times New Roman"/>
          <w:b/>
          <w:color w:val="000000" w:themeColor="text1"/>
          <w:sz w:val="24"/>
          <w:szCs w:val="24"/>
        </w:rPr>
        <w:t xml:space="preserve">. </w:t>
      </w:r>
      <w:r w:rsidRPr="00FA24D8">
        <w:rPr>
          <w:rFonts w:ascii="Times New Roman" w:hAnsi="Times New Roman" w:cs="Times New Roman"/>
          <w:color w:val="000000" w:themeColor="text1"/>
          <w:sz w:val="24"/>
          <w:szCs w:val="24"/>
        </w:rPr>
        <w:t xml:space="preserve"> Activity comparison for the oxidative carbonylation of butylamine.</w:t>
      </w:r>
    </w:p>
    <w:p w14:paraId="556AB337" w14:textId="77777777" w:rsidR="00CC563F" w:rsidRPr="00F14C15" w:rsidRDefault="00CC563F" w:rsidP="002F09DD">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Style w:val="a7"/>
        <w:tblW w:w="9861" w:type="dxa"/>
        <w:jc w:val="center"/>
        <w:tblLayout w:type="fixed"/>
        <w:tblLook w:val="04A0" w:firstRow="1" w:lastRow="0" w:firstColumn="1" w:lastColumn="0" w:noHBand="0" w:noVBand="1"/>
      </w:tblPr>
      <w:tblGrid>
        <w:gridCol w:w="1985"/>
        <w:gridCol w:w="992"/>
        <w:gridCol w:w="1276"/>
        <w:gridCol w:w="709"/>
        <w:gridCol w:w="708"/>
        <w:gridCol w:w="993"/>
        <w:gridCol w:w="850"/>
        <w:gridCol w:w="2348"/>
      </w:tblGrid>
      <w:tr w:rsidR="0070542F" w:rsidRPr="00F14C15" w14:paraId="3EFE9363" w14:textId="77777777" w:rsidTr="00B363ED">
        <w:trPr>
          <w:trHeight w:val="557"/>
          <w:jc w:val="center"/>
        </w:trPr>
        <w:tc>
          <w:tcPr>
            <w:tcW w:w="1985" w:type="dxa"/>
            <w:tcBorders>
              <w:top w:val="single" w:sz="12" w:space="0" w:color="auto"/>
              <w:left w:val="nil"/>
              <w:bottom w:val="single" w:sz="12" w:space="0" w:color="auto"/>
              <w:right w:val="nil"/>
            </w:tcBorders>
            <w:vAlign w:val="center"/>
          </w:tcPr>
          <w:p w14:paraId="796A15C0" w14:textId="77777777" w:rsidR="000012DB" w:rsidRPr="00F14C15" w:rsidRDefault="000012DB" w:rsidP="00723CC2">
            <w:pPr>
              <w:spacing w:line="240" w:lineRule="exact"/>
              <w:rPr>
                <w:rFonts w:ascii="Times New Roman" w:eastAsia="小塚ゴシック Pro R" w:hAnsi="Times New Roman" w:cs="Times New Roman"/>
                <w:bCs/>
                <w:color w:val="000000" w:themeColor="text1"/>
              </w:rPr>
            </w:pPr>
            <w:r w:rsidRPr="00F14C15">
              <w:rPr>
                <w:rFonts w:ascii="Times New Roman" w:eastAsia="小塚ゴシック Pro R" w:hAnsi="Times New Roman" w:cs="Times New Roman"/>
                <w:bCs/>
                <w:color w:val="000000" w:themeColor="text1"/>
              </w:rPr>
              <w:t>Catalysts</w:t>
            </w:r>
          </w:p>
        </w:tc>
        <w:tc>
          <w:tcPr>
            <w:tcW w:w="992" w:type="dxa"/>
            <w:tcBorders>
              <w:top w:val="single" w:sz="12" w:space="0" w:color="auto"/>
              <w:left w:val="nil"/>
              <w:bottom w:val="single" w:sz="12" w:space="0" w:color="auto"/>
              <w:right w:val="nil"/>
            </w:tcBorders>
            <w:vAlign w:val="center"/>
          </w:tcPr>
          <w:p w14:paraId="75D15F9B" w14:textId="77777777" w:rsidR="000012DB" w:rsidRPr="00F14C15" w:rsidRDefault="000012DB" w:rsidP="00723CC2">
            <w:pPr>
              <w:spacing w:line="240" w:lineRule="exact"/>
              <w:rPr>
                <w:rFonts w:ascii="Times New Roman" w:eastAsia="小塚ゴシック Pro R" w:hAnsi="Times New Roman" w:cs="Times New Roman"/>
                <w:color w:val="000000" w:themeColor="text1"/>
              </w:rPr>
            </w:pPr>
            <w:r w:rsidRPr="00F14C15">
              <w:rPr>
                <w:rFonts w:ascii="Times New Roman" w:eastAsia="小塚ゴシック Pro R" w:hAnsi="Times New Roman" w:cs="Times New Roman"/>
                <w:color w:val="000000" w:themeColor="text1"/>
              </w:rPr>
              <w:t>Pressure (MPa)</w:t>
            </w:r>
          </w:p>
        </w:tc>
        <w:tc>
          <w:tcPr>
            <w:tcW w:w="1276" w:type="dxa"/>
            <w:tcBorders>
              <w:top w:val="single" w:sz="12" w:space="0" w:color="auto"/>
              <w:left w:val="nil"/>
              <w:bottom w:val="single" w:sz="12" w:space="0" w:color="auto"/>
              <w:right w:val="nil"/>
            </w:tcBorders>
            <w:vAlign w:val="center"/>
          </w:tcPr>
          <w:p w14:paraId="7C4DBD0F" w14:textId="77777777" w:rsidR="000012DB" w:rsidRPr="00F14C15" w:rsidRDefault="000012DB" w:rsidP="00723CC2">
            <w:pPr>
              <w:spacing w:line="240" w:lineRule="exact"/>
              <w:rPr>
                <w:rFonts w:ascii="Times New Roman" w:hAnsi="Times New Roman" w:cs="Times New Roman"/>
                <w:color w:val="000000" w:themeColor="text1"/>
              </w:rPr>
            </w:pPr>
            <w:r>
              <w:rPr>
                <w:rFonts w:ascii="Times New Roman" w:eastAsia="小塚ゴシック Pro R" w:hAnsi="Times New Roman" w:cs="Times New Roman"/>
                <w:color w:val="000000" w:themeColor="text1"/>
              </w:rPr>
              <w:t>S</w:t>
            </w:r>
            <w:r w:rsidRPr="00F14C15">
              <w:rPr>
                <w:rFonts w:ascii="Times New Roman" w:eastAsia="小塚ゴシック Pro R" w:hAnsi="Times New Roman" w:cs="Times New Roman"/>
                <w:color w:val="000000" w:themeColor="text1"/>
              </w:rPr>
              <w:t>olvent</w:t>
            </w:r>
          </w:p>
        </w:tc>
        <w:tc>
          <w:tcPr>
            <w:tcW w:w="709" w:type="dxa"/>
            <w:tcBorders>
              <w:top w:val="single" w:sz="12" w:space="0" w:color="auto"/>
              <w:left w:val="nil"/>
              <w:bottom w:val="single" w:sz="12" w:space="0" w:color="auto"/>
              <w:right w:val="nil"/>
            </w:tcBorders>
            <w:vAlign w:val="center"/>
          </w:tcPr>
          <w:p w14:paraId="4D5ADD1D" w14:textId="77777777" w:rsidR="000012DB" w:rsidRPr="00F14C15" w:rsidRDefault="000012DB" w:rsidP="00723CC2">
            <w:pPr>
              <w:spacing w:line="240" w:lineRule="exact"/>
              <w:rPr>
                <w:rFonts w:ascii="Times New Roman" w:eastAsia="小塚ゴシック Pro R" w:hAnsi="Times New Roman" w:cs="Times New Roman"/>
                <w:color w:val="000000" w:themeColor="text1"/>
              </w:rPr>
            </w:pPr>
            <w:r w:rsidRPr="00F14C15">
              <w:rPr>
                <w:rFonts w:ascii="Times New Roman" w:eastAsia="小塚ゴシック Pro R" w:hAnsi="Times New Roman" w:cs="Times New Roman"/>
                <w:color w:val="000000" w:themeColor="text1"/>
              </w:rPr>
              <w:t>t (</w:t>
            </w:r>
            <w:r w:rsidRPr="00F14C15">
              <w:rPr>
                <w:rFonts w:ascii="Times New Roman" w:eastAsia="小塚ゴシック Pro R" w:hAnsi="Times New Roman" w:cs="Times New Roman"/>
                <w:color w:val="000000" w:themeColor="text1"/>
                <w:vertAlign w:val="superscript"/>
              </w:rPr>
              <w:t>o</w:t>
            </w:r>
            <w:r w:rsidRPr="00F14C15">
              <w:rPr>
                <w:rFonts w:ascii="Times New Roman" w:eastAsia="小塚ゴシック Pro R" w:hAnsi="Times New Roman" w:cs="Times New Roman"/>
                <w:color w:val="000000" w:themeColor="text1"/>
              </w:rPr>
              <w:t>C)</w:t>
            </w:r>
          </w:p>
        </w:tc>
        <w:tc>
          <w:tcPr>
            <w:tcW w:w="708" w:type="dxa"/>
            <w:tcBorders>
              <w:top w:val="single" w:sz="12" w:space="0" w:color="auto"/>
              <w:left w:val="nil"/>
              <w:bottom w:val="single" w:sz="12" w:space="0" w:color="auto"/>
              <w:right w:val="nil"/>
            </w:tcBorders>
            <w:vAlign w:val="center"/>
          </w:tcPr>
          <w:p w14:paraId="31E17455" w14:textId="77777777" w:rsidR="000012DB" w:rsidRPr="00F14C15" w:rsidRDefault="000012DB" w:rsidP="00723CC2">
            <w:pPr>
              <w:spacing w:line="240" w:lineRule="exact"/>
              <w:rPr>
                <w:rFonts w:ascii="Times New Roman" w:eastAsia="小塚ゴシック Pro R" w:hAnsi="Times New Roman" w:cs="Times New Roman"/>
                <w:color w:val="000000" w:themeColor="text1"/>
              </w:rPr>
            </w:pPr>
            <w:r w:rsidRPr="00F14C15">
              <w:rPr>
                <w:rFonts w:ascii="Times New Roman" w:eastAsia="小塚ゴシック Pro R" w:hAnsi="Times New Roman" w:cs="Times New Roman"/>
                <w:color w:val="000000" w:themeColor="text1"/>
              </w:rPr>
              <w:t>Time (h)</w:t>
            </w:r>
          </w:p>
        </w:tc>
        <w:tc>
          <w:tcPr>
            <w:tcW w:w="993" w:type="dxa"/>
            <w:tcBorders>
              <w:top w:val="single" w:sz="12" w:space="0" w:color="auto"/>
              <w:left w:val="nil"/>
              <w:bottom w:val="single" w:sz="12" w:space="0" w:color="auto"/>
              <w:right w:val="nil"/>
            </w:tcBorders>
            <w:vAlign w:val="center"/>
          </w:tcPr>
          <w:p w14:paraId="3138AFB4" w14:textId="77777777" w:rsidR="000012DB" w:rsidRPr="00F14C15" w:rsidRDefault="000012DB" w:rsidP="00723CC2">
            <w:pPr>
              <w:spacing w:line="240" w:lineRule="exact"/>
              <w:rPr>
                <w:rFonts w:ascii="Times New Roman" w:hAnsi="Times New Roman" w:cs="Times New Roman"/>
                <w:color w:val="000000" w:themeColor="text1"/>
              </w:rPr>
            </w:pPr>
            <w:r w:rsidRPr="00F14C15">
              <w:rPr>
                <w:rFonts w:ascii="Times New Roman" w:eastAsia="小塚ゴシック Pro R" w:hAnsi="Times New Roman" w:cs="Times New Roman"/>
                <w:color w:val="000000" w:themeColor="text1"/>
              </w:rPr>
              <w:t>Yield (%)</w:t>
            </w:r>
          </w:p>
        </w:tc>
        <w:tc>
          <w:tcPr>
            <w:tcW w:w="850" w:type="dxa"/>
            <w:tcBorders>
              <w:top w:val="single" w:sz="12" w:space="0" w:color="auto"/>
              <w:left w:val="nil"/>
              <w:bottom w:val="single" w:sz="12" w:space="0" w:color="auto"/>
              <w:right w:val="nil"/>
            </w:tcBorders>
            <w:vAlign w:val="center"/>
          </w:tcPr>
          <w:p w14:paraId="66B96986" w14:textId="77777777" w:rsidR="000012DB" w:rsidRPr="00F14C15" w:rsidRDefault="000012DB" w:rsidP="00723CC2">
            <w:pPr>
              <w:spacing w:line="240" w:lineRule="exact"/>
              <w:rPr>
                <w:rFonts w:ascii="Times New Roman" w:eastAsia="小塚ゴシック Pro R" w:hAnsi="Times New Roman" w:cs="Times New Roman"/>
                <w:color w:val="000000" w:themeColor="text1"/>
              </w:rPr>
            </w:pPr>
            <w:r>
              <w:rPr>
                <w:rFonts w:ascii="Times New Roman" w:eastAsia="小塚ゴシック Pro R" w:hAnsi="Times New Roman" w:cs="Times New Roman"/>
                <w:color w:val="000000" w:themeColor="text1"/>
              </w:rPr>
              <w:t>TOF (h</w:t>
            </w:r>
            <w:r w:rsidRPr="000012DB">
              <w:rPr>
                <w:rFonts w:ascii="Times New Roman" w:eastAsia="小塚ゴシック Pro R" w:hAnsi="Times New Roman" w:cs="Times New Roman"/>
                <w:color w:val="000000" w:themeColor="text1"/>
                <w:vertAlign w:val="superscript"/>
              </w:rPr>
              <w:t>-1</w:t>
            </w:r>
            <w:r>
              <w:rPr>
                <w:rFonts w:ascii="Times New Roman" w:eastAsia="小塚ゴシック Pro R" w:hAnsi="Times New Roman" w:cs="Times New Roman"/>
                <w:color w:val="000000" w:themeColor="text1"/>
              </w:rPr>
              <w:t>)</w:t>
            </w:r>
          </w:p>
        </w:tc>
        <w:tc>
          <w:tcPr>
            <w:tcW w:w="2348" w:type="dxa"/>
            <w:tcBorders>
              <w:top w:val="single" w:sz="12" w:space="0" w:color="auto"/>
              <w:left w:val="nil"/>
              <w:bottom w:val="single" w:sz="12" w:space="0" w:color="auto"/>
              <w:right w:val="nil"/>
            </w:tcBorders>
            <w:vAlign w:val="center"/>
          </w:tcPr>
          <w:p w14:paraId="7212316A" w14:textId="77777777" w:rsidR="000012DB" w:rsidRPr="00F14C15" w:rsidRDefault="000012DB" w:rsidP="00723CC2">
            <w:pPr>
              <w:spacing w:line="240" w:lineRule="exact"/>
              <w:rPr>
                <w:rFonts w:ascii="Times New Roman" w:eastAsia="小塚ゴシック Pro R" w:hAnsi="Times New Roman" w:cs="Times New Roman"/>
                <w:color w:val="000000" w:themeColor="text1"/>
              </w:rPr>
            </w:pPr>
            <w:r w:rsidRPr="00F14C15">
              <w:rPr>
                <w:rFonts w:ascii="Times New Roman" w:eastAsia="小塚ゴシック Pro R" w:hAnsi="Times New Roman" w:cs="Times New Roman"/>
                <w:color w:val="000000" w:themeColor="text1"/>
              </w:rPr>
              <w:t>Reference</w:t>
            </w:r>
          </w:p>
        </w:tc>
      </w:tr>
      <w:tr w:rsidR="0070542F" w:rsidRPr="00F14C15" w14:paraId="13BFAD28" w14:textId="77777777" w:rsidTr="00B363ED">
        <w:trPr>
          <w:trHeight w:val="101"/>
          <w:jc w:val="center"/>
        </w:trPr>
        <w:tc>
          <w:tcPr>
            <w:tcW w:w="1985" w:type="dxa"/>
            <w:tcBorders>
              <w:top w:val="nil"/>
              <w:left w:val="nil"/>
              <w:bottom w:val="nil"/>
              <w:right w:val="nil"/>
            </w:tcBorders>
            <w:vAlign w:val="center"/>
          </w:tcPr>
          <w:p w14:paraId="47691BC0" w14:textId="77777777" w:rsidR="000012DB" w:rsidRPr="00E30A8B" w:rsidRDefault="000012DB" w:rsidP="00E30A8B">
            <w:pPr>
              <w:spacing w:line="360" w:lineRule="auto"/>
              <w:rPr>
                <w:rFonts w:ascii="Times New Roman" w:eastAsia="Times New Roman" w:hAnsi="Times New Roman" w:cs="Times New Roman"/>
                <w:color w:val="0000FF"/>
              </w:rPr>
            </w:pPr>
            <w:r w:rsidRPr="00E30A8B">
              <w:rPr>
                <w:rFonts w:ascii="Times New Roman" w:eastAsia="Times New Roman" w:hAnsi="Times New Roman" w:cs="Times New Roman"/>
                <w:color w:val="0000FF"/>
                <w:kern w:val="24"/>
              </w:rPr>
              <w:t>Bi</w:t>
            </w:r>
            <w:r w:rsidRPr="00E30A8B">
              <w:rPr>
                <w:rFonts w:ascii="Times New Roman" w:eastAsia="Times New Roman" w:hAnsi="Times New Roman" w:cs="Times New Roman"/>
                <w:color w:val="0000FF"/>
                <w:kern w:val="24"/>
                <w:vertAlign w:val="subscript"/>
              </w:rPr>
              <w:t>2</w:t>
            </w:r>
            <w:r w:rsidRPr="00E30A8B">
              <w:rPr>
                <w:rFonts w:ascii="Times New Roman" w:eastAsia="Times New Roman" w:hAnsi="Times New Roman" w:cs="Times New Roman"/>
                <w:color w:val="0000FF"/>
                <w:kern w:val="24"/>
              </w:rPr>
              <w:t>Se</w:t>
            </w:r>
            <w:r w:rsidRPr="00E30A8B">
              <w:rPr>
                <w:rFonts w:ascii="Times New Roman" w:eastAsia="Times New Roman" w:hAnsi="Times New Roman" w:cs="Times New Roman"/>
                <w:color w:val="0000FF"/>
                <w:kern w:val="24"/>
                <w:vertAlign w:val="subscript"/>
              </w:rPr>
              <w:t>3</w:t>
            </w:r>
            <w:r w:rsidRPr="00E30A8B">
              <w:rPr>
                <w:rFonts w:ascii="Times New Roman" w:eastAsia="Times New Roman" w:hAnsi="Times New Roman" w:cs="Times New Roman"/>
                <w:color w:val="0000FF"/>
                <w:kern w:val="24"/>
                <w:position w:val="-8"/>
                <w:vertAlign w:val="subscript"/>
              </w:rPr>
              <w:t xml:space="preserve"> </w:t>
            </w:r>
            <w:r w:rsidRPr="00E30A8B">
              <w:rPr>
                <w:rFonts w:ascii="Times New Roman" w:eastAsia="Times New Roman" w:hAnsi="Times New Roman" w:cs="Times New Roman"/>
                <w:color w:val="0000FF"/>
                <w:kern w:val="24"/>
              </w:rPr>
              <w:t>bulk</w:t>
            </w:r>
          </w:p>
        </w:tc>
        <w:tc>
          <w:tcPr>
            <w:tcW w:w="992" w:type="dxa"/>
            <w:tcBorders>
              <w:top w:val="nil"/>
              <w:left w:val="nil"/>
              <w:bottom w:val="nil"/>
              <w:right w:val="nil"/>
            </w:tcBorders>
            <w:vAlign w:val="center"/>
          </w:tcPr>
          <w:p w14:paraId="265A65F9" w14:textId="77777777" w:rsidR="000012DB" w:rsidRPr="00E30A8B" w:rsidRDefault="000012DB" w:rsidP="00E30A8B">
            <w:pPr>
              <w:spacing w:line="360" w:lineRule="auto"/>
              <w:rPr>
                <w:rFonts w:ascii="Times New Roman" w:eastAsia="Times New Roman" w:hAnsi="Times New Roman" w:cs="Times New Roman"/>
                <w:color w:val="0000FF"/>
              </w:rPr>
            </w:pPr>
            <w:r w:rsidRPr="00E30A8B">
              <w:rPr>
                <w:rFonts w:ascii="Times New Roman" w:eastAsia="Times New Roman" w:hAnsi="Times New Roman" w:cs="Times New Roman"/>
                <w:color w:val="0000FF"/>
                <w:kern w:val="24"/>
              </w:rPr>
              <w:t>1</w:t>
            </w:r>
          </w:p>
        </w:tc>
        <w:tc>
          <w:tcPr>
            <w:tcW w:w="1276" w:type="dxa"/>
            <w:tcBorders>
              <w:top w:val="nil"/>
              <w:left w:val="nil"/>
              <w:bottom w:val="nil"/>
              <w:right w:val="nil"/>
            </w:tcBorders>
            <w:vAlign w:val="center"/>
          </w:tcPr>
          <w:p w14:paraId="7506D766" w14:textId="77777777" w:rsidR="000012DB" w:rsidRPr="00E30A8B" w:rsidRDefault="000012DB" w:rsidP="00E30A8B">
            <w:pPr>
              <w:spacing w:line="360" w:lineRule="auto"/>
              <w:rPr>
                <w:rFonts w:ascii="Times New Roman" w:eastAsia="Times New Roman" w:hAnsi="Times New Roman" w:cs="Times New Roman"/>
                <w:color w:val="0000FF"/>
              </w:rPr>
            </w:pPr>
            <w:r w:rsidRPr="00E30A8B">
              <w:rPr>
                <w:rFonts w:ascii="Times New Roman" w:eastAsia="Times New Roman" w:hAnsi="Times New Roman" w:cs="Times New Roman"/>
                <w:color w:val="0000FF"/>
                <w:kern w:val="24"/>
              </w:rPr>
              <w:t>THF</w:t>
            </w:r>
          </w:p>
        </w:tc>
        <w:tc>
          <w:tcPr>
            <w:tcW w:w="709" w:type="dxa"/>
            <w:tcBorders>
              <w:top w:val="nil"/>
              <w:left w:val="nil"/>
              <w:bottom w:val="nil"/>
              <w:right w:val="nil"/>
            </w:tcBorders>
            <w:vAlign w:val="center"/>
          </w:tcPr>
          <w:p w14:paraId="22824B02" w14:textId="77777777" w:rsidR="000012DB" w:rsidRPr="00E30A8B" w:rsidRDefault="000012DB" w:rsidP="00E30A8B">
            <w:pPr>
              <w:spacing w:line="360" w:lineRule="auto"/>
              <w:rPr>
                <w:rFonts w:ascii="Times New Roman" w:eastAsia="Times New Roman" w:hAnsi="Times New Roman" w:cs="Times New Roman"/>
                <w:color w:val="0000FF"/>
              </w:rPr>
            </w:pPr>
            <w:r w:rsidRPr="00E30A8B">
              <w:rPr>
                <w:rFonts w:ascii="Times New Roman" w:eastAsia="Times New Roman" w:hAnsi="Times New Roman" w:cs="Times New Roman"/>
                <w:color w:val="0000FF"/>
                <w:kern w:val="24"/>
              </w:rPr>
              <w:t>40</w:t>
            </w:r>
          </w:p>
        </w:tc>
        <w:tc>
          <w:tcPr>
            <w:tcW w:w="708" w:type="dxa"/>
            <w:tcBorders>
              <w:top w:val="nil"/>
              <w:left w:val="nil"/>
              <w:bottom w:val="nil"/>
              <w:right w:val="nil"/>
            </w:tcBorders>
            <w:vAlign w:val="center"/>
          </w:tcPr>
          <w:p w14:paraId="7B845561" w14:textId="77777777" w:rsidR="000012DB" w:rsidRPr="00E30A8B" w:rsidRDefault="000012DB" w:rsidP="00E30A8B">
            <w:pPr>
              <w:spacing w:line="360" w:lineRule="auto"/>
              <w:rPr>
                <w:rFonts w:ascii="Times New Roman" w:eastAsia="Times New Roman" w:hAnsi="Times New Roman" w:cs="Times New Roman"/>
                <w:color w:val="0000FF"/>
              </w:rPr>
            </w:pPr>
            <w:r w:rsidRPr="00E30A8B">
              <w:rPr>
                <w:rFonts w:ascii="Times New Roman" w:eastAsia="Times New Roman" w:hAnsi="Times New Roman" w:cs="Times New Roman"/>
                <w:color w:val="0000FF"/>
                <w:kern w:val="24"/>
              </w:rPr>
              <w:t>5</w:t>
            </w:r>
          </w:p>
        </w:tc>
        <w:tc>
          <w:tcPr>
            <w:tcW w:w="993" w:type="dxa"/>
            <w:tcBorders>
              <w:top w:val="nil"/>
              <w:left w:val="nil"/>
              <w:bottom w:val="nil"/>
              <w:right w:val="nil"/>
            </w:tcBorders>
            <w:vAlign w:val="center"/>
          </w:tcPr>
          <w:p w14:paraId="1ECC5949" w14:textId="77777777" w:rsidR="000012DB" w:rsidRPr="00E30A8B" w:rsidRDefault="000012DB" w:rsidP="00E30A8B">
            <w:pPr>
              <w:spacing w:line="360" w:lineRule="auto"/>
              <w:rPr>
                <w:rFonts w:ascii="Times New Roman" w:eastAsia="Times New Roman" w:hAnsi="Times New Roman" w:cs="Times New Roman"/>
                <w:color w:val="0000FF"/>
              </w:rPr>
            </w:pPr>
            <w:r w:rsidRPr="00E30A8B">
              <w:rPr>
                <w:rFonts w:ascii="Times New Roman" w:eastAsia="Times New Roman" w:hAnsi="Times New Roman" w:cs="Times New Roman"/>
                <w:color w:val="0000FF"/>
                <w:kern w:val="24"/>
              </w:rPr>
              <w:t>99</w:t>
            </w:r>
          </w:p>
        </w:tc>
        <w:tc>
          <w:tcPr>
            <w:tcW w:w="850" w:type="dxa"/>
            <w:tcBorders>
              <w:top w:val="nil"/>
              <w:left w:val="nil"/>
              <w:bottom w:val="nil"/>
              <w:right w:val="nil"/>
            </w:tcBorders>
            <w:vAlign w:val="center"/>
          </w:tcPr>
          <w:p w14:paraId="208A007E" w14:textId="77777777" w:rsidR="000012DB" w:rsidRPr="00E30A8B" w:rsidRDefault="00221507" w:rsidP="00E30A8B">
            <w:pPr>
              <w:spacing w:line="360" w:lineRule="auto"/>
              <w:rPr>
                <w:rFonts w:ascii="Times New Roman" w:eastAsia="Times New Roman" w:hAnsi="Times New Roman" w:cs="Times New Roman"/>
                <w:color w:val="0000FF"/>
                <w:kern w:val="24"/>
              </w:rPr>
            </w:pPr>
            <w:r w:rsidRPr="00E30A8B">
              <w:rPr>
                <w:rFonts w:ascii="Times New Roman" w:eastAsia="Times New Roman" w:hAnsi="Times New Roman" w:cs="Times New Roman"/>
                <w:color w:val="0000FF"/>
                <w:kern w:val="24"/>
              </w:rPr>
              <w:t>344</w:t>
            </w:r>
          </w:p>
        </w:tc>
        <w:tc>
          <w:tcPr>
            <w:tcW w:w="2348" w:type="dxa"/>
            <w:tcBorders>
              <w:top w:val="nil"/>
              <w:left w:val="nil"/>
              <w:bottom w:val="nil"/>
              <w:right w:val="nil"/>
            </w:tcBorders>
            <w:vAlign w:val="center"/>
          </w:tcPr>
          <w:p w14:paraId="69419360" w14:textId="77777777" w:rsidR="000012DB" w:rsidRPr="00E30A8B" w:rsidRDefault="000012DB" w:rsidP="00E30A8B">
            <w:pPr>
              <w:spacing w:line="360" w:lineRule="auto"/>
              <w:rPr>
                <w:rFonts w:ascii="Times New Roman" w:eastAsia="Times New Roman" w:hAnsi="Times New Roman" w:cs="Times New Roman"/>
                <w:color w:val="0000FF"/>
              </w:rPr>
            </w:pPr>
            <w:r w:rsidRPr="00E30A8B">
              <w:rPr>
                <w:rFonts w:ascii="Times New Roman" w:eastAsia="Times New Roman" w:hAnsi="Times New Roman" w:cs="Times New Roman"/>
                <w:color w:val="0000FF"/>
                <w:kern w:val="24"/>
              </w:rPr>
              <w:t>This work</w:t>
            </w:r>
          </w:p>
        </w:tc>
      </w:tr>
      <w:tr w:rsidR="0070542F" w:rsidRPr="00F14C15" w14:paraId="533190EF" w14:textId="77777777" w:rsidTr="00B363ED">
        <w:trPr>
          <w:trHeight w:val="101"/>
          <w:jc w:val="center"/>
        </w:trPr>
        <w:tc>
          <w:tcPr>
            <w:tcW w:w="1985" w:type="dxa"/>
            <w:tcBorders>
              <w:top w:val="nil"/>
              <w:left w:val="nil"/>
              <w:bottom w:val="nil"/>
              <w:right w:val="nil"/>
            </w:tcBorders>
            <w:vAlign w:val="center"/>
          </w:tcPr>
          <w:p w14:paraId="3B62A4DC" w14:textId="77777777" w:rsidR="000012DB" w:rsidRPr="00E30A8B" w:rsidRDefault="000012DB" w:rsidP="00E30A8B">
            <w:pPr>
              <w:spacing w:line="360" w:lineRule="auto"/>
              <w:rPr>
                <w:rFonts w:ascii="Times New Roman" w:eastAsia="Times New Roman" w:hAnsi="Times New Roman" w:cs="Times New Roman"/>
                <w:color w:val="0000FF"/>
              </w:rPr>
            </w:pPr>
            <w:r w:rsidRPr="00E30A8B">
              <w:rPr>
                <w:rFonts w:ascii="Times New Roman" w:eastAsia="Times New Roman" w:hAnsi="Times New Roman" w:cs="Times New Roman"/>
                <w:color w:val="0000FF"/>
                <w:kern w:val="24"/>
              </w:rPr>
              <w:t>Bi</w:t>
            </w:r>
            <w:r w:rsidRPr="00E30A8B">
              <w:rPr>
                <w:rFonts w:ascii="Times New Roman" w:eastAsia="Times New Roman" w:hAnsi="Times New Roman" w:cs="Times New Roman"/>
                <w:color w:val="0000FF"/>
                <w:kern w:val="24"/>
                <w:vertAlign w:val="subscript"/>
              </w:rPr>
              <w:t>2</w:t>
            </w:r>
            <w:r w:rsidRPr="00E30A8B">
              <w:rPr>
                <w:rFonts w:ascii="Times New Roman" w:eastAsia="Times New Roman" w:hAnsi="Times New Roman" w:cs="Times New Roman"/>
                <w:color w:val="0000FF"/>
                <w:kern w:val="24"/>
              </w:rPr>
              <w:t>Se</w:t>
            </w:r>
            <w:r w:rsidRPr="00E30A8B">
              <w:rPr>
                <w:rFonts w:ascii="Times New Roman" w:eastAsia="Times New Roman" w:hAnsi="Times New Roman" w:cs="Times New Roman"/>
                <w:color w:val="0000FF"/>
                <w:kern w:val="24"/>
                <w:vertAlign w:val="subscript"/>
              </w:rPr>
              <w:t xml:space="preserve">3 </w:t>
            </w:r>
            <w:r w:rsidRPr="00E30A8B">
              <w:rPr>
                <w:rFonts w:ascii="Times New Roman" w:eastAsia="Times New Roman" w:hAnsi="Times New Roman" w:cs="Times New Roman"/>
                <w:color w:val="0000FF"/>
                <w:kern w:val="24"/>
              </w:rPr>
              <w:t>NPs</w:t>
            </w:r>
          </w:p>
        </w:tc>
        <w:tc>
          <w:tcPr>
            <w:tcW w:w="992" w:type="dxa"/>
            <w:tcBorders>
              <w:top w:val="nil"/>
              <w:left w:val="nil"/>
              <w:bottom w:val="nil"/>
              <w:right w:val="nil"/>
            </w:tcBorders>
            <w:vAlign w:val="center"/>
          </w:tcPr>
          <w:p w14:paraId="525B50C8" w14:textId="77777777" w:rsidR="000012DB" w:rsidRPr="00E30A8B" w:rsidRDefault="000012DB" w:rsidP="00E30A8B">
            <w:pPr>
              <w:spacing w:line="360" w:lineRule="auto"/>
              <w:rPr>
                <w:rFonts w:ascii="Times New Roman" w:eastAsia="Times New Roman" w:hAnsi="Times New Roman" w:cs="Times New Roman"/>
                <w:color w:val="0000FF"/>
              </w:rPr>
            </w:pPr>
            <w:r w:rsidRPr="00E30A8B">
              <w:rPr>
                <w:rFonts w:ascii="Times New Roman" w:eastAsia="Times New Roman" w:hAnsi="Times New Roman" w:cs="Times New Roman"/>
                <w:color w:val="0000FF"/>
                <w:kern w:val="24"/>
              </w:rPr>
              <w:t>1</w:t>
            </w:r>
          </w:p>
        </w:tc>
        <w:tc>
          <w:tcPr>
            <w:tcW w:w="1276" w:type="dxa"/>
            <w:tcBorders>
              <w:top w:val="nil"/>
              <w:left w:val="nil"/>
              <w:bottom w:val="nil"/>
              <w:right w:val="nil"/>
            </w:tcBorders>
            <w:vAlign w:val="center"/>
          </w:tcPr>
          <w:p w14:paraId="1436DFBA" w14:textId="77777777" w:rsidR="000012DB" w:rsidRPr="00E30A8B" w:rsidRDefault="000012DB" w:rsidP="00E30A8B">
            <w:pPr>
              <w:spacing w:line="360" w:lineRule="auto"/>
              <w:rPr>
                <w:rFonts w:ascii="Times New Roman" w:eastAsia="Times New Roman" w:hAnsi="Times New Roman" w:cs="Times New Roman"/>
                <w:color w:val="0000FF"/>
              </w:rPr>
            </w:pPr>
            <w:r w:rsidRPr="00E30A8B">
              <w:rPr>
                <w:rFonts w:ascii="Times New Roman" w:eastAsia="Times New Roman" w:hAnsi="Times New Roman" w:cs="Times New Roman"/>
                <w:color w:val="0000FF"/>
                <w:kern w:val="24"/>
              </w:rPr>
              <w:t>THF</w:t>
            </w:r>
          </w:p>
        </w:tc>
        <w:tc>
          <w:tcPr>
            <w:tcW w:w="709" w:type="dxa"/>
            <w:tcBorders>
              <w:top w:val="nil"/>
              <w:left w:val="nil"/>
              <w:bottom w:val="nil"/>
              <w:right w:val="nil"/>
            </w:tcBorders>
            <w:vAlign w:val="center"/>
          </w:tcPr>
          <w:p w14:paraId="18319899" w14:textId="77777777" w:rsidR="000012DB" w:rsidRPr="00E30A8B" w:rsidRDefault="000012DB" w:rsidP="00E30A8B">
            <w:pPr>
              <w:spacing w:line="360" w:lineRule="auto"/>
              <w:rPr>
                <w:rFonts w:ascii="Times New Roman" w:eastAsia="Times New Roman" w:hAnsi="Times New Roman" w:cs="Times New Roman"/>
                <w:color w:val="0000FF"/>
              </w:rPr>
            </w:pPr>
            <w:r w:rsidRPr="00E30A8B">
              <w:rPr>
                <w:rFonts w:ascii="Times New Roman" w:eastAsia="Times New Roman" w:hAnsi="Times New Roman" w:cs="Times New Roman"/>
                <w:color w:val="0000FF"/>
                <w:kern w:val="24"/>
              </w:rPr>
              <w:t>20</w:t>
            </w:r>
          </w:p>
        </w:tc>
        <w:tc>
          <w:tcPr>
            <w:tcW w:w="708" w:type="dxa"/>
            <w:tcBorders>
              <w:top w:val="nil"/>
              <w:left w:val="nil"/>
              <w:bottom w:val="nil"/>
              <w:right w:val="nil"/>
            </w:tcBorders>
            <w:vAlign w:val="center"/>
          </w:tcPr>
          <w:p w14:paraId="41B7D7A2" w14:textId="77777777" w:rsidR="000012DB" w:rsidRPr="00E30A8B" w:rsidRDefault="000012DB" w:rsidP="00E30A8B">
            <w:pPr>
              <w:spacing w:line="360" w:lineRule="auto"/>
              <w:rPr>
                <w:rFonts w:ascii="Times New Roman" w:eastAsia="Times New Roman" w:hAnsi="Times New Roman" w:cs="Times New Roman"/>
                <w:color w:val="0000FF"/>
              </w:rPr>
            </w:pPr>
            <w:r w:rsidRPr="00E30A8B">
              <w:rPr>
                <w:rFonts w:ascii="Times New Roman" w:eastAsia="Times New Roman" w:hAnsi="Times New Roman" w:cs="Times New Roman"/>
                <w:color w:val="0000FF"/>
                <w:kern w:val="24"/>
              </w:rPr>
              <w:t>4</w:t>
            </w:r>
          </w:p>
        </w:tc>
        <w:tc>
          <w:tcPr>
            <w:tcW w:w="993" w:type="dxa"/>
            <w:tcBorders>
              <w:top w:val="nil"/>
              <w:left w:val="nil"/>
              <w:bottom w:val="nil"/>
              <w:right w:val="nil"/>
            </w:tcBorders>
            <w:vAlign w:val="center"/>
          </w:tcPr>
          <w:p w14:paraId="44D84894" w14:textId="77777777" w:rsidR="000012DB" w:rsidRPr="00E30A8B" w:rsidRDefault="000012DB" w:rsidP="00E30A8B">
            <w:pPr>
              <w:spacing w:line="360" w:lineRule="auto"/>
              <w:rPr>
                <w:rFonts w:ascii="Times New Roman" w:eastAsia="Times New Roman" w:hAnsi="Times New Roman" w:cs="Times New Roman"/>
                <w:color w:val="0000FF"/>
              </w:rPr>
            </w:pPr>
            <w:r w:rsidRPr="00E30A8B">
              <w:rPr>
                <w:rFonts w:ascii="Times New Roman" w:eastAsia="Times New Roman" w:hAnsi="Times New Roman" w:cs="Times New Roman"/>
                <w:color w:val="0000FF"/>
                <w:kern w:val="24"/>
              </w:rPr>
              <w:t>99</w:t>
            </w:r>
          </w:p>
        </w:tc>
        <w:tc>
          <w:tcPr>
            <w:tcW w:w="850" w:type="dxa"/>
            <w:tcBorders>
              <w:top w:val="nil"/>
              <w:left w:val="nil"/>
              <w:bottom w:val="nil"/>
              <w:right w:val="nil"/>
            </w:tcBorders>
            <w:vAlign w:val="center"/>
          </w:tcPr>
          <w:p w14:paraId="386530BB" w14:textId="77777777" w:rsidR="000012DB" w:rsidRPr="00E30A8B" w:rsidRDefault="000012DB" w:rsidP="00E30A8B">
            <w:pPr>
              <w:spacing w:line="360" w:lineRule="auto"/>
              <w:rPr>
                <w:rFonts w:ascii="Times New Roman" w:eastAsia="Times New Roman" w:hAnsi="Times New Roman" w:cs="Times New Roman"/>
                <w:color w:val="0000FF"/>
                <w:kern w:val="24"/>
              </w:rPr>
            </w:pPr>
            <w:r w:rsidRPr="00E30A8B">
              <w:rPr>
                <w:rFonts w:ascii="Times New Roman" w:eastAsia="Times New Roman" w:hAnsi="Times New Roman" w:cs="Times New Roman"/>
                <w:color w:val="0000FF"/>
                <w:kern w:val="24"/>
              </w:rPr>
              <w:t>41</w:t>
            </w:r>
          </w:p>
        </w:tc>
        <w:tc>
          <w:tcPr>
            <w:tcW w:w="2348" w:type="dxa"/>
            <w:tcBorders>
              <w:top w:val="nil"/>
              <w:left w:val="nil"/>
              <w:bottom w:val="nil"/>
              <w:right w:val="nil"/>
            </w:tcBorders>
            <w:vAlign w:val="center"/>
          </w:tcPr>
          <w:p w14:paraId="1D0B3D0B" w14:textId="77777777" w:rsidR="000012DB" w:rsidRPr="00E30A8B" w:rsidRDefault="000012DB" w:rsidP="00E30A8B">
            <w:pPr>
              <w:spacing w:line="360" w:lineRule="auto"/>
              <w:rPr>
                <w:rFonts w:ascii="Times New Roman" w:eastAsia="Times New Roman" w:hAnsi="Times New Roman" w:cs="Times New Roman"/>
                <w:color w:val="0000FF"/>
              </w:rPr>
            </w:pPr>
            <w:r w:rsidRPr="00E30A8B">
              <w:rPr>
                <w:rFonts w:ascii="Times New Roman" w:eastAsia="Times New Roman" w:hAnsi="Times New Roman" w:cs="Times New Roman"/>
                <w:color w:val="0000FF"/>
                <w:kern w:val="24"/>
              </w:rPr>
              <w:t>This work</w:t>
            </w:r>
          </w:p>
        </w:tc>
      </w:tr>
      <w:tr w:rsidR="0070542F" w:rsidRPr="00F14C15" w14:paraId="226B0984" w14:textId="77777777" w:rsidTr="00B363ED">
        <w:trPr>
          <w:trHeight w:val="101"/>
          <w:jc w:val="center"/>
        </w:trPr>
        <w:tc>
          <w:tcPr>
            <w:tcW w:w="1985" w:type="dxa"/>
            <w:tcBorders>
              <w:top w:val="nil"/>
              <w:left w:val="nil"/>
              <w:bottom w:val="nil"/>
              <w:right w:val="nil"/>
            </w:tcBorders>
            <w:vAlign w:val="center"/>
          </w:tcPr>
          <w:p w14:paraId="2F91F4AC" w14:textId="77777777" w:rsidR="0070542F" w:rsidRPr="00E30A8B" w:rsidRDefault="0070542F" w:rsidP="00E30A8B">
            <w:pPr>
              <w:spacing w:line="360" w:lineRule="auto"/>
              <w:rPr>
                <w:rFonts w:ascii="Times New Roman" w:eastAsia="Times New Roman" w:hAnsi="Times New Roman" w:cs="Times New Roman"/>
                <w:color w:val="000000" w:themeColor="text1"/>
                <w:kern w:val="24"/>
              </w:rPr>
            </w:pPr>
          </w:p>
        </w:tc>
        <w:tc>
          <w:tcPr>
            <w:tcW w:w="992" w:type="dxa"/>
            <w:tcBorders>
              <w:top w:val="nil"/>
              <w:left w:val="nil"/>
              <w:bottom w:val="nil"/>
              <w:right w:val="nil"/>
            </w:tcBorders>
            <w:vAlign w:val="center"/>
          </w:tcPr>
          <w:p w14:paraId="0D6427C7" w14:textId="77777777" w:rsidR="0070542F" w:rsidRPr="00E30A8B" w:rsidRDefault="0070542F" w:rsidP="00E30A8B">
            <w:pPr>
              <w:spacing w:line="360" w:lineRule="auto"/>
              <w:rPr>
                <w:rFonts w:ascii="Times New Roman" w:eastAsia="Times New Roman" w:hAnsi="Times New Roman" w:cs="Times New Roman"/>
                <w:color w:val="000000" w:themeColor="text1"/>
                <w:kern w:val="24"/>
              </w:rPr>
            </w:pPr>
          </w:p>
        </w:tc>
        <w:tc>
          <w:tcPr>
            <w:tcW w:w="1276" w:type="dxa"/>
            <w:tcBorders>
              <w:top w:val="nil"/>
              <w:left w:val="nil"/>
              <w:bottom w:val="nil"/>
              <w:right w:val="nil"/>
            </w:tcBorders>
            <w:vAlign w:val="center"/>
          </w:tcPr>
          <w:p w14:paraId="5656C719" w14:textId="77777777" w:rsidR="0070542F" w:rsidRPr="00E30A8B" w:rsidRDefault="0070542F" w:rsidP="00E30A8B">
            <w:pPr>
              <w:spacing w:line="360" w:lineRule="auto"/>
              <w:rPr>
                <w:rFonts w:ascii="Times New Roman" w:eastAsia="Times New Roman" w:hAnsi="Times New Roman" w:cs="Times New Roman"/>
                <w:color w:val="000000" w:themeColor="text1"/>
                <w:kern w:val="24"/>
              </w:rPr>
            </w:pPr>
          </w:p>
        </w:tc>
        <w:tc>
          <w:tcPr>
            <w:tcW w:w="709" w:type="dxa"/>
            <w:tcBorders>
              <w:top w:val="nil"/>
              <w:left w:val="nil"/>
              <w:bottom w:val="nil"/>
              <w:right w:val="nil"/>
            </w:tcBorders>
            <w:vAlign w:val="center"/>
          </w:tcPr>
          <w:p w14:paraId="5A20E0B3" w14:textId="77777777" w:rsidR="0070542F" w:rsidRPr="00E30A8B" w:rsidRDefault="0070542F" w:rsidP="00E30A8B">
            <w:pPr>
              <w:spacing w:line="360" w:lineRule="auto"/>
              <w:rPr>
                <w:rFonts w:ascii="Times New Roman" w:eastAsia="Times New Roman" w:hAnsi="Times New Roman" w:cs="Times New Roman"/>
                <w:color w:val="000000" w:themeColor="text1"/>
                <w:kern w:val="24"/>
              </w:rPr>
            </w:pPr>
          </w:p>
        </w:tc>
        <w:tc>
          <w:tcPr>
            <w:tcW w:w="708" w:type="dxa"/>
            <w:tcBorders>
              <w:top w:val="nil"/>
              <w:left w:val="nil"/>
              <w:bottom w:val="nil"/>
              <w:right w:val="nil"/>
            </w:tcBorders>
            <w:vAlign w:val="center"/>
          </w:tcPr>
          <w:p w14:paraId="3A590BF8" w14:textId="77777777" w:rsidR="0070542F" w:rsidRPr="00E30A8B" w:rsidRDefault="0070542F" w:rsidP="00E30A8B">
            <w:pPr>
              <w:spacing w:line="360" w:lineRule="auto"/>
              <w:rPr>
                <w:rFonts w:ascii="Times New Roman" w:eastAsia="Times New Roman" w:hAnsi="Times New Roman" w:cs="Times New Roman"/>
                <w:color w:val="000000" w:themeColor="text1"/>
                <w:kern w:val="24"/>
              </w:rPr>
            </w:pPr>
          </w:p>
        </w:tc>
        <w:tc>
          <w:tcPr>
            <w:tcW w:w="993" w:type="dxa"/>
            <w:tcBorders>
              <w:top w:val="nil"/>
              <w:left w:val="nil"/>
              <w:bottom w:val="nil"/>
              <w:right w:val="nil"/>
            </w:tcBorders>
            <w:vAlign w:val="center"/>
          </w:tcPr>
          <w:p w14:paraId="052CF3E0" w14:textId="77777777" w:rsidR="0070542F" w:rsidRPr="00E30A8B" w:rsidRDefault="0070542F" w:rsidP="00E30A8B">
            <w:pPr>
              <w:spacing w:line="360" w:lineRule="auto"/>
              <w:rPr>
                <w:rFonts w:ascii="Times New Roman" w:eastAsia="Times New Roman" w:hAnsi="Times New Roman" w:cs="Times New Roman"/>
                <w:color w:val="000000" w:themeColor="text1"/>
                <w:kern w:val="24"/>
              </w:rPr>
            </w:pPr>
          </w:p>
        </w:tc>
        <w:tc>
          <w:tcPr>
            <w:tcW w:w="850" w:type="dxa"/>
            <w:tcBorders>
              <w:top w:val="nil"/>
              <w:left w:val="nil"/>
              <w:bottom w:val="nil"/>
              <w:right w:val="nil"/>
            </w:tcBorders>
            <w:vAlign w:val="center"/>
          </w:tcPr>
          <w:p w14:paraId="2894967E" w14:textId="77777777" w:rsidR="0070542F" w:rsidRPr="00E30A8B" w:rsidRDefault="0070542F" w:rsidP="00E30A8B">
            <w:pPr>
              <w:spacing w:line="360" w:lineRule="auto"/>
              <w:rPr>
                <w:rFonts w:ascii="Times New Roman" w:eastAsia="Times New Roman" w:hAnsi="Times New Roman" w:cs="Times New Roman"/>
                <w:color w:val="000000" w:themeColor="text1"/>
                <w:kern w:val="24"/>
              </w:rPr>
            </w:pPr>
          </w:p>
        </w:tc>
        <w:tc>
          <w:tcPr>
            <w:tcW w:w="2348" w:type="dxa"/>
            <w:tcBorders>
              <w:top w:val="nil"/>
              <w:left w:val="nil"/>
              <w:bottom w:val="nil"/>
              <w:right w:val="nil"/>
            </w:tcBorders>
            <w:vAlign w:val="center"/>
          </w:tcPr>
          <w:p w14:paraId="675E2980" w14:textId="77777777" w:rsidR="0070542F" w:rsidRPr="00E30A8B" w:rsidRDefault="0070542F" w:rsidP="00E30A8B">
            <w:pPr>
              <w:spacing w:line="360" w:lineRule="auto"/>
              <w:rPr>
                <w:rFonts w:ascii="Times New Roman" w:eastAsia="Times New Roman" w:hAnsi="Times New Roman" w:cs="Times New Roman"/>
                <w:color w:val="000000" w:themeColor="text1"/>
                <w:kern w:val="24"/>
              </w:rPr>
            </w:pPr>
          </w:p>
        </w:tc>
      </w:tr>
      <w:tr w:rsidR="0070542F" w:rsidRPr="00F14C15" w14:paraId="0B56A813" w14:textId="77777777" w:rsidTr="000153CD">
        <w:trPr>
          <w:trHeight w:val="101"/>
          <w:jc w:val="center"/>
        </w:trPr>
        <w:tc>
          <w:tcPr>
            <w:tcW w:w="9861" w:type="dxa"/>
            <w:gridSpan w:val="8"/>
            <w:tcBorders>
              <w:top w:val="nil"/>
              <w:left w:val="nil"/>
              <w:bottom w:val="nil"/>
              <w:right w:val="nil"/>
            </w:tcBorders>
            <w:vAlign w:val="center"/>
          </w:tcPr>
          <w:p w14:paraId="7F58C3A6" w14:textId="77777777" w:rsidR="0070542F" w:rsidRPr="00E30A8B" w:rsidRDefault="0070542F" w:rsidP="00E30A8B">
            <w:pPr>
              <w:spacing w:line="360" w:lineRule="auto"/>
              <w:jc w:val="center"/>
              <w:rPr>
                <w:rFonts w:ascii="Times New Roman" w:eastAsia="Times New Roman" w:hAnsi="Times New Roman" w:cs="Times New Roman"/>
                <w:i/>
                <w:color w:val="000000" w:themeColor="text1"/>
                <w:kern w:val="24"/>
              </w:rPr>
            </w:pPr>
            <w:r w:rsidRPr="00E30A8B">
              <w:rPr>
                <w:rFonts w:ascii="Times New Roman" w:eastAsia="Times New Roman" w:hAnsi="Times New Roman" w:cs="Times New Roman"/>
                <w:i/>
                <w:color w:val="000000" w:themeColor="text1"/>
                <w:kern w:val="24"/>
              </w:rPr>
              <w:t>Heterogeneous catalysts</w:t>
            </w:r>
          </w:p>
        </w:tc>
      </w:tr>
      <w:tr w:rsidR="0070542F" w:rsidRPr="00F14C15" w14:paraId="3706954B" w14:textId="77777777" w:rsidTr="00B363ED">
        <w:trPr>
          <w:trHeight w:val="101"/>
          <w:jc w:val="center"/>
        </w:trPr>
        <w:tc>
          <w:tcPr>
            <w:tcW w:w="1985" w:type="dxa"/>
            <w:tcBorders>
              <w:top w:val="nil"/>
              <w:left w:val="nil"/>
              <w:bottom w:val="nil"/>
              <w:right w:val="nil"/>
            </w:tcBorders>
            <w:vAlign w:val="center"/>
          </w:tcPr>
          <w:p w14:paraId="167AA29E"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Pd/ZrO</w:t>
            </w:r>
            <w:r w:rsidRPr="00E30A8B">
              <w:rPr>
                <w:rFonts w:ascii="Times New Roman" w:eastAsia="Times New Roman" w:hAnsi="Times New Roman" w:cs="Times New Roman"/>
                <w:color w:val="000000" w:themeColor="text1"/>
                <w:kern w:val="24"/>
                <w:vertAlign w:val="subscript"/>
              </w:rPr>
              <w:t>2</w:t>
            </w:r>
            <w:r w:rsidRPr="00E30A8B">
              <w:rPr>
                <w:rFonts w:ascii="Times New Roman" w:eastAsia="Times New Roman" w:hAnsi="Times New Roman" w:cs="Times New Roman"/>
                <w:color w:val="000000" w:themeColor="text1"/>
                <w:kern w:val="24"/>
              </w:rPr>
              <w:t>-SO</w:t>
            </w:r>
            <w:r w:rsidRPr="00E30A8B">
              <w:rPr>
                <w:rFonts w:ascii="Times New Roman" w:eastAsia="Times New Roman" w:hAnsi="Times New Roman" w:cs="Times New Roman"/>
                <w:color w:val="000000" w:themeColor="text1"/>
                <w:kern w:val="24"/>
                <w:vertAlign w:val="subscript"/>
              </w:rPr>
              <w:t>4</w:t>
            </w:r>
            <w:r w:rsidRPr="00E30A8B">
              <w:rPr>
                <w:rFonts w:ascii="Times New Roman" w:eastAsia="Times New Roman" w:hAnsi="Times New Roman" w:cs="Times New Roman"/>
                <w:color w:val="000000" w:themeColor="text1"/>
                <w:kern w:val="24"/>
                <w:vertAlign w:val="superscript"/>
              </w:rPr>
              <w:t>2-</w:t>
            </w:r>
          </w:p>
        </w:tc>
        <w:tc>
          <w:tcPr>
            <w:tcW w:w="992" w:type="dxa"/>
            <w:tcBorders>
              <w:top w:val="nil"/>
              <w:left w:val="nil"/>
              <w:bottom w:val="nil"/>
              <w:right w:val="nil"/>
            </w:tcBorders>
            <w:vAlign w:val="center"/>
          </w:tcPr>
          <w:p w14:paraId="79BD4656"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4</w:t>
            </w:r>
          </w:p>
        </w:tc>
        <w:tc>
          <w:tcPr>
            <w:tcW w:w="1276" w:type="dxa"/>
            <w:tcBorders>
              <w:top w:val="nil"/>
              <w:left w:val="nil"/>
              <w:bottom w:val="nil"/>
              <w:right w:val="nil"/>
            </w:tcBorders>
            <w:vAlign w:val="center"/>
          </w:tcPr>
          <w:p w14:paraId="6D404142"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MeCN</w:t>
            </w:r>
          </w:p>
        </w:tc>
        <w:tc>
          <w:tcPr>
            <w:tcW w:w="709" w:type="dxa"/>
            <w:tcBorders>
              <w:top w:val="nil"/>
              <w:left w:val="nil"/>
              <w:bottom w:val="nil"/>
              <w:right w:val="nil"/>
            </w:tcBorders>
            <w:vAlign w:val="center"/>
          </w:tcPr>
          <w:p w14:paraId="55147018"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135</w:t>
            </w:r>
          </w:p>
        </w:tc>
        <w:tc>
          <w:tcPr>
            <w:tcW w:w="708" w:type="dxa"/>
            <w:tcBorders>
              <w:top w:val="nil"/>
              <w:left w:val="nil"/>
              <w:bottom w:val="nil"/>
              <w:right w:val="nil"/>
            </w:tcBorders>
            <w:vAlign w:val="center"/>
          </w:tcPr>
          <w:p w14:paraId="0C1D30F3"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1</w:t>
            </w:r>
          </w:p>
        </w:tc>
        <w:tc>
          <w:tcPr>
            <w:tcW w:w="993" w:type="dxa"/>
            <w:tcBorders>
              <w:top w:val="nil"/>
              <w:left w:val="nil"/>
              <w:bottom w:val="nil"/>
              <w:right w:val="nil"/>
            </w:tcBorders>
            <w:vAlign w:val="center"/>
          </w:tcPr>
          <w:p w14:paraId="56EB80CA"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98</w:t>
            </w:r>
          </w:p>
        </w:tc>
        <w:tc>
          <w:tcPr>
            <w:tcW w:w="850" w:type="dxa"/>
            <w:tcBorders>
              <w:top w:val="nil"/>
              <w:left w:val="nil"/>
              <w:bottom w:val="nil"/>
              <w:right w:val="nil"/>
            </w:tcBorders>
            <w:vAlign w:val="center"/>
          </w:tcPr>
          <w:p w14:paraId="23B8AD29" w14:textId="77777777" w:rsidR="000012DB" w:rsidRPr="00E30A8B" w:rsidRDefault="00406675"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718</w:t>
            </w:r>
          </w:p>
        </w:tc>
        <w:tc>
          <w:tcPr>
            <w:tcW w:w="2348" w:type="dxa"/>
            <w:tcBorders>
              <w:top w:val="nil"/>
              <w:left w:val="nil"/>
              <w:bottom w:val="nil"/>
              <w:right w:val="nil"/>
            </w:tcBorders>
            <w:vAlign w:val="center"/>
          </w:tcPr>
          <w:p w14:paraId="7ED7C752" w14:textId="77777777" w:rsidR="00E30A8B" w:rsidRPr="00E30A8B" w:rsidRDefault="00B6587C" w:rsidP="00E30A8B">
            <w:pPr>
              <w:spacing w:line="360" w:lineRule="auto"/>
              <w:rPr>
                <w:rFonts w:ascii="Times New Roman" w:hAnsi="Times New Roman" w:cs="Times New Roman"/>
                <w:noProof/>
              </w:rPr>
            </w:pPr>
            <w:r w:rsidRPr="00E30A8B">
              <w:rPr>
                <w:rFonts w:ascii="Times New Roman" w:hAnsi="Times New Roman" w:cs="Times New Roman"/>
                <w:i/>
                <w:noProof/>
              </w:rPr>
              <w:t>Tetrahedron Lett.</w:t>
            </w:r>
            <w:r w:rsidRPr="00E30A8B">
              <w:rPr>
                <w:rFonts w:ascii="Times New Roman" w:hAnsi="Times New Roman" w:cs="Times New Roman"/>
                <w:noProof/>
              </w:rPr>
              <w:t xml:space="preserve"> </w:t>
            </w:r>
            <w:r w:rsidRPr="00E30A8B">
              <w:rPr>
                <w:rFonts w:ascii="Times New Roman" w:hAnsi="Times New Roman" w:cs="Times New Roman"/>
                <w:b/>
                <w:noProof/>
              </w:rPr>
              <w:t>42</w:t>
            </w:r>
            <w:r w:rsidRPr="00E30A8B">
              <w:rPr>
                <w:rFonts w:ascii="Times New Roman" w:hAnsi="Times New Roman" w:cs="Times New Roman"/>
                <w:noProof/>
              </w:rPr>
              <w:t>, 2161-2163 (2001)</w:t>
            </w:r>
          </w:p>
        </w:tc>
      </w:tr>
      <w:tr w:rsidR="0070542F" w:rsidRPr="00F14C15" w14:paraId="5001FC66" w14:textId="77777777" w:rsidTr="00B363ED">
        <w:trPr>
          <w:trHeight w:val="101"/>
          <w:jc w:val="center"/>
        </w:trPr>
        <w:tc>
          <w:tcPr>
            <w:tcW w:w="1985" w:type="dxa"/>
            <w:tcBorders>
              <w:top w:val="nil"/>
              <w:left w:val="nil"/>
              <w:bottom w:val="nil"/>
              <w:right w:val="nil"/>
            </w:tcBorders>
            <w:vAlign w:val="center"/>
          </w:tcPr>
          <w:p w14:paraId="129A2582"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hAnsi="Times New Roman" w:cs="Times New Roman"/>
                <w:color w:val="000000" w:themeColor="text1"/>
                <w:kern w:val="24"/>
              </w:rPr>
              <w:t>Co</w:t>
            </w:r>
            <w:r w:rsidRPr="00E30A8B">
              <w:rPr>
                <w:rFonts w:ascii="Times New Roman" w:hAnsi="Times New Roman" w:cs="Times New Roman"/>
                <w:color w:val="000000" w:themeColor="text1"/>
                <w:kern w:val="24"/>
                <w:vertAlign w:val="subscript"/>
              </w:rPr>
              <w:t>2</w:t>
            </w:r>
            <w:r w:rsidRPr="00E30A8B">
              <w:rPr>
                <w:rFonts w:ascii="Times New Roman" w:hAnsi="Times New Roman" w:cs="Times New Roman"/>
                <w:color w:val="000000" w:themeColor="text1"/>
                <w:kern w:val="24"/>
              </w:rPr>
              <w:t>Rh</w:t>
            </w:r>
            <w:r w:rsidRPr="00E30A8B">
              <w:rPr>
                <w:rFonts w:ascii="Times New Roman" w:hAnsi="Times New Roman" w:cs="Times New Roman"/>
                <w:color w:val="000000" w:themeColor="text1"/>
                <w:kern w:val="24"/>
                <w:vertAlign w:val="subscript"/>
              </w:rPr>
              <w:t>2</w:t>
            </w:r>
            <w:r w:rsidRPr="00E30A8B">
              <w:rPr>
                <w:rFonts w:ascii="Times New Roman" w:hAnsi="Times New Roman" w:cs="Times New Roman"/>
                <w:color w:val="000000" w:themeColor="text1"/>
                <w:kern w:val="24"/>
              </w:rPr>
              <w:t>/C</w:t>
            </w:r>
          </w:p>
        </w:tc>
        <w:tc>
          <w:tcPr>
            <w:tcW w:w="992" w:type="dxa"/>
            <w:tcBorders>
              <w:top w:val="nil"/>
              <w:left w:val="nil"/>
              <w:bottom w:val="nil"/>
              <w:right w:val="nil"/>
            </w:tcBorders>
            <w:vAlign w:val="center"/>
          </w:tcPr>
          <w:p w14:paraId="3E9D95BD"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5</w:t>
            </w:r>
          </w:p>
        </w:tc>
        <w:tc>
          <w:tcPr>
            <w:tcW w:w="1276" w:type="dxa"/>
            <w:tcBorders>
              <w:top w:val="nil"/>
              <w:left w:val="nil"/>
              <w:bottom w:val="nil"/>
              <w:right w:val="nil"/>
            </w:tcBorders>
            <w:vAlign w:val="center"/>
          </w:tcPr>
          <w:p w14:paraId="3E863F43"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Toluene</w:t>
            </w:r>
          </w:p>
        </w:tc>
        <w:tc>
          <w:tcPr>
            <w:tcW w:w="709" w:type="dxa"/>
            <w:tcBorders>
              <w:top w:val="nil"/>
              <w:left w:val="nil"/>
              <w:bottom w:val="nil"/>
              <w:right w:val="nil"/>
            </w:tcBorders>
            <w:vAlign w:val="center"/>
          </w:tcPr>
          <w:p w14:paraId="3F35D1BE"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100</w:t>
            </w:r>
          </w:p>
        </w:tc>
        <w:tc>
          <w:tcPr>
            <w:tcW w:w="708" w:type="dxa"/>
            <w:tcBorders>
              <w:top w:val="nil"/>
              <w:left w:val="nil"/>
              <w:bottom w:val="nil"/>
              <w:right w:val="nil"/>
            </w:tcBorders>
            <w:vAlign w:val="center"/>
          </w:tcPr>
          <w:p w14:paraId="0EBC4F27"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3</w:t>
            </w:r>
          </w:p>
        </w:tc>
        <w:tc>
          <w:tcPr>
            <w:tcW w:w="993" w:type="dxa"/>
            <w:tcBorders>
              <w:top w:val="nil"/>
              <w:left w:val="nil"/>
              <w:bottom w:val="nil"/>
              <w:right w:val="nil"/>
            </w:tcBorders>
            <w:vAlign w:val="center"/>
          </w:tcPr>
          <w:p w14:paraId="69353893"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84</w:t>
            </w:r>
          </w:p>
        </w:tc>
        <w:tc>
          <w:tcPr>
            <w:tcW w:w="850" w:type="dxa"/>
            <w:tcBorders>
              <w:top w:val="nil"/>
              <w:left w:val="nil"/>
              <w:bottom w:val="nil"/>
              <w:right w:val="nil"/>
            </w:tcBorders>
            <w:vAlign w:val="center"/>
          </w:tcPr>
          <w:p w14:paraId="39C83C17" w14:textId="77777777" w:rsidR="000012DB" w:rsidRPr="00E30A8B" w:rsidRDefault="0070542F"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5</w:t>
            </w:r>
          </w:p>
        </w:tc>
        <w:tc>
          <w:tcPr>
            <w:tcW w:w="2348" w:type="dxa"/>
            <w:tcBorders>
              <w:top w:val="nil"/>
              <w:left w:val="nil"/>
              <w:bottom w:val="nil"/>
              <w:right w:val="nil"/>
            </w:tcBorders>
            <w:vAlign w:val="center"/>
          </w:tcPr>
          <w:p w14:paraId="51B60C48" w14:textId="77777777" w:rsidR="000012DB" w:rsidRPr="00E30A8B" w:rsidRDefault="00B6587C"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i/>
                <w:color w:val="000000" w:themeColor="text1"/>
                <w:kern w:val="24"/>
              </w:rPr>
              <w:t>Adv. Synth. Catal.</w:t>
            </w:r>
            <w:r w:rsidR="000012DB" w:rsidRPr="00E30A8B">
              <w:rPr>
                <w:rFonts w:ascii="Times New Roman" w:eastAsia="Times New Roman" w:hAnsi="Times New Roman" w:cs="Times New Roman"/>
                <w:color w:val="000000" w:themeColor="text1"/>
                <w:kern w:val="24"/>
              </w:rPr>
              <w:t xml:space="preserve"> </w:t>
            </w:r>
            <w:r w:rsidRPr="00E30A8B">
              <w:rPr>
                <w:rFonts w:ascii="Times New Roman" w:eastAsia="Times New Roman" w:hAnsi="Times New Roman" w:cs="Times New Roman"/>
                <w:b/>
                <w:color w:val="000000" w:themeColor="text1"/>
                <w:kern w:val="24"/>
              </w:rPr>
              <w:t>351</w:t>
            </w:r>
            <w:r w:rsidRPr="00E30A8B">
              <w:rPr>
                <w:rFonts w:ascii="Times New Roman" w:eastAsia="Times New Roman" w:hAnsi="Times New Roman" w:cs="Times New Roman"/>
                <w:color w:val="000000" w:themeColor="text1"/>
                <w:kern w:val="24"/>
              </w:rPr>
              <w:t>, 1233-1237 (</w:t>
            </w:r>
            <w:r w:rsidR="000012DB" w:rsidRPr="00E30A8B">
              <w:rPr>
                <w:rFonts w:ascii="Times New Roman" w:eastAsia="Times New Roman" w:hAnsi="Times New Roman" w:cs="Times New Roman"/>
                <w:color w:val="000000" w:themeColor="text1"/>
                <w:kern w:val="24"/>
              </w:rPr>
              <w:t>2009</w:t>
            </w:r>
            <w:r w:rsidRPr="00E30A8B">
              <w:rPr>
                <w:rFonts w:ascii="Times New Roman" w:eastAsia="Times New Roman" w:hAnsi="Times New Roman" w:cs="Times New Roman"/>
                <w:color w:val="000000" w:themeColor="text1"/>
                <w:kern w:val="24"/>
              </w:rPr>
              <w:t>)</w:t>
            </w:r>
          </w:p>
        </w:tc>
      </w:tr>
      <w:tr w:rsidR="0070542F" w:rsidRPr="00F14C15" w14:paraId="414AA49D" w14:textId="77777777" w:rsidTr="00B363ED">
        <w:trPr>
          <w:trHeight w:val="101"/>
          <w:jc w:val="center"/>
        </w:trPr>
        <w:tc>
          <w:tcPr>
            <w:tcW w:w="1985" w:type="dxa"/>
            <w:tcBorders>
              <w:top w:val="nil"/>
              <w:left w:val="nil"/>
              <w:bottom w:val="nil"/>
              <w:right w:val="nil"/>
            </w:tcBorders>
            <w:vAlign w:val="center"/>
          </w:tcPr>
          <w:p w14:paraId="773CB183"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Co/C-CN@Diatomite</w:t>
            </w:r>
          </w:p>
        </w:tc>
        <w:tc>
          <w:tcPr>
            <w:tcW w:w="992" w:type="dxa"/>
            <w:tcBorders>
              <w:top w:val="nil"/>
              <w:left w:val="nil"/>
              <w:bottom w:val="nil"/>
              <w:right w:val="nil"/>
            </w:tcBorders>
            <w:vAlign w:val="center"/>
          </w:tcPr>
          <w:p w14:paraId="6E72F456"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1.6</w:t>
            </w:r>
          </w:p>
        </w:tc>
        <w:tc>
          <w:tcPr>
            <w:tcW w:w="1276" w:type="dxa"/>
            <w:tcBorders>
              <w:top w:val="nil"/>
              <w:left w:val="nil"/>
              <w:bottom w:val="nil"/>
              <w:right w:val="nil"/>
            </w:tcBorders>
            <w:vAlign w:val="center"/>
          </w:tcPr>
          <w:p w14:paraId="4B1469EC"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1,4-dioxane</w:t>
            </w:r>
          </w:p>
        </w:tc>
        <w:tc>
          <w:tcPr>
            <w:tcW w:w="709" w:type="dxa"/>
            <w:tcBorders>
              <w:top w:val="nil"/>
              <w:left w:val="nil"/>
              <w:bottom w:val="nil"/>
              <w:right w:val="nil"/>
            </w:tcBorders>
            <w:vAlign w:val="center"/>
          </w:tcPr>
          <w:p w14:paraId="6930651D"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110</w:t>
            </w:r>
          </w:p>
        </w:tc>
        <w:tc>
          <w:tcPr>
            <w:tcW w:w="708" w:type="dxa"/>
            <w:tcBorders>
              <w:top w:val="nil"/>
              <w:left w:val="nil"/>
              <w:bottom w:val="nil"/>
              <w:right w:val="nil"/>
            </w:tcBorders>
            <w:vAlign w:val="center"/>
          </w:tcPr>
          <w:p w14:paraId="00A3F656"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8</w:t>
            </w:r>
          </w:p>
        </w:tc>
        <w:tc>
          <w:tcPr>
            <w:tcW w:w="993" w:type="dxa"/>
            <w:tcBorders>
              <w:top w:val="nil"/>
              <w:left w:val="nil"/>
              <w:bottom w:val="nil"/>
              <w:right w:val="nil"/>
            </w:tcBorders>
            <w:vAlign w:val="center"/>
          </w:tcPr>
          <w:p w14:paraId="2D2DEAD4"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92</w:t>
            </w:r>
          </w:p>
        </w:tc>
        <w:tc>
          <w:tcPr>
            <w:tcW w:w="850" w:type="dxa"/>
            <w:tcBorders>
              <w:top w:val="nil"/>
              <w:left w:val="nil"/>
              <w:bottom w:val="nil"/>
              <w:right w:val="nil"/>
            </w:tcBorders>
            <w:vAlign w:val="center"/>
          </w:tcPr>
          <w:p w14:paraId="55969996" w14:textId="77777777" w:rsidR="000012DB" w:rsidRPr="00E30A8B" w:rsidRDefault="0070542F"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7</w:t>
            </w:r>
          </w:p>
        </w:tc>
        <w:tc>
          <w:tcPr>
            <w:tcW w:w="2348" w:type="dxa"/>
            <w:tcBorders>
              <w:top w:val="nil"/>
              <w:left w:val="nil"/>
              <w:bottom w:val="nil"/>
              <w:right w:val="nil"/>
            </w:tcBorders>
            <w:vAlign w:val="center"/>
          </w:tcPr>
          <w:p w14:paraId="0D8EFB48"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i/>
                <w:color w:val="000000" w:themeColor="text1"/>
                <w:kern w:val="24"/>
              </w:rPr>
              <w:t>Appl. Catal. A</w:t>
            </w:r>
            <w:r w:rsidRPr="00E30A8B">
              <w:rPr>
                <w:rFonts w:ascii="Times New Roman" w:eastAsia="Times New Roman" w:hAnsi="Times New Roman" w:cs="Times New Roman"/>
                <w:color w:val="000000" w:themeColor="text1"/>
                <w:kern w:val="24"/>
              </w:rPr>
              <w:t xml:space="preserve"> </w:t>
            </w:r>
            <w:r w:rsidR="00E30A8B" w:rsidRPr="00E30A8B">
              <w:rPr>
                <w:rFonts w:ascii="Times New Roman" w:eastAsia="Times New Roman" w:hAnsi="Times New Roman" w:cs="Times New Roman"/>
                <w:b/>
                <w:color w:val="000000" w:themeColor="text1"/>
                <w:kern w:val="24"/>
              </w:rPr>
              <w:t>549</w:t>
            </w:r>
            <w:r w:rsidR="00E30A8B" w:rsidRPr="00E30A8B">
              <w:rPr>
                <w:rFonts w:ascii="Times New Roman" w:eastAsia="Times New Roman" w:hAnsi="Times New Roman" w:cs="Times New Roman"/>
                <w:color w:val="000000" w:themeColor="text1"/>
                <w:kern w:val="24"/>
              </w:rPr>
              <w:t>, 112-116 (</w:t>
            </w:r>
            <w:r w:rsidRPr="00E30A8B">
              <w:rPr>
                <w:rFonts w:ascii="Times New Roman" w:eastAsia="Times New Roman" w:hAnsi="Times New Roman" w:cs="Times New Roman"/>
                <w:color w:val="000000" w:themeColor="text1"/>
                <w:kern w:val="24"/>
              </w:rPr>
              <w:t>2018</w:t>
            </w:r>
            <w:r w:rsidR="00E30A8B" w:rsidRPr="00E30A8B">
              <w:rPr>
                <w:rFonts w:ascii="Times New Roman" w:eastAsia="Times New Roman" w:hAnsi="Times New Roman" w:cs="Times New Roman"/>
                <w:color w:val="000000" w:themeColor="text1"/>
                <w:kern w:val="24"/>
              </w:rPr>
              <w:t>)</w:t>
            </w:r>
          </w:p>
        </w:tc>
      </w:tr>
      <w:tr w:rsidR="0070542F" w:rsidRPr="00F14C15" w14:paraId="5FAC58E8" w14:textId="77777777" w:rsidTr="00B363ED">
        <w:trPr>
          <w:trHeight w:val="101"/>
          <w:jc w:val="center"/>
        </w:trPr>
        <w:tc>
          <w:tcPr>
            <w:tcW w:w="1985" w:type="dxa"/>
            <w:tcBorders>
              <w:top w:val="nil"/>
              <w:left w:val="nil"/>
              <w:bottom w:val="nil"/>
              <w:right w:val="nil"/>
            </w:tcBorders>
            <w:vAlign w:val="center"/>
          </w:tcPr>
          <w:p w14:paraId="679A025C"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[Pd]-APTS-Y + NaI</w:t>
            </w:r>
          </w:p>
        </w:tc>
        <w:tc>
          <w:tcPr>
            <w:tcW w:w="992" w:type="dxa"/>
            <w:tcBorders>
              <w:top w:val="nil"/>
              <w:left w:val="nil"/>
              <w:bottom w:val="nil"/>
              <w:right w:val="nil"/>
            </w:tcBorders>
            <w:vAlign w:val="center"/>
          </w:tcPr>
          <w:p w14:paraId="1A596FC5"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0.3</w:t>
            </w:r>
          </w:p>
        </w:tc>
        <w:tc>
          <w:tcPr>
            <w:tcW w:w="1276" w:type="dxa"/>
            <w:tcBorders>
              <w:top w:val="nil"/>
              <w:left w:val="nil"/>
              <w:bottom w:val="nil"/>
              <w:right w:val="nil"/>
            </w:tcBorders>
            <w:vAlign w:val="center"/>
          </w:tcPr>
          <w:p w14:paraId="7421A511"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DMF</w:t>
            </w:r>
          </w:p>
        </w:tc>
        <w:tc>
          <w:tcPr>
            <w:tcW w:w="709" w:type="dxa"/>
            <w:tcBorders>
              <w:top w:val="nil"/>
              <w:left w:val="nil"/>
              <w:bottom w:val="nil"/>
              <w:right w:val="nil"/>
            </w:tcBorders>
            <w:vAlign w:val="center"/>
          </w:tcPr>
          <w:p w14:paraId="49C66879"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60</w:t>
            </w:r>
          </w:p>
        </w:tc>
        <w:tc>
          <w:tcPr>
            <w:tcW w:w="708" w:type="dxa"/>
            <w:tcBorders>
              <w:top w:val="nil"/>
              <w:left w:val="nil"/>
              <w:bottom w:val="nil"/>
              <w:right w:val="nil"/>
            </w:tcBorders>
            <w:vAlign w:val="center"/>
          </w:tcPr>
          <w:p w14:paraId="5BA2C7FE"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8</w:t>
            </w:r>
          </w:p>
        </w:tc>
        <w:tc>
          <w:tcPr>
            <w:tcW w:w="993" w:type="dxa"/>
            <w:tcBorders>
              <w:top w:val="nil"/>
              <w:left w:val="nil"/>
              <w:bottom w:val="nil"/>
              <w:right w:val="nil"/>
            </w:tcBorders>
            <w:vAlign w:val="center"/>
          </w:tcPr>
          <w:p w14:paraId="0EDF338B"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86</w:t>
            </w:r>
          </w:p>
        </w:tc>
        <w:tc>
          <w:tcPr>
            <w:tcW w:w="850" w:type="dxa"/>
            <w:tcBorders>
              <w:top w:val="nil"/>
              <w:left w:val="nil"/>
              <w:bottom w:val="nil"/>
              <w:right w:val="nil"/>
            </w:tcBorders>
            <w:vAlign w:val="center"/>
          </w:tcPr>
          <w:p w14:paraId="23C90DED" w14:textId="77777777" w:rsidR="000012DB" w:rsidRPr="00E30A8B" w:rsidRDefault="0070542F"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149</w:t>
            </w:r>
          </w:p>
        </w:tc>
        <w:tc>
          <w:tcPr>
            <w:tcW w:w="2348" w:type="dxa"/>
            <w:tcBorders>
              <w:top w:val="nil"/>
              <w:left w:val="nil"/>
              <w:bottom w:val="nil"/>
              <w:right w:val="nil"/>
            </w:tcBorders>
            <w:vAlign w:val="center"/>
          </w:tcPr>
          <w:p w14:paraId="7327F9F0" w14:textId="77777777" w:rsidR="000012DB" w:rsidRPr="00E30A8B" w:rsidRDefault="00B6587C"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i/>
                <w:color w:val="000000" w:themeColor="text1"/>
                <w:kern w:val="24"/>
              </w:rPr>
              <w:t>Ind. Eng. Chem. Res.</w:t>
            </w:r>
            <w:r w:rsidR="000012DB" w:rsidRPr="00E30A8B">
              <w:rPr>
                <w:rFonts w:ascii="Times New Roman" w:eastAsia="Times New Roman" w:hAnsi="Times New Roman" w:cs="Times New Roman"/>
                <w:color w:val="000000" w:themeColor="text1"/>
                <w:kern w:val="24"/>
              </w:rPr>
              <w:t xml:space="preserve"> </w:t>
            </w:r>
            <w:r w:rsidRPr="00E30A8B">
              <w:rPr>
                <w:rFonts w:ascii="Times New Roman" w:eastAsia="Times New Roman" w:hAnsi="Times New Roman" w:cs="Times New Roman"/>
                <w:b/>
                <w:color w:val="000000" w:themeColor="text1"/>
                <w:kern w:val="24"/>
              </w:rPr>
              <w:t>49</w:t>
            </w:r>
            <w:r w:rsidRPr="00E30A8B">
              <w:rPr>
                <w:rFonts w:ascii="Times New Roman" w:eastAsia="Times New Roman" w:hAnsi="Times New Roman" w:cs="Times New Roman"/>
                <w:color w:val="000000" w:themeColor="text1"/>
                <w:kern w:val="24"/>
              </w:rPr>
              <w:t>, 1027-1032 (2010)</w:t>
            </w:r>
          </w:p>
        </w:tc>
      </w:tr>
      <w:tr w:rsidR="0070542F" w:rsidRPr="00F14C15" w14:paraId="4CF8C27A" w14:textId="77777777" w:rsidTr="00B363ED">
        <w:trPr>
          <w:trHeight w:val="101"/>
          <w:jc w:val="center"/>
        </w:trPr>
        <w:tc>
          <w:tcPr>
            <w:tcW w:w="1985" w:type="dxa"/>
            <w:tcBorders>
              <w:top w:val="nil"/>
              <w:left w:val="nil"/>
              <w:bottom w:val="nil"/>
              <w:right w:val="nil"/>
            </w:tcBorders>
            <w:vAlign w:val="center"/>
          </w:tcPr>
          <w:p w14:paraId="71DBABB2"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ImmPd-IL@SBA-15 + NaI</w:t>
            </w:r>
          </w:p>
        </w:tc>
        <w:tc>
          <w:tcPr>
            <w:tcW w:w="992" w:type="dxa"/>
            <w:tcBorders>
              <w:top w:val="nil"/>
              <w:left w:val="nil"/>
              <w:bottom w:val="nil"/>
              <w:right w:val="nil"/>
            </w:tcBorders>
            <w:vAlign w:val="center"/>
          </w:tcPr>
          <w:p w14:paraId="1356CFB1"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0.7</w:t>
            </w:r>
          </w:p>
        </w:tc>
        <w:tc>
          <w:tcPr>
            <w:tcW w:w="1276" w:type="dxa"/>
            <w:tcBorders>
              <w:top w:val="nil"/>
              <w:left w:val="nil"/>
              <w:bottom w:val="nil"/>
              <w:right w:val="nil"/>
            </w:tcBorders>
            <w:vAlign w:val="center"/>
          </w:tcPr>
          <w:p w14:paraId="046A6EE1"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Ethanol</w:t>
            </w:r>
          </w:p>
        </w:tc>
        <w:tc>
          <w:tcPr>
            <w:tcW w:w="709" w:type="dxa"/>
            <w:tcBorders>
              <w:top w:val="nil"/>
              <w:left w:val="nil"/>
              <w:bottom w:val="nil"/>
              <w:right w:val="nil"/>
            </w:tcBorders>
            <w:vAlign w:val="center"/>
          </w:tcPr>
          <w:p w14:paraId="022C5C59"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60</w:t>
            </w:r>
          </w:p>
        </w:tc>
        <w:tc>
          <w:tcPr>
            <w:tcW w:w="708" w:type="dxa"/>
            <w:tcBorders>
              <w:top w:val="nil"/>
              <w:left w:val="nil"/>
              <w:bottom w:val="nil"/>
              <w:right w:val="nil"/>
            </w:tcBorders>
            <w:vAlign w:val="center"/>
          </w:tcPr>
          <w:p w14:paraId="7ADF750E"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4</w:t>
            </w:r>
          </w:p>
        </w:tc>
        <w:tc>
          <w:tcPr>
            <w:tcW w:w="993" w:type="dxa"/>
            <w:tcBorders>
              <w:top w:val="nil"/>
              <w:left w:val="nil"/>
              <w:bottom w:val="nil"/>
              <w:right w:val="nil"/>
            </w:tcBorders>
            <w:vAlign w:val="center"/>
          </w:tcPr>
          <w:p w14:paraId="699A992A"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89</w:t>
            </w:r>
          </w:p>
        </w:tc>
        <w:tc>
          <w:tcPr>
            <w:tcW w:w="850" w:type="dxa"/>
            <w:tcBorders>
              <w:top w:val="nil"/>
              <w:left w:val="nil"/>
              <w:bottom w:val="nil"/>
              <w:right w:val="nil"/>
            </w:tcBorders>
            <w:vAlign w:val="center"/>
          </w:tcPr>
          <w:p w14:paraId="6AF2D392" w14:textId="77777777" w:rsidR="000012DB" w:rsidRPr="00E30A8B" w:rsidRDefault="0070542F"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11</w:t>
            </w:r>
          </w:p>
        </w:tc>
        <w:tc>
          <w:tcPr>
            <w:tcW w:w="2348" w:type="dxa"/>
            <w:tcBorders>
              <w:top w:val="nil"/>
              <w:left w:val="nil"/>
              <w:bottom w:val="nil"/>
              <w:right w:val="nil"/>
            </w:tcBorders>
            <w:vAlign w:val="center"/>
          </w:tcPr>
          <w:p w14:paraId="00AB76CA" w14:textId="77777777" w:rsidR="000012DB" w:rsidRPr="00E30A8B" w:rsidRDefault="00B6587C" w:rsidP="00E30A8B">
            <w:pPr>
              <w:spacing w:line="360" w:lineRule="auto"/>
              <w:rPr>
                <w:rFonts w:ascii="Times New Roman" w:eastAsia="Times New Roman" w:hAnsi="Times New Roman" w:cs="Times New Roman"/>
                <w:color w:val="000000" w:themeColor="text1"/>
                <w:kern w:val="24"/>
              </w:rPr>
            </w:pPr>
            <w:r w:rsidRPr="00E30A8B">
              <w:rPr>
                <w:rFonts w:ascii="Times New Roman" w:hAnsi="Times New Roman" w:cs="Times New Roman"/>
                <w:i/>
                <w:noProof/>
              </w:rPr>
              <w:t>J. Mol. Catal. A-Chem.</w:t>
            </w:r>
            <w:r w:rsidRPr="00E30A8B">
              <w:rPr>
                <w:rFonts w:ascii="Times New Roman" w:hAnsi="Times New Roman" w:cs="Times New Roman"/>
                <w:noProof/>
              </w:rPr>
              <w:t xml:space="preserve"> </w:t>
            </w:r>
            <w:r w:rsidRPr="00E30A8B">
              <w:rPr>
                <w:rFonts w:ascii="Times New Roman" w:hAnsi="Times New Roman" w:cs="Times New Roman"/>
                <w:b/>
                <w:noProof/>
              </w:rPr>
              <w:t>400</w:t>
            </w:r>
            <w:r w:rsidRPr="00E30A8B">
              <w:rPr>
                <w:rFonts w:ascii="Times New Roman" w:hAnsi="Times New Roman" w:cs="Times New Roman"/>
                <w:noProof/>
              </w:rPr>
              <w:t>, 170-178 (2015)</w:t>
            </w:r>
          </w:p>
        </w:tc>
      </w:tr>
      <w:tr w:rsidR="0070542F" w:rsidRPr="00F14C15" w14:paraId="610AB93C" w14:textId="77777777" w:rsidTr="00B363ED">
        <w:trPr>
          <w:trHeight w:val="101"/>
          <w:jc w:val="center"/>
        </w:trPr>
        <w:tc>
          <w:tcPr>
            <w:tcW w:w="1985" w:type="dxa"/>
            <w:tcBorders>
              <w:top w:val="nil"/>
              <w:left w:val="nil"/>
              <w:bottom w:val="nil"/>
              <w:right w:val="nil"/>
            </w:tcBorders>
            <w:vAlign w:val="center"/>
          </w:tcPr>
          <w:p w14:paraId="7E49AAC5"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p>
        </w:tc>
        <w:tc>
          <w:tcPr>
            <w:tcW w:w="992" w:type="dxa"/>
            <w:tcBorders>
              <w:top w:val="nil"/>
              <w:left w:val="nil"/>
              <w:bottom w:val="nil"/>
              <w:right w:val="nil"/>
            </w:tcBorders>
            <w:vAlign w:val="center"/>
          </w:tcPr>
          <w:p w14:paraId="6B2934CF"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p>
        </w:tc>
        <w:tc>
          <w:tcPr>
            <w:tcW w:w="1276" w:type="dxa"/>
            <w:tcBorders>
              <w:top w:val="nil"/>
              <w:left w:val="nil"/>
              <w:bottom w:val="nil"/>
              <w:right w:val="nil"/>
            </w:tcBorders>
            <w:vAlign w:val="center"/>
          </w:tcPr>
          <w:p w14:paraId="26DBE31C"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p>
        </w:tc>
        <w:tc>
          <w:tcPr>
            <w:tcW w:w="709" w:type="dxa"/>
            <w:tcBorders>
              <w:top w:val="nil"/>
              <w:left w:val="nil"/>
              <w:bottom w:val="nil"/>
              <w:right w:val="nil"/>
            </w:tcBorders>
            <w:vAlign w:val="center"/>
          </w:tcPr>
          <w:p w14:paraId="5CA47107"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p>
        </w:tc>
        <w:tc>
          <w:tcPr>
            <w:tcW w:w="708" w:type="dxa"/>
            <w:tcBorders>
              <w:top w:val="nil"/>
              <w:left w:val="nil"/>
              <w:bottom w:val="nil"/>
              <w:right w:val="nil"/>
            </w:tcBorders>
            <w:vAlign w:val="center"/>
          </w:tcPr>
          <w:p w14:paraId="2B90FACD"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p>
        </w:tc>
        <w:tc>
          <w:tcPr>
            <w:tcW w:w="993" w:type="dxa"/>
            <w:tcBorders>
              <w:top w:val="nil"/>
              <w:left w:val="nil"/>
              <w:bottom w:val="nil"/>
              <w:right w:val="nil"/>
            </w:tcBorders>
            <w:vAlign w:val="center"/>
          </w:tcPr>
          <w:p w14:paraId="73F25B78"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p>
        </w:tc>
        <w:tc>
          <w:tcPr>
            <w:tcW w:w="850" w:type="dxa"/>
            <w:tcBorders>
              <w:top w:val="nil"/>
              <w:left w:val="nil"/>
              <w:bottom w:val="nil"/>
              <w:right w:val="nil"/>
            </w:tcBorders>
            <w:vAlign w:val="center"/>
          </w:tcPr>
          <w:p w14:paraId="33ABF1FF"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p>
        </w:tc>
        <w:tc>
          <w:tcPr>
            <w:tcW w:w="2348" w:type="dxa"/>
            <w:tcBorders>
              <w:top w:val="nil"/>
              <w:left w:val="nil"/>
              <w:bottom w:val="nil"/>
              <w:right w:val="nil"/>
            </w:tcBorders>
            <w:vAlign w:val="center"/>
          </w:tcPr>
          <w:p w14:paraId="666F9096" w14:textId="77777777" w:rsidR="000012DB" w:rsidRPr="00E30A8B" w:rsidRDefault="000012DB" w:rsidP="00E30A8B">
            <w:pPr>
              <w:spacing w:line="360" w:lineRule="auto"/>
              <w:rPr>
                <w:rFonts w:ascii="Times New Roman" w:eastAsia="Times New Roman" w:hAnsi="Times New Roman" w:cs="Times New Roman"/>
                <w:color w:val="000000" w:themeColor="text1"/>
                <w:kern w:val="24"/>
              </w:rPr>
            </w:pPr>
          </w:p>
        </w:tc>
      </w:tr>
      <w:tr w:rsidR="0070542F" w:rsidRPr="00F14C15" w14:paraId="55AABC1B" w14:textId="77777777" w:rsidTr="000153CD">
        <w:trPr>
          <w:trHeight w:val="101"/>
          <w:jc w:val="center"/>
        </w:trPr>
        <w:tc>
          <w:tcPr>
            <w:tcW w:w="9861" w:type="dxa"/>
            <w:gridSpan w:val="8"/>
            <w:tcBorders>
              <w:top w:val="nil"/>
              <w:left w:val="nil"/>
              <w:bottom w:val="nil"/>
              <w:right w:val="nil"/>
            </w:tcBorders>
            <w:vAlign w:val="center"/>
          </w:tcPr>
          <w:p w14:paraId="73711E77" w14:textId="77777777" w:rsidR="0070542F" w:rsidRPr="00E30A8B" w:rsidRDefault="0070542F" w:rsidP="00E30A8B">
            <w:pPr>
              <w:spacing w:line="360" w:lineRule="auto"/>
              <w:jc w:val="center"/>
              <w:rPr>
                <w:rFonts w:ascii="Times New Roman" w:eastAsia="Times New Roman" w:hAnsi="Times New Roman" w:cs="Times New Roman"/>
                <w:i/>
                <w:color w:val="000000" w:themeColor="text1"/>
                <w:kern w:val="24"/>
              </w:rPr>
            </w:pPr>
            <w:r w:rsidRPr="00E30A8B">
              <w:rPr>
                <w:rFonts w:ascii="Times New Roman" w:eastAsia="Times New Roman" w:hAnsi="Times New Roman" w:cs="Times New Roman"/>
                <w:i/>
                <w:color w:val="000000" w:themeColor="text1"/>
                <w:kern w:val="24"/>
              </w:rPr>
              <w:t>Homogeneous catalysts</w:t>
            </w:r>
          </w:p>
        </w:tc>
      </w:tr>
      <w:tr w:rsidR="0070542F" w:rsidRPr="00F14C15" w14:paraId="7C84F226" w14:textId="77777777" w:rsidTr="00B363ED">
        <w:trPr>
          <w:trHeight w:val="101"/>
          <w:jc w:val="center"/>
        </w:trPr>
        <w:tc>
          <w:tcPr>
            <w:tcW w:w="1985" w:type="dxa"/>
            <w:tcBorders>
              <w:top w:val="nil"/>
              <w:left w:val="nil"/>
              <w:bottom w:val="nil"/>
              <w:right w:val="nil"/>
            </w:tcBorders>
            <w:vAlign w:val="center"/>
          </w:tcPr>
          <w:p w14:paraId="11FF41D6"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Pd(OAC)</w:t>
            </w:r>
            <w:r w:rsidRPr="00E30A8B">
              <w:rPr>
                <w:rFonts w:ascii="Times New Roman" w:eastAsia="Times New Roman" w:hAnsi="Times New Roman" w:cs="Times New Roman"/>
                <w:color w:val="000000" w:themeColor="text1"/>
                <w:kern w:val="24"/>
                <w:vertAlign w:val="subscript"/>
              </w:rPr>
              <w:t>2</w:t>
            </w:r>
            <w:r w:rsidRPr="00E30A8B">
              <w:rPr>
                <w:rFonts w:ascii="Times New Roman" w:eastAsia="Times New Roman" w:hAnsi="Times New Roman" w:cs="Times New Roman"/>
                <w:color w:val="000000" w:themeColor="text1"/>
                <w:kern w:val="24"/>
              </w:rPr>
              <w:t xml:space="preserve"> + I</w:t>
            </w:r>
            <w:r w:rsidRPr="00E30A8B">
              <w:rPr>
                <w:rFonts w:ascii="Times New Roman" w:eastAsia="Times New Roman" w:hAnsi="Times New Roman" w:cs="Times New Roman"/>
                <w:color w:val="000000" w:themeColor="text1"/>
                <w:kern w:val="24"/>
                <w:vertAlign w:val="subscript"/>
              </w:rPr>
              <w:t>2</w:t>
            </w:r>
            <w:r w:rsidRPr="00E30A8B">
              <w:rPr>
                <w:rFonts w:ascii="Times New Roman" w:eastAsia="Times New Roman" w:hAnsi="Times New Roman" w:cs="Times New Roman"/>
                <w:color w:val="000000" w:themeColor="text1"/>
                <w:kern w:val="24"/>
              </w:rPr>
              <w:t xml:space="preserve"> + K</w:t>
            </w:r>
            <w:r w:rsidRPr="00E30A8B">
              <w:rPr>
                <w:rFonts w:ascii="Times New Roman" w:eastAsia="Times New Roman" w:hAnsi="Times New Roman" w:cs="Times New Roman"/>
                <w:color w:val="000000" w:themeColor="text1"/>
                <w:kern w:val="24"/>
                <w:vertAlign w:val="subscript"/>
              </w:rPr>
              <w:t>2</w:t>
            </w:r>
            <w:r w:rsidRPr="00E30A8B">
              <w:rPr>
                <w:rFonts w:ascii="Times New Roman" w:eastAsia="Times New Roman" w:hAnsi="Times New Roman" w:cs="Times New Roman"/>
                <w:color w:val="000000" w:themeColor="text1"/>
                <w:kern w:val="24"/>
              </w:rPr>
              <w:t>CO</w:t>
            </w:r>
            <w:r w:rsidRPr="00E30A8B">
              <w:rPr>
                <w:rFonts w:ascii="Times New Roman" w:eastAsia="Times New Roman" w:hAnsi="Times New Roman" w:cs="Times New Roman"/>
                <w:color w:val="000000" w:themeColor="text1"/>
                <w:kern w:val="24"/>
                <w:vertAlign w:val="subscript"/>
              </w:rPr>
              <w:t>3</w:t>
            </w:r>
          </w:p>
        </w:tc>
        <w:tc>
          <w:tcPr>
            <w:tcW w:w="992" w:type="dxa"/>
            <w:tcBorders>
              <w:top w:val="nil"/>
              <w:left w:val="nil"/>
              <w:bottom w:val="nil"/>
              <w:right w:val="nil"/>
            </w:tcBorders>
            <w:vAlign w:val="center"/>
          </w:tcPr>
          <w:p w14:paraId="088D630C"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0.3</w:t>
            </w:r>
          </w:p>
        </w:tc>
        <w:tc>
          <w:tcPr>
            <w:tcW w:w="1276" w:type="dxa"/>
            <w:tcBorders>
              <w:top w:val="nil"/>
              <w:left w:val="nil"/>
              <w:bottom w:val="nil"/>
              <w:right w:val="nil"/>
            </w:tcBorders>
            <w:vAlign w:val="center"/>
          </w:tcPr>
          <w:p w14:paraId="331D6E98"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MeCN</w:t>
            </w:r>
          </w:p>
        </w:tc>
        <w:tc>
          <w:tcPr>
            <w:tcW w:w="709" w:type="dxa"/>
            <w:tcBorders>
              <w:top w:val="nil"/>
              <w:left w:val="nil"/>
              <w:bottom w:val="nil"/>
              <w:right w:val="nil"/>
            </w:tcBorders>
            <w:vAlign w:val="center"/>
          </w:tcPr>
          <w:p w14:paraId="0B288FA5"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95</w:t>
            </w:r>
          </w:p>
        </w:tc>
        <w:tc>
          <w:tcPr>
            <w:tcW w:w="708" w:type="dxa"/>
            <w:tcBorders>
              <w:top w:val="nil"/>
              <w:left w:val="nil"/>
              <w:bottom w:val="nil"/>
              <w:right w:val="nil"/>
            </w:tcBorders>
            <w:vAlign w:val="center"/>
          </w:tcPr>
          <w:p w14:paraId="2E1B58ED"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3</w:t>
            </w:r>
          </w:p>
        </w:tc>
        <w:tc>
          <w:tcPr>
            <w:tcW w:w="993" w:type="dxa"/>
            <w:tcBorders>
              <w:top w:val="nil"/>
              <w:left w:val="nil"/>
              <w:bottom w:val="nil"/>
              <w:right w:val="nil"/>
            </w:tcBorders>
            <w:vAlign w:val="center"/>
          </w:tcPr>
          <w:p w14:paraId="6A2F4779"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98</w:t>
            </w:r>
          </w:p>
        </w:tc>
        <w:tc>
          <w:tcPr>
            <w:tcW w:w="850" w:type="dxa"/>
            <w:tcBorders>
              <w:top w:val="nil"/>
              <w:left w:val="nil"/>
              <w:bottom w:val="nil"/>
              <w:right w:val="nil"/>
            </w:tcBorders>
            <w:vAlign w:val="center"/>
          </w:tcPr>
          <w:p w14:paraId="32D5E2D2" w14:textId="77777777" w:rsidR="000012DB" w:rsidRPr="00E30A8B" w:rsidRDefault="0070542F"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3</w:t>
            </w:r>
          </w:p>
        </w:tc>
        <w:tc>
          <w:tcPr>
            <w:tcW w:w="2348" w:type="dxa"/>
            <w:tcBorders>
              <w:top w:val="nil"/>
              <w:left w:val="nil"/>
              <w:bottom w:val="nil"/>
              <w:right w:val="nil"/>
            </w:tcBorders>
            <w:vAlign w:val="center"/>
          </w:tcPr>
          <w:p w14:paraId="526B616A" w14:textId="77777777" w:rsidR="000012DB" w:rsidRPr="00E30A8B" w:rsidRDefault="00B6587C" w:rsidP="00E30A8B">
            <w:pPr>
              <w:spacing w:line="360" w:lineRule="auto"/>
              <w:rPr>
                <w:rFonts w:ascii="Times New Roman" w:eastAsia="Times New Roman" w:hAnsi="Times New Roman" w:cs="Times New Roman"/>
                <w:color w:val="000000" w:themeColor="text1"/>
              </w:rPr>
            </w:pPr>
            <w:r w:rsidRPr="00E30A8B">
              <w:rPr>
                <w:rFonts w:ascii="Times New Roman" w:hAnsi="Times New Roman" w:cs="Times New Roman"/>
                <w:i/>
                <w:noProof/>
              </w:rPr>
              <w:t>Can. J. Chem.</w:t>
            </w:r>
            <w:r w:rsidRPr="00E30A8B">
              <w:rPr>
                <w:rFonts w:ascii="Times New Roman" w:hAnsi="Times New Roman" w:cs="Times New Roman"/>
                <w:noProof/>
              </w:rPr>
              <w:t xml:space="preserve"> </w:t>
            </w:r>
            <w:r w:rsidRPr="00E30A8B">
              <w:rPr>
                <w:rFonts w:ascii="Times New Roman" w:hAnsi="Times New Roman" w:cs="Times New Roman"/>
                <w:b/>
                <w:noProof/>
              </w:rPr>
              <w:t>68</w:t>
            </w:r>
            <w:r w:rsidRPr="00E30A8B">
              <w:rPr>
                <w:rFonts w:ascii="Times New Roman" w:hAnsi="Times New Roman" w:cs="Times New Roman"/>
                <w:noProof/>
              </w:rPr>
              <w:t>, 1544-1547 (1990)</w:t>
            </w:r>
          </w:p>
        </w:tc>
      </w:tr>
      <w:tr w:rsidR="0070542F" w:rsidRPr="00F14C15" w14:paraId="1D5E996B" w14:textId="77777777" w:rsidTr="00B363ED">
        <w:trPr>
          <w:trHeight w:val="101"/>
          <w:jc w:val="center"/>
        </w:trPr>
        <w:tc>
          <w:tcPr>
            <w:tcW w:w="1985" w:type="dxa"/>
            <w:tcBorders>
              <w:top w:val="nil"/>
              <w:left w:val="nil"/>
              <w:bottom w:val="nil"/>
              <w:right w:val="nil"/>
            </w:tcBorders>
            <w:vAlign w:val="center"/>
          </w:tcPr>
          <w:p w14:paraId="134AA96C"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W(CO)</w:t>
            </w:r>
            <w:r w:rsidRPr="00E30A8B">
              <w:rPr>
                <w:rFonts w:ascii="Times New Roman" w:eastAsia="Times New Roman" w:hAnsi="Times New Roman" w:cs="Times New Roman"/>
                <w:color w:val="000000" w:themeColor="text1"/>
                <w:kern w:val="24"/>
                <w:vertAlign w:val="subscript"/>
              </w:rPr>
              <w:t>6</w:t>
            </w:r>
            <w:r w:rsidRPr="00E30A8B">
              <w:rPr>
                <w:rFonts w:ascii="Times New Roman" w:eastAsia="Times New Roman" w:hAnsi="Times New Roman" w:cs="Times New Roman"/>
                <w:color w:val="000000" w:themeColor="text1"/>
                <w:kern w:val="24"/>
              </w:rPr>
              <w:t xml:space="preserve"> + I</w:t>
            </w:r>
            <w:r w:rsidRPr="00E30A8B">
              <w:rPr>
                <w:rFonts w:ascii="Times New Roman" w:eastAsia="Times New Roman" w:hAnsi="Times New Roman" w:cs="Times New Roman"/>
                <w:color w:val="000000" w:themeColor="text1"/>
                <w:kern w:val="24"/>
                <w:vertAlign w:val="subscript"/>
              </w:rPr>
              <w:t>2</w:t>
            </w:r>
            <w:r w:rsidRPr="00E30A8B">
              <w:rPr>
                <w:rFonts w:ascii="Times New Roman" w:eastAsia="Times New Roman" w:hAnsi="Times New Roman" w:cs="Times New Roman"/>
                <w:color w:val="000000" w:themeColor="text1"/>
                <w:kern w:val="24"/>
              </w:rPr>
              <w:t xml:space="preserve"> + K</w:t>
            </w:r>
            <w:r w:rsidRPr="00E30A8B">
              <w:rPr>
                <w:rFonts w:ascii="Times New Roman" w:eastAsia="Times New Roman" w:hAnsi="Times New Roman" w:cs="Times New Roman"/>
                <w:color w:val="000000" w:themeColor="text1"/>
                <w:kern w:val="24"/>
                <w:vertAlign w:val="subscript"/>
              </w:rPr>
              <w:t>2</w:t>
            </w:r>
            <w:r w:rsidRPr="00E30A8B">
              <w:rPr>
                <w:rFonts w:ascii="Times New Roman" w:eastAsia="Times New Roman" w:hAnsi="Times New Roman" w:cs="Times New Roman"/>
                <w:color w:val="000000" w:themeColor="text1"/>
                <w:kern w:val="24"/>
              </w:rPr>
              <w:t>CO</w:t>
            </w:r>
            <w:r w:rsidRPr="00E30A8B">
              <w:rPr>
                <w:rFonts w:ascii="Times New Roman" w:eastAsia="Times New Roman" w:hAnsi="Times New Roman" w:cs="Times New Roman"/>
                <w:color w:val="000000" w:themeColor="text1"/>
                <w:kern w:val="24"/>
                <w:vertAlign w:val="subscript"/>
              </w:rPr>
              <w:t>3</w:t>
            </w:r>
          </w:p>
        </w:tc>
        <w:tc>
          <w:tcPr>
            <w:tcW w:w="992" w:type="dxa"/>
            <w:tcBorders>
              <w:top w:val="nil"/>
              <w:left w:val="nil"/>
              <w:bottom w:val="nil"/>
              <w:right w:val="nil"/>
            </w:tcBorders>
            <w:vAlign w:val="center"/>
          </w:tcPr>
          <w:p w14:paraId="32525366"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8</w:t>
            </w:r>
          </w:p>
        </w:tc>
        <w:tc>
          <w:tcPr>
            <w:tcW w:w="1276" w:type="dxa"/>
            <w:tcBorders>
              <w:top w:val="nil"/>
              <w:left w:val="nil"/>
              <w:bottom w:val="nil"/>
              <w:right w:val="nil"/>
            </w:tcBorders>
            <w:vAlign w:val="center"/>
          </w:tcPr>
          <w:p w14:paraId="1B564E9E" w14:textId="2C47B9C0" w:rsidR="000012DB" w:rsidRPr="00E30A8B" w:rsidRDefault="005F3648" w:rsidP="005F3648">
            <w:pPr>
              <w:spacing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kern w:val="24"/>
              </w:rPr>
              <w:t>CH</w:t>
            </w:r>
            <w:r w:rsidRPr="005F3648">
              <w:rPr>
                <w:rFonts w:ascii="Times New Roman" w:eastAsia="Times New Roman" w:hAnsi="Times New Roman" w:cs="Times New Roman"/>
                <w:color w:val="000000" w:themeColor="text1"/>
                <w:kern w:val="24"/>
                <w:vertAlign w:val="subscript"/>
              </w:rPr>
              <w:t>2</w:t>
            </w:r>
            <w:r w:rsidR="000012DB" w:rsidRPr="00E30A8B">
              <w:rPr>
                <w:rFonts w:ascii="Times New Roman" w:eastAsia="Times New Roman" w:hAnsi="Times New Roman" w:cs="Times New Roman"/>
                <w:color w:val="000000" w:themeColor="text1"/>
                <w:kern w:val="24"/>
              </w:rPr>
              <w:t>Cl</w:t>
            </w:r>
            <w:r w:rsidRPr="005F3648">
              <w:rPr>
                <w:rFonts w:ascii="Times New Roman" w:eastAsia="Times New Roman" w:hAnsi="Times New Roman" w:cs="Times New Roman"/>
                <w:color w:val="000000" w:themeColor="text1"/>
                <w:kern w:val="24"/>
                <w:vertAlign w:val="subscript"/>
              </w:rPr>
              <w:t>2</w:t>
            </w:r>
          </w:p>
        </w:tc>
        <w:tc>
          <w:tcPr>
            <w:tcW w:w="709" w:type="dxa"/>
            <w:tcBorders>
              <w:top w:val="nil"/>
              <w:left w:val="nil"/>
              <w:bottom w:val="nil"/>
              <w:right w:val="nil"/>
            </w:tcBorders>
            <w:vAlign w:val="center"/>
          </w:tcPr>
          <w:p w14:paraId="5912BFB7"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90</w:t>
            </w:r>
          </w:p>
        </w:tc>
        <w:tc>
          <w:tcPr>
            <w:tcW w:w="708" w:type="dxa"/>
            <w:tcBorders>
              <w:top w:val="nil"/>
              <w:left w:val="nil"/>
              <w:bottom w:val="nil"/>
              <w:right w:val="nil"/>
            </w:tcBorders>
            <w:vAlign w:val="center"/>
          </w:tcPr>
          <w:p w14:paraId="3F51B1C9"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24</w:t>
            </w:r>
          </w:p>
        </w:tc>
        <w:tc>
          <w:tcPr>
            <w:tcW w:w="993" w:type="dxa"/>
            <w:tcBorders>
              <w:top w:val="nil"/>
              <w:left w:val="nil"/>
              <w:bottom w:val="nil"/>
              <w:right w:val="nil"/>
            </w:tcBorders>
            <w:vAlign w:val="center"/>
          </w:tcPr>
          <w:p w14:paraId="3C1E51D9"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84</w:t>
            </w:r>
          </w:p>
        </w:tc>
        <w:tc>
          <w:tcPr>
            <w:tcW w:w="850" w:type="dxa"/>
            <w:tcBorders>
              <w:top w:val="nil"/>
              <w:left w:val="nil"/>
              <w:bottom w:val="nil"/>
              <w:right w:val="nil"/>
            </w:tcBorders>
            <w:vAlign w:val="center"/>
          </w:tcPr>
          <w:p w14:paraId="7236C5E6" w14:textId="77777777" w:rsidR="000012DB" w:rsidRPr="00E30A8B" w:rsidRDefault="0070542F"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1</w:t>
            </w:r>
          </w:p>
        </w:tc>
        <w:tc>
          <w:tcPr>
            <w:tcW w:w="2348" w:type="dxa"/>
            <w:tcBorders>
              <w:top w:val="nil"/>
              <w:left w:val="nil"/>
              <w:bottom w:val="nil"/>
              <w:right w:val="nil"/>
            </w:tcBorders>
            <w:vAlign w:val="center"/>
          </w:tcPr>
          <w:p w14:paraId="3A53011D" w14:textId="77777777" w:rsidR="000012DB" w:rsidRPr="00E30A8B" w:rsidRDefault="00B6587C" w:rsidP="00E30A8B">
            <w:pPr>
              <w:spacing w:line="360" w:lineRule="auto"/>
              <w:rPr>
                <w:rFonts w:ascii="Times New Roman" w:eastAsia="Times New Roman" w:hAnsi="Times New Roman" w:cs="Times New Roman"/>
                <w:color w:val="000000" w:themeColor="text1"/>
              </w:rPr>
            </w:pPr>
            <w:r w:rsidRPr="00E30A8B">
              <w:rPr>
                <w:rFonts w:ascii="Times New Roman" w:hAnsi="Times New Roman" w:cs="Times New Roman"/>
                <w:i/>
                <w:noProof/>
              </w:rPr>
              <w:t>J. Org. Chem.</w:t>
            </w:r>
            <w:r w:rsidRPr="00E30A8B">
              <w:rPr>
                <w:rFonts w:ascii="Times New Roman" w:hAnsi="Times New Roman" w:cs="Times New Roman"/>
                <w:noProof/>
              </w:rPr>
              <w:t xml:space="preserve"> </w:t>
            </w:r>
            <w:r w:rsidRPr="00E30A8B">
              <w:rPr>
                <w:rFonts w:ascii="Times New Roman" w:hAnsi="Times New Roman" w:cs="Times New Roman"/>
                <w:b/>
                <w:noProof/>
              </w:rPr>
              <w:t>65</w:t>
            </w:r>
            <w:r w:rsidRPr="00E30A8B">
              <w:rPr>
                <w:rFonts w:ascii="Times New Roman" w:hAnsi="Times New Roman" w:cs="Times New Roman"/>
                <w:noProof/>
              </w:rPr>
              <w:t>, 5216-5222 (2000)</w:t>
            </w:r>
          </w:p>
        </w:tc>
      </w:tr>
      <w:tr w:rsidR="0070542F" w:rsidRPr="00F14C15" w14:paraId="00985E43" w14:textId="77777777" w:rsidTr="00B363ED">
        <w:trPr>
          <w:trHeight w:val="101"/>
          <w:jc w:val="center"/>
        </w:trPr>
        <w:tc>
          <w:tcPr>
            <w:tcW w:w="1985" w:type="dxa"/>
            <w:tcBorders>
              <w:top w:val="nil"/>
              <w:left w:val="nil"/>
              <w:bottom w:val="nil"/>
              <w:right w:val="nil"/>
            </w:tcBorders>
            <w:vAlign w:val="center"/>
          </w:tcPr>
          <w:p w14:paraId="51305637"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PdI</w:t>
            </w:r>
            <w:r w:rsidRPr="00E30A8B">
              <w:rPr>
                <w:rFonts w:ascii="Times New Roman" w:eastAsia="Times New Roman" w:hAnsi="Times New Roman" w:cs="Times New Roman"/>
                <w:color w:val="000000" w:themeColor="text1"/>
                <w:kern w:val="24"/>
                <w:vertAlign w:val="subscript"/>
              </w:rPr>
              <w:t>2</w:t>
            </w:r>
            <w:r w:rsidRPr="00E30A8B">
              <w:rPr>
                <w:rFonts w:ascii="Times New Roman" w:eastAsia="Times New Roman" w:hAnsi="Times New Roman" w:cs="Times New Roman"/>
                <w:color w:val="000000" w:themeColor="text1"/>
                <w:kern w:val="24"/>
              </w:rPr>
              <w:t xml:space="preserve"> + KI</w:t>
            </w:r>
          </w:p>
        </w:tc>
        <w:tc>
          <w:tcPr>
            <w:tcW w:w="992" w:type="dxa"/>
            <w:tcBorders>
              <w:top w:val="nil"/>
              <w:left w:val="nil"/>
              <w:bottom w:val="nil"/>
              <w:right w:val="nil"/>
            </w:tcBorders>
            <w:vAlign w:val="center"/>
          </w:tcPr>
          <w:p w14:paraId="46686C99"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6</w:t>
            </w:r>
          </w:p>
        </w:tc>
        <w:tc>
          <w:tcPr>
            <w:tcW w:w="1276" w:type="dxa"/>
            <w:tcBorders>
              <w:top w:val="nil"/>
              <w:left w:val="nil"/>
              <w:bottom w:val="nil"/>
              <w:right w:val="nil"/>
            </w:tcBorders>
            <w:vAlign w:val="center"/>
          </w:tcPr>
          <w:p w14:paraId="2F1B03A6"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DME</w:t>
            </w:r>
          </w:p>
        </w:tc>
        <w:tc>
          <w:tcPr>
            <w:tcW w:w="709" w:type="dxa"/>
            <w:tcBorders>
              <w:top w:val="nil"/>
              <w:left w:val="nil"/>
              <w:bottom w:val="nil"/>
              <w:right w:val="nil"/>
            </w:tcBorders>
            <w:vAlign w:val="center"/>
          </w:tcPr>
          <w:p w14:paraId="3A67B785"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100</w:t>
            </w:r>
          </w:p>
        </w:tc>
        <w:tc>
          <w:tcPr>
            <w:tcW w:w="708" w:type="dxa"/>
            <w:tcBorders>
              <w:top w:val="nil"/>
              <w:left w:val="nil"/>
              <w:bottom w:val="nil"/>
              <w:right w:val="nil"/>
            </w:tcBorders>
            <w:vAlign w:val="center"/>
          </w:tcPr>
          <w:p w14:paraId="37F83658"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1</w:t>
            </w:r>
          </w:p>
        </w:tc>
        <w:tc>
          <w:tcPr>
            <w:tcW w:w="993" w:type="dxa"/>
            <w:tcBorders>
              <w:top w:val="nil"/>
              <w:left w:val="nil"/>
              <w:bottom w:val="nil"/>
              <w:right w:val="nil"/>
            </w:tcBorders>
            <w:vAlign w:val="center"/>
          </w:tcPr>
          <w:p w14:paraId="48499D51"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100</w:t>
            </w:r>
          </w:p>
        </w:tc>
        <w:tc>
          <w:tcPr>
            <w:tcW w:w="850" w:type="dxa"/>
            <w:tcBorders>
              <w:top w:val="nil"/>
              <w:left w:val="nil"/>
              <w:bottom w:val="nil"/>
              <w:right w:val="nil"/>
            </w:tcBorders>
            <w:vAlign w:val="center"/>
          </w:tcPr>
          <w:p w14:paraId="4B2513FA" w14:textId="77777777" w:rsidR="000012DB" w:rsidRPr="00E30A8B" w:rsidRDefault="0070542F"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500</w:t>
            </w:r>
          </w:p>
        </w:tc>
        <w:tc>
          <w:tcPr>
            <w:tcW w:w="2348" w:type="dxa"/>
            <w:tcBorders>
              <w:top w:val="nil"/>
              <w:left w:val="nil"/>
              <w:bottom w:val="nil"/>
              <w:right w:val="nil"/>
            </w:tcBorders>
            <w:vAlign w:val="center"/>
          </w:tcPr>
          <w:p w14:paraId="687C38B5" w14:textId="77777777" w:rsidR="000012DB" w:rsidRPr="00E30A8B" w:rsidRDefault="00B6587C" w:rsidP="00E30A8B">
            <w:pPr>
              <w:spacing w:line="360" w:lineRule="auto"/>
              <w:rPr>
                <w:rFonts w:ascii="Times New Roman" w:eastAsia="Times New Roman" w:hAnsi="Times New Roman" w:cs="Times New Roman"/>
                <w:color w:val="000000" w:themeColor="text1"/>
              </w:rPr>
            </w:pPr>
            <w:r w:rsidRPr="00E30A8B">
              <w:rPr>
                <w:rFonts w:ascii="Times New Roman" w:hAnsi="Times New Roman" w:cs="Times New Roman"/>
                <w:i/>
                <w:noProof/>
              </w:rPr>
              <w:t>J. Org. Chem.</w:t>
            </w:r>
            <w:r w:rsidRPr="00E30A8B">
              <w:rPr>
                <w:rFonts w:ascii="Times New Roman" w:hAnsi="Times New Roman" w:cs="Times New Roman"/>
                <w:noProof/>
              </w:rPr>
              <w:t xml:space="preserve"> </w:t>
            </w:r>
            <w:r w:rsidRPr="00E30A8B">
              <w:rPr>
                <w:rFonts w:ascii="Times New Roman" w:hAnsi="Times New Roman" w:cs="Times New Roman"/>
                <w:b/>
                <w:noProof/>
              </w:rPr>
              <w:t>69</w:t>
            </w:r>
            <w:r w:rsidRPr="00E30A8B">
              <w:rPr>
                <w:rFonts w:ascii="Times New Roman" w:hAnsi="Times New Roman" w:cs="Times New Roman"/>
                <w:noProof/>
              </w:rPr>
              <w:t>, 4741-4750 (2004)</w:t>
            </w:r>
          </w:p>
        </w:tc>
      </w:tr>
      <w:tr w:rsidR="0070542F" w:rsidRPr="00F14C15" w14:paraId="2B0E0007" w14:textId="77777777" w:rsidTr="00B363ED">
        <w:trPr>
          <w:trHeight w:val="101"/>
          <w:jc w:val="center"/>
        </w:trPr>
        <w:tc>
          <w:tcPr>
            <w:tcW w:w="1985" w:type="dxa"/>
            <w:tcBorders>
              <w:top w:val="nil"/>
              <w:left w:val="nil"/>
              <w:bottom w:val="single" w:sz="12" w:space="0" w:color="auto"/>
              <w:right w:val="nil"/>
            </w:tcBorders>
            <w:vAlign w:val="center"/>
          </w:tcPr>
          <w:p w14:paraId="7064D008"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 xml:space="preserve">Au-Cu </w:t>
            </w:r>
            <w:r w:rsidR="00B6587C" w:rsidRPr="00E30A8B">
              <w:rPr>
                <w:rFonts w:ascii="Times New Roman" w:eastAsia="Times New Roman" w:hAnsi="Times New Roman" w:cs="Times New Roman"/>
                <w:color w:val="000000" w:themeColor="text1"/>
                <w:kern w:val="24"/>
              </w:rPr>
              <w:t>complex</w:t>
            </w:r>
          </w:p>
        </w:tc>
        <w:tc>
          <w:tcPr>
            <w:tcW w:w="992" w:type="dxa"/>
            <w:tcBorders>
              <w:top w:val="nil"/>
              <w:left w:val="nil"/>
              <w:bottom w:val="single" w:sz="12" w:space="0" w:color="auto"/>
              <w:right w:val="nil"/>
            </w:tcBorders>
            <w:vAlign w:val="center"/>
          </w:tcPr>
          <w:p w14:paraId="668DBCBD"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2</w:t>
            </w:r>
          </w:p>
        </w:tc>
        <w:tc>
          <w:tcPr>
            <w:tcW w:w="1276" w:type="dxa"/>
            <w:tcBorders>
              <w:top w:val="nil"/>
              <w:left w:val="nil"/>
              <w:bottom w:val="single" w:sz="12" w:space="0" w:color="auto"/>
              <w:right w:val="nil"/>
            </w:tcBorders>
            <w:vAlign w:val="center"/>
          </w:tcPr>
          <w:p w14:paraId="668E9160"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toluene</w:t>
            </w:r>
          </w:p>
        </w:tc>
        <w:tc>
          <w:tcPr>
            <w:tcW w:w="709" w:type="dxa"/>
            <w:tcBorders>
              <w:top w:val="nil"/>
              <w:left w:val="nil"/>
              <w:bottom w:val="single" w:sz="12" w:space="0" w:color="auto"/>
              <w:right w:val="nil"/>
            </w:tcBorders>
            <w:vAlign w:val="center"/>
          </w:tcPr>
          <w:p w14:paraId="066BED3D"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RT</w:t>
            </w:r>
          </w:p>
        </w:tc>
        <w:tc>
          <w:tcPr>
            <w:tcW w:w="708" w:type="dxa"/>
            <w:tcBorders>
              <w:top w:val="nil"/>
              <w:left w:val="nil"/>
              <w:bottom w:val="single" w:sz="12" w:space="0" w:color="auto"/>
              <w:right w:val="nil"/>
            </w:tcBorders>
            <w:vAlign w:val="center"/>
          </w:tcPr>
          <w:p w14:paraId="7578FD12"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40</w:t>
            </w:r>
          </w:p>
        </w:tc>
        <w:tc>
          <w:tcPr>
            <w:tcW w:w="993" w:type="dxa"/>
            <w:tcBorders>
              <w:top w:val="nil"/>
              <w:left w:val="nil"/>
              <w:bottom w:val="single" w:sz="12" w:space="0" w:color="auto"/>
              <w:right w:val="nil"/>
            </w:tcBorders>
            <w:vAlign w:val="center"/>
          </w:tcPr>
          <w:p w14:paraId="3D91996B" w14:textId="77777777" w:rsidR="000012DB" w:rsidRPr="00E30A8B" w:rsidRDefault="000012DB" w:rsidP="00E30A8B">
            <w:pPr>
              <w:spacing w:line="360" w:lineRule="auto"/>
              <w:rPr>
                <w:rFonts w:ascii="Times New Roman" w:eastAsia="Times New Roman" w:hAnsi="Times New Roman" w:cs="Times New Roman"/>
                <w:color w:val="000000" w:themeColor="text1"/>
              </w:rPr>
            </w:pPr>
            <w:r w:rsidRPr="00E30A8B">
              <w:rPr>
                <w:rFonts w:ascii="Times New Roman" w:eastAsia="Times New Roman" w:hAnsi="Times New Roman" w:cs="Times New Roman"/>
                <w:color w:val="000000" w:themeColor="text1"/>
                <w:kern w:val="24"/>
              </w:rPr>
              <w:t>99</w:t>
            </w:r>
          </w:p>
        </w:tc>
        <w:tc>
          <w:tcPr>
            <w:tcW w:w="850" w:type="dxa"/>
            <w:tcBorders>
              <w:top w:val="nil"/>
              <w:left w:val="nil"/>
              <w:bottom w:val="single" w:sz="12" w:space="0" w:color="auto"/>
              <w:right w:val="nil"/>
            </w:tcBorders>
            <w:vAlign w:val="center"/>
          </w:tcPr>
          <w:p w14:paraId="15B77DB5" w14:textId="77777777" w:rsidR="000012DB" w:rsidRPr="00E30A8B" w:rsidRDefault="0070542F" w:rsidP="00E30A8B">
            <w:pPr>
              <w:spacing w:line="360" w:lineRule="auto"/>
              <w:rPr>
                <w:rFonts w:ascii="Times New Roman" w:eastAsia="Times New Roman" w:hAnsi="Times New Roman" w:cs="Times New Roman"/>
                <w:color w:val="000000" w:themeColor="text1"/>
                <w:kern w:val="24"/>
              </w:rPr>
            </w:pPr>
            <w:r w:rsidRPr="00E30A8B">
              <w:rPr>
                <w:rFonts w:ascii="Times New Roman" w:eastAsia="Times New Roman" w:hAnsi="Times New Roman" w:cs="Times New Roman"/>
                <w:color w:val="000000" w:themeColor="text1"/>
                <w:kern w:val="24"/>
              </w:rPr>
              <w:t>5</w:t>
            </w:r>
          </w:p>
        </w:tc>
        <w:tc>
          <w:tcPr>
            <w:tcW w:w="2348" w:type="dxa"/>
            <w:tcBorders>
              <w:top w:val="nil"/>
              <w:left w:val="nil"/>
              <w:bottom w:val="single" w:sz="12" w:space="0" w:color="auto"/>
              <w:right w:val="nil"/>
            </w:tcBorders>
            <w:vAlign w:val="center"/>
          </w:tcPr>
          <w:p w14:paraId="3B5E4872" w14:textId="77777777" w:rsidR="000012DB" w:rsidRPr="00E30A8B" w:rsidRDefault="00B6587C" w:rsidP="00E30A8B">
            <w:pPr>
              <w:spacing w:line="360" w:lineRule="auto"/>
              <w:rPr>
                <w:rFonts w:ascii="Times New Roman" w:eastAsia="Times New Roman" w:hAnsi="Times New Roman" w:cs="Times New Roman"/>
                <w:color w:val="000000" w:themeColor="text1"/>
              </w:rPr>
            </w:pPr>
            <w:r w:rsidRPr="00E30A8B">
              <w:rPr>
                <w:rFonts w:ascii="Times New Roman" w:hAnsi="Times New Roman" w:cs="Times New Roman"/>
                <w:i/>
                <w:noProof/>
              </w:rPr>
              <w:t>Angew. Chem., Int. Ed.</w:t>
            </w:r>
            <w:r w:rsidRPr="00E30A8B">
              <w:rPr>
                <w:rFonts w:ascii="Times New Roman" w:hAnsi="Times New Roman" w:cs="Times New Roman"/>
                <w:noProof/>
              </w:rPr>
              <w:t xml:space="preserve"> </w:t>
            </w:r>
            <w:r w:rsidRPr="00E30A8B">
              <w:rPr>
                <w:rFonts w:ascii="Times New Roman" w:hAnsi="Times New Roman" w:cs="Times New Roman"/>
                <w:b/>
                <w:noProof/>
              </w:rPr>
              <w:t>59</w:t>
            </w:r>
            <w:r w:rsidRPr="00E30A8B">
              <w:rPr>
                <w:rFonts w:ascii="Times New Roman" w:hAnsi="Times New Roman" w:cs="Times New Roman"/>
                <w:noProof/>
              </w:rPr>
              <w:t>, 2080-2084 (2020)</w:t>
            </w:r>
          </w:p>
        </w:tc>
      </w:tr>
    </w:tbl>
    <w:p w14:paraId="5323D260" w14:textId="77777777" w:rsidR="002F09DD" w:rsidRPr="00F14C15" w:rsidRDefault="002F09DD" w:rsidP="002F09DD">
      <w:pPr>
        <w:rPr>
          <w:color w:val="000000" w:themeColor="text1"/>
        </w:rPr>
      </w:pPr>
    </w:p>
    <w:p w14:paraId="3AA76236" w14:textId="77777777" w:rsidR="00165FEB" w:rsidRDefault="00165FEB" w:rsidP="00AA4F0C">
      <w:pPr>
        <w:autoSpaceDE w:val="0"/>
        <w:autoSpaceDN w:val="0"/>
        <w:adjustRightInd w:val="0"/>
        <w:spacing w:after="0" w:line="240" w:lineRule="auto"/>
        <w:jc w:val="both"/>
        <w:rPr>
          <w:rFonts w:ascii="Times New Roman" w:hAnsi="Times New Roman" w:cs="Times New Roman"/>
          <w:b/>
          <w:color w:val="000000" w:themeColor="text1"/>
          <w:sz w:val="24"/>
          <w:szCs w:val="24"/>
        </w:rPr>
      </w:pPr>
    </w:p>
    <w:p w14:paraId="4C2EDA36" w14:textId="77777777" w:rsidR="00165FEB" w:rsidRDefault="00165FEB">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59A0F6FA" w14:textId="2A9A8144" w:rsidR="00AA4F0C" w:rsidRPr="00FA24D8" w:rsidRDefault="00AA4F0C" w:rsidP="00AA4F0C">
      <w:pPr>
        <w:autoSpaceDE w:val="0"/>
        <w:autoSpaceDN w:val="0"/>
        <w:adjustRightInd w:val="0"/>
        <w:spacing w:after="0" w:line="240" w:lineRule="auto"/>
        <w:jc w:val="both"/>
        <w:rPr>
          <w:rFonts w:ascii="Times New Roman" w:hAnsi="Times New Roman" w:cs="Times New Roman"/>
          <w:color w:val="000000" w:themeColor="text1"/>
          <w:sz w:val="24"/>
          <w:szCs w:val="24"/>
        </w:rPr>
      </w:pPr>
      <w:r w:rsidRPr="00FA24D8">
        <w:rPr>
          <w:rFonts w:ascii="Times New Roman" w:hAnsi="Times New Roman" w:cs="Times New Roman"/>
          <w:b/>
          <w:color w:val="000000" w:themeColor="text1"/>
          <w:sz w:val="24"/>
          <w:szCs w:val="24"/>
        </w:rPr>
        <w:lastRenderedPageBreak/>
        <w:t>Table</w:t>
      </w:r>
      <w:r w:rsidRPr="00FA24D8">
        <w:rPr>
          <w:rFonts w:ascii="Times New Roman" w:eastAsia="SimSun" w:hAnsi="Times New Roman" w:cs="Times New Roman"/>
          <w:b/>
          <w:color w:val="000000" w:themeColor="text1"/>
          <w:sz w:val="24"/>
          <w:szCs w:val="24"/>
        </w:rPr>
        <w:t xml:space="preserve"> S</w:t>
      </w:r>
      <w:r w:rsidR="0095678A">
        <w:rPr>
          <w:rFonts w:ascii="Times New Roman" w:eastAsia="SimSun" w:hAnsi="Times New Roman" w:cs="Times New Roman"/>
          <w:b/>
          <w:color w:val="000000" w:themeColor="text1"/>
          <w:sz w:val="24"/>
          <w:szCs w:val="24"/>
        </w:rPr>
        <w:t>5</w:t>
      </w:r>
      <w:r w:rsidRPr="00FA24D8">
        <w:rPr>
          <w:rFonts w:ascii="Times New Roman" w:hAnsi="Times New Roman" w:cs="Times New Roman"/>
          <w:b/>
          <w:color w:val="000000" w:themeColor="text1"/>
          <w:sz w:val="24"/>
          <w:szCs w:val="24"/>
        </w:rPr>
        <w:t xml:space="preserve">. </w:t>
      </w:r>
      <w:r w:rsidRPr="00FA24D8">
        <w:rPr>
          <w:rFonts w:ascii="Times New Roman" w:hAnsi="Times New Roman" w:cs="Times New Roman"/>
          <w:color w:val="000000" w:themeColor="text1"/>
          <w:sz w:val="24"/>
          <w:szCs w:val="24"/>
        </w:rPr>
        <w:t xml:space="preserve"> Dissolved Se in the centrifugal solution after recycle measurements for oxidative carbonylation of butylamine by </w:t>
      </w:r>
      <w:r w:rsidRPr="00FA24D8">
        <w:rPr>
          <w:rStyle w:val="st"/>
          <w:rFonts w:ascii="Times New Roman" w:hAnsi="Times New Roman" w:cs="Times New Roman"/>
          <w:color w:val="000000" w:themeColor="text1"/>
          <w:sz w:val="24"/>
          <w:szCs w:val="24"/>
        </w:rPr>
        <w:t xml:space="preserve">inductively coupled plasma mass spectrometry (ICP-MS). </w:t>
      </w:r>
    </w:p>
    <w:tbl>
      <w:tblPr>
        <w:tblStyle w:val="a7"/>
        <w:tblW w:w="5670" w:type="dxa"/>
        <w:jc w:val="center"/>
        <w:tblLayout w:type="fixed"/>
        <w:tblLook w:val="04A0" w:firstRow="1" w:lastRow="0" w:firstColumn="1" w:lastColumn="0" w:noHBand="0" w:noVBand="1"/>
      </w:tblPr>
      <w:tblGrid>
        <w:gridCol w:w="1843"/>
        <w:gridCol w:w="1449"/>
        <w:gridCol w:w="394"/>
        <w:gridCol w:w="283"/>
        <w:gridCol w:w="1255"/>
        <w:gridCol w:w="446"/>
      </w:tblGrid>
      <w:tr w:rsidR="00F14C15" w:rsidRPr="00F14C15" w14:paraId="7FADFA63" w14:textId="77777777" w:rsidTr="00217377">
        <w:trPr>
          <w:gridAfter w:val="1"/>
          <w:wAfter w:w="446" w:type="dxa"/>
          <w:trHeight w:val="529"/>
          <w:jc w:val="center"/>
        </w:trPr>
        <w:tc>
          <w:tcPr>
            <w:tcW w:w="3292" w:type="dxa"/>
            <w:gridSpan w:val="2"/>
            <w:tcBorders>
              <w:top w:val="nil"/>
              <w:left w:val="nil"/>
              <w:bottom w:val="single" w:sz="12" w:space="0" w:color="auto"/>
              <w:right w:val="nil"/>
            </w:tcBorders>
          </w:tcPr>
          <w:p w14:paraId="0F2FAC0A" w14:textId="77777777" w:rsidR="00AA4F0C" w:rsidRPr="00F14C15" w:rsidRDefault="00AA4F0C" w:rsidP="00723CC2">
            <w:pPr>
              <w:adjustRightInd w:val="0"/>
              <w:snapToGrid w:val="0"/>
              <w:spacing w:beforeLines="50" w:before="120" w:line="360" w:lineRule="auto"/>
              <w:rPr>
                <w:rFonts w:ascii="Times New Roman" w:hAnsi="Times New Roman" w:cs="Times New Roman"/>
                <w:b/>
                <w:color w:val="000000" w:themeColor="text1"/>
              </w:rPr>
            </w:pPr>
          </w:p>
        </w:tc>
        <w:tc>
          <w:tcPr>
            <w:tcW w:w="1932" w:type="dxa"/>
            <w:gridSpan w:val="3"/>
            <w:tcBorders>
              <w:top w:val="nil"/>
              <w:left w:val="nil"/>
              <w:bottom w:val="single" w:sz="12" w:space="0" w:color="auto"/>
              <w:right w:val="nil"/>
            </w:tcBorders>
          </w:tcPr>
          <w:p w14:paraId="32E7BF98" w14:textId="77777777" w:rsidR="00AA4F0C" w:rsidRPr="00F14C15" w:rsidRDefault="00AA4F0C" w:rsidP="00723CC2">
            <w:pPr>
              <w:adjustRightInd w:val="0"/>
              <w:snapToGrid w:val="0"/>
              <w:spacing w:beforeLines="50" w:before="120" w:line="360" w:lineRule="auto"/>
              <w:rPr>
                <w:rFonts w:ascii="Times New Roman" w:hAnsi="Times New Roman" w:cs="Times New Roman"/>
                <w:b/>
                <w:color w:val="000000" w:themeColor="text1"/>
              </w:rPr>
            </w:pPr>
          </w:p>
        </w:tc>
      </w:tr>
      <w:tr w:rsidR="00F14C15" w:rsidRPr="00F14C15" w14:paraId="75675429" w14:textId="77777777" w:rsidTr="00217377">
        <w:trPr>
          <w:trHeight w:val="568"/>
          <w:jc w:val="center"/>
        </w:trPr>
        <w:tc>
          <w:tcPr>
            <w:tcW w:w="1843" w:type="dxa"/>
            <w:tcBorders>
              <w:top w:val="single" w:sz="12" w:space="0" w:color="auto"/>
              <w:left w:val="nil"/>
              <w:bottom w:val="single" w:sz="12" w:space="0" w:color="auto"/>
              <w:right w:val="nil"/>
            </w:tcBorders>
            <w:vAlign w:val="center"/>
          </w:tcPr>
          <w:p w14:paraId="506BB5CE" w14:textId="77777777" w:rsidR="00AA4F0C" w:rsidRPr="00F14C15" w:rsidRDefault="00AA4F0C" w:rsidP="00723CC2">
            <w:pPr>
              <w:spacing w:line="240" w:lineRule="exact"/>
              <w:jc w:val="center"/>
              <w:rPr>
                <w:rFonts w:ascii="Times New Roman" w:eastAsia="小塚ゴシック Pro R" w:hAnsi="Times New Roman" w:cs="Times New Roman"/>
                <w:bCs/>
                <w:color w:val="000000" w:themeColor="text1"/>
              </w:rPr>
            </w:pPr>
            <w:r w:rsidRPr="00F14C15">
              <w:rPr>
                <w:rFonts w:ascii="Times New Roman" w:eastAsia="小塚ゴシック Pro R" w:hAnsi="Times New Roman" w:cs="Times New Roman"/>
                <w:bCs/>
                <w:color w:val="000000" w:themeColor="text1"/>
              </w:rPr>
              <w:t>Catalysts</w:t>
            </w:r>
          </w:p>
        </w:tc>
        <w:tc>
          <w:tcPr>
            <w:tcW w:w="1843" w:type="dxa"/>
            <w:gridSpan w:val="2"/>
            <w:tcBorders>
              <w:top w:val="single" w:sz="12" w:space="0" w:color="auto"/>
              <w:left w:val="nil"/>
              <w:bottom w:val="single" w:sz="12" w:space="0" w:color="auto"/>
              <w:right w:val="nil"/>
            </w:tcBorders>
            <w:vAlign w:val="center"/>
          </w:tcPr>
          <w:p w14:paraId="4F2A73D4" w14:textId="77777777" w:rsidR="00AA4F0C" w:rsidRPr="00F14C15" w:rsidRDefault="00217377" w:rsidP="00217377">
            <w:pPr>
              <w:spacing w:line="240" w:lineRule="exact"/>
              <w:jc w:val="center"/>
              <w:rPr>
                <w:rFonts w:ascii="Times New Roman" w:hAnsi="Times New Roman" w:cs="Times New Roman"/>
                <w:color w:val="000000" w:themeColor="text1"/>
              </w:rPr>
            </w:pPr>
            <w:r w:rsidRPr="00F14C15">
              <w:rPr>
                <w:rFonts w:ascii="Times New Roman" w:eastAsia="小塚ゴシック Pro R" w:hAnsi="Times New Roman" w:cs="Times New Roman"/>
                <w:color w:val="000000" w:themeColor="text1"/>
              </w:rPr>
              <w:t xml:space="preserve">No. of </w:t>
            </w:r>
            <w:r w:rsidR="00AA4F0C" w:rsidRPr="00F14C15">
              <w:rPr>
                <w:rFonts w:ascii="Times New Roman" w:eastAsia="小塚ゴシック Pro R" w:hAnsi="Times New Roman" w:cs="Times New Roman"/>
                <w:color w:val="000000" w:themeColor="text1"/>
              </w:rPr>
              <w:t xml:space="preserve">Recycle </w:t>
            </w:r>
          </w:p>
        </w:tc>
        <w:tc>
          <w:tcPr>
            <w:tcW w:w="283" w:type="dxa"/>
            <w:tcBorders>
              <w:top w:val="single" w:sz="12" w:space="0" w:color="auto"/>
              <w:left w:val="nil"/>
              <w:bottom w:val="single" w:sz="12" w:space="0" w:color="auto"/>
              <w:right w:val="nil"/>
            </w:tcBorders>
          </w:tcPr>
          <w:p w14:paraId="2AAA7D9C" w14:textId="77777777" w:rsidR="00AA4F0C" w:rsidRPr="00F14C15" w:rsidRDefault="00AA4F0C" w:rsidP="00723CC2">
            <w:pPr>
              <w:spacing w:line="240" w:lineRule="exact"/>
              <w:jc w:val="center"/>
              <w:rPr>
                <w:rFonts w:ascii="Times New Roman" w:eastAsia="小塚ゴシック Pro R" w:hAnsi="Times New Roman" w:cs="Times New Roman"/>
                <w:color w:val="000000" w:themeColor="text1"/>
              </w:rPr>
            </w:pPr>
          </w:p>
        </w:tc>
        <w:tc>
          <w:tcPr>
            <w:tcW w:w="1701" w:type="dxa"/>
            <w:gridSpan w:val="2"/>
            <w:tcBorders>
              <w:top w:val="single" w:sz="12" w:space="0" w:color="auto"/>
              <w:left w:val="nil"/>
              <w:bottom w:val="single" w:sz="12" w:space="0" w:color="auto"/>
              <w:right w:val="nil"/>
            </w:tcBorders>
            <w:vAlign w:val="center"/>
          </w:tcPr>
          <w:p w14:paraId="69A18B3B" w14:textId="77777777" w:rsidR="00AA4F0C" w:rsidRPr="00F14C15" w:rsidRDefault="00AA4F0C" w:rsidP="00723CC2">
            <w:pPr>
              <w:spacing w:line="240" w:lineRule="exact"/>
              <w:jc w:val="center"/>
              <w:rPr>
                <w:rFonts w:ascii="Times New Roman" w:hAnsi="Times New Roman" w:cs="Times New Roman"/>
                <w:color w:val="000000" w:themeColor="text1"/>
              </w:rPr>
            </w:pPr>
            <w:r w:rsidRPr="00F14C15">
              <w:rPr>
                <w:rFonts w:ascii="Times New Roman" w:eastAsia="小塚ゴシック Pro R" w:hAnsi="Times New Roman" w:cs="Times New Roman"/>
                <w:color w:val="000000" w:themeColor="text1"/>
              </w:rPr>
              <w:t>Dissolved Se (</w:t>
            </w:r>
            <w:r w:rsidRPr="00F14C15">
              <w:rPr>
                <w:rFonts w:ascii="Times New Roman" w:eastAsia="小塚ゴシック Pro R" w:hAnsi="Times New Roman" w:cs="Times New Roman"/>
                <w:bCs/>
                <w:color w:val="000000" w:themeColor="text1"/>
              </w:rPr>
              <w:t>μg)</w:t>
            </w:r>
          </w:p>
        </w:tc>
      </w:tr>
      <w:tr w:rsidR="00F14C15" w:rsidRPr="00F14C15" w14:paraId="658E8E45" w14:textId="77777777" w:rsidTr="00217377">
        <w:trPr>
          <w:trHeight w:val="103"/>
          <w:jc w:val="center"/>
        </w:trPr>
        <w:tc>
          <w:tcPr>
            <w:tcW w:w="1843" w:type="dxa"/>
            <w:tcBorders>
              <w:top w:val="nil"/>
              <w:left w:val="nil"/>
              <w:bottom w:val="nil"/>
              <w:right w:val="nil"/>
            </w:tcBorders>
            <w:vAlign w:val="center"/>
          </w:tcPr>
          <w:p w14:paraId="1814A128"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Bi</w:t>
            </w:r>
            <w:r w:rsidRPr="00F14C15">
              <w:rPr>
                <w:rFonts w:ascii="Times New Roman" w:hAnsi="Times New Roman" w:cs="Times New Roman"/>
                <w:color w:val="000000" w:themeColor="text1"/>
                <w:vertAlign w:val="subscript"/>
              </w:rPr>
              <w:t>2</w:t>
            </w:r>
            <w:r w:rsidRPr="00F14C15">
              <w:rPr>
                <w:rFonts w:ascii="Times New Roman" w:hAnsi="Times New Roman" w:cs="Times New Roman"/>
                <w:color w:val="000000" w:themeColor="text1"/>
              </w:rPr>
              <w:t>Se</w:t>
            </w:r>
            <w:r w:rsidRPr="00F14C15">
              <w:rPr>
                <w:rFonts w:ascii="Times New Roman" w:hAnsi="Times New Roman" w:cs="Times New Roman"/>
                <w:color w:val="000000" w:themeColor="text1"/>
                <w:vertAlign w:val="subscript"/>
              </w:rPr>
              <w:t>3</w:t>
            </w:r>
            <w:r w:rsidRPr="00F14C15">
              <w:rPr>
                <w:rFonts w:ascii="Times New Roman" w:hAnsi="Times New Roman" w:cs="Times New Roman"/>
                <w:color w:val="000000" w:themeColor="text1"/>
              </w:rPr>
              <w:t>-bulk</w:t>
            </w:r>
          </w:p>
        </w:tc>
        <w:tc>
          <w:tcPr>
            <w:tcW w:w="1843" w:type="dxa"/>
            <w:gridSpan w:val="2"/>
            <w:tcBorders>
              <w:top w:val="nil"/>
              <w:left w:val="nil"/>
              <w:bottom w:val="nil"/>
              <w:right w:val="nil"/>
            </w:tcBorders>
            <w:vAlign w:val="center"/>
          </w:tcPr>
          <w:p w14:paraId="6A774389" w14:textId="77777777" w:rsidR="00AA4F0C" w:rsidRPr="00F14C15" w:rsidRDefault="00AA4F0C" w:rsidP="00723CC2">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rPr>
              <w:t>1</w:t>
            </w:r>
          </w:p>
        </w:tc>
        <w:tc>
          <w:tcPr>
            <w:tcW w:w="283" w:type="dxa"/>
            <w:tcBorders>
              <w:top w:val="nil"/>
              <w:left w:val="nil"/>
              <w:bottom w:val="nil"/>
              <w:right w:val="nil"/>
            </w:tcBorders>
          </w:tcPr>
          <w:p w14:paraId="7C66CDF6" w14:textId="77777777" w:rsidR="00AA4F0C" w:rsidRPr="00F14C15" w:rsidRDefault="00AA4F0C" w:rsidP="00723CC2">
            <w:pPr>
              <w:spacing w:line="300" w:lineRule="exact"/>
              <w:jc w:val="center"/>
              <w:rPr>
                <w:rFonts w:ascii="Times New Roman" w:hAnsi="Times New Roman" w:cs="Times New Roman"/>
                <w:bCs/>
                <w:color w:val="000000" w:themeColor="text1"/>
                <w:kern w:val="24"/>
              </w:rPr>
            </w:pPr>
          </w:p>
        </w:tc>
        <w:tc>
          <w:tcPr>
            <w:tcW w:w="1701" w:type="dxa"/>
            <w:gridSpan w:val="2"/>
            <w:tcBorders>
              <w:top w:val="nil"/>
              <w:left w:val="nil"/>
              <w:bottom w:val="nil"/>
              <w:right w:val="nil"/>
            </w:tcBorders>
            <w:vAlign w:val="center"/>
          </w:tcPr>
          <w:p w14:paraId="0EF8457D" w14:textId="77777777" w:rsidR="00AA4F0C" w:rsidRPr="00F14C15" w:rsidRDefault="00AA4F0C" w:rsidP="00723CC2">
            <w:pPr>
              <w:spacing w:line="300" w:lineRule="exact"/>
              <w:jc w:val="center"/>
              <w:rPr>
                <w:rFonts w:ascii="Times New Roman" w:hAnsi="Times New Roman" w:cs="Times New Roman"/>
                <w:color w:val="000000" w:themeColor="text1"/>
              </w:rPr>
            </w:pPr>
            <w:r w:rsidRPr="00F14C15">
              <w:rPr>
                <w:rFonts w:ascii="Times New Roman" w:hAnsi="Times New Roman" w:cs="Times New Roman"/>
                <w:bCs/>
                <w:color w:val="000000" w:themeColor="text1"/>
                <w:kern w:val="24"/>
              </w:rPr>
              <w:t>0</w:t>
            </w:r>
          </w:p>
        </w:tc>
      </w:tr>
      <w:tr w:rsidR="00F14C15" w:rsidRPr="00F14C15" w14:paraId="642F3C31" w14:textId="77777777" w:rsidTr="00217377">
        <w:trPr>
          <w:trHeight w:val="103"/>
          <w:jc w:val="center"/>
        </w:trPr>
        <w:tc>
          <w:tcPr>
            <w:tcW w:w="1843" w:type="dxa"/>
            <w:tcBorders>
              <w:top w:val="nil"/>
              <w:left w:val="nil"/>
              <w:bottom w:val="nil"/>
              <w:right w:val="nil"/>
            </w:tcBorders>
            <w:vAlign w:val="center"/>
          </w:tcPr>
          <w:p w14:paraId="28F4E04F" w14:textId="77777777" w:rsidR="00AA4F0C" w:rsidRPr="00F14C15" w:rsidRDefault="00AA4F0C" w:rsidP="00723CC2">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Bi</w:t>
            </w:r>
            <w:r w:rsidRPr="00F14C15">
              <w:rPr>
                <w:rFonts w:ascii="Times New Roman" w:hAnsi="Times New Roman" w:cs="Times New Roman"/>
                <w:color w:val="000000" w:themeColor="text1"/>
                <w:vertAlign w:val="subscript"/>
              </w:rPr>
              <w:t>2</w:t>
            </w:r>
            <w:r w:rsidRPr="00F14C15">
              <w:rPr>
                <w:rFonts w:ascii="Times New Roman" w:hAnsi="Times New Roman" w:cs="Times New Roman"/>
                <w:color w:val="000000" w:themeColor="text1"/>
              </w:rPr>
              <w:t>Se</w:t>
            </w:r>
            <w:r w:rsidRPr="00F14C15">
              <w:rPr>
                <w:rFonts w:ascii="Times New Roman" w:hAnsi="Times New Roman" w:cs="Times New Roman"/>
                <w:color w:val="000000" w:themeColor="text1"/>
                <w:vertAlign w:val="subscript"/>
              </w:rPr>
              <w:t>3</w:t>
            </w:r>
            <w:r w:rsidRPr="00F14C15">
              <w:rPr>
                <w:rFonts w:ascii="Times New Roman" w:hAnsi="Times New Roman" w:cs="Times New Roman"/>
                <w:color w:val="000000" w:themeColor="text1"/>
              </w:rPr>
              <w:t>-bulk</w:t>
            </w:r>
          </w:p>
        </w:tc>
        <w:tc>
          <w:tcPr>
            <w:tcW w:w="1843" w:type="dxa"/>
            <w:gridSpan w:val="2"/>
            <w:tcBorders>
              <w:top w:val="nil"/>
              <w:left w:val="nil"/>
              <w:bottom w:val="nil"/>
              <w:right w:val="nil"/>
            </w:tcBorders>
            <w:vAlign w:val="center"/>
          </w:tcPr>
          <w:p w14:paraId="554DF81C" w14:textId="77777777" w:rsidR="00AA4F0C" w:rsidRPr="00F14C15" w:rsidRDefault="00AA4F0C" w:rsidP="00723CC2">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rPr>
              <w:t>10</w:t>
            </w:r>
          </w:p>
        </w:tc>
        <w:tc>
          <w:tcPr>
            <w:tcW w:w="283" w:type="dxa"/>
            <w:tcBorders>
              <w:top w:val="nil"/>
              <w:left w:val="nil"/>
              <w:bottom w:val="nil"/>
              <w:right w:val="nil"/>
            </w:tcBorders>
          </w:tcPr>
          <w:p w14:paraId="2B3439F7" w14:textId="77777777" w:rsidR="00AA4F0C" w:rsidRPr="00F14C15" w:rsidRDefault="00AA4F0C" w:rsidP="00723CC2">
            <w:pPr>
              <w:spacing w:line="300" w:lineRule="exact"/>
              <w:jc w:val="center"/>
              <w:rPr>
                <w:rFonts w:ascii="Times New Roman" w:hAnsi="Times New Roman" w:cs="Times New Roman"/>
                <w:color w:val="000000" w:themeColor="text1"/>
                <w:kern w:val="24"/>
              </w:rPr>
            </w:pPr>
          </w:p>
        </w:tc>
        <w:tc>
          <w:tcPr>
            <w:tcW w:w="1701" w:type="dxa"/>
            <w:gridSpan w:val="2"/>
            <w:tcBorders>
              <w:top w:val="nil"/>
              <w:left w:val="nil"/>
              <w:bottom w:val="nil"/>
              <w:right w:val="nil"/>
            </w:tcBorders>
            <w:vAlign w:val="center"/>
          </w:tcPr>
          <w:p w14:paraId="0DA092DF" w14:textId="77777777" w:rsidR="00AA4F0C" w:rsidRPr="00F14C15" w:rsidRDefault="00AA4F0C" w:rsidP="00723CC2">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kern w:val="24"/>
              </w:rPr>
              <w:t>0</w:t>
            </w:r>
          </w:p>
        </w:tc>
      </w:tr>
      <w:tr w:rsidR="00F14C15" w:rsidRPr="00F14C15" w14:paraId="6537716B" w14:textId="77777777" w:rsidTr="00217377">
        <w:trPr>
          <w:trHeight w:val="103"/>
          <w:jc w:val="center"/>
        </w:trPr>
        <w:tc>
          <w:tcPr>
            <w:tcW w:w="1843" w:type="dxa"/>
            <w:tcBorders>
              <w:top w:val="nil"/>
              <w:left w:val="nil"/>
              <w:bottom w:val="nil"/>
              <w:right w:val="nil"/>
            </w:tcBorders>
            <w:vAlign w:val="center"/>
          </w:tcPr>
          <w:p w14:paraId="03251313" w14:textId="77777777" w:rsidR="00AA4F0C" w:rsidRPr="00F14C15" w:rsidRDefault="00AA4F0C" w:rsidP="00723CC2">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rPr>
              <w:t>Bi</w:t>
            </w:r>
            <w:r w:rsidRPr="00F14C15">
              <w:rPr>
                <w:rFonts w:ascii="Times New Roman" w:hAnsi="Times New Roman" w:cs="Times New Roman"/>
                <w:color w:val="000000" w:themeColor="text1"/>
                <w:vertAlign w:val="subscript"/>
              </w:rPr>
              <w:t>2</w:t>
            </w:r>
            <w:r w:rsidRPr="00F14C15">
              <w:rPr>
                <w:rFonts w:ascii="Times New Roman" w:hAnsi="Times New Roman" w:cs="Times New Roman"/>
                <w:color w:val="000000" w:themeColor="text1"/>
              </w:rPr>
              <w:t>Se</w:t>
            </w:r>
            <w:r w:rsidRPr="00F14C15">
              <w:rPr>
                <w:rFonts w:ascii="Times New Roman" w:hAnsi="Times New Roman" w:cs="Times New Roman"/>
                <w:color w:val="000000" w:themeColor="text1"/>
                <w:vertAlign w:val="subscript"/>
              </w:rPr>
              <w:t>3</w:t>
            </w:r>
            <w:r w:rsidRPr="00F14C15">
              <w:rPr>
                <w:rFonts w:ascii="Times New Roman" w:hAnsi="Times New Roman" w:cs="Times New Roman"/>
                <w:color w:val="000000" w:themeColor="text1"/>
              </w:rPr>
              <w:t>-bulk</w:t>
            </w:r>
          </w:p>
        </w:tc>
        <w:tc>
          <w:tcPr>
            <w:tcW w:w="1843" w:type="dxa"/>
            <w:gridSpan w:val="2"/>
            <w:tcBorders>
              <w:top w:val="nil"/>
              <w:left w:val="nil"/>
              <w:bottom w:val="nil"/>
              <w:right w:val="nil"/>
            </w:tcBorders>
            <w:vAlign w:val="center"/>
          </w:tcPr>
          <w:p w14:paraId="40596943" w14:textId="77777777" w:rsidR="00AA4F0C" w:rsidRPr="00F14C15" w:rsidRDefault="00AA4F0C" w:rsidP="00723CC2">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rPr>
              <w:t>20</w:t>
            </w:r>
          </w:p>
        </w:tc>
        <w:tc>
          <w:tcPr>
            <w:tcW w:w="283" w:type="dxa"/>
            <w:tcBorders>
              <w:top w:val="nil"/>
              <w:left w:val="nil"/>
              <w:bottom w:val="nil"/>
              <w:right w:val="nil"/>
            </w:tcBorders>
          </w:tcPr>
          <w:p w14:paraId="4128135F" w14:textId="77777777" w:rsidR="00AA4F0C" w:rsidRPr="00F14C15" w:rsidRDefault="00AA4F0C" w:rsidP="00723CC2">
            <w:pPr>
              <w:spacing w:line="300" w:lineRule="exact"/>
              <w:jc w:val="center"/>
              <w:rPr>
                <w:rFonts w:ascii="Times New Roman" w:hAnsi="Times New Roman" w:cs="Times New Roman"/>
                <w:color w:val="000000" w:themeColor="text1"/>
                <w:kern w:val="24"/>
              </w:rPr>
            </w:pPr>
          </w:p>
        </w:tc>
        <w:tc>
          <w:tcPr>
            <w:tcW w:w="1701" w:type="dxa"/>
            <w:gridSpan w:val="2"/>
            <w:tcBorders>
              <w:top w:val="nil"/>
              <w:left w:val="nil"/>
              <w:bottom w:val="nil"/>
              <w:right w:val="nil"/>
            </w:tcBorders>
            <w:vAlign w:val="center"/>
          </w:tcPr>
          <w:p w14:paraId="397C00CC" w14:textId="77777777" w:rsidR="00AA4F0C" w:rsidRPr="00F14C15" w:rsidRDefault="00AA4F0C" w:rsidP="00723CC2">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kern w:val="24"/>
              </w:rPr>
              <w:t>0</w:t>
            </w:r>
          </w:p>
        </w:tc>
      </w:tr>
      <w:tr w:rsidR="009D3241" w:rsidRPr="00F14C15" w14:paraId="7C474D02" w14:textId="77777777" w:rsidTr="00217377">
        <w:trPr>
          <w:trHeight w:val="103"/>
          <w:jc w:val="center"/>
        </w:trPr>
        <w:tc>
          <w:tcPr>
            <w:tcW w:w="1843" w:type="dxa"/>
            <w:tcBorders>
              <w:top w:val="nil"/>
              <w:left w:val="nil"/>
              <w:bottom w:val="nil"/>
              <w:right w:val="nil"/>
            </w:tcBorders>
            <w:vAlign w:val="center"/>
          </w:tcPr>
          <w:p w14:paraId="1B06F183" w14:textId="77777777" w:rsidR="009D3241" w:rsidRPr="00F14C15" w:rsidRDefault="009D3241" w:rsidP="00723CC2">
            <w:pPr>
              <w:spacing w:line="300" w:lineRule="exact"/>
              <w:jc w:val="center"/>
              <w:rPr>
                <w:rFonts w:ascii="Times New Roman" w:hAnsi="Times New Roman" w:cs="Times New Roman"/>
                <w:color w:val="000000" w:themeColor="text1"/>
              </w:rPr>
            </w:pPr>
            <w:r>
              <w:rPr>
                <w:rFonts w:ascii="Times New Roman" w:hAnsi="Times New Roman" w:cs="Times New Roman"/>
                <w:color w:val="000000" w:themeColor="text1"/>
              </w:rPr>
              <w:t>BiSe-bulk</w:t>
            </w:r>
          </w:p>
        </w:tc>
        <w:tc>
          <w:tcPr>
            <w:tcW w:w="1843" w:type="dxa"/>
            <w:gridSpan w:val="2"/>
            <w:tcBorders>
              <w:top w:val="nil"/>
              <w:left w:val="nil"/>
              <w:bottom w:val="nil"/>
              <w:right w:val="nil"/>
            </w:tcBorders>
            <w:vAlign w:val="center"/>
          </w:tcPr>
          <w:p w14:paraId="746BE7AF" w14:textId="77777777" w:rsidR="009D3241" w:rsidRPr="00F14C15" w:rsidRDefault="009D3241" w:rsidP="00723CC2">
            <w:pPr>
              <w:spacing w:line="300" w:lineRule="exact"/>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283" w:type="dxa"/>
            <w:tcBorders>
              <w:top w:val="nil"/>
              <w:left w:val="nil"/>
              <w:bottom w:val="nil"/>
              <w:right w:val="nil"/>
            </w:tcBorders>
          </w:tcPr>
          <w:p w14:paraId="6AA40E25" w14:textId="77777777" w:rsidR="009D3241" w:rsidRPr="00F14C15" w:rsidRDefault="009D3241" w:rsidP="00723CC2">
            <w:pPr>
              <w:spacing w:line="300" w:lineRule="exact"/>
              <w:jc w:val="center"/>
              <w:rPr>
                <w:rFonts w:ascii="Times New Roman" w:hAnsi="Times New Roman" w:cs="Times New Roman"/>
                <w:color w:val="000000" w:themeColor="text1"/>
                <w:kern w:val="24"/>
              </w:rPr>
            </w:pPr>
          </w:p>
        </w:tc>
        <w:tc>
          <w:tcPr>
            <w:tcW w:w="1701" w:type="dxa"/>
            <w:gridSpan w:val="2"/>
            <w:tcBorders>
              <w:top w:val="nil"/>
              <w:left w:val="nil"/>
              <w:bottom w:val="nil"/>
              <w:right w:val="nil"/>
            </w:tcBorders>
            <w:vAlign w:val="center"/>
          </w:tcPr>
          <w:p w14:paraId="32BF9F19" w14:textId="77777777" w:rsidR="009D3241" w:rsidRPr="00F14C15" w:rsidRDefault="009D3241" w:rsidP="00723CC2">
            <w:pPr>
              <w:spacing w:line="300" w:lineRule="exact"/>
              <w:jc w:val="center"/>
              <w:rPr>
                <w:rFonts w:ascii="Times New Roman" w:hAnsi="Times New Roman" w:cs="Times New Roman"/>
                <w:color w:val="000000" w:themeColor="text1"/>
                <w:kern w:val="24"/>
              </w:rPr>
            </w:pPr>
            <w:r>
              <w:rPr>
                <w:rFonts w:ascii="Times New Roman" w:hAnsi="Times New Roman" w:cs="Times New Roman"/>
                <w:color w:val="000000" w:themeColor="text1"/>
                <w:kern w:val="24"/>
              </w:rPr>
              <w:t>0</w:t>
            </w:r>
          </w:p>
        </w:tc>
      </w:tr>
      <w:tr w:rsidR="009D3241" w:rsidRPr="00F14C15" w14:paraId="7523AC4F" w14:textId="77777777" w:rsidTr="00217377">
        <w:trPr>
          <w:trHeight w:val="103"/>
          <w:jc w:val="center"/>
        </w:trPr>
        <w:tc>
          <w:tcPr>
            <w:tcW w:w="1843" w:type="dxa"/>
            <w:tcBorders>
              <w:top w:val="nil"/>
              <w:left w:val="nil"/>
              <w:bottom w:val="nil"/>
              <w:right w:val="nil"/>
            </w:tcBorders>
            <w:vAlign w:val="center"/>
          </w:tcPr>
          <w:p w14:paraId="56623824" w14:textId="77777777" w:rsidR="009D3241" w:rsidRPr="00F14C15" w:rsidRDefault="009D3241" w:rsidP="00723CC2">
            <w:pPr>
              <w:spacing w:line="300" w:lineRule="exact"/>
              <w:jc w:val="center"/>
              <w:rPr>
                <w:rFonts w:ascii="Times New Roman" w:hAnsi="Times New Roman" w:cs="Times New Roman"/>
                <w:color w:val="000000" w:themeColor="text1"/>
              </w:rPr>
            </w:pPr>
            <w:r>
              <w:rPr>
                <w:rFonts w:ascii="Times New Roman" w:hAnsi="Times New Roman" w:cs="Times New Roman"/>
                <w:color w:val="000000" w:themeColor="text1"/>
              </w:rPr>
              <w:t>BiSe-bulk</w:t>
            </w:r>
          </w:p>
        </w:tc>
        <w:tc>
          <w:tcPr>
            <w:tcW w:w="1843" w:type="dxa"/>
            <w:gridSpan w:val="2"/>
            <w:tcBorders>
              <w:top w:val="nil"/>
              <w:left w:val="nil"/>
              <w:bottom w:val="nil"/>
              <w:right w:val="nil"/>
            </w:tcBorders>
            <w:vAlign w:val="center"/>
          </w:tcPr>
          <w:p w14:paraId="1110A502" w14:textId="77777777" w:rsidR="009D3241" w:rsidRPr="00F14C15" w:rsidRDefault="009D3241" w:rsidP="00723CC2">
            <w:pPr>
              <w:spacing w:line="300" w:lineRule="exact"/>
              <w:jc w:val="center"/>
              <w:rPr>
                <w:rFonts w:ascii="Times New Roman" w:hAnsi="Times New Roman" w:cs="Times New Roman"/>
                <w:color w:val="000000" w:themeColor="text1"/>
              </w:rPr>
            </w:pPr>
            <w:r>
              <w:rPr>
                <w:rFonts w:ascii="Times New Roman" w:hAnsi="Times New Roman" w:cs="Times New Roman"/>
                <w:color w:val="000000" w:themeColor="text1"/>
              </w:rPr>
              <w:t>10</w:t>
            </w:r>
          </w:p>
        </w:tc>
        <w:tc>
          <w:tcPr>
            <w:tcW w:w="283" w:type="dxa"/>
            <w:tcBorders>
              <w:top w:val="nil"/>
              <w:left w:val="nil"/>
              <w:bottom w:val="nil"/>
              <w:right w:val="nil"/>
            </w:tcBorders>
          </w:tcPr>
          <w:p w14:paraId="4696EEBB" w14:textId="77777777" w:rsidR="009D3241" w:rsidRPr="00F14C15" w:rsidRDefault="009D3241" w:rsidP="00723CC2">
            <w:pPr>
              <w:spacing w:line="300" w:lineRule="exact"/>
              <w:jc w:val="center"/>
              <w:rPr>
                <w:rFonts w:ascii="Times New Roman" w:hAnsi="Times New Roman" w:cs="Times New Roman"/>
                <w:color w:val="000000" w:themeColor="text1"/>
                <w:kern w:val="24"/>
              </w:rPr>
            </w:pPr>
          </w:p>
        </w:tc>
        <w:tc>
          <w:tcPr>
            <w:tcW w:w="1701" w:type="dxa"/>
            <w:gridSpan w:val="2"/>
            <w:tcBorders>
              <w:top w:val="nil"/>
              <w:left w:val="nil"/>
              <w:bottom w:val="nil"/>
              <w:right w:val="nil"/>
            </w:tcBorders>
            <w:vAlign w:val="center"/>
          </w:tcPr>
          <w:p w14:paraId="27514DD5" w14:textId="77777777" w:rsidR="009D3241" w:rsidRPr="00F14C15" w:rsidRDefault="009D3241" w:rsidP="00723CC2">
            <w:pPr>
              <w:spacing w:line="300" w:lineRule="exact"/>
              <w:jc w:val="center"/>
              <w:rPr>
                <w:rFonts w:ascii="Times New Roman" w:hAnsi="Times New Roman" w:cs="Times New Roman"/>
                <w:color w:val="000000" w:themeColor="text1"/>
                <w:kern w:val="24"/>
              </w:rPr>
            </w:pPr>
            <w:r>
              <w:rPr>
                <w:rFonts w:ascii="Times New Roman" w:hAnsi="Times New Roman" w:cs="Times New Roman"/>
                <w:color w:val="000000" w:themeColor="text1"/>
                <w:kern w:val="24"/>
              </w:rPr>
              <w:t>0</w:t>
            </w:r>
          </w:p>
        </w:tc>
      </w:tr>
      <w:tr w:rsidR="00F14C15" w:rsidRPr="00F14C15" w14:paraId="6B4E724D" w14:textId="77777777" w:rsidTr="00217377">
        <w:trPr>
          <w:trHeight w:val="103"/>
          <w:jc w:val="center"/>
        </w:trPr>
        <w:tc>
          <w:tcPr>
            <w:tcW w:w="1843" w:type="dxa"/>
            <w:tcBorders>
              <w:top w:val="nil"/>
              <w:left w:val="nil"/>
              <w:bottom w:val="nil"/>
              <w:right w:val="nil"/>
            </w:tcBorders>
            <w:vAlign w:val="center"/>
          </w:tcPr>
          <w:p w14:paraId="74963AEC" w14:textId="77777777" w:rsidR="00AA4F0C" w:rsidRPr="00F14C15" w:rsidRDefault="00AA4F0C" w:rsidP="00723CC2">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rPr>
              <w:t>Se(0.25wt%)/Al</w:t>
            </w:r>
            <w:r w:rsidRPr="00F14C15">
              <w:rPr>
                <w:rFonts w:ascii="Times New Roman" w:hAnsi="Times New Roman" w:cs="Times New Roman"/>
                <w:color w:val="000000" w:themeColor="text1"/>
                <w:vertAlign w:val="subscript"/>
              </w:rPr>
              <w:t>2</w:t>
            </w:r>
            <w:r w:rsidRPr="00F14C15">
              <w:rPr>
                <w:rFonts w:ascii="Times New Roman" w:hAnsi="Times New Roman" w:cs="Times New Roman"/>
                <w:color w:val="000000" w:themeColor="text1"/>
              </w:rPr>
              <w:t>O</w:t>
            </w:r>
            <w:r w:rsidRPr="00F14C15">
              <w:rPr>
                <w:rFonts w:ascii="Times New Roman" w:hAnsi="Times New Roman" w:cs="Times New Roman"/>
                <w:color w:val="000000" w:themeColor="text1"/>
                <w:vertAlign w:val="subscript"/>
              </w:rPr>
              <w:t>3</w:t>
            </w:r>
          </w:p>
        </w:tc>
        <w:tc>
          <w:tcPr>
            <w:tcW w:w="1843" w:type="dxa"/>
            <w:gridSpan w:val="2"/>
            <w:tcBorders>
              <w:top w:val="nil"/>
              <w:left w:val="nil"/>
              <w:bottom w:val="nil"/>
              <w:right w:val="nil"/>
            </w:tcBorders>
            <w:vAlign w:val="center"/>
          </w:tcPr>
          <w:p w14:paraId="425F630D" w14:textId="77777777" w:rsidR="00AA4F0C" w:rsidRPr="00F14C15" w:rsidRDefault="00AA4F0C" w:rsidP="00723CC2">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rPr>
              <w:t>1</w:t>
            </w:r>
          </w:p>
        </w:tc>
        <w:tc>
          <w:tcPr>
            <w:tcW w:w="283" w:type="dxa"/>
            <w:tcBorders>
              <w:top w:val="nil"/>
              <w:left w:val="nil"/>
              <w:bottom w:val="nil"/>
              <w:right w:val="nil"/>
            </w:tcBorders>
          </w:tcPr>
          <w:p w14:paraId="6067B22D" w14:textId="77777777" w:rsidR="00AA4F0C" w:rsidRPr="00F14C15" w:rsidRDefault="00AA4F0C" w:rsidP="00723CC2">
            <w:pPr>
              <w:spacing w:line="300" w:lineRule="exact"/>
              <w:jc w:val="center"/>
              <w:rPr>
                <w:rFonts w:ascii="Times New Roman" w:hAnsi="Times New Roman" w:cs="Times New Roman"/>
                <w:color w:val="000000" w:themeColor="text1"/>
                <w:kern w:val="24"/>
              </w:rPr>
            </w:pPr>
          </w:p>
        </w:tc>
        <w:tc>
          <w:tcPr>
            <w:tcW w:w="1701" w:type="dxa"/>
            <w:gridSpan w:val="2"/>
            <w:tcBorders>
              <w:top w:val="nil"/>
              <w:left w:val="nil"/>
              <w:bottom w:val="nil"/>
              <w:right w:val="nil"/>
            </w:tcBorders>
            <w:vAlign w:val="center"/>
          </w:tcPr>
          <w:p w14:paraId="052B5AFE" w14:textId="77777777" w:rsidR="00AA4F0C" w:rsidRPr="00F14C15" w:rsidRDefault="00AA4F0C" w:rsidP="00723CC2">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kern w:val="24"/>
              </w:rPr>
              <w:t>26</w:t>
            </w:r>
          </w:p>
        </w:tc>
      </w:tr>
      <w:tr w:rsidR="00F14C15" w:rsidRPr="00F14C15" w14:paraId="1997F210" w14:textId="77777777" w:rsidTr="00217377">
        <w:trPr>
          <w:trHeight w:val="103"/>
          <w:jc w:val="center"/>
        </w:trPr>
        <w:tc>
          <w:tcPr>
            <w:tcW w:w="1843" w:type="dxa"/>
            <w:tcBorders>
              <w:top w:val="nil"/>
              <w:left w:val="nil"/>
              <w:bottom w:val="single" w:sz="12" w:space="0" w:color="auto"/>
              <w:right w:val="nil"/>
            </w:tcBorders>
            <w:vAlign w:val="center"/>
          </w:tcPr>
          <w:p w14:paraId="3B83DE5F" w14:textId="77777777" w:rsidR="00AA4F0C" w:rsidRPr="00F14C15" w:rsidRDefault="00AA4F0C" w:rsidP="00723CC2">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rPr>
              <w:t>Se(0.25wt%)/Al</w:t>
            </w:r>
            <w:r w:rsidRPr="00F14C15">
              <w:rPr>
                <w:rFonts w:ascii="Times New Roman" w:hAnsi="Times New Roman" w:cs="Times New Roman"/>
                <w:color w:val="000000" w:themeColor="text1"/>
                <w:vertAlign w:val="subscript"/>
              </w:rPr>
              <w:t>2</w:t>
            </w:r>
            <w:r w:rsidRPr="00F14C15">
              <w:rPr>
                <w:rFonts w:ascii="Times New Roman" w:hAnsi="Times New Roman" w:cs="Times New Roman"/>
                <w:color w:val="000000" w:themeColor="text1"/>
              </w:rPr>
              <w:t>O</w:t>
            </w:r>
            <w:r w:rsidRPr="00F14C15">
              <w:rPr>
                <w:rFonts w:ascii="Times New Roman" w:hAnsi="Times New Roman" w:cs="Times New Roman"/>
                <w:color w:val="000000" w:themeColor="text1"/>
                <w:vertAlign w:val="subscript"/>
              </w:rPr>
              <w:t>3</w:t>
            </w:r>
          </w:p>
        </w:tc>
        <w:tc>
          <w:tcPr>
            <w:tcW w:w="1843" w:type="dxa"/>
            <w:gridSpan w:val="2"/>
            <w:tcBorders>
              <w:top w:val="nil"/>
              <w:left w:val="nil"/>
              <w:bottom w:val="single" w:sz="12" w:space="0" w:color="auto"/>
              <w:right w:val="nil"/>
            </w:tcBorders>
            <w:vAlign w:val="center"/>
          </w:tcPr>
          <w:p w14:paraId="4CF6B9A7" w14:textId="77777777" w:rsidR="00AA4F0C" w:rsidRPr="00F14C15" w:rsidRDefault="00AA4F0C" w:rsidP="00723CC2">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rPr>
              <w:t>3</w:t>
            </w:r>
          </w:p>
        </w:tc>
        <w:tc>
          <w:tcPr>
            <w:tcW w:w="283" w:type="dxa"/>
            <w:tcBorders>
              <w:top w:val="nil"/>
              <w:left w:val="nil"/>
              <w:bottom w:val="single" w:sz="12" w:space="0" w:color="auto"/>
              <w:right w:val="nil"/>
            </w:tcBorders>
          </w:tcPr>
          <w:p w14:paraId="303D1F06" w14:textId="77777777" w:rsidR="00AA4F0C" w:rsidRPr="00F14C15" w:rsidRDefault="00AA4F0C" w:rsidP="00723CC2">
            <w:pPr>
              <w:spacing w:line="300" w:lineRule="exact"/>
              <w:jc w:val="center"/>
              <w:rPr>
                <w:rFonts w:ascii="Times New Roman" w:hAnsi="Times New Roman" w:cs="Times New Roman"/>
                <w:color w:val="000000" w:themeColor="text1"/>
                <w:kern w:val="24"/>
              </w:rPr>
            </w:pPr>
          </w:p>
        </w:tc>
        <w:tc>
          <w:tcPr>
            <w:tcW w:w="1701" w:type="dxa"/>
            <w:gridSpan w:val="2"/>
            <w:tcBorders>
              <w:top w:val="nil"/>
              <w:left w:val="nil"/>
              <w:bottom w:val="single" w:sz="12" w:space="0" w:color="auto"/>
              <w:right w:val="nil"/>
            </w:tcBorders>
            <w:vAlign w:val="center"/>
          </w:tcPr>
          <w:p w14:paraId="33DBFD7A" w14:textId="77777777" w:rsidR="00AA4F0C" w:rsidRPr="00F14C15" w:rsidRDefault="00AA4F0C" w:rsidP="00723CC2">
            <w:pPr>
              <w:spacing w:line="300" w:lineRule="exact"/>
              <w:jc w:val="center"/>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20</w:t>
            </w:r>
          </w:p>
        </w:tc>
      </w:tr>
    </w:tbl>
    <w:p w14:paraId="752E00E3" w14:textId="266F799B" w:rsidR="00AA4F0C" w:rsidRPr="00F14C15" w:rsidRDefault="00AA4F0C" w:rsidP="00AA4F0C">
      <w:pPr>
        <w:rPr>
          <w:color w:val="000000" w:themeColor="text1"/>
          <w:sz w:val="20"/>
          <w:szCs w:val="20"/>
        </w:rPr>
      </w:pPr>
      <w:r w:rsidRPr="00F14C15">
        <w:rPr>
          <w:rFonts w:ascii="Times New Roman" w:hAnsi="Times New Roman" w:cs="Times New Roman"/>
          <w:color w:val="000000" w:themeColor="text1"/>
          <w:sz w:val="20"/>
          <w:szCs w:val="20"/>
        </w:rPr>
        <w:t>Reaction conditions: catalyst (50 mg), butylamine (1 mmol), THF (2 m</w:t>
      </w:r>
      <w:r w:rsidR="003E44E0">
        <w:rPr>
          <w:rFonts w:ascii="Times New Roman" w:hAnsi="Times New Roman" w:cs="Times New Roman"/>
          <w:color w:val="000000" w:themeColor="text1"/>
          <w:sz w:val="20"/>
          <w:szCs w:val="20"/>
        </w:rPr>
        <w:t>L</w:t>
      </w:r>
      <w:r w:rsidRPr="00F14C15">
        <w:rPr>
          <w:rFonts w:ascii="Times New Roman" w:hAnsi="Times New Roman" w:cs="Times New Roman"/>
          <w:color w:val="000000" w:themeColor="text1"/>
          <w:sz w:val="20"/>
          <w:szCs w:val="20"/>
        </w:rPr>
        <w:t>), CO (0.5 MPa), O</w:t>
      </w:r>
      <w:r w:rsidRPr="00F14C15">
        <w:rPr>
          <w:rFonts w:ascii="Times New Roman" w:hAnsi="Times New Roman" w:cs="Times New Roman"/>
          <w:color w:val="000000" w:themeColor="text1"/>
          <w:sz w:val="20"/>
          <w:szCs w:val="20"/>
          <w:vertAlign w:val="subscript"/>
        </w:rPr>
        <w:t xml:space="preserve">2 </w:t>
      </w:r>
      <w:r w:rsidRPr="00F14C15">
        <w:rPr>
          <w:rFonts w:ascii="Times New Roman" w:hAnsi="Times New Roman" w:cs="Times New Roman"/>
          <w:color w:val="000000" w:themeColor="text1"/>
          <w:sz w:val="20"/>
          <w:szCs w:val="20"/>
        </w:rPr>
        <w:t xml:space="preserve">(0.5 MPa), 40 </w:t>
      </w:r>
      <w:r w:rsidRPr="00F14C15">
        <w:rPr>
          <w:rFonts w:ascii="Times New Roman" w:hAnsi="Times New Roman" w:cs="Times New Roman"/>
          <w:color w:val="000000" w:themeColor="text1"/>
          <w:sz w:val="20"/>
          <w:szCs w:val="20"/>
          <w:vertAlign w:val="superscript"/>
        </w:rPr>
        <w:t>o</w:t>
      </w:r>
      <w:r w:rsidRPr="00F14C15">
        <w:rPr>
          <w:rFonts w:ascii="Times New Roman" w:hAnsi="Times New Roman" w:cs="Times New Roman"/>
          <w:color w:val="000000" w:themeColor="text1"/>
          <w:sz w:val="20"/>
          <w:szCs w:val="20"/>
        </w:rPr>
        <w:t>C for 1h</w:t>
      </w:r>
      <w:r w:rsidR="009D3241">
        <w:rPr>
          <w:rFonts w:ascii="Times New Roman" w:hAnsi="Times New Roman" w:cs="Times New Roman"/>
          <w:color w:val="000000" w:themeColor="text1"/>
          <w:sz w:val="20"/>
          <w:szCs w:val="20"/>
        </w:rPr>
        <w:t xml:space="preserve"> (the reaction time for BiSe was 5 h)</w:t>
      </w:r>
      <w:r w:rsidRPr="00F14C15">
        <w:rPr>
          <w:rFonts w:ascii="Times New Roman" w:hAnsi="Times New Roman" w:cs="Times New Roman"/>
          <w:color w:val="000000" w:themeColor="text1"/>
          <w:sz w:val="20"/>
          <w:szCs w:val="20"/>
        </w:rPr>
        <w:t>.</w:t>
      </w:r>
    </w:p>
    <w:p w14:paraId="00E503B3" w14:textId="77777777" w:rsidR="00AC038C" w:rsidRPr="00F14C15" w:rsidRDefault="00AC038C" w:rsidP="00AC038C">
      <w:pPr>
        <w:rPr>
          <w:color w:val="000000" w:themeColor="text1"/>
        </w:rPr>
      </w:pPr>
    </w:p>
    <w:p w14:paraId="6CCB879F" w14:textId="77777777" w:rsidR="00AC038C" w:rsidRPr="00F14C15" w:rsidRDefault="00AC038C" w:rsidP="00AC038C">
      <w:pPr>
        <w:rPr>
          <w:color w:val="000000" w:themeColor="text1"/>
        </w:rPr>
      </w:pPr>
    </w:p>
    <w:p w14:paraId="37A202A0" w14:textId="77777777" w:rsidR="00165FEB" w:rsidRDefault="00165FEB" w:rsidP="00C45DA2">
      <w:pPr>
        <w:autoSpaceDE w:val="0"/>
        <w:autoSpaceDN w:val="0"/>
        <w:adjustRightInd w:val="0"/>
        <w:spacing w:after="0" w:line="240" w:lineRule="auto"/>
        <w:jc w:val="both"/>
        <w:rPr>
          <w:rFonts w:ascii="Times New Roman" w:hAnsi="Times New Roman" w:cs="Times New Roman"/>
          <w:b/>
          <w:color w:val="000000" w:themeColor="text1"/>
          <w:sz w:val="24"/>
          <w:szCs w:val="24"/>
        </w:rPr>
      </w:pPr>
    </w:p>
    <w:p w14:paraId="34A0C4C7" w14:textId="77777777" w:rsidR="00165FEB" w:rsidRDefault="00165FEB">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6E347A0A" w14:textId="18D00B84" w:rsidR="00C45DA2" w:rsidRPr="00FA24D8" w:rsidRDefault="00C45DA2" w:rsidP="00C45DA2">
      <w:pPr>
        <w:autoSpaceDE w:val="0"/>
        <w:autoSpaceDN w:val="0"/>
        <w:adjustRightInd w:val="0"/>
        <w:spacing w:after="0" w:line="240" w:lineRule="auto"/>
        <w:jc w:val="both"/>
        <w:rPr>
          <w:rFonts w:ascii="Times New Roman" w:hAnsi="Times New Roman" w:cs="Times New Roman"/>
          <w:color w:val="000000" w:themeColor="text1"/>
          <w:sz w:val="24"/>
          <w:szCs w:val="24"/>
        </w:rPr>
      </w:pPr>
      <w:r w:rsidRPr="00FA24D8">
        <w:rPr>
          <w:rFonts w:ascii="Times New Roman" w:hAnsi="Times New Roman" w:cs="Times New Roman"/>
          <w:b/>
          <w:color w:val="000000" w:themeColor="text1"/>
          <w:sz w:val="24"/>
          <w:szCs w:val="24"/>
        </w:rPr>
        <w:lastRenderedPageBreak/>
        <w:t>Table</w:t>
      </w:r>
      <w:r w:rsidRPr="00FA24D8">
        <w:rPr>
          <w:rFonts w:ascii="Times New Roman" w:eastAsia="SimSun" w:hAnsi="Times New Roman" w:cs="Times New Roman"/>
          <w:b/>
          <w:color w:val="000000" w:themeColor="text1"/>
          <w:sz w:val="24"/>
          <w:szCs w:val="24"/>
        </w:rPr>
        <w:t xml:space="preserve"> S</w:t>
      </w:r>
      <w:r w:rsidR="0095678A">
        <w:rPr>
          <w:rFonts w:ascii="Times New Roman" w:eastAsia="SimSun" w:hAnsi="Times New Roman" w:cs="Times New Roman"/>
          <w:b/>
          <w:color w:val="000000" w:themeColor="text1"/>
          <w:sz w:val="24"/>
          <w:szCs w:val="24"/>
        </w:rPr>
        <w:t>6</w:t>
      </w:r>
      <w:r w:rsidRPr="00FA24D8">
        <w:rPr>
          <w:rFonts w:ascii="Times New Roman" w:hAnsi="Times New Roman" w:cs="Times New Roman"/>
          <w:b/>
          <w:color w:val="000000" w:themeColor="text1"/>
          <w:sz w:val="24"/>
          <w:szCs w:val="24"/>
        </w:rPr>
        <w:t xml:space="preserve">. </w:t>
      </w:r>
      <w:r w:rsidRPr="00FA24D8">
        <w:rPr>
          <w:rFonts w:ascii="Times New Roman" w:hAnsi="Times New Roman" w:cs="Times New Roman"/>
          <w:color w:val="000000" w:themeColor="text1"/>
          <w:sz w:val="24"/>
          <w:szCs w:val="24"/>
        </w:rPr>
        <w:t xml:space="preserve"> </w:t>
      </w:r>
      <w:r w:rsidR="00630882" w:rsidRPr="00FA24D8">
        <w:rPr>
          <w:rFonts w:ascii="Times New Roman" w:hAnsi="Times New Roman" w:cs="Times New Roman"/>
          <w:color w:val="000000" w:themeColor="text1"/>
          <w:sz w:val="24"/>
          <w:szCs w:val="24"/>
        </w:rPr>
        <w:t>Reaction rate for the oxidative carbonylation of piperidine</w:t>
      </w:r>
      <w:r w:rsidR="007A23E1" w:rsidRPr="00FA24D8">
        <w:rPr>
          <w:rFonts w:ascii="Times New Roman" w:hAnsi="Times New Roman" w:cs="Times New Roman"/>
          <w:color w:val="000000" w:themeColor="text1"/>
          <w:sz w:val="24"/>
          <w:szCs w:val="24"/>
        </w:rPr>
        <w:t xml:space="preserve"> (</w:t>
      </w:r>
      <w:r w:rsidR="007A23E1" w:rsidRPr="00FA24D8">
        <w:rPr>
          <w:rFonts w:ascii="Times New Roman" w:hAnsi="Times New Roman" w:cs="Times New Roman"/>
          <w:b/>
          <w:color w:val="000000" w:themeColor="text1"/>
          <w:sz w:val="24"/>
          <w:szCs w:val="24"/>
        </w:rPr>
        <w:t>6</w:t>
      </w:r>
      <w:r w:rsidR="007A23E1" w:rsidRPr="00FA24D8">
        <w:rPr>
          <w:rFonts w:ascii="Times New Roman" w:hAnsi="Times New Roman" w:cs="Times New Roman"/>
          <w:color w:val="000000" w:themeColor="text1"/>
          <w:sz w:val="24"/>
          <w:szCs w:val="24"/>
        </w:rPr>
        <w:t>)</w:t>
      </w:r>
      <w:r w:rsidR="00630882" w:rsidRPr="00FA24D8">
        <w:rPr>
          <w:rFonts w:ascii="Times New Roman" w:hAnsi="Times New Roman" w:cs="Times New Roman"/>
          <w:color w:val="000000" w:themeColor="text1"/>
          <w:sz w:val="24"/>
          <w:szCs w:val="24"/>
        </w:rPr>
        <w:t xml:space="preserve"> </w:t>
      </w:r>
      <w:r w:rsidRPr="00FA24D8">
        <w:rPr>
          <w:rFonts w:ascii="Times New Roman" w:hAnsi="Times New Roman" w:cs="Times New Roman"/>
          <w:color w:val="000000" w:themeColor="text1"/>
          <w:sz w:val="24"/>
          <w:szCs w:val="24"/>
        </w:rPr>
        <w:t>for different Bi</w:t>
      </w:r>
      <w:r w:rsidRPr="00FA24D8">
        <w:rPr>
          <w:rFonts w:ascii="Times New Roman" w:hAnsi="Times New Roman" w:cs="Times New Roman"/>
          <w:color w:val="000000" w:themeColor="text1"/>
          <w:sz w:val="24"/>
          <w:szCs w:val="24"/>
          <w:vertAlign w:val="subscript"/>
        </w:rPr>
        <w:t>2</w:t>
      </w:r>
      <w:r w:rsidRPr="00FA24D8">
        <w:rPr>
          <w:rFonts w:ascii="Times New Roman" w:hAnsi="Times New Roman" w:cs="Times New Roman"/>
          <w:color w:val="000000" w:themeColor="text1"/>
          <w:sz w:val="24"/>
          <w:szCs w:val="24"/>
        </w:rPr>
        <w:t>Se</w:t>
      </w:r>
      <w:r w:rsidRPr="00FA24D8">
        <w:rPr>
          <w:rFonts w:ascii="Times New Roman" w:hAnsi="Times New Roman" w:cs="Times New Roman"/>
          <w:color w:val="000000" w:themeColor="text1"/>
          <w:sz w:val="24"/>
          <w:szCs w:val="24"/>
          <w:vertAlign w:val="subscript"/>
        </w:rPr>
        <w:t>3</w:t>
      </w:r>
      <w:r w:rsidRPr="00FA24D8">
        <w:rPr>
          <w:rFonts w:ascii="Times New Roman" w:hAnsi="Times New Roman" w:cs="Times New Roman"/>
          <w:color w:val="000000" w:themeColor="text1"/>
          <w:sz w:val="24"/>
          <w:szCs w:val="24"/>
        </w:rPr>
        <w:t xml:space="preserve"> samples.</w:t>
      </w:r>
    </w:p>
    <w:tbl>
      <w:tblPr>
        <w:tblStyle w:val="a7"/>
        <w:tblW w:w="8647" w:type="dxa"/>
        <w:jc w:val="center"/>
        <w:tblLayout w:type="fixed"/>
        <w:tblLook w:val="04A0" w:firstRow="1" w:lastRow="0" w:firstColumn="1" w:lastColumn="0" w:noHBand="0" w:noVBand="1"/>
      </w:tblPr>
      <w:tblGrid>
        <w:gridCol w:w="1417"/>
        <w:gridCol w:w="1277"/>
        <w:gridCol w:w="1275"/>
        <w:gridCol w:w="740"/>
        <w:gridCol w:w="678"/>
        <w:gridCol w:w="1254"/>
        <w:gridCol w:w="305"/>
        <w:gridCol w:w="1701"/>
      </w:tblGrid>
      <w:tr w:rsidR="00F14C15" w:rsidRPr="00F14C15" w14:paraId="5C550C4C" w14:textId="77777777" w:rsidTr="00365C25">
        <w:trPr>
          <w:gridAfter w:val="2"/>
          <w:wAfter w:w="2006" w:type="dxa"/>
          <w:trHeight w:val="529"/>
          <w:jc w:val="center"/>
        </w:trPr>
        <w:tc>
          <w:tcPr>
            <w:tcW w:w="1417" w:type="dxa"/>
            <w:tcBorders>
              <w:top w:val="nil"/>
              <w:left w:val="nil"/>
              <w:bottom w:val="single" w:sz="12" w:space="0" w:color="auto"/>
              <w:right w:val="nil"/>
            </w:tcBorders>
          </w:tcPr>
          <w:p w14:paraId="6E3AC2EC" w14:textId="77777777" w:rsidR="00C45DA2" w:rsidRPr="00F14C15" w:rsidRDefault="00C45DA2" w:rsidP="00CF6616">
            <w:pPr>
              <w:adjustRightInd w:val="0"/>
              <w:snapToGrid w:val="0"/>
              <w:spacing w:beforeLines="50" w:before="120" w:line="360" w:lineRule="auto"/>
              <w:rPr>
                <w:rFonts w:ascii="Times New Roman" w:hAnsi="Times New Roman" w:cs="Times New Roman"/>
                <w:b/>
                <w:color w:val="000000" w:themeColor="text1"/>
              </w:rPr>
            </w:pPr>
          </w:p>
        </w:tc>
        <w:tc>
          <w:tcPr>
            <w:tcW w:w="3292" w:type="dxa"/>
            <w:gridSpan w:val="3"/>
            <w:tcBorders>
              <w:top w:val="nil"/>
              <w:left w:val="nil"/>
              <w:bottom w:val="single" w:sz="12" w:space="0" w:color="auto"/>
              <w:right w:val="nil"/>
            </w:tcBorders>
          </w:tcPr>
          <w:p w14:paraId="5F54CA26" w14:textId="77777777" w:rsidR="00C45DA2" w:rsidRPr="00F14C15" w:rsidRDefault="00C45DA2" w:rsidP="00CF6616">
            <w:pPr>
              <w:adjustRightInd w:val="0"/>
              <w:snapToGrid w:val="0"/>
              <w:spacing w:beforeLines="50" w:before="120" w:line="360" w:lineRule="auto"/>
              <w:rPr>
                <w:rFonts w:ascii="Times New Roman" w:hAnsi="Times New Roman" w:cs="Times New Roman"/>
                <w:b/>
                <w:color w:val="000000" w:themeColor="text1"/>
              </w:rPr>
            </w:pPr>
          </w:p>
        </w:tc>
        <w:tc>
          <w:tcPr>
            <w:tcW w:w="1932" w:type="dxa"/>
            <w:gridSpan w:val="2"/>
            <w:tcBorders>
              <w:top w:val="nil"/>
              <w:left w:val="nil"/>
              <w:bottom w:val="single" w:sz="12" w:space="0" w:color="auto"/>
              <w:right w:val="nil"/>
            </w:tcBorders>
          </w:tcPr>
          <w:p w14:paraId="52DBFBBB" w14:textId="77777777" w:rsidR="00C45DA2" w:rsidRPr="00F14C15" w:rsidRDefault="00C45DA2" w:rsidP="00CF6616">
            <w:pPr>
              <w:adjustRightInd w:val="0"/>
              <w:snapToGrid w:val="0"/>
              <w:spacing w:beforeLines="50" w:before="120" w:line="360" w:lineRule="auto"/>
              <w:rPr>
                <w:rFonts w:ascii="Times New Roman" w:hAnsi="Times New Roman" w:cs="Times New Roman"/>
                <w:b/>
                <w:color w:val="000000" w:themeColor="text1"/>
              </w:rPr>
            </w:pPr>
          </w:p>
        </w:tc>
      </w:tr>
      <w:tr w:rsidR="00F14C15" w:rsidRPr="00F14C15" w14:paraId="6353947C" w14:textId="77777777" w:rsidTr="00647735">
        <w:trPr>
          <w:trHeight w:val="568"/>
          <w:jc w:val="center"/>
        </w:trPr>
        <w:tc>
          <w:tcPr>
            <w:tcW w:w="2694" w:type="dxa"/>
            <w:gridSpan w:val="2"/>
            <w:tcBorders>
              <w:top w:val="single" w:sz="12" w:space="0" w:color="auto"/>
              <w:left w:val="nil"/>
              <w:bottom w:val="single" w:sz="12" w:space="0" w:color="auto"/>
              <w:right w:val="nil"/>
            </w:tcBorders>
            <w:vAlign w:val="center"/>
          </w:tcPr>
          <w:p w14:paraId="45C5B7DF" w14:textId="77777777" w:rsidR="00C45DA2" w:rsidRPr="00F14C15" w:rsidRDefault="00C45DA2" w:rsidP="00CF6616">
            <w:pPr>
              <w:spacing w:line="240" w:lineRule="exact"/>
              <w:jc w:val="center"/>
              <w:rPr>
                <w:rFonts w:ascii="Times New Roman" w:eastAsia="小塚ゴシック Pro R" w:hAnsi="Times New Roman" w:cs="Times New Roman"/>
                <w:bCs/>
                <w:color w:val="000000" w:themeColor="text1"/>
              </w:rPr>
            </w:pPr>
            <w:r w:rsidRPr="00F14C15">
              <w:rPr>
                <w:rFonts w:ascii="Times New Roman" w:eastAsia="小塚ゴシック Pro R" w:hAnsi="Times New Roman" w:cs="Times New Roman"/>
                <w:bCs/>
                <w:color w:val="000000" w:themeColor="text1"/>
              </w:rPr>
              <w:t>Catalysts</w:t>
            </w:r>
          </w:p>
        </w:tc>
        <w:tc>
          <w:tcPr>
            <w:tcW w:w="1275" w:type="dxa"/>
            <w:tcBorders>
              <w:top w:val="single" w:sz="12" w:space="0" w:color="auto"/>
              <w:left w:val="nil"/>
              <w:bottom w:val="single" w:sz="12" w:space="0" w:color="auto"/>
              <w:right w:val="nil"/>
            </w:tcBorders>
            <w:vAlign w:val="center"/>
          </w:tcPr>
          <w:p w14:paraId="4D2BADF1" w14:textId="77777777" w:rsidR="00C45DA2" w:rsidRPr="00F14C15" w:rsidRDefault="00C45DA2" w:rsidP="00CF6616">
            <w:pPr>
              <w:spacing w:line="240" w:lineRule="exact"/>
              <w:jc w:val="center"/>
              <w:rPr>
                <w:rFonts w:ascii="Times New Roman" w:eastAsia="小塚ゴシック Pro R" w:hAnsi="Times New Roman" w:cs="Times New Roman"/>
                <w:color w:val="000000" w:themeColor="text1"/>
              </w:rPr>
            </w:pPr>
            <w:r w:rsidRPr="00F14C15">
              <w:rPr>
                <w:rFonts w:ascii="Times New Roman" w:eastAsia="小塚ゴシック Pro R" w:hAnsi="Times New Roman" w:cs="Times New Roman"/>
                <w:color w:val="000000" w:themeColor="text1"/>
              </w:rPr>
              <w:t>Catalyst amount (mg)</w:t>
            </w:r>
          </w:p>
        </w:tc>
        <w:tc>
          <w:tcPr>
            <w:tcW w:w="1418" w:type="dxa"/>
            <w:gridSpan w:val="2"/>
            <w:tcBorders>
              <w:top w:val="single" w:sz="12" w:space="0" w:color="auto"/>
              <w:left w:val="nil"/>
              <w:bottom w:val="single" w:sz="12" w:space="0" w:color="auto"/>
              <w:right w:val="nil"/>
            </w:tcBorders>
            <w:vAlign w:val="center"/>
          </w:tcPr>
          <w:p w14:paraId="1FBCDEC7" w14:textId="77777777" w:rsidR="00C45DA2" w:rsidRPr="00F14C15" w:rsidRDefault="00C45DA2" w:rsidP="00CF6616">
            <w:pPr>
              <w:spacing w:line="240" w:lineRule="exact"/>
              <w:jc w:val="center"/>
              <w:rPr>
                <w:rFonts w:ascii="Times New Roman" w:hAnsi="Times New Roman" w:cs="Times New Roman"/>
                <w:color w:val="000000" w:themeColor="text1"/>
              </w:rPr>
            </w:pPr>
            <w:r w:rsidRPr="00F14C15">
              <w:rPr>
                <w:rFonts w:ascii="Times New Roman" w:eastAsia="小塚ゴシック Pro R" w:hAnsi="Times New Roman" w:cs="Times New Roman"/>
                <w:color w:val="000000" w:themeColor="text1"/>
              </w:rPr>
              <w:t>Surface area (m</w:t>
            </w:r>
            <w:r w:rsidRPr="00F14C15">
              <w:rPr>
                <w:rFonts w:ascii="Times New Roman" w:eastAsia="小塚ゴシック Pro R" w:hAnsi="Times New Roman" w:cs="Times New Roman"/>
                <w:color w:val="000000" w:themeColor="text1"/>
                <w:vertAlign w:val="superscript"/>
              </w:rPr>
              <w:t>2</w:t>
            </w:r>
            <w:r w:rsidRPr="00F14C15">
              <w:rPr>
                <w:rFonts w:ascii="Times New Roman" w:eastAsia="小塚ゴシック Pro R" w:hAnsi="Times New Roman" w:cs="Times New Roman"/>
                <w:color w:val="000000" w:themeColor="text1"/>
              </w:rPr>
              <w:t xml:space="preserve"> g⁻</w:t>
            </w:r>
            <w:r w:rsidRPr="00F14C15">
              <w:rPr>
                <w:rFonts w:ascii="Times New Roman" w:eastAsia="小塚ゴシック Pro R" w:hAnsi="Times New Roman" w:cs="Times New Roman"/>
                <w:color w:val="000000" w:themeColor="text1"/>
                <w:vertAlign w:val="superscript"/>
              </w:rPr>
              <w:t>1</w:t>
            </w:r>
            <w:r w:rsidRPr="00F14C15">
              <w:rPr>
                <w:rFonts w:ascii="Times New Roman" w:eastAsia="小塚ゴシック Pro R" w:hAnsi="Times New Roman" w:cs="Times New Roman"/>
                <w:bCs/>
                <w:color w:val="000000" w:themeColor="text1"/>
              </w:rPr>
              <w:t>)</w:t>
            </w:r>
          </w:p>
        </w:tc>
        <w:tc>
          <w:tcPr>
            <w:tcW w:w="1559" w:type="dxa"/>
            <w:gridSpan w:val="2"/>
            <w:tcBorders>
              <w:top w:val="single" w:sz="12" w:space="0" w:color="auto"/>
              <w:left w:val="nil"/>
              <w:bottom w:val="single" w:sz="12" w:space="0" w:color="auto"/>
              <w:right w:val="nil"/>
            </w:tcBorders>
            <w:vAlign w:val="center"/>
          </w:tcPr>
          <w:p w14:paraId="2BBB452C" w14:textId="77777777" w:rsidR="00C45DA2" w:rsidRPr="00F14C15" w:rsidRDefault="00C45DA2" w:rsidP="00CF6616">
            <w:pPr>
              <w:spacing w:line="240" w:lineRule="exact"/>
              <w:jc w:val="center"/>
              <w:rPr>
                <w:rFonts w:ascii="Times New Roman" w:hAnsi="Times New Roman" w:cs="Times New Roman"/>
                <w:color w:val="000000" w:themeColor="text1"/>
              </w:rPr>
            </w:pPr>
            <w:r w:rsidRPr="00F14C15">
              <w:rPr>
                <w:rFonts w:ascii="Times New Roman" w:eastAsia="小塚ゴシック Pro R" w:hAnsi="Times New Roman" w:cs="Times New Roman"/>
                <w:color w:val="000000" w:themeColor="text1"/>
              </w:rPr>
              <w:t>Formation rate (mmol g⁻</w:t>
            </w:r>
            <w:r w:rsidRPr="00F14C15">
              <w:rPr>
                <w:rFonts w:ascii="Times New Roman" w:eastAsia="小塚ゴシック Pro R" w:hAnsi="Times New Roman" w:cs="Times New Roman"/>
                <w:color w:val="000000" w:themeColor="text1"/>
                <w:vertAlign w:val="superscript"/>
              </w:rPr>
              <w:t xml:space="preserve">1 </w:t>
            </w:r>
            <w:r w:rsidRPr="00F14C15">
              <w:rPr>
                <w:rFonts w:ascii="Times New Roman" w:eastAsia="小塚ゴシック Pro R" w:hAnsi="Times New Roman" w:cs="Times New Roman"/>
                <w:color w:val="000000" w:themeColor="text1"/>
              </w:rPr>
              <w:t>h⁻</w:t>
            </w:r>
            <w:r w:rsidRPr="00F14C15">
              <w:rPr>
                <w:rFonts w:ascii="Times New Roman" w:eastAsia="小塚ゴシック Pro R" w:hAnsi="Times New Roman" w:cs="Times New Roman"/>
                <w:color w:val="000000" w:themeColor="text1"/>
                <w:vertAlign w:val="superscript"/>
              </w:rPr>
              <w:t>1</w:t>
            </w:r>
            <w:r w:rsidRPr="00F14C15">
              <w:rPr>
                <w:rFonts w:ascii="Times New Roman" w:eastAsia="小塚ゴシック Pro R" w:hAnsi="Times New Roman" w:cs="Times New Roman"/>
                <w:bCs/>
                <w:color w:val="000000" w:themeColor="text1"/>
              </w:rPr>
              <w:t>)</w:t>
            </w:r>
          </w:p>
        </w:tc>
        <w:tc>
          <w:tcPr>
            <w:tcW w:w="1701" w:type="dxa"/>
            <w:tcBorders>
              <w:top w:val="single" w:sz="12" w:space="0" w:color="auto"/>
              <w:left w:val="nil"/>
              <w:bottom w:val="single" w:sz="12" w:space="0" w:color="auto"/>
              <w:right w:val="nil"/>
            </w:tcBorders>
            <w:vAlign w:val="center"/>
          </w:tcPr>
          <w:p w14:paraId="4A596A65" w14:textId="77777777" w:rsidR="00C45DA2" w:rsidRPr="00F14C15" w:rsidRDefault="00C45DA2" w:rsidP="00CF6616">
            <w:pPr>
              <w:spacing w:line="240" w:lineRule="exact"/>
              <w:jc w:val="center"/>
              <w:rPr>
                <w:rFonts w:ascii="Times New Roman" w:eastAsia="小塚ゴシック Pro R" w:hAnsi="Times New Roman" w:cs="Times New Roman"/>
                <w:color w:val="000000" w:themeColor="text1"/>
              </w:rPr>
            </w:pPr>
            <w:r w:rsidRPr="00F14C15">
              <w:rPr>
                <w:rFonts w:ascii="Times New Roman" w:eastAsia="小塚ゴシック Pro R" w:hAnsi="Times New Roman" w:cs="Times New Roman"/>
                <w:color w:val="000000" w:themeColor="text1"/>
              </w:rPr>
              <w:t>Formation rate (mmol m⁻</w:t>
            </w:r>
            <w:r w:rsidRPr="00F14C15">
              <w:rPr>
                <w:rFonts w:ascii="Times New Roman" w:eastAsia="小塚ゴシック Pro R" w:hAnsi="Times New Roman" w:cs="Times New Roman"/>
                <w:color w:val="000000" w:themeColor="text1"/>
                <w:vertAlign w:val="superscript"/>
              </w:rPr>
              <w:t xml:space="preserve">2 </w:t>
            </w:r>
            <w:r w:rsidRPr="00F14C15">
              <w:rPr>
                <w:rFonts w:ascii="Times New Roman" w:eastAsia="小塚ゴシック Pro R" w:hAnsi="Times New Roman" w:cs="Times New Roman"/>
                <w:color w:val="000000" w:themeColor="text1"/>
              </w:rPr>
              <w:t>h⁻</w:t>
            </w:r>
            <w:r w:rsidRPr="00F14C15">
              <w:rPr>
                <w:rFonts w:ascii="Times New Roman" w:eastAsia="小塚ゴシック Pro R" w:hAnsi="Times New Roman" w:cs="Times New Roman"/>
                <w:color w:val="000000" w:themeColor="text1"/>
                <w:vertAlign w:val="superscript"/>
              </w:rPr>
              <w:t>1</w:t>
            </w:r>
            <w:r w:rsidRPr="00F14C15">
              <w:rPr>
                <w:rFonts w:ascii="Times New Roman" w:eastAsia="小塚ゴシック Pro R" w:hAnsi="Times New Roman" w:cs="Times New Roman"/>
                <w:bCs/>
                <w:color w:val="000000" w:themeColor="text1"/>
              </w:rPr>
              <w:t>)</w:t>
            </w:r>
          </w:p>
        </w:tc>
      </w:tr>
      <w:tr w:rsidR="00F14C15" w:rsidRPr="00F14C15" w14:paraId="3130D0C9" w14:textId="77777777" w:rsidTr="00647735">
        <w:trPr>
          <w:trHeight w:val="103"/>
          <w:jc w:val="center"/>
        </w:trPr>
        <w:tc>
          <w:tcPr>
            <w:tcW w:w="2694" w:type="dxa"/>
            <w:gridSpan w:val="2"/>
            <w:tcBorders>
              <w:top w:val="nil"/>
              <w:left w:val="nil"/>
              <w:bottom w:val="nil"/>
              <w:right w:val="nil"/>
            </w:tcBorders>
            <w:vAlign w:val="center"/>
          </w:tcPr>
          <w:p w14:paraId="18743330" w14:textId="77777777" w:rsidR="00C45DA2" w:rsidRPr="00F14C15" w:rsidRDefault="00C45DA2" w:rsidP="00F65E1D">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Bi</w:t>
            </w:r>
            <w:r w:rsidRPr="00F14C15">
              <w:rPr>
                <w:rFonts w:ascii="Times New Roman" w:hAnsi="Times New Roman" w:cs="Times New Roman"/>
                <w:color w:val="000000" w:themeColor="text1"/>
                <w:vertAlign w:val="subscript"/>
              </w:rPr>
              <w:t>2</w:t>
            </w:r>
            <w:r w:rsidRPr="00F14C15">
              <w:rPr>
                <w:rFonts w:ascii="Times New Roman" w:hAnsi="Times New Roman" w:cs="Times New Roman"/>
                <w:color w:val="000000" w:themeColor="text1"/>
              </w:rPr>
              <w:t>Se</w:t>
            </w:r>
            <w:r w:rsidRPr="00F14C15">
              <w:rPr>
                <w:rFonts w:ascii="Times New Roman" w:hAnsi="Times New Roman" w:cs="Times New Roman"/>
                <w:color w:val="000000" w:themeColor="text1"/>
                <w:vertAlign w:val="subscript"/>
              </w:rPr>
              <w:t>3</w:t>
            </w:r>
            <w:r w:rsidRPr="00F14C15">
              <w:rPr>
                <w:rFonts w:ascii="Times New Roman" w:hAnsi="Times New Roman" w:cs="Times New Roman"/>
                <w:color w:val="000000" w:themeColor="text1"/>
              </w:rPr>
              <w:t>-</w:t>
            </w:r>
            <w:r w:rsidR="00F65E1D" w:rsidRPr="00F14C15">
              <w:rPr>
                <w:rFonts w:ascii="Times New Roman" w:hAnsi="Times New Roman" w:cs="Times New Roman"/>
                <w:color w:val="000000" w:themeColor="text1"/>
              </w:rPr>
              <w:t>hand milled for 30 min</w:t>
            </w:r>
          </w:p>
        </w:tc>
        <w:tc>
          <w:tcPr>
            <w:tcW w:w="1275" w:type="dxa"/>
            <w:tcBorders>
              <w:top w:val="nil"/>
              <w:left w:val="nil"/>
              <w:bottom w:val="nil"/>
              <w:right w:val="nil"/>
            </w:tcBorders>
            <w:vAlign w:val="center"/>
          </w:tcPr>
          <w:p w14:paraId="3CDC7F9F" w14:textId="77777777" w:rsidR="00C45DA2" w:rsidRPr="00F14C15" w:rsidRDefault="00C45DA2" w:rsidP="00CF6616">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rPr>
              <w:t>50</w:t>
            </w:r>
          </w:p>
        </w:tc>
        <w:tc>
          <w:tcPr>
            <w:tcW w:w="1418" w:type="dxa"/>
            <w:gridSpan w:val="2"/>
            <w:tcBorders>
              <w:top w:val="nil"/>
              <w:left w:val="nil"/>
              <w:bottom w:val="nil"/>
              <w:right w:val="nil"/>
            </w:tcBorders>
            <w:vAlign w:val="center"/>
          </w:tcPr>
          <w:p w14:paraId="7218BFAA" w14:textId="77777777" w:rsidR="00C45DA2" w:rsidRPr="00F14C15" w:rsidRDefault="00C45DA2" w:rsidP="00CF6616">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rPr>
              <w:t>1.0</w:t>
            </w:r>
          </w:p>
        </w:tc>
        <w:tc>
          <w:tcPr>
            <w:tcW w:w="1559" w:type="dxa"/>
            <w:gridSpan w:val="2"/>
            <w:tcBorders>
              <w:top w:val="nil"/>
              <w:left w:val="nil"/>
              <w:bottom w:val="nil"/>
              <w:right w:val="nil"/>
            </w:tcBorders>
            <w:vAlign w:val="center"/>
          </w:tcPr>
          <w:p w14:paraId="3A7DD2D8" w14:textId="77777777" w:rsidR="00C45DA2" w:rsidRPr="00F14C15" w:rsidRDefault="00C45DA2" w:rsidP="00545651">
            <w:pPr>
              <w:spacing w:line="300" w:lineRule="exact"/>
              <w:jc w:val="center"/>
              <w:rPr>
                <w:rFonts w:ascii="Times New Roman" w:hAnsi="Times New Roman" w:cs="Times New Roman"/>
                <w:color w:val="000000" w:themeColor="text1"/>
              </w:rPr>
            </w:pPr>
            <w:r w:rsidRPr="00F14C15">
              <w:rPr>
                <w:rFonts w:ascii="Times New Roman" w:hAnsi="Times New Roman" w:cs="Times New Roman"/>
                <w:bCs/>
                <w:color w:val="000000" w:themeColor="text1"/>
                <w:kern w:val="24"/>
              </w:rPr>
              <w:t>0.</w:t>
            </w:r>
            <w:r w:rsidR="00545651" w:rsidRPr="00F14C15">
              <w:rPr>
                <w:rFonts w:ascii="Times New Roman" w:hAnsi="Times New Roman" w:cs="Times New Roman"/>
                <w:bCs/>
                <w:color w:val="000000" w:themeColor="text1"/>
                <w:kern w:val="24"/>
              </w:rPr>
              <w:t>80</w:t>
            </w:r>
          </w:p>
        </w:tc>
        <w:tc>
          <w:tcPr>
            <w:tcW w:w="1701" w:type="dxa"/>
            <w:tcBorders>
              <w:top w:val="nil"/>
              <w:left w:val="nil"/>
              <w:bottom w:val="nil"/>
              <w:right w:val="nil"/>
            </w:tcBorders>
            <w:vAlign w:val="center"/>
          </w:tcPr>
          <w:p w14:paraId="080E8C80" w14:textId="77777777" w:rsidR="00C45DA2" w:rsidRPr="00F14C15" w:rsidRDefault="00C45DA2" w:rsidP="00545651">
            <w:pPr>
              <w:spacing w:line="300" w:lineRule="exact"/>
              <w:jc w:val="center"/>
              <w:rPr>
                <w:rFonts w:ascii="Times New Roman" w:hAnsi="Times New Roman" w:cs="Times New Roman"/>
                <w:bCs/>
                <w:color w:val="000000" w:themeColor="text1"/>
                <w:kern w:val="24"/>
              </w:rPr>
            </w:pPr>
            <w:r w:rsidRPr="00F14C15">
              <w:rPr>
                <w:rFonts w:ascii="Times New Roman" w:hAnsi="Times New Roman" w:cs="Times New Roman"/>
                <w:bCs/>
                <w:color w:val="000000" w:themeColor="text1"/>
                <w:kern w:val="24"/>
              </w:rPr>
              <w:t>0.</w:t>
            </w:r>
            <w:r w:rsidR="00545651" w:rsidRPr="00F14C15">
              <w:rPr>
                <w:rFonts w:ascii="Times New Roman" w:hAnsi="Times New Roman" w:cs="Times New Roman"/>
                <w:bCs/>
                <w:color w:val="000000" w:themeColor="text1"/>
                <w:kern w:val="24"/>
              </w:rPr>
              <w:t>80</w:t>
            </w:r>
          </w:p>
        </w:tc>
      </w:tr>
      <w:tr w:rsidR="00F14C15" w:rsidRPr="00F14C15" w14:paraId="2C2B1C6E" w14:textId="77777777" w:rsidTr="00647735">
        <w:trPr>
          <w:trHeight w:val="103"/>
          <w:jc w:val="center"/>
        </w:trPr>
        <w:tc>
          <w:tcPr>
            <w:tcW w:w="2694" w:type="dxa"/>
            <w:gridSpan w:val="2"/>
            <w:tcBorders>
              <w:top w:val="nil"/>
              <w:left w:val="nil"/>
              <w:bottom w:val="nil"/>
              <w:right w:val="nil"/>
            </w:tcBorders>
            <w:vAlign w:val="center"/>
          </w:tcPr>
          <w:p w14:paraId="38C67108" w14:textId="77777777" w:rsidR="00C45DA2" w:rsidRPr="00F14C15" w:rsidRDefault="00C45DA2" w:rsidP="00F65E1D">
            <w:pPr>
              <w:jc w:val="center"/>
              <w:rPr>
                <w:rFonts w:ascii="Times New Roman" w:hAnsi="Times New Roman" w:cs="Times New Roman"/>
                <w:color w:val="000000" w:themeColor="text1"/>
              </w:rPr>
            </w:pPr>
            <w:r w:rsidRPr="00F14C15">
              <w:rPr>
                <w:rFonts w:ascii="Times New Roman" w:hAnsi="Times New Roman" w:cs="Times New Roman"/>
                <w:color w:val="000000" w:themeColor="text1"/>
              </w:rPr>
              <w:t>Bi</w:t>
            </w:r>
            <w:r w:rsidRPr="00F14C15">
              <w:rPr>
                <w:rFonts w:ascii="Times New Roman" w:hAnsi="Times New Roman" w:cs="Times New Roman"/>
                <w:color w:val="000000" w:themeColor="text1"/>
                <w:vertAlign w:val="subscript"/>
              </w:rPr>
              <w:t>2</w:t>
            </w:r>
            <w:r w:rsidRPr="00F14C15">
              <w:rPr>
                <w:rFonts w:ascii="Times New Roman" w:hAnsi="Times New Roman" w:cs="Times New Roman"/>
                <w:color w:val="000000" w:themeColor="text1"/>
              </w:rPr>
              <w:t>Se</w:t>
            </w:r>
            <w:r w:rsidRPr="00F14C15">
              <w:rPr>
                <w:rFonts w:ascii="Times New Roman" w:hAnsi="Times New Roman" w:cs="Times New Roman"/>
                <w:color w:val="000000" w:themeColor="text1"/>
                <w:vertAlign w:val="subscript"/>
              </w:rPr>
              <w:t>3</w:t>
            </w:r>
            <w:r w:rsidRPr="00F14C15">
              <w:rPr>
                <w:rFonts w:ascii="Times New Roman" w:hAnsi="Times New Roman" w:cs="Times New Roman"/>
                <w:color w:val="000000" w:themeColor="text1"/>
              </w:rPr>
              <w:t>-</w:t>
            </w:r>
            <w:r w:rsidR="00F65E1D" w:rsidRPr="00F14C15">
              <w:rPr>
                <w:rFonts w:ascii="Times New Roman" w:hAnsi="Times New Roman" w:cs="Times New Roman"/>
                <w:color w:val="000000" w:themeColor="text1"/>
              </w:rPr>
              <w:t>hand milled for 60 min</w:t>
            </w:r>
          </w:p>
        </w:tc>
        <w:tc>
          <w:tcPr>
            <w:tcW w:w="1275" w:type="dxa"/>
            <w:tcBorders>
              <w:top w:val="nil"/>
              <w:left w:val="nil"/>
              <w:bottom w:val="nil"/>
              <w:right w:val="nil"/>
            </w:tcBorders>
            <w:vAlign w:val="center"/>
          </w:tcPr>
          <w:p w14:paraId="2FEB1AB8" w14:textId="77777777" w:rsidR="00C45DA2" w:rsidRPr="00F14C15" w:rsidRDefault="00C45DA2" w:rsidP="00CF6616">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rPr>
              <w:t>50</w:t>
            </w:r>
          </w:p>
        </w:tc>
        <w:tc>
          <w:tcPr>
            <w:tcW w:w="1418" w:type="dxa"/>
            <w:gridSpan w:val="2"/>
            <w:tcBorders>
              <w:top w:val="nil"/>
              <w:left w:val="nil"/>
              <w:bottom w:val="nil"/>
              <w:right w:val="nil"/>
            </w:tcBorders>
            <w:vAlign w:val="center"/>
          </w:tcPr>
          <w:p w14:paraId="696CE460" w14:textId="77777777" w:rsidR="00C45DA2" w:rsidRPr="00F14C15" w:rsidRDefault="00C45DA2" w:rsidP="00CF6616">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rPr>
              <w:t>1.4</w:t>
            </w:r>
          </w:p>
        </w:tc>
        <w:tc>
          <w:tcPr>
            <w:tcW w:w="1559" w:type="dxa"/>
            <w:gridSpan w:val="2"/>
            <w:tcBorders>
              <w:top w:val="nil"/>
              <w:left w:val="nil"/>
              <w:bottom w:val="nil"/>
              <w:right w:val="nil"/>
            </w:tcBorders>
            <w:vAlign w:val="center"/>
          </w:tcPr>
          <w:p w14:paraId="1182276C" w14:textId="77777777" w:rsidR="00C45DA2" w:rsidRPr="00F14C15" w:rsidRDefault="00545651" w:rsidP="00CF6616">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kern w:val="24"/>
              </w:rPr>
              <w:t>1.06</w:t>
            </w:r>
          </w:p>
        </w:tc>
        <w:tc>
          <w:tcPr>
            <w:tcW w:w="1701" w:type="dxa"/>
            <w:tcBorders>
              <w:top w:val="nil"/>
              <w:left w:val="nil"/>
              <w:bottom w:val="nil"/>
              <w:right w:val="nil"/>
            </w:tcBorders>
            <w:vAlign w:val="center"/>
          </w:tcPr>
          <w:p w14:paraId="492F06F7" w14:textId="77777777" w:rsidR="00C45DA2" w:rsidRPr="00F14C15" w:rsidRDefault="00545651" w:rsidP="00545651">
            <w:pPr>
              <w:spacing w:line="300" w:lineRule="exact"/>
              <w:jc w:val="center"/>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0.76</w:t>
            </w:r>
          </w:p>
        </w:tc>
      </w:tr>
      <w:tr w:rsidR="00F14C15" w:rsidRPr="00F14C15" w14:paraId="7D84AC41" w14:textId="77777777" w:rsidTr="00647735">
        <w:trPr>
          <w:trHeight w:val="103"/>
          <w:jc w:val="center"/>
        </w:trPr>
        <w:tc>
          <w:tcPr>
            <w:tcW w:w="2694" w:type="dxa"/>
            <w:gridSpan w:val="2"/>
            <w:tcBorders>
              <w:top w:val="nil"/>
              <w:left w:val="nil"/>
              <w:bottom w:val="single" w:sz="12" w:space="0" w:color="auto"/>
              <w:right w:val="nil"/>
            </w:tcBorders>
            <w:vAlign w:val="center"/>
          </w:tcPr>
          <w:p w14:paraId="0CEE749E" w14:textId="77777777" w:rsidR="00C45DA2" w:rsidRPr="00F14C15" w:rsidRDefault="00C45DA2" w:rsidP="00CF6616">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rPr>
              <w:t>Bi</w:t>
            </w:r>
            <w:r w:rsidRPr="00F14C15">
              <w:rPr>
                <w:rFonts w:ascii="Times New Roman" w:hAnsi="Times New Roman" w:cs="Times New Roman"/>
                <w:color w:val="000000" w:themeColor="text1"/>
                <w:vertAlign w:val="subscript"/>
              </w:rPr>
              <w:t>2</w:t>
            </w:r>
            <w:r w:rsidRPr="00F14C15">
              <w:rPr>
                <w:rFonts w:ascii="Times New Roman" w:hAnsi="Times New Roman" w:cs="Times New Roman"/>
                <w:color w:val="000000" w:themeColor="text1"/>
              </w:rPr>
              <w:t>Se</w:t>
            </w:r>
            <w:r w:rsidRPr="00F14C15">
              <w:rPr>
                <w:rFonts w:ascii="Times New Roman" w:hAnsi="Times New Roman" w:cs="Times New Roman"/>
                <w:color w:val="000000" w:themeColor="text1"/>
                <w:vertAlign w:val="subscript"/>
              </w:rPr>
              <w:t>3</w:t>
            </w:r>
            <w:r w:rsidRPr="00F14C15">
              <w:rPr>
                <w:rFonts w:ascii="Times New Roman" w:hAnsi="Times New Roman" w:cs="Times New Roman"/>
                <w:color w:val="000000" w:themeColor="text1"/>
              </w:rPr>
              <w:t>-NPs</w:t>
            </w:r>
          </w:p>
        </w:tc>
        <w:tc>
          <w:tcPr>
            <w:tcW w:w="1275" w:type="dxa"/>
            <w:tcBorders>
              <w:top w:val="nil"/>
              <w:left w:val="nil"/>
              <w:bottom w:val="single" w:sz="12" w:space="0" w:color="auto"/>
              <w:right w:val="nil"/>
            </w:tcBorders>
            <w:vAlign w:val="center"/>
          </w:tcPr>
          <w:p w14:paraId="32FC7DE8" w14:textId="77777777" w:rsidR="00C45DA2" w:rsidRPr="00F14C15" w:rsidRDefault="00C45DA2" w:rsidP="00CF6616">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rPr>
              <w:t>20</w:t>
            </w:r>
          </w:p>
        </w:tc>
        <w:tc>
          <w:tcPr>
            <w:tcW w:w="1418" w:type="dxa"/>
            <w:gridSpan w:val="2"/>
            <w:tcBorders>
              <w:top w:val="nil"/>
              <w:left w:val="nil"/>
              <w:bottom w:val="single" w:sz="12" w:space="0" w:color="auto"/>
              <w:right w:val="nil"/>
            </w:tcBorders>
            <w:vAlign w:val="center"/>
          </w:tcPr>
          <w:p w14:paraId="1B770314" w14:textId="77777777" w:rsidR="00C45DA2" w:rsidRPr="00F14C15" w:rsidRDefault="00C45DA2" w:rsidP="00CF6616">
            <w:pPr>
              <w:spacing w:line="300" w:lineRule="exact"/>
              <w:jc w:val="center"/>
              <w:rPr>
                <w:rFonts w:ascii="Times New Roman" w:hAnsi="Times New Roman" w:cs="Times New Roman"/>
                <w:color w:val="000000" w:themeColor="text1"/>
              </w:rPr>
            </w:pPr>
            <w:r w:rsidRPr="00F14C15">
              <w:rPr>
                <w:rFonts w:ascii="Times New Roman" w:hAnsi="Times New Roman" w:cs="Times New Roman"/>
                <w:color w:val="000000" w:themeColor="text1"/>
              </w:rPr>
              <w:t>23.0</w:t>
            </w:r>
          </w:p>
        </w:tc>
        <w:tc>
          <w:tcPr>
            <w:tcW w:w="1559" w:type="dxa"/>
            <w:gridSpan w:val="2"/>
            <w:tcBorders>
              <w:top w:val="nil"/>
              <w:left w:val="nil"/>
              <w:bottom w:val="single" w:sz="12" w:space="0" w:color="auto"/>
              <w:right w:val="nil"/>
            </w:tcBorders>
            <w:vAlign w:val="center"/>
          </w:tcPr>
          <w:p w14:paraId="3FBDC8EB" w14:textId="77777777" w:rsidR="00C45DA2" w:rsidRPr="00F14C15" w:rsidRDefault="00545651" w:rsidP="00CF6616">
            <w:pPr>
              <w:spacing w:line="300" w:lineRule="exact"/>
              <w:jc w:val="center"/>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17.5</w:t>
            </w:r>
          </w:p>
        </w:tc>
        <w:tc>
          <w:tcPr>
            <w:tcW w:w="1701" w:type="dxa"/>
            <w:tcBorders>
              <w:top w:val="nil"/>
              <w:left w:val="nil"/>
              <w:bottom w:val="single" w:sz="12" w:space="0" w:color="auto"/>
              <w:right w:val="nil"/>
            </w:tcBorders>
            <w:vAlign w:val="center"/>
          </w:tcPr>
          <w:p w14:paraId="6ED1B11E" w14:textId="77777777" w:rsidR="00C45DA2" w:rsidRPr="00F14C15" w:rsidRDefault="00545651" w:rsidP="00CF6616">
            <w:pPr>
              <w:spacing w:line="300" w:lineRule="exact"/>
              <w:jc w:val="center"/>
              <w:rPr>
                <w:rFonts w:ascii="Times New Roman" w:hAnsi="Times New Roman" w:cs="Times New Roman"/>
                <w:color w:val="000000" w:themeColor="text1"/>
                <w:kern w:val="24"/>
              </w:rPr>
            </w:pPr>
            <w:r w:rsidRPr="00F14C15">
              <w:rPr>
                <w:rFonts w:ascii="Times New Roman" w:hAnsi="Times New Roman" w:cs="Times New Roman"/>
                <w:color w:val="000000" w:themeColor="text1"/>
                <w:kern w:val="24"/>
              </w:rPr>
              <w:t>0.7</w:t>
            </w:r>
            <w:r w:rsidR="00C45DA2" w:rsidRPr="00F14C15">
              <w:rPr>
                <w:rFonts w:ascii="Times New Roman" w:hAnsi="Times New Roman" w:cs="Times New Roman"/>
                <w:color w:val="000000" w:themeColor="text1"/>
                <w:kern w:val="24"/>
              </w:rPr>
              <w:t>6</w:t>
            </w:r>
          </w:p>
        </w:tc>
      </w:tr>
    </w:tbl>
    <w:p w14:paraId="65D12A3B" w14:textId="319AB3DA" w:rsidR="00C45DA2" w:rsidRPr="00F14C15" w:rsidRDefault="00365C25" w:rsidP="00C45DA2">
      <w:pPr>
        <w:rPr>
          <w:color w:val="000000" w:themeColor="text1"/>
          <w:sz w:val="20"/>
          <w:szCs w:val="20"/>
        </w:rPr>
      </w:pPr>
      <w:r w:rsidRPr="00F14C15">
        <w:rPr>
          <w:rFonts w:ascii="Times New Roman" w:hAnsi="Times New Roman" w:cs="Times New Roman"/>
          <w:color w:val="000000" w:themeColor="text1"/>
          <w:sz w:val="20"/>
          <w:szCs w:val="20"/>
        </w:rPr>
        <w:t xml:space="preserve">Reaction conditions: </w:t>
      </w:r>
      <w:r w:rsidR="00C45DA2" w:rsidRPr="00F14C15">
        <w:rPr>
          <w:rFonts w:ascii="Times New Roman" w:hAnsi="Times New Roman" w:cs="Times New Roman" w:hint="eastAsia"/>
          <w:color w:val="000000" w:themeColor="text1"/>
          <w:sz w:val="20"/>
          <w:szCs w:val="20"/>
          <w:lang w:eastAsia="ja-JP"/>
        </w:rPr>
        <w:t>p</w:t>
      </w:r>
      <w:r w:rsidR="00C45DA2" w:rsidRPr="00F14C15">
        <w:rPr>
          <w:rFonts w:ascii="Times New Roman" w:hAnsi="Times New Roman" w:cs="Times New Roman"/>
          <w:color w:val="000000" w:themeColor="text1"/>
          <w:sz w:val="20"/>
          <w:szCs w:val="20"/>
          <w:lang w:eastAsia="ja-JP"/>
        </w:rPr>
        <w:t>iperidine</w:t>
      </w:r>
      <w:r w:rsidR="003E44E0">
        <w:rPr>
          <w:rFonts w:ascii="Times New Roman" w:hAnsi="Times New Roman" w:cs="Times New Roman"/>
          <w:color w:val="000000" w:themeColor="text1"/>
          <w:sz w:val="20"/>
          <w:szCs w:val="20"/>
        </w:rPr>
        <w:t xml:space="preserve"> (1 mmol), THF (2 mL</w:t>
      </w:r>
      <w:r w:rsidRPr="00F14C15">
        <w:rPr>
          <w:rFonts w:ascii="Times New Roman" w:hAnsi="Times New Roman" w:cs="Times New Roman"/>
          <w:color w:val="000000" w:themeColor="text1"/>
          <w:sz w:val="20"/>
          <w:szCs w:val="20"/>
        </w:rPr>
        <w:t>), CO (0.5 MPa), O</w:t>
      </w:r>
      <w:r w:rsidRPr="00F14C15">
        <w:rPr>
          <w:rFonts w:ascii="Times New Roman" w:hAnsi="Times New Roman" w:cs="Times New Roman"/>
          <w:color w:val="000000" w:themeColor="text1"/>
          <w:sz w:val="20"/>
          <w:szCs w:val="20"/>
          <w:vertAlign w:val="subscript"/>
        </w:rPr>
        <w:t xml:space="preserve">2 </w:t>
      </w:r>
      <w:r w:rsidRPr="00F14C15">
        <w:rPr>
          <w:rFonts w:ascii="Times New Roman" w:hAnsi="Times New Roman" w:cs="Times New Roman"/>
          <w:color w:val="000000" w:themeColor="text1"/>
          <w:sz w:val="20"/>
          <w:szCs w:val="20"/>
        </w:rPr>
        <w:t xml:space="preserve">(0.5 MPa), </w:t>
      </w:r>
      <w:r w:rsidR="00545651" w:rsidRPr="00F14C15">
        <w:rPr>
          <w:rFonts w:ascii="Times New Roman" w:hAnsi="Times New Roman" w:cs="Times New Roman"/>
          <w:color w:val="000000" w:themeColor="text1"/>
          <w:sz w:val="20"/>
          <w:szCs w:val="20"/>
        </w:rPr>
        <w:t>7</w:t>
      </w:r>
      <w:r w:rsidR="00C45DA2" w:rsidRPr="00F14C15">
        <w:rPr>
          <w:rFonts w:ascii="Times New Roman" w:hAnsi="Times New Roman" w:cs="Times New Roman"/>
          <w:color w:val="000000" w:themeColor="text1"/>
          <w:sz w:val="20"/>
          <w:szCs w:val="20"/>
        </w:rPr>
        <w:t xml:space="preserve">0 </w:t>
      </w:r>
      <w:r w:rsidR="00C45DA2" w:rsidRPr="00F14C15">
        <w:rPr>
          <w:rFonts w:ascii="Times New Roman" w:hAnsi="Times New Roman" w:cs="Times New Roman"/>
          <w:color w:val="000000" w:themeColor="text1"/>
          <w:sz w:val="20"/>
          <w:szCs w:val="20"/>
          <w:vertAlign w:val="superscript"/>
        </w:rPr>
        <w:t>o</w:t>
      </w:r>
      <w:r w:rsidR="00C45DA2" w:rsidRPr="00F14C15">
        <w:rPr>
          <w:rFonts w:ascii="Times New Roman" w:hAnsi="Times New Roman" w:cs="Times New Roman"/>
          <w:color w:val="000000" w:themeColor="text1"/>
          <w:sz w:val="20"/>
          <w:szCs w:val="20"/>
        </w:rPr>
        <w:t>C.</w:t>
      </w:r>
    </w:p>
    <w:p w14:paraId="244DF393" w14:textId="77777777" w:rsidR="00C45DA2" w:rsidRPr="00F14C15" w:rsidRDefault="00C45DA2" w:rsidP="00C45DA2">
      <w:pPr>
        <w:rPr>
          <w:color w:val="000000" w:themeColor="text1"/>
        </w:rPr>
      </w:pPr>
    </w:p>
    <w:p w14:paraId="5D861595" w14:textId="77777777" w:rsidR="002D5811" w:rsidRPr="00F14C15" w:rsidRDefault="002D5811" w:rsidP="00C45DA2">
      <w:pPr>
        <w:rPr>
          <w:color w:val="000000" w:themeColor="text1"/>
        </w:rPr>
      </w:pPr>
    </w:p>
    <w:p w14:paraId="70C84F41" w14:textId="77777777" w:rsidR="00165FEB" w:rsidRDefault="00165FEB" w:rsidP="00770890">
      <w:pPr>
        <w:pStyle w:val="af0"/>
        <w:keepNext/>
        <w:adjustRightInd w:val="0"/>
        <w:snapToGrid w:val="0"/>
        <w:spacing w:line="360" w:lineRule="auto"/>
        <w:jc w:val="both"/>
        <w:rPr>
          <w:rFonts w:ascii="Times New Roman" w:hAnsi="Times New Roman"/>
          <w:b/>
          <w:i w:val="0"/>
          <w:color w:val="000000" w:themeColor="text1"/>
          <w:sz w:val="24"/>
          <w:szCs w:val="24"/>
        </w:rPr>
      </w:pPr>
    </w:p>
    <w:p w14:paraId="300DB698" w14:textId="77777777" w:rsidR="00165FEB" w:rsidRDefault="00165FEB">
      <w:pPr>
        <w:rPr>
          <w:rFonts w:ascii="Times New Roman" w:eastAsia="ＭＳ 明朝" w:hAnsi="Times New Roman" w:cs="Times New Roman"/>
          <w:b/>
          <w:iCs/>
          <w:color w:val="000000" w:themeColor="text1"/>
          <w:sz w:val="24"/>
          <w:szCs w:val="24"/>
        </w:rPr>
      </w:pPr>
      <w:r>
        <w:rPr>
          <w:rFonts w:ascii="Times New Roman" w:hAnsi="Times New Roman"/>
          <w:b/>
          <w:i/>
          <w:color w:val="000000" w:themeColor="text1"/>
          <w:sz w:val="24"/>
          <w:szCs w:val="24"/>
        </w:rPr>
        <w:br w:type="page"/>
      </w:r>
    </w:p>
    <w:p w14:paraId="67A66FEA" w14:textId="5A02AAE6" w:rsidR="00770890" w:rsidRPr="00770890" w:rsidRDefault="00F53482" w:rsidP="00770890">
      <w:pPr>
        <w:pStyle w:val="af0"/>
        <w:keepNext/>
        <w:adjustRightInd w:val="0"/>
        <w:snapToGrid w:val="0"/>
        <w:spacing w:line="360" w:lineRule="auto"/>
        <w:jc w:val="both"/>
        <w:rPr>
          <w:rFonts w:ascii="Times New Roman" w:hAnsi="Times New Roman"/>
          <w:i w:val="0"/>
          <w:color w:val="000000" w:themeColor="text1"/>
          <w:sz w:val="24"/>
          <w:szCs w:val="24"/>
        </w:rPr>
      </w:pPr>
      <w:r w:rsidRPr="00FA24D8">
        <w:rPr>
          <w:rFonts w:ascii="Times New Roman" w:hAnsi="Times New Roman"/>
          <w:b/>
          <w:i w:val="0"/>
          <w:color w:val="000000" w:themeColor="text1"/>
          <w:sz w:val="24"/>
          <w:szCs w:val="24"/>
        </w:rPr>
        <w:lastRenderedPageBreak/>
        <w:t>Table S</w:t>
      </w:r>
      <w:r w:rsidR="00E0692E">
        <w:rPr>
          <w:rFonts w:ascii="Times New Roman" w:hAnsi="Times New Roman"/>
          <w:b/>
          <w:i w:val="0"/>
          <w:color w:val="000000" w:themeColor="text1"/>
          <w:sz w:val="24"/>
          <w:szCs w:val="24"/>
        </w:rPr>
        <w:t>7</w:t>
      </w:r>
      <w:r w:rsidRPr="00FA24D8">
        <w:rPr>
          <w:rFonts w:ascii="Times New Roman" w:hAnsi="Times New Roman"/>
          <w:i w:val="0"/>
          <w:color w:val="000000" w:themeColor="text1"/>
          <w:sz w:val="24"/>
          <w:szCs w:val="24"/>
        </w:rPr>
        <w:t xml:space="preserve"> </w:t>
      </w:r>
      <w:r w:rsidR="00770890" w:rsidRPr="00770890">
        <w:rPr>
          <w:rFonts w:ascii="Times New Roman" w:hAnsi="Times New Roman"/>
          <w:i w:val="0"/>
          <w:color w:val="000000" w:themeColor="text1"/>
          <w:sz w:val="24"/>
          <w:szCs w:val="24"/>
        </w:rPr>
        <w:t xml:space="preserve">DFT calculated </w:t>
      </w:r>
      <w:r w:rsidR="00DB5435">
        <w:rPr>
          <w:rFonts w:ascii="Times New Roman" w:hAnsi="Times New Roman"/>
          <w:i w:val="0"/>
          <w:color w:val="000000" w:themeColor="text1"/>
          <w:sz w:val="24"/>
          <w:szCs w:val="24"/>
        </w:rPr>
        <w:t>energy changes for elementary</w:t>
      </w:r>
      <w:r w:rsidR="00770890" w:rsidRPr="00770890">
        <w:rPr>
          <w:rFonts w:ascii="Times New Roman" w:hAnsi="Times New Roman"/>
          <w:i w:val="0"/>
          <w:color w:val="000000" w:themeColor="text1"/>
          <w:sz w:val="24"/>
          <w:szCs w:val="24"/>
        </w:rPr>
        <w:t xml:space="preserve"> reaction steps over Bi</w:t>
      </w:r>
      <w:r w:rsidR="00770890" w:rsidRPr="00770890">
        <w:rPr>
          <w:rFonts w:ascii="Times New Roman" w:hAnsi="Times New Roman"/>
          <w:i w:val="0"/>
          <w:color w:val="000000" w:themeColor="text1"/>
          <w:sz w:val="24"/>
          <w:szCs w:val="24"/>
          <w:vertAlign w:val="subscript"/>
        </w:rPr>
        <w:t>2</w:t>
      </w:r>
      <w:r w:rsidR="00770890" w:rsidRPr="00770890">
        <w:rPr>
          <w:rFonts w:ascii="Times New Roman" w:hAnsi="Times New Roman"/>
          <w:i w:val="0"/>
          <w:color w:val="000000" w:themeColor="text1"/>
          <w:sz w:val="24"/>
          <w:szCs w:val="24"/>
        </w:rPr>
        <w:t>Se</w:t>
      </w:r>
      <w:r w:rsidR="00770890" w:rsidRPr="00770890">
        <w:rPr>
          <w:rFonts w:ascii="Times New Roman" w:hAnsi="Times New Roman"/>
          <w:i w:val="0"/>
          <w:color w:val="000000" w:themeColor="text1"/>
          <w:sz w:val="24"/>
          <w:szCs w:val="24"/>
          <w:vertAlign w:val="subscript"/>
        </w:rPr>
        <w:t>3</w:t>
      </w:r>
      <w:r w:rsidR="00770890" w:rsidRPr="00770890">
        <w:rPr>
          <w:rFonts w:ascii="Times New Roman" w:hAnsi="Times New Roman"/>
          <w:i w:val="0"/>
          <w:color w:val="000000" w:themeColor="text1"/>
          <w:sz w:val="24"/>
          <w:szCs w:val="24"/>
        </w:rPr>
        <w:t xml:space="preserve"> </w:t>
      </w:r>
      <w:r w:rsidR="0026442B">
        <w:rPr>
          <w:rFonts w:ascii="Times New Roman" w:hAnsi="Times New Roman"/>
          <w:i w:val="0"/>
          <w:color w:val="000000" w:themeColor="text1"/>
          <w:sz w:val="24"/>
          <w:szCs w:val="24"/>
        </w:rPr>
        <w:t>015 surface</w:t>
      </w:r>
      <w:r w:rsidR="00770890" w:rsidRPr="00770890">
        <w:rPr>
          <w:rFonts w:ascii="Times New Roman" w:hAnsi="Times New Roman"/>
          <w:i w:val="0"/>
          <w:color w:val="000000" w:themeColor="text1"/>
          <w:sz w:val="24"/>
          <w:szCs w:val="24"/>
        </w:rPr>
        <w:t xml:space="preserve">. The energies shown in red and blue are calculated with SOC ON and OFF, respectively. </w:t>
      </w:r>
    </w:p>
    <w:tbl>
      <w:tblPr>
        <w:tblStyle w:val="a7"/>
        <w:tblW w:w="8789" w:type="dxa"/>
        <w:jc w:val="center"/>
        <w:tblLayout w:type="fixed"/>
        <w:tblLook w:val="04A0" w:firstRow="1" w:lastRow="0" w:firstColumn="1" w:lastColumn="0" w:noHBand="0" w:noVBand="1"/>
      </w:tblPr>
      <w:tblGrid>
        <w:gridCol w:w="600"/>
        <w:gridCol w:w="4339"/>
        <w:gridCol w:w="1015"/>
        <w:gridCol w:w="1643"/>
        <w:gridCol w:w="1192"/>
      </w:tblGrid>
      <w:tr w:rsidR="00921FDA" w:rsidRPr="00F14C15" w14:paraId="289DB31C" w14:textId="77777777" w:rsidTr="00F6453E">
        <w:trPr>
          <w:trHeight w:val="345"/>
          <w:jc w:val="center"/>
        </w:trPr>
        <w:tc>
          <w:tcPr>
            <w:tcW w:w="600" w:type="dxa"/>
            <w:tcBorders>
              <w:top w:val="single" w:sz="12" w:space="0" w:color="auto"/>
              <w:left w:val="nil"/>
              <w:bottom w:val="single" w:sz="12" w:space="0" w:color="auto"/>
              <w:right w:val="nil"/>
            </w:tcBorders>
            <w:vAlign w:val="center"/>
          </w:tcPr>
          <w:p w14:paraId="77204A82" w14:textId="77777777" w:rsidR="00921FDA" w:rsidRPr="00F6453E" w:rsidRDefault="00921FDA" w:rsidP="00EE3E77">
            <w:pPr>
              <w:tabs>
                <w:tab w:val="left" w:pos="892"/>
              </w:tabs>
              <w:adjustRightInd w:val="0"/>
              <w:snapToGrid w:val="0"/>
              <w:rPr>
                <w:rFonts w:ascii="Times New Roman" w:hAnsi="Times New Roman"/>
                <w:color w:val="000000" w:themeColor="text1"/>
              </w:rPr>
            </w:pPr>
            <w:r w:rsidRPr="00F6453E">
              <w:rPr>
                <w:rFonts w:ascii="Times New Roman" w:hAnsi="Times New Roman"/>
                <w:color w:val="000000" w:themeColor="text1"/>
              </w:rPr>
              <w:t>Step</w:t>
            </w:r>
          </w:p>
        </w:tc>
        <w:tc>
          <w:tcPr>
            <w:tcW w:w="4339" w:type="dxa"/>
            <w:tcBorders>
              <w:top w:val="single" w:sz="12" w:space="0" w:color="auto"/>
              <w:left w:val="nil"/>
              <w:bottom w:val="single" w:sz="12" w:space="0" w:color="auto"/>
              <w:right w:val="nil"/>
            </w:tcBorders>
            <w:vAlign w:val="center"/>
          </w:tcPr>
          <w:p w14:paraId="2CD749A6" w14:textId="77777777" w:rsidR="00921FDA" w:rsidRPr="00F6453E" w:rsidRDefault="00921FDA" w:rsidP="00EE3E77">
            <w:pPr>
              <w:tabs>
                <w:tab w:val="left" w:pos="892"/>
              </w:tabs>
              <w:adjustRightInd w:val="0"/>
              <w:snapToGrid w:val="0"/>
              <w:rPr>
                <w:rFonts w:ascii="Times New Roman" w:hAnsi="Times New Roman"/>
                <w:color w:val="000000" w:themeColor="text1"/>
              </w:rPr>
            </w:pPr>
            <w:r w:rsidRPr="00F6453E">
              <w:rPr>
                <w:rFonts w:ascii="Times New Roman" w:hAnsi="Times New Roman"/>
                <w:color w:val="000000" w:themeColor="text1"/>
              </w:rPr>
              <w:t>Elementary reaction steps</w:t>
            </w:r>
          </w:p>
        </w:tc>
        <w:tc>
          <w:tcPr>
            <w:tcW w:w="1015" w:type="dxa"/>
            <w:tcBorders>
              <w:top w:val="single" w:sz="12" w:space="0" w:color="auto"/>
              <w:left w:val="nil"/>
              <w:bottom w:val="single" w:sz="12" w:space="0" w:color="auto"/>
              <w:right w:val="nil"/>
            </w:tcBorders>
            <w:vAlign w:val="center"/>
          </w:tcPr>
          <w:p w14:paraId="3BC9C67C" w14:textId="0BF81E21" w:rsidR="00921FDA" w:rsidRPr="00F6453E" w:rsidRDefault="00921FDA" w:rsidP="00F6453E">
            <w:pPr>
              <w:tabs>
                <w:tab w:val="left" w:pos="892"/>
              </w:tabs>
              <w:adjustRightInd w:val="0"/>
              <w:snapToGrid w:val="0"/>
              <w:rPr>
                <w:rFonts w:ascii="Times New Roman" w:hAnsi="Times New Roman"/>
                <w:color w:val="000000" w:themeColor="text1"/>
              </w:rPr>
            </w:pPr>
            <w:r w:rsidRPr="00F6453E">
              <w:rPr>
                <w:rFonts w:ascii="Times New Roman" w:hAnsi="Times New Roman"/>
                <w:color w:val="000000" w:themeColor="text1"/>
              </w:rPr>
              <w:t xml:space="preserve">Products </w:t>
            </w:r>
          </w:p>
        </w:tc>
        <w:tc>
          <w:tcPr>
            <w:tcW w:w="1643" w:type="dxa"/>
            <w:tcBorders>
              <w:top w:val="single" w:sz="12" w:space="0" w:color="auto"/>
              <w:left w:val="nil"/>
              <w:bottom w:val="single" w:sz="12" w:space="0" w:color="auto"/>
              <w:right w:val="nil"/>
            </w:tcBorders>
            <w:vAlign w:val="center"/>
          </w:tcPr>
          <w:p w14:paraId="5A3138D9" w14:textId="45CA029C" w:rsidR="00921FDA" w:rsidRPr="00F6453E" w:rsidRDefault="00921FDA" w:rsidP="00647735">
            <w:pPr>
              <w:tabs>
                <w:tab w:val="left" w:pos="892"/>
              </w:tabs>
              <w:adjustRightInd w:val="0"/>
              <w:snapToGrid w:val="0"/>
              <w:rPr>
                <w:rFonts w:ascii="Times New Roman" w:hAnsi="Times New Roman"/>
                <w:color w:val="000000" w:themeColor="text1"/>
              </w:rPr>
            </w:pPr>
            <w:r w:rsidRPr="00F6453E">
              <w:rPr>
                <w:rFonts w:ascii="Times New Roman" w:hAnsi="Times New Roman"/>
                <w:i/>
                <w:color w:val="000000" w:themeColor="text1"/>
              </w:rPr>
              <w:t xml:space="preserve">E </w:t>
            </w:r>
            <w:r w:rsidRPr="00F6453E">
              <w:rPr>
                <w:rFonts w:ascii="Times New Roman" w:hAnsi="Times New Roman"/>
                <w:color w:val="000000" w:themeColor="text1"/>
              </w:rPr>
              <w:t>(eV)</w:t>
            </w:r>
            <w:r w:rsidR="00647735" w:rsidRPr="00647735">
              <w:rPr>
                <w:rFonts w:ascii="Times New Roman" w:hAnsi="Times New Roman"/>
                <w:color w:val="000000" w:themeColor="text1"/>
                <w:vertAlign w:val="superscript"/>
              </w:rPr>
              <w:t>a</w:t>
            </w:r>
          </w:p>
        </w:tc>
        <w:tc>
          <w:tcPr>
            <w:tcW w:w="1192" w:type="dxa"/>
            <w:tcBorders>
              <w:top w:val="single" w:sz="12" w:space="0" w:color="auto"/>
              <w:left w:val="nil"/>
              <w:bottom w:val="single" w:sz="12" w:space="0" w:color="auto"/>
              <w:right w:val="nil"/>
            </w:tcBorders>
            <w:vAlign w:val="center"/>
          </w:tcPr>
          <w:p w14:paraId="2D5ECAFA" w14:textId="77777777" w:rsidR="00921FDA" w:rsidRPr="00F6453E" w:rsidRDefault="00921FDA" w:rsidP="00EE3E77">
            <w:pPr>
              <w:tabs>
                <w:tab w:val="left" w:pos="892"/>
              </w:tabs>
              <w:adjustRightInd w:val="0"/>
              <w:snapToGrid w:val="0"/>
              <w:rPr>
                <w:rFonts w:ascii="Times New Roman" w:hAnsi="Times New Roman"/>
                <w:color w:val="000000" w:themeColor="text1"/>
              </w:rPr>
            </w:pPr>
            <w:r w:rsidRPr="00F6453E">
              <w:rPr>
                <w:rFonts w:ascii="Times New Roman" w:hAnsi="Times New Roman"/>
                <w:color w:val="000000" w:themeColor="text1"/>
              </w:rPr>
              <w:t>TS (eV)</w:t>
            </w:r>
          </w:p>
        </w:tc>
      </w:tr>
      <w:tr w:rsidR="00921FDA" w:rsidRPr="00F14C15" w14:paraId="50D208E6" w14:textId="77777777" w:rsidTr="00F6453E">
        <w:trPr>
          <w:trHeight w:val="100"/>
          <w:jc w:val="center"/>
        </w:trPr>
        <w:tc>
          <w:tcPr>
            <w:tcW w:w="600" w:type="dxa"/>
            <w:tcBorders>
              <w:top w:val="nil"/>
              <w:left w:val="nil"/>
              <w:bottom w:val="nil"/>
              <w:right w:val="nil"/>
            </w:tcBorders>
            <w:vAlign w:val="center"/>
          </w:tcPr>
          <w:p w14:paraId="44ED0E4A" w14:textId="77777777"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000000" w:themeColor="text1"/>
              </w:rPr>
              <w:t>I</w:t>
            </w:r>
          </w:p>
        </w:tc>
        <w:tc>
          <w:tcPr>
            <w:tcW w:w="4339" w:type="dxa"/>
            <w:tcBorders>
              <w:top w:val="nil"/>
              <w:left w:val="nil"/>
              <w:bottom w:val="nil"/>
              <w:right w:val="nil"/>
            </w:tcBorders>
            <w:vAlign w:val="center"/>
          </w:tcPr>
          <w:p w14:paraId="554A13E9" w14:textId="0E58C2C8"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000000" w:themeColor="text1"/>
              </w:rPr>
              <w:t>O</w:t>
            </w:r>
            <w:r w:rsidRPr="00F6453E">
              <w:rPr>
                <w:rFonts w:ascii="Times New Roman" w:hAnsi="Times New Roman"/>
                <w:color w:val="000000" w:themeColor="text1"/>
                <w:vertAlign w:val="subscript"/>
              </w:rPr>
              <w:t>2</w:t>
            </w:r>
            <w:r w:rsidRPr="00F6453E">
              <w:rPr>
                <w:rFonts w:ascii="Times New Roman" w:hAnsi="Times New Roman"/>
                <w:color w:val="000000" w:themeColor="text1"/>
              </w:rPr>
              <w:t>(</w:t>
            </w:r>
            <w:r w:rsidR="002E781C">
              <w:rPr>
                <w:rFonts w:ascii="Times New Roman" w:hAnsi="Times New Roman"/>
                <w:color w:val="000000" w:themeColor="text1"/>
              </w:rPr>
              <w:t>gas</w:t>
            </w:r>
            <w:r w:rsidRPr="00F6453E">
              <w:rPr>
                <w:rFonts w:ascii="Times New Roman" w:hAnsi="Times New Roman"/>
                <w:color w:val="000000" w:themeColor="text1"/>
              </w:rPr>
              <w:t>) → O</w:t>
            </w:r>
            <w:r w:rsidRPr="00F6453E">
              <w:rPr>
                <w:rFonts w:ascii="Times New Roman" w:hAnsi="Times New Roman"/>
                <w:color w:val="000000" w:themeColor="text1"/>
                <w:vertAlign w:val="subscript"/>
              </w:rPr>
              <w:t>2</w:t>
            </w:r>
            <w:r w:rsidRPr="00F6453E">
              <w:rPr>
                <w:rFonts w:ascii="Times New Roman" w:hAnsi="Times New Roman"/>
                <w:color w:val="000000" w:themeColor="text1"/>
              </w:rPr>
              <w:t>(physi-sorb)</w:t>
            </w:r>
          </w:p>
        </w:tc>
        <w:tc>
          <w:tcPr>
            <w:tcW w:w="1015" w:type="dxa"/>
            <w:tcBorders>
              <w:top w:val="nil"/>
              <w:left w:val="nil"/>
              <w:bottom w:val="nil"/>
              <w:right w:val="nil"/>
            </w:tcBorders>
            <w:vAlign w:val="center"/>
          </w:tcPr>
          <w:p w14:paraId="43CA33A7" w14:textId="7EBCE34B" w:rsidR="00921FDA" w:rsidRPr="00F6453E" w:rsidRDefault="00921FDA" w:rsidP="007B1C25">
            <w:pPr>
              <w:tabs>
                <w:tab w:val="left" w:pos="892"/>
              </w:tabs>
              <w:adjustRightInd w:val="0"/>
              <w:snapToGrid w:val="0"/>
              <w:rPr>
                <w:rFonts w:ascii="Times New Roman" w:hAnsi="Times New Roman"/>
                <w:color w:val="000000" w:themeColor="text1"/>
              </w:rPr>
            </w:pPr>
            <w:r w:rsidRPr="00F6453E">
              <w:rPr>
                <w:rFonts w:ascii="Times New Roman" w:hAnsi="Times New Roman"/>
                <w:color w:val="000000" w:themeColor="text1"/>
              </w:rPr>
              <w:t>IM1</w:t>
            </w:r>
          </w:p>
        </w:tc>
        <w:tc>
          <w:tcPr>
            <w:tcW w:w="1643" w:type="dxa"/>
            <w:tcBorders>
              <w:top w:val="nil"/>
              <w:left w:val="nil"/>
              <w:bottom w:val="nil"/>
              <w:right w:val="nil"/>
            </w:tcBorders>
            <w:vAlign w:val="center"/>
          </w:tcPr>
          <w:p w14:paraId="15EAA21F" w14:textId="46D06547"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FF0000"/>
              </w:rPr>
              <w:t>-0.409</w:t>
            </w:r>
            <w:r w:rsidRPr="00F6453E">
              <w:rPr>
                <w:rFonts w:ascii="Times New Roman" w:hAnsi="Times New Roman"/>
                <w:color w:val="000000" w:themeColor="text1"/>
              </w:rPr>
              <w:t>/-</w:t>
            </w:r>
            <w:r w:rsidRPr="00F6453E">
              <w:rPr>
                <w:rFonts w:ascii="Times New Roman" w:hAnsi="Times New Roman"/>
                <w:color w:val="0000FF"/>
              </w:rPr>
              <w:t>0.248</w:t>
            </w:r>
          </w:p>
        </w:tc>
        <w:tc>
          <w:tcPr>
            <w:tcW w:w="1192" w:type="dxa"/>
            <w:tcBorders>
              <w:top w:val="nil"/>
              <w:left w:val="nil"/>
              <w:bottom w:val="nil"/>
              <w:right w:val="nil"/>
            </w:tcBorders>
            <w:vAlign w:val="center"/>
          </w:tcPr>
          <w:p w14:paraId="655A35E2" w14:textId="77777777"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000000" w:themeColor="text1"/>
              </w:rPr>
              <w:t>---</w:t>
            </w:r>
          </w:p>
        </w:tc>
      </w:tr>
      <w:tr w:rsidR="00921FDA" w:rsidRPr="00F14C15" w14:paraId="04741EB2" w14:textId="77777777" w:rsidTr="00F6453E">
        <w:trPr>
          <w:trHeight w:val="100"/>
          <w:jc w:val="center"/>
        </w:trPr>
        <w:tc>
          <w:tcPr>
            <w:tcW w:w="600" w:type="dxa"/>
            <w:tcBorders>
              <w:top w:val="nil"/>
              <w:left w:val="nil"/>
              <w:bottom w:val="nil"/>
              <w:right w:val="nil"/>
            </w:tcBorders>
            <w:vAlign w:val="center"/>
          </w:tcPr>
          <w:p w14:paraId="24AC4BAE" w14:textId="77777777"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000000" w:themeColor="text1"/>
              </w:rPr>
              <w:t>II</w:t>
            </w:r>
          </w:p>
        </w:tc>
        <w:tc>
          <w:tcPr>
            <w:tcW w:w="4339" w:type="dxa"/>
            <w:tcBorders>
              <w:top w:val="nil"/>
              <w:left w:val="nil"/>
              <w:bottom w:val="nil"/>
              <w:right w:val="nil"/>
            </w:tcBorders>
            <w:vAlign w:val="center"/>
          </w:tcPr>
          <w:p w14:paraId="00E009D0" w14:textId="77777777"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000000" w:themeColor="text1"/>
              </w:rPr>
              <w:t>O</w:t>
            </w:r>
            <w:r w:rsidRPr="00F6453E">
              <w:rPr>
                <w:rFonts w:ascii="Times New Roman" w:hAnsi="Times New Roman"/>
                <w:color w:val="000000" w:themeColor="text1"/>
                <w:vertAlign w:val="subscript"/>
              </w:rPr>
              <w:t>2</w:t>
            </w:r>
            <w:r w:rsidRPr="00F6453E">
              <w:rPr>
                <w:rFonts w:ascii="Times New Roman" w:hAnsi="Times New Roman"/>
                <w:color w:val="000000" w:themeColor="text1"/>
              </w:rPr>
              <w:t>(physi-sorb) → O</w:t>
            </w:r>
            <w:r w:rsidRPr="00F6453E">
              <w:rPr>
                <w:rFonts w:ascii="Times New Roman" w:hAnsi="Times New Roman"/>
                <w:color w:val="000000" w:themeColor="text1"/>
                <w:vertAlign w:val="subscript"/>
              </w:rPr>
              <w:t>2</w:t>
            </w:r>
            <w:r w:rsidRPr="00F6453E">
              <w:rPr>
                <w:rFonts w:ascii="Times New Roman" w:hAnsi="Times New Roman"/>
                <w:color w:val="000000" w:themeColor="text1"/>
              </w:rPr>
              <w:t>(ads)</w:t>
            </w:r>
          </w:p>
        </w:tc>
        <w:tc>
          <w:tcPr>
            <w:tcW w:w="1015" w:type="dxa"/>
            <w:tcBorders>
              <w:top w:val="nil"/>
              <w:left w:val="nil"/>
              <w:bottom w:val="nil"/>
              <w:right w:val="nil"/>
            </w:tcBorders>
            <w:vAlign w:val="center"/>
          </w:tcPr>
          <w:p w14:paraId="254C7ABF" w14:textId="25A1DFDE" w:rsidR="00921FDA" w:rsidRPr="00F6453E" w:rsidRDefault="00921FDA" w:rsidP="007B1C25">
            <w:pPr>
              <w:tabs>
                <w:tab w:val="left" w:pos="892"/>
              </w:tabs>
              <w:adjustRightInd w:val="0"/>
              <w:snapToGrid w:val="0"/>
              <w:rPr>
                <w:rFonts w:ascii="Times New Roman" w:hAnsi="Times New Roman"/>
                <w:color w:val="000000" w:themeColor="text1"/>
              </w:rPr>
            </w:pPr>
            <w:r w:rsidRPr="00F6453E">
              <w:rPr>
                <w:rFonts w:ascii="Times New Roman" w:hAnsi="Times New Roman"/>
                <w:color w:val="000000" w:themeColor="text1"/>
              </w:rPr>
              <w:t>IM2</w:t>
            </w:r>
          </w:p>
        </w:tc>
        <w:tc>
          <w:tcPr>
            <w:tcW w:w="1643" w:type="dxa"/>
            <w:tcBorders>
              <w:top w:val="nil"/>
              <w:left w:val="nil"/>
              <w:bottom w:val="nil"/>
              <w:right w:val="nil"/>
            </w:tcBorders>
            <w:vAlign w:val="center"/>
          </w:tcPr>
          <w:p w14:paraId="2DE51B7F" w14:textId="3F2C65DC"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FF0000"/>
              </w:rPr>
              <w:t>-0.123</w:t>
            </w:r>
            <w:r w:rsidRPr="00F6453E">
              <w:rPr>
                <w:rFonts w:ascii="Times New Roman" w:hAnsi="Times New Roman"/>
                <w:color w:val="000000" w:themeColor="text1"/>
              </w:rPr>
              <w:t>/</w:t>
            </w:r>
            <w:r w:rsidRPr="00F6453E">
              <w:rPr>
                <w:rFonts w:ascii="Times New Roman" w:hAnsi="Times New Roman"/>
                <w:color w:val="0000FF"/>
              </w:rPr>
              <w:t>0.064</w:t>
            </w:r>
          </w:p>
        </w:tc>
        <w:tc>
          <w:tcPr>
            <w:tcW w:w="1192" w:type="dxa"/>
            <w:tcBorders>
              <w:top w:val="nil"/>
              <w:left w:val="nil"/>
              <w:bottom w:val="nil"/>
              <w:right w:val="nil"/>
            </w:tcBorders>
            <w:vAlign w:val="center"/>
          </w:tcPr>
          <w:p w14:paraId="495CB40C" w14:textId="77777777" w:rsidR="00921FDA" w:rsidRPr="00F6453E" w:rsidRDefault="00921FDA" w:rsidP="007B1C25">
            <w:pPr>
              <w:tabs>
                <w:tab w:val="left" w:pos="892"/>
              </w:tabs>
              <w:adjustRightInd w:val="0"/>
              <w:snapToGrid w:val="0"/>
              <w:spacing w:after="110"/>
              <w:rPr>
                <w:color w:val="0000FF"/>
              </w:rPr>
            </w:pPr>
            <w:r w:rsidRPr="00F6453E">
              <w:rPr>
                <w:rFonts w:ascii="Times New Roman" w:hAnsi="Times New Roman"/>
                <w:color w:val="FF0000"/>
              </w:rPr>
              <w:t>-0.010</w:t>
            </w:r>
            <w:r w:rsidRPr="00F6453E">
              <w:rPr>
                <w:rFonts w:ascii="Times New Roman" w:hAnsi="Times New Roman"/>
                <w:color w:val="000000" w:themeColor="text1"/>
              </w:rPr>
              <w:t>/</w:t>
            </w:r>
            <w:r w:rsidRPr="00F6453E">
              <w:rPr>
                <w:rFonts w:ascii="Times New Roman" w:hAnsi="Times New Roman"/>
                <w:color w:val="0000FF"/>
              </w:rPr>
              <w:t>+</w:t>
            </w:r>
            <w:r w:rsidRPr="00F6453E">
              <w:rPr>
                <w:rFonts w:ascii="Times New Roman" w:hAnsi="Times New Roman" w:cs="Times New Roman"/>
                <w:b/>
                <w:bCs/>
                <w:color w:val="0000FF"/>
              </w:rPr>
              <w:t>∞</w:t>
            </w:r>
          </w:p>
        </w:tc>
      </w:tr>
      <w:tr w:rsidR="00921FDA" w:rsidRPr="00F14C15" w14:paraId="60CB0A93" w14:textId="77777777" w:rsidTr="00F6453E">
        <w:trPr>
          <w:trHeight w:val="100"/>
          <w:jc w:val="center"/>
        </w:trPr>
        <w:tc>
          <w:tcPr>
            <w:tcW w:w="600" w:type="dxa"/>
            <w:tcBorders>
              <w:top w:val="nil"/>
              <w:left w:val="nil"/>
              <w:bottom w:val="nil"/>
              <w:right w:val="nil"/>
            </w:tcBorders>
            <w:vAlign w:val="center"/>
          </w:tcPr>
          <w:p w14:paraId="75CA44DD" w14:textId="77777777"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000000" w:themeColor="text1"/>
              </w:rPr>
              <w:t>III</w:t>
            </w:r>
          </w:p>
        </w:tc>
        <w:tc>
          <w:tcPr>
            <w:tcW w:w="4339" w:type="dxa"/>
            <w:tcBorders>
              <w:top w:val="nil"/>
              <w:left w:val="nil"/>
              <w:bottom w:val="nil"/>
              <w:right w:val="nil"/>
            </w:tcBorders>
            <w:vAlign w:val="center"/>
          </w:tcPr>
          <w:p w14:paraId="6BC0C6F2" w14:textId="1953F0C5"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000000" w:themeColor="text1"/>
              </w:rPr>
              <w:t>O</w:t>
            </w:r>
            <w:r w:rsidRPr="00F6453E">
              <w:rPr>
                <w:rFonts w:ascii="Times New Roman" w:hAnsi="Times New Roman"/>
                <w:color w:val="000000" w:themeColor="text1"/>
                <w:vertAlign w:val="subscript"/>
              </w:rPr>
              <w:t>2</w:t>
            </w:r>
            <w:r w:rsidR="002E781C">
              <w:rPr>
                <w:rFonts w:ascii="Times New Roman" w:hAnsi="Times New Roman"/>
                <w:color w:val="000000" w:themeColor="text1"/>
              </w:rPr>
              <w:t>(ads</w:t>
            </w:r>
            <w:r w:rsidRPr="00F6453E">
              <w:rPr>
                <w:rFonts w:ascii="Times New Roman" w:hAnsi="Times New Roman"/>
                <w:color w:val="000000" w:themeColor="text1"/>
              </w:rPr>
              <w:t>) → 2O(ads)</w:t>
            </w:r>
          </w:p>
        </w:tc>
        <w:tc>
          <w:tcPr>
            <w:tcW w:w="1015" w:type="dxa"/>
            <w:tcBorders>
              <w:top w:val="nil"/>
              <w:left w:val="nil"/>
              <w:bottom w:val="nil"/>
              <w:right w:val="nil"/>
            </w:tcBorders>
            <w:vAlign w:val="center"/>
          </w:tcPr>
          <w:p w14:paraId="627FECAD" w14:textId="3C3B807B" w:rsidR="00921FDA" w:rsidRPr="00F6453E" w:rsidRDefault="00921FDA" w:rsidP="007B1C25">
            <w:pPr>
              <w:tabs>
                <w:tab w:val="left" w:pos="892"/>
              </w:tabs>
              <w:adjustRightInd w:val="0"/>
              <w:snapToGrid w:val="0"/>
              <w:rPr>
                <w:rFonts w:ascii="Times New Roman" w:hAnsi="Times New Roman"/>
                <w:color w:val="000000" w:themeColor="text1"/>
              </w:rPr>
            </w:pPr>
            <w:r w:rsidRPr="00F6453E">
              <w:rPr>
                <w:rFonts w:ascii="Times New Roman" w:hAnsi="Times New Roman"/>
                <w:color w:val="000000" w:themeColor="text1"/>
              </w:rPr>
              <w:t>IM3</w:t>
            </w:r>
          </w:p>
        </w:tc>
        <w:tc>
          <w:tcPr>
            <w:tcW w:w="1643" w:type="dxa"/>
            <w:tcBorders>
              <w:top w:val="nil"/>
              <w:left w:val="nil"/>
              <w:bottom w:val="nil"/>
              <w:right w:val="nil"/>
            </w:tcBorders>
            <w:vAlign w:val="center"/>
          </w:tcPr>
          <w:p w14:paraId="5D9D2B12" w14:textId="020DB25B"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FF0000"/>
              </w:rPr>
              <w:t>-1.358</w:t>
            </w:r>
            <w:r w:rsidRPr="00F6453E">
              <w:rPr>
                <w:rFonts w:ascii="Times New Roman" w:hAnsi="Times New Roman"/>
                <w:color w:val="000000" w:themeColor="text1"/>
              </w:rPr>
              <w:t>/</w:t>
            </w:r>
            <w:r w:rsidRPr="00F6453E">
              <w:rPr>
                <w:rFonts w:ascii="Times New Roman" w:hAnsi="Times New Roman"/>
                <w:color w:val="0000FF"/>
              </w:rPr>
              <w:t>-1.218</w:t>
            </w:r>
          </w:p>
        </w:tc>
        <w:tc>
          <w:tcPr>
            <w:tcW w:w="1192" w:type="dxa"/>
            <w:tcBorders>
              <w:top w:val="nil"/>
              <w:left w:val="nil"/>
              <w:bottom w:val="nil"/>
              <w:right w:val="nil"/>
            </w:tcBorders>
            <w:vAlign w:val="center"/>
          </w:tcPr>
          <w:p w14:paraId="718A46CD" w14:textId="523F9D59"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FF0000"/>
              </w:rPr>
              <w:t>0.008</w:t>
            </w:r>
            <w:r w:rsidRPr="00F6453E">
              <w:rPr>
                <w:rFonts w:ascii="Times New Roman" w:hAnsi="Times New Roman"/>
                <w:color w:val="000000" w:themeColor="text1"/>
              </w:rPr>
              <w:t>/</w:t>
            </w:r>
            <w:r w:rsidRPr="00F6453E">
              <w:rPr>
                <w:rFonts w:ascii="Times New Roman" w:hAnsi="Times New Roman"/>
                <w:color w:val="0000FF"/>
              </w:rPr>
              <w:t>0.664</w:t>
            </w:r>
          </w:p>
        </w:tc>
      </w:tr>
      <w:tr w:rsidR="00921FDA" w:rsidRPr="00F14C15" w14:paraId="529FCD40" w14:textId="77777777" w:rsidTr="00F6453E">
        <w:trPr>
          <w:trHeight w:val="100"/>
          <w:jc w:val="center"/>
        </w:trPr>
        <w:tc>
          <w:tcPr>
            <w:tcW w:w="600" w:type="dxa"/>
            <w:tcBorders>
              <w:top w:val="nil"/>
              <w:left w:val="nil"/>
              <w:bottom w:val="nil"/>
              <w:right w:val="nil"/>
            </w:tcBorders>
            <w:vAlign w:val="center"/>
          </w:tcPr>
          <w:p w14:paraId="68619D04" w14:textId="77777777"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000000" w:themeColor="text1"/>
              </w:rPr>
              <w:t>IV</w:t>
            </w:r>
          </w:p>
        </w:tc>
        <w:tc>
          <w:tcPr>
            <w:tcW w:w="4339" w:type="dxa"/>
            <w:tcBorders>
              <w:top w:val="nil"/>
              <w:left w:val="nil"/>
              <w:bottom w:val="nil"/>
              <w:right w:val="nil"/>
            </w:tcBorders>
            <w:vAlign w:val="center"/>
          </w:tcPr>
          <w:p w14:paraId="03D186B6" w14:textId="77777777"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000000" w:themeColor="text1"/>
              </w:rPr>
              <w:t>BuNH</w:t>
            </w:r>
            <w:r w:rsidRPr="00F6453E">
              <w:rPr>
                <w:rFonts w:ascii="Times New Roman" w:hAnsi="Times New Roman"/>
                <w:color w:val="000000" w:themeColor="text1"/>
                <w:vertAlign w:val="subscript"/>
              </w:rPr>
              <w:t>2</w:t>
            </w:r>
            <w:r w:rsidRPr="00F6453E">
              <w:rPr>
                <w:rFonts w:ascii="Times New Roman" w:hAnsi="Times New Roman"/>
                <w:color w:val="000000" w:themeColor="text1"/>
              </w:rPr>
              <w:t xml:space="preserve"> + O(ads) → BuNH(ads) + OH (ads)</w:t>
            </w:r>
          </w:p>
        </w:tc>
        <w:tc>
          <w:tcPr>
            <w:tcW w:w="1015" w:type="dxa"/>
            <w:tcBorders>
              <w:top w:val="nil"/>
              <w:left w:val="nil"/>
              <w:bottom w:val="nil"/>
              <w:right w:val="nil"/>
            </w:tcBorders>
            <w:vAlign w:val="center"/>
          </w:tcPr>
          <w:p w14:paraId="190D976C" w14:textId="114C3C62" w:rsidR="00921FDA" w:rsidRPr="00F6453E" w:rsidRDefault="00921FDA" w:rsidP="007B1C25">
            <w:pPr>
              <w:tabs>
                <w:tab w:val="left" w:pos="892"/>
              </w:tabs>
              <w:adjustRightInd w:val="0"/>
              <w:snapToGrid w:val="0"/>
              <w:rPr>
                <w:rFonts w:ascii="Times New Roman" w:hAnsi="Times New Roman"/>
                <w:color w:val="000000" w:themeColor="text1"/>
              </w:rPr>
            </w:pPr>
            <w:r w:rsidRPr="00F6453E">
              <w:rPr>
                <w:rFonts w:ascii="Times New Roman" w:hAnsi="Times New Roman"/>
                <w:color w:val="000000" w:themeColor="text1"/>
              </w:rPr>
              <w:t>IM4</w:t>
            </w:r>
          </w:p>
        </w:tc>
        <w:tc>
          <w:tcPr>
            <w:tcW w:w="1643" w:type="dxa"/>
            <w:tcBorders>
              <w:top w:val="nil"/>
              <w:left w:val="nil"/>
              <w:bottom w:val="nil"/>
              <w:right w:val="nil"/>
            </w:tcBorders>
            <w:vAlign w:val="center"/>
          </w:tcPr>
          <w:p w14:paraId="1829A8F2" w14:textId="60A79BB7"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FF0000"/>
              </w:rPr>
              <w:t>-2.741</w:t>
            </w:r>
            <w:r w:rsidRPr="00F6453E">
              <w:rPr>
                <w:rFonts w:ascii="Times New Roman" w:hAnsi="Times New Roman"/>
                <w:color w:val="000000" w:themeColor="text1"/>
              </w:rPr>
              <w:t>/</w:t>
            </w:r>
            <w:r w:rsidRPr="00F6453E">
              <w:rPr>
                <w:rFonts w:ascii="Times New Roman" w:hAnsi="Times New Roman"/>
                <w:color w:val="0000FF"/>
              </w:rPr>
              <w:t>-2.658</w:t>
            </w:r>
          </w:p>
        </w:tc>
        <w:tc>
          <w:tcPr>
            <w:tcW w:w="1192" w:type="dxa"/>
            <w:tcBorders>
              <w:top w:val="nil"/>
              <w:left w:val="nil"/>
              <w:bottom w:val="nil"/>
              <w:right w:val="nil"/>
            </w:tcBorders>
            <w:vAlign w:val="center"/>
          </w:tcPr>
          <w:p w14:paraId="11430191" w14:textId="77777777" w:rsidR="00921FDA" w:rsidRPr="00F6453E" w:rsidRDefault="00921FDA" w:rsidP="007B1C25">
            <w:pPr>
              <w:tabs>
                <w:tab w:val="left" w:pos="892"/>
              </w:tabs>
              <w:adjustRightInd w:val="0"/>
              <w:snapToGrid w:val="0"/>
              <w:spacing w:after="110"/>
              <w:rPr>
                <w:rFonts w:ascii="Times New Roman" w:eastAsia="Malgun Gothic" w:hAnsi="Times New Roman"/>
                <w:b/>
                <w:color w:val="000000" w:themeColor="text1"/>
                <w:lang w:eastAsia="ko-KR"/>
              </w:rPr>
            </w:pPr>
            <w:r w:rsidRPr="00F6453E">
              <w:rPr>
                <w:rFonts w:ascii="Times New Roman" w:hAnsi="Times New Roman"/>
                <w:color w:val="000000" w:themeColor="text1"/>
              </w:rPr>
              <w:t>---</w:t>
            </w:r>
          </w:p>
        </w:tc>
      </w:tr>
      <w:tr w:rsidR="00921FDA" w:rsidRPr="00F14C15" w14:paraId="1B2CFD91" w14:textId="77777777" w:rsidTr="00F6453E">
        <w:trPr>
          <w:trHeight w:val="100"/>
          <w:jc w:val="center"/>
        </w:trPr>
        <w:tc>
          <w:tcPr>
            <w:tcW w:w="600" w:type="dxa"/>
            <w:tcBorders>
              <w:top w:val="nil"/>
              <w:left w:val="nil"/>
              <w:bottom w:val="nil"/>
              <w:right w:val="nil"/>
            </w:tcBorders>
            <w:vAlign w:val="center"/>
          </w:tcPr>
          <w:p w14:paraId="5791E538" w14:textId="77777777"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000000" w:themeColor="text1"/>
              </w:rPr>
              <w:t>V</w:t>
            </w:r>
          </w:p>
        </w:tc>
        <w:tc>
          <w:tcPr>
            <w:tcW w:w="4339" w:type="dxa"/>
            <w:tcBorders>
              <w:top w:val="nil"/>
              <w:left w:val="nil"/>
              <w:bottom w:val="nil"/>
              <w:right w:val="nil"/>
            </w:tcBorders>
            <w:vAlign w:val="center"/>
          </w:tcPr>
          <w:p w14:paraId="13136E70" w14:textId="77777777" w:rsidR="00921FDA" w:rsidRPr="00F6453E" w:rsidRDefault="00921FDA" w:rsidP="007B1C25">
            <w:pPr>
              <w:tabs>
                <w:tab w:val="left" w:pos="892"/>
              </w:tabs>
              <w:adjustRightInd w:val="0"/>
              <w:snapToGrid w:val="0"/>
              <w:spacing w:after="110"/>
              <w:rPr>
                <w:rFonts w:ascii="Times New Roman" w:hAnsi="Times New Roman" w:cs="Times New Roman"/>
                <w:color w:val="000000" w:themeColor="text1"/>
              </w:rPr>
            </w:pPr>
            <w:r w:rsidRPr="00F6453E">
              <w:rPr>
                <w:rFonts w:ascii="Times New Roman" w:hAnsi="Times New Roman" w:cs="Times New Roman"/>
                <w:color w:val="000000"/>
                <w:shd w:val="clear" w:color="auto" w:fill="FFFFFF"/>
              </w:rPr>
              <w:t>BuNH(ads) + CO + OH (ads)</w:t>
            </w:r>
            <w:r w:rsidRPr="00F6453E">
              <w:rPr>
                <w:rFonts w:ascii="Times New Roman" w:hAnsi="Times New Roman" w:cs="Times New Roman"/>
                <w:color w:val="000000"/>
                <w:shd w:val="clear" w:color="auto" w:fill="FFFFFF"/>
              </w:rPr>
              <w:br/>
              <w:t>→ BuNHCO(ads) + OH (ads)</w:t>
            </w:r>
          </w:p>
        </w:tc>
        <w:tc>
          <w:tcPr>
            <w:tcW w:w="1015" w:type="dxa"/>
            <w:tcBorders>
              <w:top w:val="nil"/>
              <w:left w:val="nil"/>
              <w:bottom w:val="nil"/>
              <w:right w:val="nil"/>
            </w:tcBorders>
            <w:vAlign w:val="center"/>
          </w:tcPr>
          <w:p w14:paraId="1A9DE933" w14:textId="0D148407" w:rsidR="00921FDA" w:rsidRPr="00F6453E" w:rsidRDefault="00921FDA" w:rsidP="007B1C25">
            <w:pPr>
              <w:tabs>
                <w:tab w:val="left" w:pos="892"/>
              </w:tabs>
              <w:adjustRightInd w:val="0"/>
              <w:snapToGrid w:val="0"/>
              <w:rPr>
                <w:rFonts w:ascii="Times New Roman" w:hAnsi="Times New Roman"/>
                <w:color w:val="000000" w:themeColor="text1"/>
              </w:rPr>
            </w:pPr>
            <w:r w:rsidRPr="00F6453E">
              <w:rPr>
                <w:rFonts w:ascii="Times New Roman" w:hAnsi="Times New Roman"/>
                <w:color w:val="000000" w:themeColor="text1"/>
              </w:rPr>
              <w:t>IM5</w:t>
            </w:r>
          </w:p>
        </w:tc>
        <w:tc>
          <w:tcPr>
            <w:tcW w:w="1643" w:type="dxa"/>
            <w:tcBorders>
              <w:top w:val="nil"/>
              <w:left w:val="nil"/>
              <w:bottom w:val="nil"/>
              <w:right w:val="nil"/>
            </w:tcBorders>
            <w:vAlign w:val="center"/>
          </w:tcPr>
          <w:p w14:paraId="6B807109" w14:textId="3976B8D7"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FF0000"/>
              </w:rPr>
              <w:t>-4.479</w:t>
            </w:r>
            <w:r w:rsidRPr="00F6453E">
              <w:rPr>
                <w:rFonts w:ascii="Times New Roman" w:hAnsi="Times New Roman"/>
                <w:color w:val="000000" w:themeColor="text1"/>
              </w:rPr>
              <w:t>/</w:t>
            </w:r>
            <w:r w:rsidRPr="00F6453E">
              <w:rPr>
                <w:rFonts w:ascii="Times New Roman" w:hAnsi="Times New Roman"/>
                <w:color w:val="0000FF"/>
              </w:rPr>
              <w:t>-4.361</w:t>
            </w:r>
          </w:p>
        </w:tc>
        <w:tc>
          <w:tcPr>
            <w:tcW w:w="1192" w:type="dxa"/>
            <w:tcBorders>
              <w:top w:val="nil"/>
              <w:left w:val="nil"/>
              <w:bottom w:val="nil"/>
              <w:right w:val="nil"/>
            </w:tcBorders>
            <w:vAlign w:val="center"/>
          </w:tcPr>
          <w:p w14:paraId="397D68DF" w14:textId="77777777" w:rsidR="00921FDA" w:rsidRPr="00F6453E" w:rsidRDefault="00921FDA" w:rsidP="007B1C25">
            <w:pPr>
              <w:tabs>
                <w:tab w:val="left" w:pos="892"/>
              </w:tabs>
              <w:adjustRightInd w:val="0"/>
              <w:snapToGrid w:val="0"/>
              <w:spacing w:after="110"/>
              <w:rPr>
                <w:rFonts w:ascii="Times New Roman" w:eastAsia="Malgun Gothic" w:hAnsi="Times New Roman"/>
                <w:color w:val="000000" w:themeColor="text1"/>
                <w:lang w:eastAsia="ko-KR"/>
              </w:rPr>
            </w:pPr>
            <w:r w:rsidRPr="00F6453E">
              <w:rPr>
                <w:rFonts w:ascii="Times New Roman" w:hAnsi="Times New Roman"/>
                <w:color w:val="000000" w:themeColor="text1"/>
              </w:rPr>
              <w:t>---</w:t>
            </w:r>
          </w:p>
        </w:tc>
      </w:tr>
      <w:tr w:rsidR="00921FDA" w:rsidRPr="00F14C15" w14:paraId="002FA1EA" w14:textId="77777777" w:rsidTr="00F6453E">
        <w:trPr>
          <w:trHeight w:val="100"/>
          <w:jc w:val="center"/>
        </w:trPr>
        <w:tc>
          <w:tcPr>
            <w:tcW w:w="600" w:type="dxa"/>
            <w:tcBorders>
              <w:top w:val="nil"/>
              <w:left w:val="nil"/>
              <w:bottom w:val="nil"/>
              <w:right w:val="nil"/>
            </w:tcBorders>
            <w:vAlign w:val="center"/>
          </w:tcPr>
          <w:p w14:paraId="28087340" w14:textId="77777777"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000000" w:themeColor="text1"/>
              </w:rPr>
              <w:t>VI</w:t>
            </w:r>
          </w:p>
        </w:tc>
        <w:tc>
          <w:tcPr>
            <w:tcW w:w="4339" w:type="dxa"/>
            <w:tcBorders>
              <w:top w:val="nil"/>
              <w:left w:val="nil"/>
              <w:bottom w:val="nil"/>
              <w:right w:val="nil"/>
            </w:tcBorders>
            <w:vAlign w:val="center"/>
          </w:tcPr>
          <w:p w14:paraId="673A3457" w14:textId="77777777" w:rsidR="00921FDA" w:rsidRPr="00F6453E" w:rsidRDefault="00921FDA" w:rsidP="007B1C25">
            <w:pPr>
              <w:tabs>
                <w:tab w:val="left" w:pos="892"/>
              </w:tabs>
              <w:adjustRightInd w:val="0"/>
              <w:snapToGrid w:val="0"/>
              <w:spacing w:after="110"/>
              <w:rPr>
                <w:rFonts w:ascii="Times New Roman" w:hAnsi="Times New Roman" w:cs="Times New Roman"/>
                <w:color w:val="000000" w:themeColor="text1"/>
              </w:rPr>
            </w:pPr>
            <w:r w:rsidRPr="00F6453E">
              <w:rPr>
                <w:rFonts w:ascii="Times New Roman" w:hAnsi="Times New Roman" w:cs="Times New Roman"/>
                <w:color w:val="000000"/>
                <w:shd w:val="clear" w:color="auto" w:fill="FFFFFF"/>
              </w:rPr>
              <w:t>BuNHCO(ads) + OH (ads) + BuNH</w:t>
            </w:r>
            <w:r w:rsidRPr="00F6453E">
              <w:rPr>
                <w:rFonts w:ascii="Times New Roman" w:hAnsi="Times New Roman" w:cs="Times New Roman"/>
                <w:color w:val="000000"/>
                <w:shd w:val="clear" w:color="auto" w:fill="FFFFFF"/>
                <w:vertAlign w:val="subscript"/>
              </w:rPr>
              <w:t>2</w:t>
            </w:r>
            <w:r w:rsidRPr="00F6453E">
              <w:rPr>
                <w:rStyle w:val="apple-converted-space"/>
                <w:rFonts w:ascii="Times New Roman" w:hAnsi="Times New Roman" w:cs="Times New Roman"/>
                <w:color w:val="000000"/>
                <w:shd w:val="clear" w:color="auto" w:fill="FFFFFF"/>
                <w:vertAlign w:val="subscript"/>
              </w:rPr>
              <w:t> </w:t>
            </w:r>
            <w:r w:rsidRPr="00F6453E">
              <w:rPr>
                <w:rFonts w:ascii="Times New Roman" w:hAnsi="Times New Roman" w:cs="Times New Roman"/>
                <w:color w:val="000000"/>
                <w:shd w:val="clear" w:color="auto" w:fill="FFFFFF"/>
              </w:rPr>
              <w:t>→ BuNHCO(ads) + BuNH(ads) + H</w:t>
            </w:r>
            <w:r w:rsidRPr="00F6453E">
              <w:rPr>
                <w:rFonts w:ascii="Times New Roman" w:hAnsi="Times New Roman" w:cs="Times New Roman"/>
                <w:color w:val="000000"/>
                <w:shd w:val="clear" w:color="auto" w:fill="FFFFFF"/>
                <w:vertAlign w:val="subscript"/>
              </w:rPr>
              <w:t>2</w:t>
            </w:r>
            <w:r w:rsidRPr="00F6453E">
              <w:rPr>
                <w:rFonts w:ascii="Times New Roman" w:hAnsi="Times New Roman" w:cs="Times New Roman"/>
                <w:color w:val="000000"/>
                <w:shd w:val="clear" w:color="auto" w:fill="FFFFFF"/>
              </w:rPr>
              <w:t>O</w:t>
            </w:r>
          </w:p>
        </w:tc>
        <w:tc>
          <w:tcPr>
            <w:tcW w:w="1015" w:type="dxa"/>
            <w:tcBorders>
              <w:top w:val="nil"/>
              <w:left w:val="nil"/>
              <w:bottom w:val="nil"/>
              <w:right w:val="nil"/>
            </w:tcBorders>
            <w:vAlign w:val="center"/>
          </w:tcPr>
          <w:p w14:paraId="4856C2FA" w14:textId="4D0F3396" w:rsidR="00921FDA" w:rsidRPr="00F6453E" w:rsidRDefault="00921FDA" w:rsidP="007B1C25">
            <w:pPr>
              <w:tabs>
                <w:tab w:val="left" w:pos="892"/>
              </w:tabs>
              <w:adjustRightInd w:val="0"/>
              <w:snapToGrid w:val="0"/>
              <w:rPr>
                <w:rFonts w:ascii="Times New Roman" w:hAnsi="Times New Roman"/>
                <w:color w:val="000000" w:themeColor="text1"/>
              </w:rPr>
            </w:pPr>
            <w:r w:rsidRPr="00F6453E">
              <w:rPr>
                <w:rFonts w:ascii="Times New Roman" w:hAnsi="Times New Roman"/>
                <w:color w:val="000000" w:themeColor="text1"/>
              </w:rPr>
              <w:t>IM6</w:t>
            </w:r>
          </w:p>
        </w:tc>
        <w:tc>
          <w:tcPr>
            <w:tcW w:w="1643" w:type="dxa"/>
            <w:tcBorders>
              <w:top w:val="nil"/>
              <w:left w:val="nil"/>
              <w:bottom w:val="nil"/>
              <w:right w:val="nil"/>
            </w:tcBorders>
            <w:vAlign w:val="center"/>
          </w:tcPr>
          <w:p w14:paraId="3EF6E27E" w14:textId="3707FBE1"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FF0000"/>
              </w:rPr>
              <w:t>-4.601</w:t>
            </w:r>
            <w:r w:rsidRPr="00F6453E">
              <w:rPr>
                <w:rFonts w:ascii="Times New Roman" w:hAnsi="Times New Roman"/>
                <w:color w:val="000000" w:themeColor="text1"/>
              </w:rPr>
              <w:t>/</w:t>
            </w:r>
            <w:r w:rsidRPr="00F6453E">
              <w:rPr>
                <w:rFonts w:ascii="Times New Roman" w:hAnsi="Times New Roman"/>
                <w:color w:val="0000FF"/>
              </w:rPr>
              <w:t>-4.508</w:t>
            </w:r>
          </w:p>
        </w:tc>
        <w:tc>
          <w:tcPr>
            <w:tcW w:w="1192" w:type="dxa"/>
            <w:tcBorders>
              <w:top w:val="nil"/>
              <w:left w:val="nil"/>
              <w:bottom w:val="nil"/>
              <w:right w:val="nil"/>
            </w:tcBorders>
            <w:vAlign w:val="center"/>
          </w:tcPr>
          <w:p w14:paraId="205BE367" w14:textId="77777777" w:rsidR="00921FDA" w:rsidRPr="00F6453E" w:rsidRDefault="00921FDA" w:rsidP="007B1C25">
            <w:pPr>
              <w:tabs>
                <w:tab w:val="left" w:pos="892"/>
              </w:tabs>
              <w:adjustRightInd w:val="0"/>
              <w:snapToGrid w:val="0"/>
              <w:spacing w:after="110"/>
              <w:rPr>
                <w:rFonts w:ascii="Times New Roman" w:eastAsia="Malgun Gothic" w:hAnsi="Times New Roman"/>
                <w:color w:val="000000" w:themeColor="text1"/>
                <w:lang w:eastAsia="ko-KR"/>
              </w:rPr>
            </w:pPr>
            <w:r w:rsidRPr="00F6453E">
              <w:rPr>
                <w:rFonts w:ascii="Times New Roman" w:hAnsi="Times New Roman"/>
                <w:color w:val="000000" w:themeColor="text1"/>
              </w:rPr>
              <w:t>---</w:t>
            </w:r>
          </w:p>
        </w:tc>
      </w:tr>
      <w:tr w:rsidR="00921FDA" w:rsidRPr="00F14C15" w14:paraId="34A51315" w14:textId="77777777" w:rsidTr="00F6453E">
        <w:trPr>
          <w:trHeight w:val="100"/>
          <w:jc w:val="center"/>
        </w:trPr>
        <w:tc>
          <w:tcPr>
            <w:tcW w:w="600" w:type="dxa"/>
            <w:tcBorders>
              <w:top w:val="nil"/>
              <w:left w:val="nil"/>
              <w:bottom w:val="single" w:sz="12" w:space="0" w:color="auto"/>
              <w:right w:val="nil"/>
            </w:tcBorders>
            <w:vAlign w:val="center"/>
          </w:tcPr>
          <w:p w14:paraId="3E634A07" w14:textId="77777777"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000000" w:themeColor="text1"/>
              </w:rPr>
              <w:t>VII</w:t>
            </w:r>
          </w:p>
        </w:tc>
        <w:tc>
          <w:tcPr>
            <w:tcW w:w="4339" w:type="dxa"/>
            <w:tcBorders>
              <w:top w:val="nil"/>
              <w:left w:val="nil"/>
              <w:bottom w:val="single" w:sz="12" w:space="0" w:color="auto"/>
              <w:right w:val="nil"/>
            </w:tcBorders>
            <w:vAlign w:val="center"/>
          </w:tcPr>
          <w:p w14:paraId="021BB4FB" w14:textId="58986393" w:rsidR="00921FDA" w:rsidRPr="00F6453E" w:rsidRDefault="00921FDA" w:rsidP="002E781C">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000000" w:themeColor="text1"/>
              </w:rPr>
              <w:t>BuNHCO(ads) + BuNH(ads) → (BuNH)</w:t>
            </w:r>
            <w:r w:rsidRPr="00F6453E">
              <w:rPr>
                <w:rFonts w:ascii="Times New Roman" w:hAnsi="Times New Roman"/>
                <w:color w:val="000000" w:themeColor="text1"/>
                <w:vertAlign w:val="subscript"/>
              </w:rPr>
              <w:t>2</w:t>
            </w:r>
            <w:r w:rsidRPr="00F6453E">
              <w:rPr>
                <w:rFonts w:ascii="Times New Roman" w:hAnsi="Times New Roman"/>
                <w:color w:val="000000" w:themeColor="text1"/>
              </w:rPr>
              <w:t>CO(</w:t>
            </w:r>
            <w:r w:rsidR="002E781C">
              <w:rPr>
                <w:rFonts w:ascii="Times New Roman" w:hAnsi="Times New Roman"/>
                <w:color w:val="000000" w:themeColor="text1"/>
              </w:rPr>
              <w:t>gas</w:t>
            </w:r>
            <w:r w:rsidRPr="00F6453E">
              <w:rPr>
                <w:rFonts w:ascii="Times New Roman" w:hAnsi="Times New Roman"/>
                <w:color w:val="000000" w:themeColor="text1"/>
              </w:rPr>
              <w:t>)</w:t>
            </w:r>
          </w:p>
        </w:tc>
        <w:tc>
          <w:tcPr>
            <w:tcW w:w="1015" w:type="dxa"/>
            <w:tcBorders>
              <w:top w:val="nil"/>
              <w:left w:val="nil"/>
              <w:bottom w:val="single" w:sz="12" w:space="0" w:color="auto"/>
              <w:right w:val="nil"/>
            </w:tcBorders>
            <w:vAlign w:val="center"/>
          </w:tcPr>
          <w:p w14:paraId="09584195" w14:textId="2101F51A" w:rsidR="00921FDA" w:rsidRPr="00F6453E" w:rsidRDefault="00921FDA" w:rsidP="007B1C25">
            <w:pPr>
              <w:tabs>
                <w:tab w:val="left" w:pos="892"/>
              </w:tabs>
              <w:adjustRightInd w:val="0"/>
              <w:snapToGrid w:val="0"/>
              <w:rPr>
                <w:rFonts w:ascii="Times New Roman" w:hAnsi="Times New Roman"/>
                <w:color w:val="000000" w:themeColor="text1"/>
              </w:rPr>
            </w:pPr>
            <w:r w:rsidRPr="00F6453E">
              <w:rPr>
                <w:rFonts w:ascii="Times New Roman" w:hAnsi="Times New Roman"/>
                <w:color w:val="000000" w:themeColor="text1"/>
              </w:rPr>
              <w:t>---</w:t>
            </w:r>
          </w:p>
        </w:tc>
        <w:tc>
          <w:tcPr>
            <w:tcW w:w="1643" w:type="dxa"/>
            <w:tcBorders>
              <w:top w:val="nil"/>
              <w:left w:val="nil"/>
              <w:bottom w:val="single" w:sz="12" w:space="0" w:color="auto"/>
              <w:right w:val="nil"/>
            </w:tcBorders>
            <w:vAlign w:val="center"/>
          </w:tcPr>
          <w:p w14:paraId="7BFAB927" w14:textId="4382BB4D"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FF0000"/>
              </w:rPr>
              <w:t>-4.572</w:t>
            </w:r>
            <w:r w:rsidRPr="00F6453E">
              <w:rPr>
                <w:rFonts w:ascii="Times New Roman" w:hAnsi="Times New Roman"/>
                <w:color w:val="000000" w:themeColor="text1"/>
              </w:rPr>
              <w:t>/</w:t>
            </w:r>
            <w:r w:rsidRPr="00F6453E">
              <w:rPr>
                <w:rFonts w:ascii="Times New Roman" w:hAnsi="Times New Roman"/>
                <w:color w:val="0000FF"/>
              </w:rPr>
              <w:t>-4.395</w:t>
            </w:r>
          </w:p>
        </w:tc>
        <w:tc>
          <w:tcPr>
            <w:tcW w:w="1192" w:type="dxa"/>
            <w:tcBorders>
              <w:top w:val="nil"/>
              <w:left w:val="nil"/>
              <w:bottom w:val="single" w:sz="12" w:space="0" w:color="auto"/>
              <w:right w:val="nil"/>
            </w:tcBorders>
            <w:vAlign w:val="center"/>
          </w:tcPr>
          <w:p w14:paraId="5C9E014F" w14:textId="77777777" w:rsidR="00921FDA" w:rsidRPr="00F6453E" w:rsidRDefault="00921FDA" w:rsidP="007B1C25">
            <w:pPr>
              <w:tabs>
                <w:tab w:val="left" w:pos="892"/>
              </w:tabs>
              <w:adjustRightInd w:val="0"/>
              <w:snapToGrid w:val="0"/>
              <w:spacing w:after="110"/>
              <w:rPr>
                <w:rFonts w:ascii="Times New Roman" w:hAnsi="Times New Roman"/>
                <w:color w:val="000000" w:themeColor="text1"/>
              </w:rPr>
            </w:pPr>
            <w:r w:rsidRPr="00F6453E">
              <w:rPr>
                <w:rFonts w:ascii="Times New Roman" w:hAnsi="Times New Roman"/>
                <w:color w:val="000000" w:themeColor="text1"/>
              </w:rPr>
              <w:t>---</w:t>
            </w:r>
          </w:p>
        </w:tc>
      </w:tr>
    </w:tbl>
    <w:p w14:paraId="3BD9EF3C" w14:textId="470BFF77" w:rsidR="00EE3E77" w:rsidRPr="0026442B" w:rsidRDefault="00647735" w:rsidP="00EE3E77">
      <w:pPr>
        <w:rPr>
          <w:rFonts w:ascii="Times New Roman" w:hAnsi="Times New Roman" w:cs="Times New Roman"/>
          <w:color w:val="000000" w:themeColor="text1"/>
        </w:rPr>
      </w:pPr>
      <w:r w:rsidRPr="00647735">
        <w:rPr>
          <w:rFonts w:ascii="Times New Roman" w:hAnsi="Times New Roman" w:cs="Times New Roman"/>
          <w:color w:val="000000" w:themeColor="text1"/>
          <w:vertAlign w:val="superscript"/>
        </w:rPr>
        <w:t>a</w:t>
      </w:r>
      <w:r w:rsidR="0026442B">
        <w:rPr>
          <w:rFonts w:ascii="Times New Roman" w:hAnsi="Times New Roman" w:cs="Times New Roman"/>
          <w:color w:val="000000" w:themeColor="text1"/>
        </w:rPr>
        <w:t xml:space="preserve"> A</w:t>
      </w:r>
      <w:r w:rsidR="0026442B" w:rsidRPr="0026442B">
        <w:rPr>
          <w:rFonts w:ascii="Times New Roman" w:hAnsi="Times New Roman" w:cs="Times New Roman"/>
          <w:color w:val="000000" w:themeColor="text1"/>
        </w:rPr>
        <w:t xml:space="preserve">ll the energies </w:t>
      </w:r>
      <w:r w:rsidR="0026442B">
        <w:rPr>
          <w:rFonts w:ascii="Times New Roman" w:hAnsi="Times New Roman" w:cs="Times New Roman"/>
          <w:color w:val="000000" w:themeColor="text1"/>
        </w:rPr>
        <w:t>are relative to the initial state of Bi</w:t>
      </w:r>
      <w:r w:rsidR="0026442B" w:rsidRPr="0026442B">
        <w:rPr>
          <w:rFonts w:ascii="Times New Roman" w:hAnsi="Times New Roman" w:cs="Times New Roman"/>
          <w:color w:val="000000" w:themeColor="text1"/>
          <w:vertAlign w:val="subscript"/>
        </w:rPr>
        <w:t>2</w:t>
      </w:r>
      <w:r w:rsidR="0026442B">
        <w:rPr>
          <w:rFonts w:ascii="Times New Roman" w:hAnsi="Times New Roman" w:cs="Times New Roman"/>
          <w:color w:val="000000" w:themeColor="text1"/>
        </w:rPr>
        <w:t>Se</w:t>
      </w:r>
      <w:r w:rsidR="0026442B" w:rsidRPr="0026442B">
        <w:rPr>
          <w:rFonts w:ascii="Times New Roman" w:hAnsi="Times New Roman" w:cs="Times New Roman"/>
          <w:color w:val="000000" w:themeColor="text1"/>
          <w:vertAlign w:val="subscript"/>
        </w:rPr>
        <w:t>3</w:t>
      </w:r>
      <w:r w:rsidR="0026442B">
        <w:rPr>
          <w:rFonts w:ascii="Times New Roman" w:hAnsi="Times New Roman" w:cs="Times New Roman"/>
          <w:color w:val="000000" w:themeColor="text1"/>
        </w:rPr>
        <w:t xml:space="preserve"> + 2BuNH</w:t>
      </w:r>
      <w:r w:rsidR="0026442B" w:rsidRPr="0026442B">
        <w:rPr>
          <w:rFonts w:ascii="Times New Roman" w:hAnsi="Times New Roman" w:cs="Times New Roman"/>
          <w:color w:val="000000" w:themeColor="text1"/>
          <w:vertAlign w:val="subscript"/>
        </w:rPr>
        <w:t>2</w:t>
      </w:r>
      <w:r w:rsidR="0026442B">
        <w:rPr>
          <w:rFonts w:ascii="Times New Roman" w:hAnsi="Times New Roman" w:cs="Times New Roman"/>
          <w:color w:val="000000" w:themeColor="text1"/>
        </w:rPr>
        <w:t xml:space="preserve"> (gas) + CO (gas) +O</w:t>
      </w:r>
      <w:r w:rsidR="0026442B" w:rsidRPr="0026442B">
        <w:rPr>
          <w:rFonts w:ascii="Times New Roman" w:hAnsi="Times New Roman" w:cs="Times New Roman"/>
          <w:color w:val="000000" w:themeColor="text1"/>
          <w:vertAlign w:val="subscript"/>
        </w:rPr>
        <w:t>2</w:t>
      </w:r>
      <w:r w:rsidR="0026442B">
        <w:rPr>
          <w:rFonts w:ascii="Times New Roman" w:hAnsi="Times New Roman" w:cs="Times New Roman"/>
          <w:color w:val="000000" w:themeColor="text1"/>
        </w:rPr>
        <w:t xml:space="preserve"> (gas).</w:t>
      </w:r>
    </w:p>
    <w:p w14:paraId="32BBAC23" w14:textId="77777777" w:rsidR="00723CC2" w:rsidRPr="00F14C15" w:rsidRDefault="00723CC2" w:rsidP="00C45DA2">
      <w:pPr>
        <w:rPr>
          <w:color w:val="000000" w:themeColor="text1"/>
        </w:rPr>
      </w:pPr>
    </w:p>
    <w:p w14:paraId="64C77E4C" w14:textId="77777777" w:rsidR="00927938" w:rsidRDefault="00723CC2">
      <w:pPr>
        <w:rPr>
          <w:color w:val="000000" w:themeColor="text1"/>
        </w:rPr>
      </w:pPr>
      <w:r w:rsidRPr="00F14C15">
        <w:rPr>
          <w:color w:val="000000" w:themeColor="text1"/>
        </w:rPr>
        <w:br w:type="page"/>
      </w:r>
      <w:bookmarkStart w:id="1" w:name="_GoBack"/>
      <w:bookmarkEnd w:id="1"/>
    </w:p>
    <w:p w14:paraId="32F55F73" w14:textId="77777777" w:rsidR="00C26E3A" w:rsidRDefault="00C26E3A">
      <w:pPr>
        <w:rPr>
          <w:color w:val="000000" w:themeColor="text1"/>
        </w:rPr>
      </w:pPr>
    </w:p>
    <w:p w14:paraId="2C2FDC1D" w14:textId="5DFC69D3" w:rsidR="00A979BA" w:rsidRDefault="00AC5495">
      <w:pPr>
        <w:rPr>
          <w:color w:val="000000" w:themeColor="text1"/>
        </w:rPr>
      </w:pPr>
      <w:r>
        <w:rPr>
          <w:noProof/>
          <w:color w:val="000000" w:themeColor="text1"/>
        </w:rPr>
        <w:drawing>
          <wp:inline distT="0" distB="0" distL="0" distR="0" wp14:anchorId="3D3C8DA8" wp14:editId="2A048D90">
            <wp:extent cx="5400000" cy="2455556"/>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t="-1" r="14263" b="1981"/>
                    <a:stretch/>
                  </pic:blipFill>
                  <pic:spPr bwMode="auto">
                    <a:xfrm>
                      <a:off x="0" y="0"/>
                      <a:ext cx="5400000" cy="2455556"/>
                    </a:xfrm>
                    <a:prstGeom prst="rect">
                      <a:avLst/>
                    </a:prstGeom>
                    <a:noFill/>
                    <a:ln>
                      <a:noFill/>
                    </a:ln>
                    <a:extLst>
                      <a:ext uri="{53640926-AAD7-44D8-BBD7-CCE9431645EC}">
                        <a14:shadowObscured xmlns:a14="http://schemas.microsoft.com/office/drawing/2010/main"/>
                      </a:ext>
                    </a:extLst>
                  </pic:spPr>
                </pic:pic>
              </a:graphicData>
            </a:graphic>
          </wp:inline>
        </w:drawing>
      </w:r>
    </w:p>
    <w:p w14:paraId="431C0533" w14:textId="224FCCFB" w:rsidR="00927938" w:rsidRDefault="00927938" w:rsidP="00A979BA">
      <w:pPr>
        <w:jc w:val="center"/>
        <w:rPr>
          <w:color w:val="000000" w:themeColor="text1"/>
        </w:rPr>
      </w:pPr>
    </w:p>
    <w:p w14:paraId="25004601" w14:textId="5CE37DA4" w:rsidR="00927938" w:rsidRPr="00AD5663" w:rsidRDefault="00927938" w:rsidP="00572D22">
      <w:pPr>
        <w:jc w:val="both"/>
        <w:rPr>
          <w:rFonts w:ascii="Times New Roman" w:hAnsi="Times New Roman" w:cs="Times New Roman"/>
          <w:color w:val="000000" w:themeColor="text1"/>
          <w:sz w:val="24"/>
          <w:szCs w:val="24"/>
        </w:rPr>
      </w:pPr>
      <w:r w:rsidRPr="00AD5663">
        <w:rPr>
          <w:rFonts w:ascii="Times New Roman" w:hAnsi="Times New Roman" w:cs="Times New Roman"/>
          <w:b/>
          <w:color w:val="000000" w:themeColor="text1"/>
          <w:sz w:val="24"/>
          <w:szCs w:val="24"/>
        </w:rPr>
        <w:t>Figure</w:t>
      </w:r>
      <w:r w:rsidR="00AD5663" w:rsidRPr="00AD5663">
        <w:rPr>
          <w:rFonts w:ascii="Times New Roman" w:hAnsi="Times New Roman" w:cs="Times New Roman"/>
          <w:b/>
          <w:color w:val="000000" w:themeColor="text1"/>
          <w:sz w:val="24"/>
          <w:szCs w:val="24"/>
        </w:rPr>
        <w:t xml:space="preserve"> S1</w:t>
      </w:r>
      <w:r w:rsidRPr="00AD5663">
        <w:rPr>
          <w:rFonts w:ascii="Times New Roman" w:hAnsi="Times New Roman" w:cs="Times New Roman"/>
          <w:color w:val="000000" w:themeColor="text1"/>
          <w:sz w:val="24"/>
          <w:szCs w:val="24"/>
        </w:rPr>
        <w:t>. Electronic structures for the 001 surface of Bi</w:t>
      </w:r>
      <w:r w:rsidRPr="00AC5495">
        <w:rPr>
          <w:rFonts w:ascii="Times New Roman" w:hAnsi="Times New Roman" w:cs="Times New Roman"/>
          <w:color w:val="000000" w:themeColor="text1"/>
          <w:sz w:val="24"/>
          <w:szCs w:val="24"/>
          <w:vertAlign w:val="subscript"/>
        </w:rPr>
        <w:t>2</w:t>
      </w:r>
      <w:r w:rsidRPr="00AD5663">
        <w:rPr>
          <w:rFonts w:ascii="Times New Roman" w:hAnsi="Times New Roman" w:cs="Times New Roman"/>
          <w:color w:val="000000" w:themeColor="text1"/>
          <w:sz w:val="24"/>
          <w:szCs w:val="24"/>
        </w:rPr>
        <w:t>Se</w:t>
      </w:r>
      <w:r w:rsidRPr="00AC5495">
        <w:rPr>
          <w:rFonts w:ascii="Times New Roman" w:hAnsi="Times New Roman" w:cs="Times New Roman"/>
          <w:color w:val="000000" w:themeColor="text1"/>
          <w:sz w:val="24"/>
          <w:szCs w:val="24"/>
          <w:vertAlign w:val="subscript"/>
        </w:rPr>
        <w:t>3</w:t>
      </w:r>
      <w:r w:rsidRPr="00AD5663">
        <w:rPr>
          <w:rFonts w:ascii="Times New Roman" w:hAnsi="Times New Roman" w:cs="Times New Roman"/>
          <w:color w:val="000000" w:themeColor="text1"/>
          <w:sz w:val="24"/>
          <w:szCs w:val="24"/>
        </w:rPr>
        <w:t xml:space="preserve"> </w:t>
      </w:r>
      <w:r w:rsidR="00AD5663" w:rsidRPr="00AD5663">
        <w:rPr>
          <w:rFonts w:ascii="Times New Roman" w:hAnsi="Times New Roman" w:cs="Times New Roman"/>
          <w:color w:val="000000" w:themeColor="text1"/>
          <w:sz w:val="24"/>
          <w:szCs w:val="24"/>
        </w:rPr>
        <w:t xml:space="preserve">3QL film </w:t>
      </w:r>
      <w:r w:rsidRPr="00AD5663">
        <w:rPr>
          <w:rFonts w:ascii="Times New Roman" w:hAnsi="Times New Roman" w:cs="Times New Roman"/>
          <w:color w:val="000000" w:themeColor="text1"/>
          <w:sz w:val="24"/>
          <w:szCs w:val="24"/>
        </w:rPr>
        <w:t xml:space="preserve">with </w:t>
      </w:r>
      <w:r w:rsidR="000324D2">
        <w:rPr>
          <w:rFonts w:ascii="Times New Roman" w:eastAsia="AdvP48E673" w:hAnsi="Times New Roman" w:cs="Times New Roman"/>
          <w:color w:val="231F20"/>
          <w:sz w:val="24"/>
          <w:szCs w:val="24"/>
        </w:rPr>
        <w:t>spin-obit coupling (SOC)</w:t>
      </w:r>
      <w:r w:rsidRPr="00AD5663">
        <w:rPr>
          <w:rFonts w:ascii="Times New Roman" w:hAnsi="Times New Roman" w:cs="Times New Roman"/>
          <w:color w:val="000000" w:themeColor="text1"/>
          <w:sz w:val="24"/>
          <w:szCs w:val="24"/>
        </w:rPr>
        <w:t xml:space="preserve"> </w:t>
      </w:r>
      <w:r w:rsidR="00093ACA">
        <w:rPr>
          <w:rFonts w:ascii="Times New Roman" w:hAnsi="Times New Roman" w:cs="Times New Roman"/>
          <w:color w:val="000000" w:themeColor="text1"/>
          <w:sz w:val="24"/>
          <w:szCs w:val="24"/>
        </w:rPr>
        <w:t xml:space="preserve">(a) </w:t>
      </w:r>
      <w:r w:rsidRPr="00AD5663">
        <w:rPr>
          <w:rFonts w:ascii="Times New Roman" w:hAnsi="Times New Roman" w:cs="Times New Roman"/>
          <w:color w:val="000000" w:themeColor="text1"/>
          <w:sz w:val="24"/>
          <w:szCs w:val="24"/>
        </w:rPr>
        <w:t xml:space="preserve">OFF and </w:t>
      </w:r>
      <w:r w:rsidR="00093ACA">
        <w:rPr>
          <w:rFonts w:ascii="Times New Roman" w:hAnsi="Times New Roman" w:cs="Times New Roman"/>
          <w:color w:val="000000" w:themeColor="text1"/>
          <w:sz w:val="24"/>
          <w:szCs w:val="24"/>
        </w:rPr>
        <w:t>(b) ON</w:t>
      </w:r>
      <w:r w:rsidRPr="00AD5663">
        <w:rPr>
          <w:rFonts w:ascii="Times New Roman" w:hAnsi="Times New Roman" w:cs="Times New Roman"/>
          <w:color w:val="000000" w:themeColor="text1"/>
          <w:sz w:val="24"/>
          <w:szCs w:val="24"/>
        </w:rPr>
        <w:t xml:space="preserve">. </w:t>
      </w:r>
      <w:r w:rsidR="000324D2">
        <w:rPr>
          <w:rFonts w:ascii="Times New Roman" w:eastAsia="AdvP48E673" w:hAnsi="Times New Roman" w:cs="Times New Roman"/>
          <w:color w:val="231F20"/>
          <w:sz w:val="24"/>
          <w:szCs w:val="24"/>
        </w:rPr>
        <w:t xml:space="preserve">The valence bands near Fermi level were occupied by Se </w:t>
      </w:r>
      <w:r w:rsidR="000324D2" w:rsidRPr="000A2D84">
        <w:rPr>
          <w:rFonts w:ascii="Times New Roman" w:eastAsia="AdvP48E673" w:hAnsi="Times New Roman" w:cs="Times New Roman"/>
          <w:color w:val="231F20"/>
          <w:sz w:val="24"/>
          <w:szCs w:val="24"/>
        </w:rPr>
        <w:t>p</w:t>
      </w:r>
      <w:r w:rsidR="000324D2">
        <w:rPr>
          <w:rFonts w:ascii="Times New Roman" w:eastAsia="AdvP48E673" w:hAnsi="Times New Roman" w:cs="Times New Roman"/>
          <w:color w:val="231F20"/>
          <w:sz w:val="24"/>
          <w:szCs w:val="24"/>
        </w:rPr>
        <w:t xml:space="preserve"> orbits and the conduction bands were occupied by Bi </w:t>
      </w:r>
      <w:r w:rsidR="000324D2" w:rsidRPr="000A2D84">
        <w:rPr>
          <w:rFonts w:ascii="Times New Roman" w:eastAsia="AdvP48E673" w:hAnsi="Times New Roman" w:cs="Times New Roman"/>
          <w:color w:val="231F20"/>
          <w:sz w:val="24"/>
          <w:szCs w:val="24"/>
        </w:rPr>
        <w:t>p</w:t>
      </w:r>
      <w:r w:rsidR="000324D2">
        <w:rPr>
          <w:rFonts w:ascii="Times New Roman" w:eastAsia="AdvP48E673" w:hAnsi="Times New Roman" w:cs="Times New Roman"/>
          <w:color w:val="231F20"/>
          <w:sz w:val="24"/>
          <w:szCs w:val="24"/>
        </w:rPr>
        <w:t xml:space="preserve"> orbits</w:t>
      </w:r>
      <w:r w:rsidR="000324D2" w:rsidRPr="00157CB8">
        <w:rPr>
          <w:rFonts w:ascii="Times New Roman" w:eastAsia="AdvP48E673" w:hAnsi="Times New Roman" w:cs="Times New Roman"/>
          <w:color w:val="231F20"/>
          <w:sz w:val="24"/>
          <w:szCs w:val="24"/>
        </w:rPr>
        <w:t xml:space="preserve"> </w:t>
      </w:r>
      <w:r w:rsidR="000324D2">
        <w:rPr>
          <w:rFonts w:ascii="Times New Roman" w:eastAsia="AdvP48E673" w:hAnsi="Times New Roman" w:cs="Times New Roman"/>
          <w:color w:val="231F20"/>
          <w:sz w:val="24"/>
          <w:szCs w:val="24"/>
        </w:rPr>
        <w:t xml:space="preserve">when SOC was OFF. Typical TSSs appeared when SOC was ON: the band gap decreased to 0.08 eV, and the band inversion was observed at </w:t>
      </w:r>
      <m:oMath>
        <m:acc>
          <m:accPr>
            <m:chr m:val="̅"/>
            <m:ctrlPr>
              <w:rPr>
                <w:rFonts w:ascii="Cambria Math" w:eastAsia="AdvP48E673" w:hAnsi="Cambria Math" w:cs="Times New Roman"/>
                <w:color w:val="231F20"/>
                <w:sz w:val="24"/>
                <w:szCs w:val="24"/>
              </w:rPr>
            </m:ctrlPr>
          </m:accPr>
          <m:e>
            <m:r>
              <m:rPr>
                <m:sty m:val="p"/>
              </m:rPr>
              <w:rPr>
                <w:rFonts w:ascii="Cambria Math" w:eastAsia="AdvP48E673" w:hAnsi="Cambria Math" w:cs="Times New Roman"/>
                <w:color w:val="231F20"/>
                <w:sz w:val="24"/>
                <w:szCs w:val="24"/>
              </w:rPr>
              <m:t>Γ</m:t>
            </m:r>
          </m:e>
        </m:acc>
      </m:oMath>
      <w:r w:rsidR="009A75BD">
        <w:rPr>
          <w:rFonts w:ascii="Times New Roman" w:eastAsia="AdvP48E673" w:hAnsi="Times New Roman" w:cs="Times New Roman"/>
          <w:color w:val="231F20"/>
          <w:sz w:val="24"/>
          <w:szCs w:val="24"/>
        </w:rPr>
        <w:t xml:space="preserve"> point.</w:t>
      </w:r>
    </w:p>
    <w:p w14:paraId="168A4AFD" w14:textId="77777777" w:rsidR="00927938" w:rsidRDefault="00927938">
      <w:pPr>
        <w:rPr>
          <w:color w:val="000000" w:themeColor="text1"/>
        </w:rPr>
      </w:pPr>
    </w:p>
    <w:p w14:paraId="3088FA1B" w14:textId="112C2705" w:rsidR="00165FEB" w:rsidRDefault="00165FEB">
      <w:pPr>
        <w:rPr>
          <w:color w:val="000000" w:themeColor="text1"/>
        </w:rPr>
      </w:pPr>
    </w:p>
    <w:p w14:paraId="65E19EF7" w14:textId="77777777" w:rsidR="00165FEB" w:rsidRDefault="00165FEB">
      <w:pPr>
        <w:rPr>
          <w:color w:val="000000" w:themeColor="text1"/>
        </w:rPr>
      </w:pPr>
      <w:r>
        <w:rPr>
          <w:color w:val="000000" w:themeColor="text1"/>
        </w:rPr>
        <w:br w:type="page"/>
      </w:r>
    </w:p>
    <w:p w14:paraId="46BE4940" w14:textId="0D0CEE9A" w:rsidR="00165FEB" w:rsidRDefault="00165FEB">
      <w:pPr>
        <w:rPr>
          <w:color w:val="000000" w:themeColor="text1"/>
        </w:rPr>
      </w:pPr>
    </w:p>
    <w:p w14:paraId="5745EDC7" w14:textId="77777777" w:rsidR="00165FEB" w:rsidRDefault="00165FEB">
      <w:pPr>
        <w:rPr>
          <w:color w:val="000000" w:themeColor="text1"/>
        </w:rPr>
      </w:pPr>
    </w:p>
    <w:p w14:paraId="11CD42BB" w14:textId="3B5A4F7E" w:rsidR="00927938" w:rsidRDefault="00AC5495" w:rsidP="00A979BA">
      <w:pPr>
        <w:jc w:val="center"/>
        <w:rPr>
          <w:color w:val="000000" w:themeColor="text1"/>
        </w:rPr>
      </w:pPr>
      <w:r>
        <w:rPr>
          <w:noProof/>
          <w:color w:val="000000" w:themeColor="text1"/>
        </w:rPr>
        <w:drawing>
          <wp:inline distT="0" distB="0" distL="0" distR="0" wp14:anchorId="72AE7791" wp14:editId="18838639">
            <wp:extent cx="5400000" cy="2172928"/>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t="9005" r="15143" b="5442"/>
                    <a:stretch/>
                  </pic:blipFill>
                  <pic:spPr bwMode="auto">
                    <a:xfrm>
                      <a:off x="0" y="0"/>
                      <a:ext cx="5400000" cy="2172928"/>
                    </a:xfrm>
                    <a:prstGeom prst="rect">
                      <a:avLst/>
                    </a:prstGeom>
                    <a:noFill/>
                    <a:ln>
                      <a:noFill/>
                    </a:ln>
                    <a:extLst>
                      <a:ext uri="{53640926-AAD7-44D8-BBD7-CCE9431645EC}">
                        <a14:shadowObscured xmlns:a14="http://schemas.microsoft.com/office/drawing/2010/main"/>
                      </a:ext>
                    </a:extLst>
                  </pic:spPr>
                </pic:pic>
              </a:graphicData>
            </a:graphic>
          </wp:inline>
        </w:drawing>
      </w:r>
    </w:p>
    <w:p w14:paraId="0A85C9D1" w14:textId="324B9A05" w:rsidR="00927938" w:rsidRPr="00365406" w:rsidRDefault="00927938" w:rsidP="00572D22">
      <w:pPr>
        <w:jc w:val="both"/>
        <w:rPr>
          <w:rFonts w:ascii="Times New Roman" w:hAnsi="Times New Roman" w:cs="Times New Roman"/>
          <w:color w:val="000000" w:themeColor="text1"/>
          <w:sz w:val="24"/>
          <w:szCs w:val="24"/>
        </w:rPr>
      </w:pPr>
      <w:r w:rsidRPr="00365406">
        <w:rPr>
          <w:rFonts w:ascii="Times New Roman" w:hAnsi="Times New Roman" w:cs="Times New Roman"/>
          <w:b/>
          <w:color w:val="000000" w:themeColor="text1"/>
          <w:sz w:val="24"/>
          <w:szCs w:val="24"/>
        </w:rPr>
        <w:t>Figure</w:t>
      </w:r>
      <w:r w:rsidR="0068136A" w:rsidRPr="00365406">
        <w:rPr>
          <w:rFonts w:ascii="Times New Roman" w:hAnsi="Times New Roman" w:cs="Times New Roman"/>
          <w:b/>
          <w:color w:val="000000" w:themeColor="text1"/>
          <w:sz w:val="24"/>
          <w:szCs w:val="24"/>
        </w:rPr>
        <w:t xml:space="preserve"> S2</w:t>
      </w:r>
      <w:r w:rsidRPr="00365406">
        <w:rPr>
          <w:rFonts w:ascii="Times New Roman" w:hAnsi="Times New Roman" w:cs="Times New Roman"/>
          <w:color w:val="000000" w:themeColor="text1"/>
          <w:sz w:val="24"/>
          <w:szCs w:val="24"/>
        </w:rPr>
        <w:t xml:space="preserve">. Electronic structures for the 001 surface of BiSe </w:t>
      </w:r>
      <w:r w:rsidR="00365406" w:rsidRPr="00365406">
        <w:rPr>
          <w:rFonts w:ascii="Times New Roman" w:hAnsi="Times New Roman" w:cs="Times New Roman"/>
          <w:color w:val="000000" w:themeColor="text1"/>
          <w:sz w:val="24"/>
          <w:szCs w:val="24"/>
        </w:rPr>
        <w:t xml:space="preserve">4 QL film </w:t>
      </w:r>
      <w:r w:rsidRPr="00365406">
        <w:rPr>
          <w:rFonts w:ascii="Times New Roman" w:hAnsi="Times New Roman" w:cs="Times New Roman"/>
          <w:color w:val="000000" w:themeColor="text1"/>
          <w:sz w:val="24"/>
          <w:szCs w:val="24"/>
        </w:rPr>
        <w:t xml:space="preserve">with SOC </w:t>
      </w:r>
      <w:r w:rsidR="00572D22">
        <w:rPr>
          <w:rFonts w:ascii="Times New Roman" w:hAnsi="Times New Roman" w:cs="Times New Roman"/>
          <w:color w:val="000000" w:themeColor="text1"/>
          <w:sz w:val="24"/>
          <w:szCs w:val="24"/>
        </w:rPr>
        <w:t xml:space="preserve">(a) OFF </w:t>
      </w:r>
      <w:r w:rsidRPr="00365406">
        <w:rPr>
          <w:rFonts w:ascii="Times New Roman" w:hAnsi="Times New Roman" w:cs="Times New Roman"/>
          <w:color w:val="000000" w:themeColor="text1"/>
          <w:sz w:val="24"/>
          <w:szCs w:val="24"/>
        </w:rPr>
        <w:t xml:space="preserve">and </w:t>
      </w:r>
      <w:r w:rsidR="00572D22">
        <w:rPr>
          <w:rFonts w:ascii="Times New Roman" w:hAnsi="Times New Roman" w:cs="Times New Roman"/>
          <w:color w:val="000000" w:themeColor="text1"/>
          <w:sz w:val="24"/>
          <w:szCs w:val="24"/>
        </w:rPr>
        <w:t xml:space="preserve">(b) </w:t>
      </w:r>
      <w:r w:rsidRPr="00365406">
        <w:rPr>
          <w:rFonts w:ascii="Times New Roman" w:hAnsi="Times New Roman" w:cs="Times New Roman"/>
          <w:color w:val="000000" w:themeColor="text1"/>
          <w:sz w:val="24"/>
          <w:szCs w:val="24"/>
        </w:rPr>
        <w:t xml:space="preserve">ON. </w:t>
      </w:r>
      <w:r w:rsidR="009A75BD">
        <w:rPr>
          <w:rFonts w:ascii="Times New Roman" w:eastAsia="SimSun" w:hAnsi="Times New Roman" w:cs="Times New Roman"/>
          <w:color w:val="231F20"/>
          <w:sz w:val="24"/>
          <w:szCs w:val="24"/>
        </w:rPr>
        <w:t>Typical metallic state was revealed and the bands near Fermi level w</w:t>
      </w:r>
      <w:r w:rsidR="00572D22">
        <w:rPr>
          <w:rFonts w:ascii="Times New Roman" w:eastAsia="SimSun" w:hAnsi="Times New Roman" w:cs="Times New Roman"/>
          <w:color w:val="231F20"/>
          <w:sz w:val="24"/>
          <w:szCs w:val="24"/>
        </w:rPr>
        <w:t>ere</w:t>
      </w:r>
      <w:r w:rsidR="009A75BD">
        <w:rPr>
          <w:rFonts w:ascii="Times New Roman" w:eastAsia="SimSun" w:hAnsi="Times New Roman" w:cs="Times New Roman"/>
          <w:color w:val="231F20"/>
          <w:sz w:val="24"/>
          <w:szCs w:val="24"/>
        </w:rPr>
        <w:t xml:space="preserve"> occupied by Bi </w:t>
      </w:r>
      <w:r w:rsidR="009A75BD" w:rsidRPr="000A2D84">
        <w:rPr>
          <w:rFonts w:ascii="Times New Roman" w:eastAsia="SimSun" w:hAnsi="Times New Roman" w:cs="Times New Roman"/>
          <w:color w:val="231F20"/>
          <w:sz w:val="24"/>
          <w:szCs w:val="24"/>
        </w:rPr>
        <w:t>p</w:t>
      </w:r>
      <w:r w:rsidR="009A75BD">
        <w:rPr>
          <w:rFonts w:ascii="Times New Roman" w:eastAsia="SimSun" w:hAnsi="Times New Roman" w:cs="Times New Roman"/>
          <w:color w:val="231F20"/>
          <w:sz w:val="24"/>
          <w:szCs w:val="24"/>
        </w:rPr>
        <w:t xml:space="preserve"> orbits when SOC was OFF. The bands near Fermi level were separated when SOC was ON, however, the band inversion was not observed.</w:t>
      </w:r>
      <w:r w:rsidR="00572D22">
        <w:rPr>
          <w:rFonts w:ascii="Times New Roman" w:eastAsia="SimSun" w:hAnsi="Times New Roman" w:cs="Times New Roman"/>
          <w:color w:val="231F20"/>
          <w:sz w:val="24"/>
          <w:szCs w:val="24"/>
        </w:rPr>
        <w:t xml:space="preserve"> BiSe was reported as weak topological insulator, hence its TSSs only appear at the side surface perpendicular to the 001 surface, and are not robust to the surface contamination or oxidation.</w:t>
      </w:r>
    </w:p>
    <w:p w14:paraId="499C0E26" w14:textId="3CA797A9" w:rsidR="007C727D" w:rsidRDefault="007C727D">
      <w:pPr>
        <w:rPr>
          <w:b/>
          <w:color w:val="000000" w:themeColor="text1"/>
        </w:rPr>
      </w:pPr>
    </w:p>
    <w:p w14:paraId="04720BFC" w14:textId="77777777" w:rsidR="007C727D" w:rsidRDefault="007C727D">
      <w:pPr>
        <w:rPr>
          <w:b/>
          <w:color w:val="000000" w:themeColor="text1"/>
        </w:rPr>
      </w:pPr>
      <w:r>
        <w:rPr>
          <w:b/>
          <w:color w:val="000000" w:themeColor="text1"/>
        </w:rPr>
        <w:br w:type="page"/>
      </w:r>
    </w:p>
    <w:p w14:paraId="5FADCABA" w14:textId="77777777" w:rsidR="00927938" w:rsidRPr="007C727D" w:rsidRDefault="00927938">
      <w:pPr>
        <w:rPr>
          <w:b/>
          <w:color w:val="000000" w:themeColor="text1"/>
        </w:rPr>
      </w:pPr>
    </w:p>
    <w:p w14:paraId="74B2653D" w14:textId="77777777" w:rsidR="009E11D5" w:rsidRPr="00637455" w:rsidRDefault="005555C3" w:rsidP="00253552">
      <w:pPr>
        <w:jc w:val="center"/>
        <w:rPr>
          <w:rFonts w:eastAsia="SimSun"/>
          <w:color w:val="000000" w:themeColor="text1"/>
        </w:rPr>
      </w:pPr>
      <w:r>
        <w:object w:dxaOrig="6925" w:dyaOrig="4831" w14:anchorId="4DC640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85pt;height:242.3pt" o:ole="">
            <v:imagedata r:id="rId12" o:title=""/>
          </v:shape>
          <o:OLEObject Type="Embed" ProgID="Origin50.Graph" ShapeID="_x0000_i1025" DrawAspect="Content" ObjectID="_1711289063" r:id="rId13"/>
        </w:object>
      </w:r>
    </w:p>
    <w:p w14:paraId="7AE2C3FA" w14:textId="77777777" w:rsidR="00907794" w:rsidRDefault="00907794" w:rsidP="00253552">
      <w:pPr>
        <w:jc w:val="center"/>
        <w:rPr>
          <w:color w:val="000000" w:themeColor="text1"/>
        </w:rPr>
      </w:pPr>
    </w:p>
    <w:p w14:paraId="68854089" w14:textId="77777777" w:rsidR="0078485D" w:rsidRDefault="009E11D5" w:rsidP="009E11D5">
      <w:pPr>
        <w:jc w:val="both"/>
        <w:rPr>
          <w:rFonts w:ascii="Times New Roman" w:hAnsi="Times New Roman" w:cs="Times New Roman"/>
          <w:color w:val="000000" w:themeColor="text1"/>
          <w:sz w:val="24"/>
          <w:szCs w:val="24"/>
        </w:rPr>
      </w:pPr>
      <w:r w:rsidRPr="00340DF3">
        <w:rPr>
          <w:rFonts w:ascii="Times New Roman" w:hAnsi="Times New Roman" w:cs="Times New Roman"/>
          <w:b/>
          <w:color w:val="000000" w:themeColor="text1"/>
          <w:sz w:val="24"/>
          <w:szCs w:val="24"/>
        </w:rPr>
        <w:t>Figure S</w:t>
      </w:r>
      <w:r w:rsidR="00365406">
        <w:rPr>
          <w:rFonts w:ascii="Times New Roman" w:hAnsi="Times New Roman" w:cs="Times New Roman"/>
          <w:b/>
          <w:color w:val="000000" w:themeColor="text1"/>
          <w:sz w:val="24"/>
          <w:szCs w:val="24"/>
        </w:rPr>
        <w:t>3</w:t>
      </w:r>
      <w:r w:rsidRPr="009E11D5">
        <w:rPr>
          <w:rFonts w:ascii="Times New Roman" w:hAnsi="Times New Roman" w:cs="Times New Roman"/>
          <w:color w:val="000000" w:themeColor="text1"/>
          <w:sz w:val="24"/>
          <w:szCs w:val="24"/>
        </w:rPr>
        <w:t xml:space="preserve">. </w:t>
      </w:r>
      <w:r w:rsidR="00567D7C">
        <w:rPr>
          <w:rFonts w:ascii="Times New Roman" w:hAnsi="Times New Roman" w:cs="Times New Roman"/>
          <w:color w:val="000000" w:themeColor="text1"/>
          <w:sz w:val="24"/>
          <w:szCs w:val="24"/>
        </w:rPr>
        <w:t xml:space="preserve">The powder </w:t>
      </w:r>
      <w:r w:rsidR="009F366B">
        <w:rPr>
          <w:rFonts w:ascii="Times New Roman" w:hAnsi="Times New Roman" w:cs="Times New Roman"/>
          <w:color w:val="000000" w:themeColor="text1"/>
          <w:sz w:val="24"/>
          <w:szCs w:val="24"/>
        </w:rPr>
        <w:t>XRD</w:t>
      </w:r>
      <w:r w:rsidR="009F366B">
        <w:rPr>
          <w:rFonts w:ascii="Times New Roman" w:hAnsi="Times New Roman" w:cs="Times New Roman" w:hint="eastAsia"/>
          <w:color w:val="000000" w:themeColor="text1"/>
          <w:sz w:val="24"/>
          <w:szCs w:val="24"/>
          <w:lang w:eastAsia="ja-JP"/>
        </w:rPr>
        <w:t xml:space="preserve"> </w:t>
      </w:r>
      <w:r w:rsidR="009F366B">
        <w:rPr>
          <w:rFonts w:ascii="Times New Roman" w:hAnsi="Times New Roman" w:cs="Times New Roman"/>
          <w:color w:val="000000" w:themeColor="text1"/>
          <w:sz w:val="24"/>
          <w:szCs w:val="24"/>
          <w:lang w:eastAsia="ja-JP"/>
        </w:rPr>
        <w:t xml:space="preserve">patterns for </w:t>
      </w:r>
      <w:r w:rsidR="009F366B">
        <w:rPr>
          <w:rFonts w:ascii="Times New Roman" w:hAnsi="Times New Roman" w:cs="Times New Roman"/>
          <w:color w:val="000000" w:themeColor="text1"/>
          <w:sz w:val="24"/>
          <w:szCs w:val="24"/>
        </w:rPr>
        <w:t>(a)</w:t>
      </w:r>
      <w:r w:rsidR="00567D7C">
        <w:rPr>
          <w:rFonts w:ascii="Times New Roman" w:hAnsi="Times New Roman" w:cs="Times New Roman"/>
          <w:color w:val="000000" w:themeColor="text1"/>
          <w:sz w:val="24"/>
          <w:szCs w:val="24"/>
        </w:rPr>
        <w:t xml:space="preserve"> </w:t>
      </w:r>
      <w:r w:rsidR="00567D7C" w:rsidRPr="009E11D5">
        <w:rPr>
          <w:rFonts w:ascii="Times New Roman" w:hAnsi="Times New Roman" w:cs="Times New Roman"/>
          <w:color w:val="000000" w:themeColor="text1"/>
          <w:sz w:val="24"/>
          <w:szCs w:val="24"/>
        </w:rPr>
        <w:t>Bi</w:t>
      </w:r>
      <w:r w:rsidR="00567D7C" w:rsidRPr="009E11D5">
        <w:rPr>
          <w:rFonts w:ascii="Times New Roman" w:hAnsi="Times New Roman" w:cs="Times New Roman"/>
          <w:color w:val="000000" w:themeColor="text1"/>
          <w:sz w:val="24"/>
          <w:szCs w:val="24"/>
          <w:vertAlign w:val="subscript"/>
        </w:rPr>
        <w:t>2</w:t>
      </w:r>
      <w:r w:rsidR="00567D7C" w:rsidRPr="009E11D5">
        <w:rPr>
          <w:rFonts w:ascii="Times New Roman" w:hAnsi="Times New Roman" w:cs="Times New Roman"/>
          <w:color w:val="000000" w:themeColor="text1"/>
          <w:sz w:val="24"/>
          <w:szCs w:val="24"/>
        </w:rPr>
        <w:t>Se</w:t>
      </w:r>
      <w:r w:rsidR="00567D7C" w:rsidRPr="009E11D5">
        <w:rPr>
          <w:rFonts w:ascii="Times New Roman" w:hAnsi="Times New Roman" w:cs="Times New Roman"/>
          <w:color w:val="000000" w:themeColor="text1"/>
          <w:sz w:val="24"/>
          <w:szCs w:val="24"/>
          <w:vertAlign w:val="subscript"/>
        </w:rPr>
        <w:t>3</w:t>
      </w:r>
      <w:r w:rsidR="00567D7C">
        <w:rPr>
          <w:rFonts w:ascii="Times New Roman" w:hAnsi="Times New Roman" w:cs="Times New Roman"/>
          <w:color w:val="000000" w:themeColor="text1"/>
          <w:sz w:val="24"/>
          <w:szCs w:val="24"/>
        </w:rPr>
        <w:t xml:space="preserve"> NPs,</w:t>
      </w:r>
      <w:r w:rsidR="009F366B">
        <w:rPr>
          <w:rFonts w:ascii="Times New Roman" w:hAnsi="Times New Roman" w:cs="Times New Roman"/>
          <w:color w:val="000000" w:themeColor="text1"/>
          <w:sz w:val="24"/>
          <w:szCs w:val="24"/>
        </w:rPr>
        <w:t xml:space="preserve"> (b) </w:t>
      </w:r>
      <w:r w:rsidR="00567D7C" w:rsidRPr="009E11D5">
        <w:rPr>
          <w:rFonts w:ascii="Times New Roman" w:hAnsi="Times New Roman" w:cs="Times New Roman"/>
          <w:color w:val="000000" w:themeColor="text1"/>
          <w:sz w:val="24"/>
          <w:szCs w:val="24"/>
        </w:rPr>
        <w:t>Bi</w:t>
      </w:r>
      <w:r w:rsidR="00567D7C" w:rsidRPr="009E11D5">
        <w:rPr>
          <w:rFonts w:ascii="Times New Roman" w:hAnsi="Times New Roman" w:cs="Times New Roman"/>
          <w:color w:val="000000" w:themeColor="text1"/>
          <w:sz w:val="24"/>
          <w:szCs w:val="24"/>
          <w:vertAlign w:val="subscript"/>
        </w:rPr>
        <w:t>2</w:t>
      </w:r>
      <w:r w:rsidR="00567D7C" w:rsidRPr="009E11D5">
        <w:rPr>
          <w:rFonts w:ascii="Times New Roman" w:hAnsi="Times New Roman" w:cs="Times New Roman"/>
          <w:color w:val="000000" w:themeColor="text1"/>
          <w:sz w:val="24"/>
          <w:szCs w:val="24"/>
        </w:rPr>
        <w:t>Se</w:t>
      </w:r>
      <w:r w:rsidR="00567D7C" w:rsidRPr="009E11D5">
        <w:rPr>
          <w:rFonts w:ascii="Times New Roman" w:hAnsi="Times New Roman" w:cs="Times New Roman"/>
          <w:color w:val="000000" w:themeColor="text1"/>
          <w:sz w:val="24"/>
          <w:szCs w:val="24"/>
          <w:vertAlign w:val="subscript"/>
        </w:rPr>
        <w:t>3</w:t>
      </w:r>
      <w:r w:rsidR="00567D7C">
        <w:rPr>
          <w:rFonts w:ascii="Times New Roman" w:hAnsi="Times New Roman" w:cs="Times New Roman"/>
          <w:color w:val="000000" w:themeColor="text1"/>
          <w:sz w:val="24"/>
          <w:szCs w:val="24"/>
        </w:rPr>
        <w:t xml:space="preserve"> bulk, (c) ICSD standard data of </w:t>
      </w:r>
      <w:r w:rsidR="00567D7C" w:rsidRPr="009E11D5">
        <w:rPr>
          <w:rFonts w:ascii="Times New Roman" w:hAnsi="Times New Roman" w:cs="Times New Roman"/>
          <w:color w:val="000000" w:themeColor="text1"/>
          <w:sz w:val="24"/>
          <w:szCs w:val="24"/>
        </w:rPr>
        <w:t>Bi</w:t>
      </w:r>
      <w:r w:rsidR="00567D7C" w:rsidRPr="009E11D5">
        <w:rPr>
          <w:rFonts w:ascii="Times New Roman" w:hAnsi="Times New Roman" w:cs="Times New Roman"/>
          <w:color w:val="000000" w:themeColor="text1"/>
          <w:sz w:val="24"/>
          <w:szCs w:val="24"/>
          <w:vertAlign w:val="subscript"/>
        </w:rPr>
        <w:t>2</w:t>
      </w:r>
      <w:r w:rsidR="00567D7C" w:rsidRPr="009E11D5">
        <w:rPr>
          <w:rFonts w:ascii="Times New Roman" w:hAnsi="Times New Roman" w:cs="Times New Roman"/>
          <w:color w:val="000000" w:themeColor="text1"/>
          <w:sz w:val="24"/>
          <w:szCs w:val="24"/>
        </w:rPr>
        <w:t>Se</w:t>
      </w:r>
      <w:r w:rsidR="00567D7C" w:rsidRPr="009E11D5">
        <w:rPr>
          <w:rFonts w:ascii="Times New Roman" w:hAnsi="Times New Roman" w:cs="Times New Roman"/>
          <w:color w:val="000000" w:themeColor="text1"/>
          <w:sz w:val="24"/>
          <w:szCs w:val="24"/>
          <w:vertAlign w:val="subscript"/>
        </w:rPr>
        <w:t>3</w:t>
      </w:r>
      <w:r w:rsidR="00567D7C">
        <w:rPr>
          <w:rFonts w:ascii="Times New Roman" w:hAnsi="Times New Roman" w:cs="Times New Roman"/>
          <w:color w:val="000000" w:themeColor="text1"/>
          <w:sz w:val="24"/>
          <w:szCs w:val="24"/>
        </w:rPr>
        <w:t xml:space="preserve">, </w:t>
      </w:r>
      <w:r w:rsidR="009F366B">
        <w:rPr>
          <w:rFonts w:ascii="Times New Roman" w:hAnsi="Times New Roman" w:cs="Times New Roman"/>
          <w:color w:val="000000" w:themeColor="text1"/>
          <w:sz w:val="24"/>
          <w:szCs w:val="24"/>
        </w:rPr>
        <w:t>(</w:t>
      </w:r>
      <w:r w:rsidR="00567D7C">
        <w:rPr>
          <w:rFonts w:ascii="Times New Roman" w:hAnsi="Times New Roman" w:cs="Times New Roman"/>
          <w:color w:val="000000" w:themeColor="text1"/>
          <w:sz w:val="24"/>
          <w:szCs w:val="24"/>
        </w:rPr>
        <w:t>d</w:t>
      </w:r>
      <w:r w:rsidR="009F366B">
        <w:rPr>
          <w:rFonts w:ascii="Times New Roman" w:hAnsi="Times New Roman" w:cs="Times New Roman"/>
          <w:color w:val="000000" w:themeColor="text1"/>
          <w:sz w:val="24"/>
          <w:szCs w:val="24"/>
        </w:rPr>
        <w:t xml:space="preserve">) </w:t>
      </w:r>
      <w:r w:rsidR="00567D7C">
        <w:rPr>
          <w:rFonts w:ascii="Times New Roman" w:hAnsi="Times New Roman" w:cs="Times New Roman"/>
          <w:color w:val="000000" w:themeColor="text1"/>
          <w:sz w:val="24"/>
          <w:szCs w:val="24"/>
        </w:rPr>
        <w:t xml:space="preserve">BiSe bulk and (e) ICSD </w:t>
      </w:r>
      <w:r w:rsidR="009F366B">
        <w:rPr>
          <w:rFonts w:ascii="Times New Roman" w:hAnsi="Times New Roman" w:cs="Times New Roman"/>
          <w:color w:val="000000" w:themeColor="text1"/>
          <w:sz w:val="24"/>
          <w:szCs w:val="24"/>
        </w:rPr>
        <w:t>standard</w:t>
      </w:r>
      <w:r w:rsidR="00567D7C">
        <w:rPr>
          <w:rFonts w:ascii="Times New Roman" w:hAnsi="Times New Roman" w:cs="Times New Roman"/>
          <w:color w:val="000000" w:themeColor="text1"/>
          <w:sz w:val="24"/>
          <w:szCs w:val="24"/>
        </w:rPr>
        <w:t xml:space="preserve"> data of BiSe.   </w:t>
      </w:r>
      <w:r w:rsidR="009F366B">
        <w:rPr>
          <w:rFonts w:ascii="Times New Roman" w:hAnsi="Times New Roman" w:cs="Times New Roman"/>
          <w:color w:val="000000" w:themeColor="text1"/>
          <w:sz w:val="24"/>
          <w:szCs w:val="24"/>
        </w:rPr>
        <w:t xml:space="preserve"> </w:t>
      </w:r>
    </w:p>
    <w:p w14:paraId="5A4BFC1D" w14:textId="4B3E367E" w:rsidR="007C727D" w:rsidRDefault="007C727D" w:rsidP="007C727D">
      <w:pPr>
        <w:rPr>
          <w:rFonts w:ascii="Times New Roman" w:hAnsi="Times New Roman" w:cs="Times New Roman"/>
          <w:color w:val="000000" w:themeColor="text1"/>
          <w:sz w:val="24"/>
          <w:szCs w:val="24"/>
        </w:rPr>
      </w:pPr>
    </w:p>
    <w:p w14:paraId="2CBD4BD4" w14:textId="77777777" w:rsidR="007C727D" w:rsidRDefault="007C727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7FE1A84" w14:textId="77777777" w:rsidR="007C727D" w:rsidRPr="00340DF3" w:rsidRDefault="007C727D" w:rsidP="0078485D">
      <w:pPr>
        <w:jc w:val="center"/>
        <w:rPr>
          <w:rFonts w:eastAsia="SimSun"/>
          <w:color w:val="000000" w:themeColor="text1"/>
        </w:rPr>
      </w:pPr>
    </w:p>
    <w:p w14:paraId="394C771C" w14:textId="77777777" w:rsidR="0078485D" w:rsidRDefault="00902F8D" w:rsidP="0078485D">
      <w:pPr>
        <w:jc w:val="center"/>
        <w:rPr>
          <w:color w:val="000000" w:themeColor="text1"/>
        </w:rPr>
      </w:pPr>
      <w:r w:rsidRPr="00902F8D">
        <w:rPr>
          <w:color w:val="000000" w:themeColor="text1"/>
        </w:rPr>
        <w:object w:dxaOrig="7172" w:dyaOrig="5075" w14:anchorId="499BFABE">
          <v:shape id="_x0000_i1026" type="#_x0000_t75" style="width:358.75pt;height:254.8pt" o:ole="">
            <v:imagedata r:id="rId14" o:title=""/>
          </v:shape>
          <o:OLEObject Type="Embed" ProgID="Origin50.Graph" ShapeID="_x0000_i1026" DrawAspect="Content" ObjectID="_1711289064" r:id="rId15"/>
        </w:object>
      </w:r>
    </w:p>
    <w:p w14:paraId="45824D61" w14:textId="77777777" w:rsidR="00723CC2" w:rsidRDefault="00253552" w:rsidP="0078485D">
      <w:pPr>
        <w:jc w:val="both"/>
        <w:rPr>
          <w:rFonts w:ascii="Times New Roman" w:hAnsi="Times New Roman" w:cs="Times New Roman"/>
          <w:color w:val="000000" w:themeColor="text1"/>
          <w:sz w:val="24"/>
          <w:szCs w:val="24"/>
        </w:rPr>
      </w:pPr>
      <w:r w:rsidRPr="00340DF3">
        <w:rPr>
          <w:rFonts w:ascii="Times New Roman" w:hAnsi="Times New Roman" w:cs="Times New Roman"/>
          <w:b/>
          <w:color w:val="000000" w:themeColor="text1"/>
          <w:sz w:val="24"/>
          <w:szCs w:val="24"/>
        </w:rPr>
        <w:t>Figure S</w:t>
      </w:r>
      <w:r w:rsidR="00365406">
        <w:rPr>
          <w:rFonts w:ascii="Times New Roman" w:hAnsi="Times New Roman" w:cs="Times New Roman"/>
          <w:b/>
          <w:color w:val="000000" w:themeColor="text1"/>
          <w:sz w:val="24"/>
          <w:szCs w:val="24"/>
        </w:rPr>
        <w:t>4</w:t>
      </w:r>
      <w:r w:rsidRPr="00C03365">
        <w:rPr>
          <w:rFonts w:ascii="Times New Roman" w:hAnsi="Times New Roman" w:cs="Times New Roman"/>
          <w:color w:val="000000" w:themeColor="text1"/>
          <w:sz w:val="24"/>
          <w:szCs w:val="24"/>
        </w:rPr>
        <w:t>.</w:t>
      </w:r>
      <w:r w:rsidR="00902F8D">
        <w:rPr>
          <w:rFonts w:ascii="Times New Roman" w:hAnsi="Times New Roman" w:cs="Times New Roman"/>
          <w:color w:val="000000" w:themeColor="text1"/>
          <w:sz w:val="24"/>
          <w:szCs w:val="24"/>
        </w:rPr>
        <w:t xml:space="preserve"> Se 3d</w:t>
      </w:r>
      <w:r w:rsidRPr="00C03365">
        <w:rPr>
          <w:rFonts w:ascii="Times New Roman" w:hAnsi="Times New Roman" w:cs="Times New Roman"/>
          <w:color w:val="000000" w:themeColor="text1"/>
          <w:sz w:val="24"/>
          <w:szCs w:val="24"/>
        </w:rPr>
        <w:t xml:space="preserve"> </w:t>
      </w:r>
      <w:r w:rsidR="00902F8D">
        <w:rPr>
          <w:rFonts w:ascii="Times New Roman" w:hAnsi="Times New Roman" w:cs="Times New Roman"/>
          <w:color w:val="000000" w:themeColor="text1"/>
          <w:sz w:val="24"/>
          <w:szCs w:val="24"/>
          <w:lang w:eastAsia="ja-JP"/>
        </w:rPr>
        <w:t xml:space="preserve">XPS spectra for  </w:t>
      </w:r>
      <w:r w:rsidR="00902F8D">
        <w:rPr>
          <w:rFonts w:ascii="Times New Roman" w:hAnsi="Times New Roman" w:cs="Times New Roman"/>
          <w:color w:val="000000" w:themeColor="text1"/>
          <w:sz w:val="24"/>
          <w:szCs w:val="24"/>
        </w:rPr>
        <w:t xml:space="preserve">(a) </w:t>
      </w:r>
      <w:r w:rsidR="00902F8D" w:rsidRPr="009E11D5">
        <w:rPr>
          <w:rFonts w:ascii="Times New Roman" w:hAnsi="Times New Roman" w:cs="Times New Roman"/>
          <w:color w:val="000000" w:themeColor="text1"/>
          <w:sz w:val="24"/>
          <w:szCs w:val="24"/>
        </w:rPr>
        <w:t>Bi</w:t>
      </w:r>
      <w:r w:rsidR="00902F8D" w:rsidRPr="009E11D5">
        <w:rPr>
          <w:rFonts w:ascii="Times New Roman" w:hAnsi="Times New Roman" w:cs="Times New Roman"/>
          <w:color w:val="000000" w:themeColor="text1"/>
          <w:sz w:val="24"/>
          <w:szCs w:val="24"/>
          <w:vertAlign w:val="subscript"/>
        </w:rPr>
        <w:t>2</w:t>
      </w:r>
      <w:r w:rsidR="00902F8D" w:rsidRPr="009E11D5">
        <w:rPr>
          <w:rFonts w:ascii="Times New Roman" w:hAnsi="Times New Roman" w:cs="Times New Roman"/>
          <w:color w:val="000000" w:themeColor="text1"/>
          <w:sz w:val="24"/>
          <w:szCs w:val="24"/>
        </w:rPr>
        <w:t>Se</w:t>
      </w:r>
      <w:r w:rsidR="00902F8D" w:rsidRPr="009E11D5">
        <w:rPr>
          <w:rFonts w:ascii="Times New Roman" w:hAnsi="Times New Roman" w:cs="Times New Roman"/>
          <w:color w:val="000000" w:themeColor="text1"/>
          <w:sz w:val="24"/>
          <w:szCs w:val="24"/>
          <w:vertAlign w:val="subscript"/>
        </w:rPr>
        <w:t>3</w:t>
      </w:r>
      <w:r w:rsidR="00902F8D">
        <w:rPr>
          <w:rFonts w:ascii="Times New Roman" w:hAnsi="Times New Roman" w:cs="Times New Roman"/>
          <w:color w:val="000000" w:themeColor="text1"/>
          <w:sz w:val="24"/>
          <w:szCs w:val="24"/>
        </w:rPr>
        <w:t xml:space="preserve"> NPs, (b) </w:t>
      </w:r>
      <w:r w:rsidR="00902F8D" w:rsidRPr="009E11D5">
        <w:rPr>
          <w:rFonts w:ascii="Times New Roman" w:hAnsi="Times New Roman" w:cs="Times New Roman"/>
          <w:color w:val="000000" w:themeColor="text1"/>
          <w:sz w:val="24"/>
          <w:szCs w:val="24"/>
        </w:rPr>
        <w:t>Bi</w:t>
      </w:r>
      <w:r w:rsidR="00902F8D" w:rsidRPr="009E11D5">
        <w:rPr>
          <w:rFonts w:ascii="Times New Roman" w:hAnsi="Times New Roman" w:cs="Times New Roman"/>
          <w:color w:val="000000" w:themeColor="text1"/>
          <w:sz w:val="24"/>
          <w:szCs w:val="24"/>
          <w:vertAlign w:val="subscript"/>
        </w:rPr>
        <w:t>2</w:t>
      </w:r>
      <w:r w:rsidR="00902F8D" w:rsidRPr="009E11D5">
        <w:rPr>
          <w:rFonts w:ascii="Times New Roman" w:hAnsi="Times New Roman" w:cs="Times New Roman"/>
          <w:color w:val="000000" w:themeColor="text1"/>
          <w:sz w:val="24"/>
          <w:szCs w:val="24"/>
        </w:rPr>
        <w:t>Se</w:t>
      </w:r>
      <w:r w:rsidR="00902F8D" w:rsidRPr="009E11D5">
        <w:rPr>
          <w:rFonts w:ascii="Times New Roman" w:hAnsi="Times New Roman" w:cs="Times New Roman"/>
          <w:color w:val="000000" w:themeColor="text1"/>
          <w:sz w:val="24"/>
          <w:szCs w:val="24"/>
          <w:vertAlign w:val="subscript"/>
        </w:rPr>
        <w:t>3</w:t>
      </w:r>
      <w:r w:rsidR="00902F8D">
        <w:rPr>
          <w:rFonts w:ascii="Times New Roman" w:hAnsi="Times New Roman" w:cs="Times New Roman"/>
          <w:color w:val="000000" w:themeColor="text1"/>
          <w:sz w:val="24"/>
          <w:szCs w:val="24"/>
        </w:rPr>
        <w:t xml:space="preserve"> bulk and (c) BiSe bulk.</w:t>
      </w:r>
    </w:p>
    <w:p w14:paraId="7512DC81" w14:textId="77777777" w:rsidR="007C727D" w:rsidRDefault="007C727D" w:rsidP="0078485D">
      <w:pPr>
        <w:jc w:val="both"/>
        <w:rPr>
          <w:rFonts w:ascii="Times New Roman" w:hAnsi="Times New Roman" w:cs="Times New Roman"/>
          <w:color w:val="000000" w:themeColor="text1"/>
          <w:sz w:val="24"/>
          <w:szCs w:val="24"/>
        </w:rPr>
      </w:pPr>
    </w:p>
    <w:p w14:paraId="6FA22E8E" w14:textId="059246B9" w:rsidR="007C727D" w:rsidRDefault="007C727D" w:rsidP="0078485D">
      <w:pPr>
        <w:jc w:val="both"/>
        <w:rPr>
          <w:color w:val="000000" w:themeColor="text1"/>
          <w:lang w:eastAsia="ja-JP"/>
        </w:rPr>
      </w:pPr>
    </w:p>
    <w:p w14:paraId="57AFE253" w14:textId="77777777" w:rsidR="007C727D" w:rsidRDefault="007C727D">
      <w:pPr>
        <w:rPr>
          <w:color w:val="000000" w:themeColor="text1"/>
          <w:lang w:eastAsia="ja-JP"/>
        </w:rPr>
      </w:pPr>
      <w:r>
        <w:rPr>
          <w:color w:val="000000" w:themeColor="text1"/>
          <w:lang w:eastAsia="ja-JP"/>
        </w:rPr>
        <w:br w:type="page"/>
      </w:r>
    </w:p>
    <w:p w14:paraId="4102054E" w14:textId="77777777" w:rsidR="007C727D" w:rsidRPr="0078485D" w:rsidRDefault="007C727D" w:rsidP="0078485D">
      <w:pPr>
        <w:jc w:val="both"/>
        <w:rPr>
          <w:color w:val="000000" w:themeColor="text1"/>
          <w:lang w:eastAsia="ja-JP"/>
        </w:rPr>
      </w:pPr>
    </w:p>
    <w:p w14:paraId="32DF64C5" w14:textId="77777777" w:rsidR="003B7799" w:rsidRDefault="003B7799">
      <w:pPr>
        <w:rPr>
          <w:rFonts w:ascii="Times New Roman" w:hAnsi="Times New Roman" w:cs="Times New Roman"/>
          <w:color w:val="000000" w:themeColor="text1"/>
          <w:sz w:val="24"/>
          <w:szCs w:val="24"/>
        </w:rPr>
      </w:pPr>
    </w:p>
    <w:p w14:paraId="741C1DD4" w14:textId="77777777" w:rsidR="003B7799" w:rsidRDefault="00BA1A9F" w:rsidP="004C5052">
      <w:pPr>
        <w:jc w:val="center"/>
      </w:pPr>
      <w:r>
        <w:object w:dxaOrig="6925" w:dyaOrig="4831" w14:anchorId="7FEF31E5">
          <v:shape id="_x0000_i1027" type="#_x0000_t75" style="width:346.85pt;height:242.3pt" o:ole="">
            <v:imagedata r:id="rId16" o:title=""/>
          </v:shape>
          <o:OLEObject Type="Embed" ProgID="Origin50.Graph" ShapeID="_x0000_i1027" DrawAspect="Content" ObjectID="_1711289065" r:id="rId17"/>
        </w:object>
      </w:r>
    </w:p>
    <w:p w14:paraId="75B134AA" w14:textId="0E1B80DE" w:rsidR="003B7799" w:rsidRDefault="003B7799" w:rsidP="003B7799">
      <w:pPr>
        <w:jc w:val="both"/>
        <w:rPr>
          <w:rFonts w:ascii="Times New Roman" w:hAnsi="Times New Roman" w:cs="Times New Roman"/>
          <w:color w:val="000000" w:themeColor="text1"/>
          <w:sz w:val="24"/>
          <w:szCs w:val="24"/>
        </w:rPr>
      </w:pPr>
      <w:r w:rsidRPr="000E3098">
        <w:rPr>
          <w:rFonts w:ascii="Times New Roman" w:hAnsi="Times New Roman" w:cs="Times New Roman"/>
          <w:b/>
          <w:sz w:val="24"/>
          <w:szCs w:val="24"/>
        </w:rPr>
        <w:t>Figure S</w:t>
      </w:r>
      <w:r w:rsidR="00E73CD1">
        <w:rPr>
          <w:rFonts w:ascii="Times New Roman" w:hAnsi="Times New Roman" w:cs="Times New Roman"/>
          <w:b/>
          <w:sz w:val="24"/>
          <w:szCs w:val="24"/>
        </w:rPr>
        <w:t>5</w:t>
      </w:r>
      <w:r w:rsidRPr="003B7799">
        <w:rPr>
          <w:rFonts w:ascii="Times New Roman" w:hAnsi="Times New Roman" w:cs="Times New Roman"/>
          <w:sz w:val="24"/>
          <w:szCs w:val="24"/>
        </w:rPr>
        <w:t xml:space="preserve">. </w:t>
      </w:r>
      <w:r w:rsidRPr="003B7799">
        <w:rPr>
          <w:rFonts w:ascii="Times New Roman" w:hAnsi="Times New Roman" w:cs="Times New Roman"/>
          <w:color w:val="000000" w:themeColor="text1"/>
          <w:sz w:val="24"/>
          <w:szCs w:val="24"/>
        </w:rPr>
        <w:t>R</w:t>
      </w:r>
      <w:r w:rsidR="0074076F">
        <w:rPr>
          <w:rFonts w:ascii="Times New Roman" w:hAnsi="Times New Roman" w:cs="Times New Roman"/>
          <w:color w:val="000000" w:themeColor="text1"/>
          <w:sz w:val="24"/>
          <w:szCs w:val="24"/>
        </w:rPr>
        <w:t>elation</w:t>
      </w:r>
      <w:r w:rsidR="004C5052">
        <w:rPr>
          <w:rFonts w:ascii="Times New Roman" w:hAnsi="Times New Roman" w:cs="Times New Roman"/>
          <w:color w:val="000000" w:themeColor="text1"/>
          <w:sz w:val="24"/>
          <w:szCs w:val="24"/>
        </w:rPr>
        <w:t xml:space="preserve">ship between DBU formation rate and </w:t>
      </w:r>
      <w:r w:rsidR="004C5052" w:rsidRPr="003B7799">
        <w:rPr>
          <w:rFonts w:ascii="Times New Roman" w:hAnsi="Times New Roman" w:cs="Times New Roman"/>
          <w:color w:val="000000" w:themeColor="text1"/>
          <w:sz w:val="24"/>
          <w:szCs w:val="24"/>
        </w:rPr>
        <w:t>Bi</w:t>
      </w:r>
      <w:r w:rsidR="004C5052" w:rsidRPr="003B7799">
        <w:rPr>
          <w:rFonts w:ascii="Times New Roman" w:hAnsi="Times New Roman" w:cs="Times New Roman"/>
          <w:color w:val="000000" w:themeColor="text1"/>
          <w:sz w:val="24"/>
          <w:szCs w:val="24"/>
          <w:vertAlign w:val="subscript"/>
        </w:rPr>
        <w:t>2</w:t>
      </w:r>
      <w:r w:rsidR="004C5052" w:rsidRPr="003B7799">
        <w:rPr>
          <w:rFonts w:ascii="Times New Roman" w:hAnsi="Times New Roman" w:cs="Times New Roman"/>
          <w:color w:val="000000" w:themeColor="text1"/>
          <w:sz w:val="24"/>
          <w:szCs w:val="24"/>
        </w:rPr>
        <w:t>Se</w:t>
      </w:r>
      <w:r w:rsidR="004C5052" w:rsidRPr="003B7799">
        <w:rPr>
          <w:rFonts w:ascii="Times New Roman" w:hAnsi="Times New Roman" w:cs="Times New Roman"/>
          <w:color w:val="000000" w:themeColor="text1"/>
          <w:sz w:val="24"/>
          <w:szCs w:val="24"/>
          <w:vertAlign w:val="subscript"/>
        </w:rPr>
        <w:t>3</w:t>
      </w:r>
      <w:r w:rsidR="004C5052" w:rsidRPr="003B7799">
        <w:rPr>
          <w:rFonts w:ascii="Times New Roman" w:hAnsi="Times New Roman" w:cs="Times New Roman"/>
          <w:color w:val="000000" w:themeColor="text1"/>
          <w:sz w:val="24"/>
          <w:szCs w:val="24"/>
        </w:rPr>
        <w:t xml:space="preserve"> s</w:t>
      </w:r>
      <w:r w:rsidR="004C5052">
        <w:rPr>
          <w:rFonts w:ascii="Times New Roman" w:hAnsi="Times New Roman" w:cs="Times New Roman"/>
          <w:color w:val="000000" w:themeColor="text1"/>
          <w:sz w:val="24"/>
          <w:szCs w:val="24"/>
        </w:rPr>
        <w:t xml:space="preserve">urface area. </w:t>
      </w:r>
      <w:r w:rsidRPr="003B7799">
        <w:rPr>
          <w:rFonts w:ascii="Times New Roman" w:hAnsi="Times New Roman" w:cs="Times New Roman"/>
          <w:color w:val="000000" w:themeColor="text1"/>
          <w:sz w:val="24"/>
          <w:szCs w:val="24"/>
        </w:rPr>
        <w:t>Reaction conditions: catalyst (50 mg), butylamine (1 mmol), THF (2 m</w:t>
      </w:r>
      <w:r w:rsidR="003E44E0">
        <w:rPr>
          <w:rFonts w:ascii="Times New Roman" w:hAnsi="Times New Roman" w:cs="Times New Roman"/>
          <w:color w:val="000000" w:themeColor="text1"/>
          <w:sz w:val="24"/>
          <w:szCs w:val="24"/>
        </w:rPr>
        <w:t>L</w:t>
      </w:r>
      <w:r w:rsidRPr="003B7799">
        <w:rPr>
          <w:rFonts w:ascii="Times New Roman" w:hAnsi="Times New Roman" w:cs="Times New Roman"/>
          <w:color w:val="000000" w:themeColor="text1"/>
          <w:sz w:val="24"/>
          <w:szCs w:val="24"/>
        </w:rPr>
        <w:t>), CO (0.5 MPa), O</w:t>
      </w:r>
      <w:r w:rsidRPr="003B7799">
        <w:rPr>
          <w:rFonts w:ascii="Times New Roman" w:hAnsi="Times New Roman" w:cs="Times New Roman"/>
          <w:color w:val="000000" w:themeColor="text1"/>
          <w:sz w:val="24"/>
          <w:szCs w:val="24"/>
          <w:vertAlign w:val="subscript"/>
        </w:rPr>
        <w:t xml:space="preserve">2 </w:t>
      </w:r>
      <w:r w:rsidRPr="003B7799">
        <w:rPr>
          <w:rFonts w:ascii="Times New Roman" w:hAnsi="Times New Roman" w:cs="Times New Roman"/>
          <w:color w:val="000000" w:themeColor="text1"/>
          <w:sz w:val="24"/>
          <w:szCs w:val="24"/>
        </w:rPr>
        <w:t xml:space="preserve">(0.5 MPa), 20 </w:t>
      </w:r>
      <w:r w:rsidRPr="003B7799">
        <w:rPr>
          <w:rFonts w:ascii="Times New Roman" w:hAnsi="Times New Roman" w:cs="Times New Roman"/>
          <w:color w:val="000000" w:themeColor="text1"/>
          <w:sz w:val="24"/>
          <w:szCs w:val="24"/>
          <w:vertAlign w:val="superscript"/>
        </w:rPr>
        <w:t>o</w:t>
      </w:r>
      <w:r w:rsidRPr="003B7799">
        <w:rPr>
          <w:rFonts w:ascii="Times New Roman" w:hAnsi="Times New Roman" w:cs="Times New Roman"/>
          <w:color w:val="000000" w:themeColor="text1"/>
          <w:sz w:val="24"/>
          <w:szCs w:val="24"/>
        </w:rPr>
        <w:t>C.</w:t>
      </w:r>
    </w:p>
    <w:p w14:paraId="118A700F" w14:textId="1A72957A" w:rsidR="007C727D" w:rsidRDefault="007C727D" w:rsidP="003B7799">
      <w:pPr>
        <w:jc w:val="both"/>
        <w:rPr>
          <w:rFonts w:ascii="Times New Roman" w:hAnsi="Times New Roman" w:cs="Times New Roman"/>
          <w:color w:val="000000" w:themeColor="text1"/>
          <w:sz w:val="24"/>
          <w:szCs w:val="24"/>
        </w:rPr>
      </w:pPr>
    </w:p>
    <w:p w14:paraId="38DD2317" w14:textId="77777777" w:rsidR="007C727D" w:rsidRDefault="007C727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31581035" w14:textId="77777777" w:rsidR="007C727D" w:rsidRDefault="007C727D" w:rsidP="003B7799">
      <w:pPr>
        <w:jc w:val="both"/>
        <w:rPr>
          <w:rFonts w:ascii="Times New Roman" w:hAnsi="Times New Roman" w:cs="Times New Roman"/>
          <w:color w:val="000000" w:themeColor="text1"/>
          <w:sz w:val="24"/>
          <w:szCs w:val="24"/>
        </w:rPr>
      </w:pPr>
    </w:p>
    <w:p w14:paraId="502DDBE2" w14:textId="38080CD3" w:rsidR="003B7799" w:rsidRPr="00C03365" w:rsidRDefault="00BA1A9F" w:rsidP="00BA1A9F">
      <w:pPr>
        <w:jc w:val="center"/>
        <w:rPr>
          <w:rFonts w:ascii="Times New Roman" w:hAnsi="Times New Roman" w:cs="Times New Roman"/>
          <w:color w:val="000000" w:themeColor="text1"/>
          <w:sz w:val="24"/>
          <w:szCs w:val="24"/>
        </w:rPr>
      </w:pPr>
      <w:r>
        <w:object w:dxaOrig="6926" w:dyaOrig="4831" w14:anchorId="57782A9F">
          <v:shape id="_x0000_i1028" type="#_x0000_t75" style="width:346.85pt;height:241.05pt" o:ole="">
            <v:imagedata r:id="rId18" o:title=""/>
          </v:shape>
          <o:OLEObject Type="Embed" ProgID="Origin50.Graph" ShapeID="_x0000_i1028" DrawAspect="Content" ObjectID="_1711289066" r:id="rId19"/>
        </w:object>
      </w:r>
    </w:p>
    <w:p w14:paraId="0A595EB2" w14:textId="77777777" w:rsidR="007A1286" w:rsidRPr="00F14C15" w:rsidRDefault="007A1286" w:rsidP="00057EB5">
      <w:pPr>
        <w:jc w:val="center"/>
        <w:rPr>
          <w:rFonts w:ascii="Times New Roman" w:hAnsi="Times New Roman" w:cs="Times New Roman"/>
          <w:color w:val="000000" w:themeColor="text1"/>
        </w:rPr>
      </w:pPr>
    </w:p>
    <w:p w14:paraId="2192943A" w14:textId="75E976C0" w:rsidR="007A1286" w:rsidRDefault="00BA1A9F" w:rsidP="00BA1A9F">
      <w:pPr>
        <w:jc w:val="both"/>
        <w:rPr>
          <w:rFonts w:ascii="Times New Roman" w:hAnsi="Times New Roman" w:cs="Times New Roman"/>
          <w:sz w:val="24"/>
          <w:szCs w:val="24"/>
        </w:rPr>
      </w:pPr>
      <w:r w:rsidRPr="000E3098">
        <w:rPr>
          <w:rFonts w:ascii="Times New Roman" w:hAnsi="Times New Roman" w:cs="Times New Roman"/>
          <w:b/>
          <w:sz w:val="24"/>
          <w:szCs w:val="24"/>
        </w:rPr>
        <w:t>Figure S</w:t>
      </w:r>
      <w:r>
        <w:rPr>
          <w:rFonts w:ascii="Times New Roman" w:hAnsi="Times New Roman" w:cs="Times New Roman"/>
          <w:b/>
          <w:sz w:val="24"/>
          <w:szCs w:val="24"/>
        </w:rPr>
        <w:t>6</w:t>
      </w:r>
      <w:r w:rsidRPr="003B7799">
        <w:rPr>
          <w:rFonts w:ascii="Times New Roman" w:hAnsi="Times New Roman" w:cs="Times New Roman"/>
          <w:sz w:val="24"/>
          <w:szCs w:val="24"/>
        </w:rPr>
        <w:t xml:space="preserve">. </w:t>
      </w:r>
      <w:r w:rsidRPr="00AC4ACB">
        <w:rPr>
          <w:rFonts w:ascii="Times New Roman" w:hAnsi="Times New Roman" w:cs="Times New Roman"/>
          <w:sz w:val="24"/>
          <w:szCs w:val="24"/>
        </w:rPr>
        <w:t>XRD patterns for BiSe bulk catalyst after recycle measurements.</w:t>
      </w:r>
    </w:p>
    <w:p w14:paraId="169804EC" w14:textId="4FB5903D" w:rsidR="007C727D" w:rsidRDefault="007C727D" w:rsidP="00BA1A9F">
      <w:pPr>
        <w:jc w:val="both"/>
        <w:rPr>
          <w:rFonts w:ascii="Times New Roman" w:hAnsi="Times New Roman" w:cs="Times New Roman"/>
          <w:color w:val="000000" w:themeColor="text1"/>
        </w:rPr>
      </w:pPr>
    </w:p>
    <w:p w14:paraId="036B6202" w14:textId="77777777" w:rsidR="007C727D" w:rsidRDefault="007C727D">
      <w:pPr>
        <w:rPr>
          <w:rFonts w:ascii="Times New Roman" w:hAnsi="Times New Roman" w:cs="Times New Roman"/>
          <w:color w:val="000000" w:themeColor="text1"/>
        </w:rPr>
      </w:pPr>
      <w:r>
        <w:rPr>
          <w:rFonts w:ascii="Times New Roman" w:hAnsi="Times New Roman" w:cs="Times New Roman"/>
          <w:color w:val="000000" w:themeColor="text1"/>
        </w:rPr>
        <w:br w:type="page"/>
      </w:r>
    </w:p>
    <w:p w14:paraId="41119C4B" w14:textId="5BA5D2F8" w:rsidR="007C727D" w:rsidRDefault="007C727D">
      <w:pPr>
        <w:rPr>
          <w:rFonts w:ascii="Times New Roman" w:hAnsi="Times New Roman" w:cs="Times New Roman"/>
          <w:color w:val="000000" w:themeColor="text1"/>
        </w:rPr>
      </w:pPr>
    </w:p>
    <w:p w14:paraId="437B35EE" w14:textId="77777777" w:rsidR="00AB0B17" w:rsidRDefault="00AB0B17">
      <w:pPr>
        <w:rPr>
          <w:rFonts w:ascii="Times New Roman" w:hAnsi="Times New Roman" w:cs="Times New Roman"/>
          <w:color w:val="000000" w:themeColor="text1"/>
        </w:rPr>
      </w:pPr>
    </w:p>
    <w:p w14:paraId="731B3BAE" w14:textId="77777777" w:rsidR="007C727D" w:rsidRPr="00F14C15" w:rsidRDefault="007C727D" w:rsidP="00BA1A9F">
      <w:pPr>
        <w:jc w:val="both"/>
        <w:rPr>
          <w:rFonts w:ascii="Times New Roman" w:hAnsi="Times New Roman" w:cs="Times New Roman"/>
          <w:color w:val="000000" w:themeColor="text1"/>
        </w:rPr>
      </w:pPr>
    </w:p>
    <w:p w14:paraId="0F1C430F" w14:textId="77777777" w:rsidR="00327775" w:rsidRDefault="00327775" w:rsidP="00327775">
      <w:pPr>
        <w:jc w:val="center"/>
        <w:rPr>
          <w:rFonts w:ascii="Times New Roman" w:hAnsi="Times New Roman" w:cs="Times New Roman"/>
        </w:rPr>
      </w:pPr>
      <w:r>
        <w:rPr>
          <w:rFonts w:ascii="Times New Roman" w:hAnsi="Times New Roman" w:cs="Times New Roman"/>
          <w:noProof/>
        </w:rPr>
        <w:drawing>
          <wp:inline distT="0" distB="0" distL="0" distR="0" wp14:anchorId="165A2D75" wp14:editId="1C8EA05F">
            <wp:extent cx="4434239" cy="2055495"/>
            <wp:effectExtent l="0" t="0" r="4445" b="1905"/>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931" t="7728" r="10924"/>
                    <a:stretch/>
                  </pic:blipFill>
                  <pic:spPr bwMode="auto">
                    <a:xfrm>
                      <a:off x="0" y="0"/>
                      <a:ext cx="4435831" cy="2056233"/>
                    </a:xfrm>
                    <a:prstGeom prst="rect">
                      <a:avLst/>
                    </a:prstGeom>
                    <a:noFill/>
                    <a:ln>
                      <a:noFill/>
                    </a:ln>
                    <a:extLst>
                      <a:ext uri="{53640926-AAD7-44D8-BBD7-CCE9431645EC}">
                        <a14:shadowObscured xmlns:a14="http://schemas.microsoft.com/office/drawing/2010/main"/>
                      </a:ext>
                    </a:extLst>
                  </pic:spPr>
                </pic:pic>
              </a:graphicData>
            </a:graphic>
          </wp:inline>
        </w:drawing>
      </w:r>
    </w:p>
    <w:p w14:paraId="4A455DA1" w14:textId="77777777" w:rsidR="00327775" w:rsidRDefault="00327775" w:rsidP="00327775">
      <w:pPr>
        <w:jc w:val="center"/>
        <w:rPr>
          <w:rFonts w:ascii="Times New Roman" w:hAnsi="Times New Roman" w:cs="Times New Roman"/>
        </w:rPr>
      </w:pPr>
    </w:p>
    <w:p w14:paraId="6225D8C1" w14:textId="3948A5B1" w:rsidR="00327775" w:rsidRPr="00BE329A" w:rsidRDefault="00327775" w:rsidP="00327775">
      <w:pPr>
        <w:rPr>
          <w:rFonts w:ascii="Times New Roman" w:hAnsi="Times New Roman" w:cs="Times New Roman"/>
        </w:rPr>
      </w:pPr>
      <w:r w:rsidRPr="00327775">
        <w:rPr>
          <w:rFonts w:ascii="Times New Roman" w:hAnsi="Times New Roman" w:cs="Times New Roman"/>
          <w:b/>
        </w:rPr>
        <w:t>Figure S</w:t>
      </w:r>
      <w:r w:rsidR="0098645B">
        <w:rPr>
          <w:rFonts w:ascii="Times New Roman" w:hAnsi="Times New Roman" w:cs="Times New Roman"/>
          <w:b/>
        </w:rPr>
        <w:t>7</w:t>
      </w:r>
      <w:r w:rsidRPr="00BE329A">
        <w:rPr>
          <w:rFonts w:ascii="Times New Roman" w:hAnsi="Times New Roman" w:cs="Times New Roman"/>
        </w:rPr>
        <w:t>. Difference FTIR spectra of Bi</w:t>
      </w:r>
      <w:r w:rsidRPr="00BE329A">
        <w:rPr>
          <w:rFonts w:ascii="Times New Roman" w:hAnsi="Times New Roman" w:cs="Times New Roman"/>
          <w:vertAlign w:val="subscript"/>
        </w:rPr>
        <w:t>2</w:t>
      </w:r>
      <w:r w:rsidRPr="00BE329A">
        <w:rPr>
          <w:rFonts w:ascii="Times New Roman" w:hAnsi="Times New Roman" w:cs="Times New Roman"/>
        </w:rPr>
        <w:t>Se</w:t>
      </w:r>
      <w:r w:rsidRPr="00BE329A">
        <w:rPr>
          <w:rFonts w:ascii="Times New Roman" w:hAnsi="Times New Roman" w:cs="Times New Roman"/>
          <w:vertAlign w:val="subscript"/>
        </w:rPr>
        <w:t>3</w:t>
      </w:r>
      <w:r w:rsidRPr="00BE329A">
        <w:rPr>
          <w:rFonts w:ascii="Times New Roman" w:hAnsi="Times New Roman" w:cs="Times New Roman"/>
        </w:rPr>
        <w:t xml:space="preserve"> bulk catalyst for (a) CO and (b) BuNH</w:t>
      </w:r>
      <w:r w:rsidRPr="00BE329A">
        <w:rPr>
          <w:rFonts w:ascii="Times New Roman" w:hAnsi="Times New Roman" w:cs="Times New Roman"/>
          <w:vertAlign w:val="subscript"/>
        </w:rPr>
        <w:t>2</w:t>
      </w:r>
      <w:r w:rsidRPr="00BE329A">
        <w:rPr>
          <w:rFonts w:ascii="Times New Roman" w:hAnsi="Times New Roman" w:cs="Times New Roman"/>
        </w:rPr>
        <w:t xml:space="preserve"> adsorption at room temperature.</w:t>
      </w:r>
      <w:r w:rsidR="00174CAD">
        <w:rPr>
          <w:rFonts w:ascii="Times New Roman" w:hAnsi="Times New Roman" w:cs="Times New Roman"/>
        </w:rPr>
        <w:t xml:space="preserve"> The orange bar in (a) indicates the conventional CO adsorption peak.</w:t>
      </w:r>
    </w:p>
    <w:p w14:paraId="59063A8E" w14:textId="1F18C7E3" w:rsidR="007C727D" w:rsidRDefault="007C727D">
      <w:pPr>
        <w:rPr>
          <w:rFonts w:ascii="Times New Roman" w:hAnsi="Times New Roman" w:cs="Times New Roman"/>
          <w:color w:val="000000" w:themeColor="text1"/>
        </w:rPr>
      </w:pPr>
    </w:p>
    <w:p w14:paraId="14B9208A" w14:textId="77777777" w:rsidR="007C727D" w:rsidRDefault="007C727D">
      <w:pPr>
        <w:rPr>
          <w:rFonts w:ascii="Times New Roman" w:hAnsi="Times New Roman" w:cs="Times New Roman"/>
          <w:color w:val="000000" w:themeColor="text1"/>
        </w:rPr>
      </w:pPr>
      <w:r>
        <w:rPr>
          <w:rFonts w:ascii="Times New Roman" w:hAnsi="Times New Roman" w:cs="Times New Roman"/>
          <w:color w:val="000000" w:themeColor="text1"/>
        </w:rPr>
        <w:br w:type="page"/>
      </w:r>
    </w:p>
    <w:p w14:paraId="5F01463B" w14:textId="77777777" w:rsidR="00327775" w:rsidRDefault="00327775">
      <w:pPr>
        <w:rPr>
          <w:rFonts w:ascii="Times New Roman" w:hAnsi="Times New Roman" w:cs="Times New Roman"/>
          <w:color w:val="000000" w:themeColor="text1"/>
        </w:rPr>
      </w:pPr>
    </w:p>
    <w:p w14:paraId="2AF992A3" w14:textId="77777777" w:rsidR="00AB0B17" w:rsidRDefault="00AB0B17">
      <w:pPr>
        <w:rPr>
          <w:rFonts w:ascii="Times New Roman" w:hAnsi="Times New Roman" w:cs="Times New Roman"/>
          <w:color w:val="000000" w:themeColor="text1"/>
        </w:rPr>
      </w:pPr>
    </w:p>
    <w:p w14:paraId="4EF02DCF" w14:textId="77777777" w:rsidR="002B77E5" w:rsidRPr="00F14C15" w:rsidRDefault="002B77E5" w:rsidP="00057EB5">
      <w:pPr>
        <w:jc w:val="center"/>
        <w:rPr>
          <w:rFonts w:ascii="Times New Roman" w:hAnsi="Times New Roman" w:cs="Times New Roman"/>
          <w:color w:val="000000" w:themeColor="text1"/>
        </w:rPr>
      </w:pPr>
    </w:p>
    <w:p w14:paraId="6F1A3902" w14:textId="77777777" w:rsidR="00045C8B" w:rsidRPr="00FA24D8" w:rsidRDefault="00486A6C" w:rsidP="00723CC2">
      <w:pPr>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26AB1F33" wp14:editId="0DD8B455">
            <wp:extent cx="5040000" cy="3213072"/>
            <wp:effectExtent l="0" t="0" r="8255" b="698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0000" cy="3213072"/>
                    </a:xfrm>
                    <a:prstGeom prst="rect">
                      <a:avLst/>
                    </a:prstGeom>
                    <a:noFill/>
                  </pic:spPr>
                </pic:pic>
              </a:graphicData>
            </a:graphic>
          </wp:inline>
        </w:drawing>
      </w:r>
    </w:p>
    <w:p w14:paraId="5C0A079F" w14:textId="77777777" w:rsidR="002B77E5" w:rsidRPr="00F14C15" w:rsidRDefault="002B77E5" w:rsidP="00057EB5">
      <w:pPr>
        <w:jc w:val="center"/>
        <w:rPr>
          <w:rFonts w:ascii="Times New Roman" w:hAnsi="Times New Roman" w:cs="Times New Roman"/>
          <w:color w:val="000000" w:themeColor="text1"/>
        </w:rPr>
      </w:pPr>
    </w:p>
    <w:p w14:paraId="07D34F62" w14:textId="77777777" w:rsidR="0004274A" w:rsidRDefault="0004274A" w:rsidP="00057EB5">
      <w:pPr>
        <w:jc w:val="center"/>
        <w:rPr>
          <w:rFonts w:ascii="Times New Roman" w:hAnsi="Times New Roman" w:cs="Times New Roman"/>
          <w:color w:val="000000" w:themeColor="text1"/>
        </w:rPr>
      </w:pPr>
    </w:p>
    <w:p w14:paraId="5099164D" w14:textId="0607D470" w:rsidR="001F50A1" w:rsidRDefault="001F50A1" w:rsidP="001F50A1">
      <w:pPr>
        <w:rPr>
          <w:rFonts w:ascii="Times New Roman" w:hAnsi="Times New Roman" w:cs="Times New Roman"/>
          <w:color w:val="000000" w:themeColor="text1"/>
        </w:rPr>
      </w:pPr>
      <w:r w:rsidRPr="001F50A1">
        <w:rPr>
          <w:rFonts w:ascii="Times New Roman" w:hAnsi="Times New Roman" w:cs="Times New Roman"/>
          <w:b/>
          <w:bCs/>
          <w:color w:val="000000" w:themeColor="text1"/>
        </w:rPr>
        <w:t>Figure S</w:t>
      </w:r>
      <w:r w:rsidR="0098645B">
        <w:rPr>
          <w:rFonts w:ascii="Times New Roman" w:hAnsi="Times New Roman" w:cs="Times New Roman"/>
          <w:b/>
          <w:bCs/>
          <w:color w:val="000000" w:themeColor="text1"/>
        </w:rPr>
        <w:t>8</w:t>
      </w:r>
      <w:r w:rsidRPr="001F50A1">
        <w:rPr>
          <w:rFonts w:ascii="Times New Roman" w:hAnsi="Times New Roman" w:cs="Times New Roman"/>
          <w:color w:val="000000" w:themeColor="text1"/>
        </w:rPr>
        <w:t>. O</w:t>
      </w:r>
      <w:r w:rsidRPr="001F50A1">
        <w:rPr>
          <w:rFonts w:ascii="Times New Roman" w:hAnsi="Times New Roman" w:cs="Times New Roman"/>
          <w:color w:val="000000" w:themeColor="text1"/>
          <w:vertAlign w:val="subscript"/>
        </w:rPr>
        <w:t>2</w:t>
      </w:r>
      <w:r w:rsidRPr="001F50A1">
        <w:rPr>
          <w:rFonts w:ascii="Times New Roman" w:hAnsi="Times New Roman" w:cs="Times New Roman"/>
          <w:color w:val="000000" w:themeColor="text1"/>
        </w:rPr>
        <w:t xml:space="preserve"> activation on the 001 surface of Bi</w:t>
      </w:r>
      <w:r w:rsidRPr="0075743A">
        <w:rPr>
          <w:rFonts w:ascii="Times New Roman" w:hAnsi="Times New Roman" w:cs="Times New Roman"/>
          <w:color w:val="000000" w:themeColor="text1"/>
          <w:vertAlign w:val="subscript"/>
        </w:rPr>
        <w:t>2</w:t>
      </w:r>
      <w:r w:rsidRPr="001F50A1">
        <w:rPr>
          <w:rFonts w:ascii="Times New Roman" w:hAnsi="Times New Roman" w:cs="Times New Roman"/>
          <w:color w:val="000000" w:themeColor="text1"/>
        </w:rPr>
        <w:t>Se</w:t>
      </w:r>
      <w:r w:rsidRPr="0075743A">
        <w:rPr>
          <w:rFonts w:ascii="Times New Roman" w:hAnsi="Times New Roman" w:cs="Times New Roman"/>
          <w:color w:val="000000" w:themeColor="text1"/>
          <w:vertAlign w:val="subscript"/>
        </w:rPr>
        <w:t>3</w:t>
      </w:r>
      <w:r w:rsidRPr="001F50A1">
        <w:rPr>
          <w:rFonts w:ascii="Times New Roman" w:hAnsi="Times New Roman" w:cs="Times New Roman"/>
          <w:color w:val="000000" w:themeColor="text1"/>
        </w:rPr>
        <w:t xml:space="preserve"> 3QL film with SOC ON.</w:t>
      </w:r>
    </w:p>
    <w:p w14:paraId="07B59ACE" w14:textId="77777777" w:rsidR="007C727D" w:rsidRDefault="007C727D" w:rsidP="003D2395">
      <w:pPr>
        <w:jc w:val="center"/>
        <w:rPr>
          <w:rFonts w:ascii="Times New Roman" w:hAnsi="Times New Roman" w:cs="Times New Roman"/>
          <w:color w:val="000000" w:themeColor="text1"/>
        </w:rPr>
      </w:pPr>
    </w:p>
    <w:p w14:paraId="787367A3" w14:textId="77777777" w:rsidR="007C727D" w:rsidRDefault="007C727D">
      <w:pPr>
        <w:rPr>
          <w:rFonts w:ascii="Times New Roman" w:hAnsi="Times New Roman" w:cs="Times New Roman"/>
          <w:color w:val="000000" w:themeColor="text1"/>
        </w:rPr>
      </w:pPr>
      <w:r>
        <w:rPr>
          <w:rFonts w:ascii="Times New Roman" w:hAnsi="Times New Roman" w:cs="Times New Roman"/>
          <w:color w:val="000000" w:themeColor="text1"/>
        </w:rPr>
        <w:br w:type="page"/>
      </w:r>
    </w:p>
    <w:p w14:paraId="4593E722" w14:textId="2BC8C25F" w:rsidR="00486A6C" w:rsidRDefault="00486A6C" w:rsidP="003D2395">
      <w:pPr>
        <w:jc w:val="center"/>
        <w:rPr>
          <w:rFonts w:ascii="Times New Roman" w:hAnsi="Times New Roman" w:cs="Times New Roman"/>
          <w:color w:val="000000" w:themeColor="text1"/>
        </w:rPr>
      </w:pPr>
    </w:p>
    <w:p w14:paraId="67EDDB0E" w14:textId="77777777" w:rsidR="00AB0B17" w:rsidRDefault="00AB0B17" w:rsidP="003D2395">
      <w:pPr>
        <w:jc w:val="center"/>
        <w:rPr>
          <w:rFonts w:ascii="Times New Roman" w:hAnsi="Times New Roman" w:cs="Times New Roman"/>
          <w:color w:val="000000" w:themeColor="text1"/>
        </w:rPr>
      </w:pPr>
    </w:p>
    <w:p w14:paraId="5616DE3D" w14:textId="77777777" w:rsidR="00486A6C" w:rsidRPr="001F50A1" w:rsidRDefault="00486A6C" w:rsidP="001F50A1">
      <w:pPr>
        <w:rPr>
          <w:rFonts w:ascii="Times New Roman" w:hAnsi="Times New Roman" w:cs="Times New Roman"/>
          <w:color w:val="000000" w:themeColor="text1"/>
        </w:rPr>
      </w:pPr>
    </w:p>
    <w:p w14:paraId="4658B0A9" w14:textId="28EC1FEF" w:rsidR="001F50A1" w:rsidRPr="00F14C15" w:rsidRDefault="0061499C" w:rsidP="00057EB5">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7B9EDB20" wp14:editId="47051B27">
            <wp:extent cx="3387446" cy="3402647"/>
            <wp:effectExtent l="0" t="0" r="381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08101" cy="3423395"/>
                    </a:xfrm>
                    <a:prstGeom prst="rect">
                      <a:avLst/>
                    </a:prstGeom>
                    <a:noFill/>
                  </pic:spPr>
                </pic:pic>
              </a:graphicData>
            </a:graphic>
          </wp:inline>
        </w:drawing>
      </w:r>
    </w:p>
    <w:p w14:paraId="537E2FD1" w14:textId="77777777" w:rsidR="0004274A" w:rsidRPr="00F14C15" w:rsidRDefault="0004274A" w:rsidP="00057EB5">
      <w:pPr>
        <w:jc w:val="center"/>
        <w:rPr>
          <w:rFonts w:ascii="Times New Roman" w:hAnsi="Times New Roman" w:cs="Times New Roman"/>
          <w:color w:val="000000" w:themeColor="text1"/>
        </w:rPr>
      </w:pPr>
    </w:p>
    <w:p w14:paraId="2AFD3866" w14:textId="49316110" w:rsidR="00486A6C" w:rsidRDefault="00486A6C" w:rsidP="00486A6C">
      <w:pPr>
        <w:rPr>
          <w:rFonts w:ascii="Times New Roman" w:hAnsi="Times New Roman" w:cs="Times New Roman"/>
          <w:color w:val="000000" w:themeColor="text1"/>
        </w:rPr>
      </w:pPr>
      <w:r w:rsidRPr="00486A6C">
        <w:rPr>
          <w:rFonts w:ascii="Times New Roman" w:hAnsi="Times New Roman" w:cs="Times New Roman"/>
          <w:b/>
          <w:bCs/>
          <w:color w:val="000000" w:themeColor="text1"/>
        </w:rPr>
        <w:t>Figure S</w:t>
      </w:r>
      <w:r w:rsidR="0098645B">
        <w:rPr>
          <w:rFonts w:ascii="Times New Roman" w:hAnsi="Times New Roman" w:cs="Times New Roman"/>
          <w:b/>
          <w:bCs/>
          <w:color w:val="000000" w:themeColor="text1"/>
        </w:rPr>
        <w:t>9</w:t>
      </w:r>
      <w:r w:rsidRPr="00486A6C">
        <w:rPr>
          <w:rFonts w:ascii="Times New Roman" w:hAnsi="Times New Roman" w:cs="Times New Roman"/>
          <w:color w:val="000000" w:themeColor="text1"/>
        </w:rPr>
        <w:t xml:space="preserve">. DFT prediction on the cleavage energy for different surfaces with SOC OFF (black) and </w:t>
      </w:r>
      <w:r w:rsidRPr="0061499C">
        <w:rPr>
          <w:rFonts w:ascii="Times New Roman" w:hAnsi="Times New Roman" w:cs="Times New Roman"/>
        </w:rPr>
        <w:t>ON (red).</w:t>
      </w:r>
    </w:p>
    <w:p w14:paraId="4F6961DE" w14:textId="77777777" w:rsidR="003D2395" w:rsidRDefault="003D2395" w:rsidP="00486A6C">
      <w:pPr>
        <w:rPr>
          <w:rFonts w:ascii="Times New Roman" w:hAnsi="Times New Roman" w:cs="Times New Roman"/>
          <w:color w:val="000000" w:themeColor="text1"/>
        </w:rPr>
      </w:pPr>
    </w:p>
    <w:p w14:paraId="3C459089" w14:textId="671135CA" w:rsidR="007C727D" w:rsidRDefault="007C727D" w:rsidP="00057EB5">
      <w:pPr>
        <w:jc w:val="center"/>
        <w:rPr>
          <w:rFonts w:ascii="Times New Roman" w:hAnsi="Times New Roman" w:cs="Times New Roman"/>
          <w:color w:val="000000" w:themeColor="text1"/>
        </w:rPr>
      </w:pPr>
    </w:p>
    <w:p w14:paraId="1A49877D" w14:textId="77777777" w:rsidR="007C727D" w:rsidRDefault="007C727D">
      <w:pPr>
        <w:rPr>
          <w:rFonts w:ascii="Times New Roman" w:hAnsi="Times New Roman" w:cs="Times New Roman"/>
          <w:color w:val="000000" w:themeColor="text1"/>
        </w:rPr>
      </w:pPr>
      <w:r>
        <w:rPr>
          <w:rFonts w:ascii="Times New Roman" w:hAnsi="Times New Roman" w:cs="Times New Roman"/>
          <w:color w:val="000000" w:themeColor="text1"/>
        </w:rPr>
        <w:br w:type="page"/>
      </w:r>
    </w:p>
    <w:p w14:paraId="0FD48579" w14:textId="77777777" w:rsidR="007C727D" w:rsidRDefault="007C727D" w:rsidP="00057EB5">
      <w:pPr>
        <w:jc w:val="center"/>
        <w:rPr>
          <w:rFonts w:ascii="Times New Roman" w:hAnsi="Times New Roman" w:cs="Times New Roman"/>
          <w:color w:val="000000" w:themeColor="text1"/>
        </w:rPr>
      </w:pPr>
    </w:p>
    <w:p w14:paraId="521E1A90" w14:textId="77777777" w:rsidR="00AB0B17" w:rsidRDefault="00AB0B17" w:rsidP="00057EB5">
      <w:pPr>
        <w:jc w:val="center"/>
        <w:rPr>
          <w:rFonts w:ascii="Times New Roman" w:hAnsi="Times New Roman" w:cs="Times New Roman"/>
          <w:color w:val="000000" w:themeColor="text1"/>
        </w:rPr>
      </w:pPr>
    </w:p>
    <w:p w14:paraId="53C6B0EF" w14:textId="7AC9669D" w:rsidR="007C727D" w:rsidRPr="00F14C15" w:rsidRDefault="007C727D" w:rsidP="00057EB5">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1B729A56" wp14:editId="16978E1E">
            <wp:extent cx="2315879" cy="2736850"/>
            <wp:effectExtent l="0" t="0" r="8255" b="635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28208" cy="2751420"/>
                    </a:xfrm>
                    <a:prstGeom prst="rect">
                      <a:avLst/>
                    </a:prstGeom>
                    <a:noFill/>
                  </pic:spPr>
                </pic:pic>
              </a:graphicData>
            </a:graphic>
          </wp:inline>
        </w:drawing>
      </w:r>
    </w:p>
    <w:p w14:paraId="0A7B75F9" w14:textId="63FB7DFC" w:rsidR="0004274A" w:rsidRDefault="002D5A3F" w:rsidP="007C727D">
      <w:pPr>
        <w:rPr>
          <w:rFonts w:ascii="Times New Roman" w:hAnsi="Times New Roman" w:cs="Times New Roman"/>
          <w:color w:val="000000" w:themeColor="text1"/>
        </w:rPr>
      </w:pPr>
      <w:r w:rsidRPr="002D5A3F">
        <w:rPr>
          <w:rFonts w:ascii="Times New Roman" w:hAnsi="Times New Roman" w:cs="Times New Roman"/>
          <w:b/>
          <w:bCs/>
          <w:color w:val="000000" w:themeColor="text1"/>
        </w:rPr>
        <w:t>Figure S</w:t>
      </w:r>
      <w:r w:rsidR="0098645B">
        <w:rPr>
          <w:rFonts w:ascii="Times New Roman" w:hAnsi="Times New Roman" w:cs="Times New Roman"/>
          <w:b/>
          <w:bCs/>
          <w:color w:val="000000" w:themeColor="text1"/>
        </w:rPr>
        <w:t>10</w:t>
      </w:r>
      <w:r w:rsidRPr="002D5A3F">
        <w:rPr>
          <w:rFonts w:ascii="Times New Roman" w:hAnsi="Times New Roman" w:cs="Times New Roman"/>
          <w:color w:val="000000" w:themeColor="text1"/>
        </w:rPr>
        <w:t>. The model of Bi</w:t>
      </w:r>
      <w:r w:rsidRPr="002D5A3F">
        <w:rPr>
          <w:rFonts w:ascii="Times New Roman" w:hAnsi="Times New Roman" w:cs="Times New Roman"/>
          <w:color w:val="000000" w:themeColor="text1"/>
          <w:vertAlign w:val="subscript"/>
        </w:rPr>
        <w:t>2</w:t>
      </w:r>
      <w:r w:rsidRPr="002D5A3F">
        <w:rPr>
          <w:rFonts w:ascii="Times New Roman" w:hAnsi="Times New Roman" w:cs="Times New Roman"/>
          <w:color w:val="000000" w:themeColor="text1"/>
        </w:rPr>
        <w:t>Se</w:t>
      </w:r>
      <w:r w:rsidRPr="002D5A3F">
        <w:rPr>
          <w:rFonts w:ascii="Times New Roman" w:hAnsi="Times New Roman" w:cs="Times New Roman"/>
          <w:color w:val="000000" w:themeColor="text1"/>
          <w:vertAlign w:val="subscript"/>
        </w:rPr>
        <w:t>3</w:t>
      </w:r>
      <w:r w:rsidRPr="002D5A3F">
        <w:rPr>
          <w:rFonts w:ascii="Times New Roman" w:hAnsi="Times New Roman" w:cs="Times New Roman"/>
          <w:color w:val="000000" w:themeColor="text1"/>
        </w:rPr>
        <w:t xml:space="preserve"> 3 QL film with exposed 015 surface. The ratio of Bi to Se was kept as 2:3.   </w:t>
      </w:r>
    </w:p>
    <w:p w14:paraId="4522ED56" w14:textId="77777777" w:rsidR="007C727D" w:rsidRDefault="007C727D" w:rsidP="007C727D">
      <w:pPr>
        <w:rPr>
          <w:rFonts w:ascii="Times New Roman" w:hAnsi="Times New Roman" w:cs="Times New Roman"/>
          <w:color w:val="000000" w:themeColor="text1"/>
        </w:rPr>
      </w:pPr>
    </w:p>
    <w:p w14:paraId="67F7CEF6" w14:textId="33420EC0" w:rsidR="007C727D" w:rsidRDefault="007C727D" w:rsidP="007C727D">
      <w:pPr>
        <w:rPr>
          <w:rFonts w:ascii="Times New Roman" w:hAnsi="Times New Roman" w:cs="Times New Roman"/>
          <w:color w:val="000000" w:themeColor="text1"/>
        </w:rPr>
      </w:pPr>
    </w:p>
    <w:p w14:paraId="083C9CCB" w14:textId="77777777" w:rsidR="007C727D" w:rsidRDefault="007C727D">
      <w:pPr>
        <w:rPr>
          <w:rFonts w:ascii="Times New Roman" w:hAnsi="Times New Roman" w:cs="Times New Roman"/>
          <w:color w:val="000000" w:themeColor="text1"/>
        </w:rPr>
      </w:pPr>
      <w:r>
        <w:rPr>
          <w:rFonts w:ascii="Times New Roman" w:hAnsi="Times New Roman" w:cs="Times New Roman"/>
          <w:color w:val="000000" w:themeColor="text1"/>
        </w:rPr>
        <w:br w:type="page"/>
      </w:r>
    </w:p>
    <w:p w14:paraId="792DB19F" w14:textId="77777777" w:rsidR="007C727D" w:rsidRDefault="007C727D" w:rsidP="007C727D">
      <w:pPr>
        <w:rPr>
          <w:rFonts w:ascii="Times New Roman" w:hAnsi="Times New Roman" w:cs="Times New Roman"/>
          <w:color w:val="000000" w:themeColor="text1"/>
        </w:rPr>
      </w:pPr>
    </w:p>
    <w:p w14:paraId="17B33C54" w14:textId="77777777" w:rsidR="00AB0B17" w:rsidRPr="00F14C15" w:rsidRDefault="00AB0B17" w:rsidP="007C727D">
      <w:pPr>
        <w:rPr>
          <w:rFonts w:ascii="Times New Roman" w:hAnsi="Times New Roman" w:cs="Times New Roman"/>
          <w:color w:val="000000" w:themeColor="text1"/>
        </w:rPr>
      </w:pPr>
    </w:p>
    <w:p w14:paraId="3D6987B5" w14:textId="6A69DA23" w:rsidR="0004274A" w:rsidRDefault="00407FD1" w:rsidP="00057EB5">
      <w:pPr>
        <w:jc w:val="center"/>
      </w:pPr>
      <w:r>
        <w:object w:dxaOrig="6926" w:dyaOrig="4831" w14:anchorId="6E165939">
          <v:shape id="_x0000_i1029" type="#_x0000_t75" style="width:346.85pt;height:241.05pt" o:ole="">
            <v:imagedata r:id="rId24" o:title=""/>
          </v:shape>
          <o:OLEObject Type="Embed" ProgID="Origin50.Graph" ShapeID="_x0000_i1029" DrawAspect="Content" ObjectID="_1711289067" r:id="rId25"/>
        </w:object>
      </w:r>
    </w:p>
    <w:p w14:paraId="21A038CC" w14:textId="01C9F0CE" w:rsidR="00D1238F" w:rsidRDefault="00D1238F" w:rsidP="00D1238F">
      <w:r w:rsidRPr="002D5A3F">
        <w:rPr>
          <w:rFonts w:ascii="Times New Roman" w:hAnsi="Times New Roman" w:cs="Times New Roman"/>
          <w:b/>
          <w:bCs/>
          <w:color w:val="000000" w:themeColor="text1"/>
        </w:rPr>
        <w:t>Figure S</w:t>
      </w:r>
      <w:r>
        <w:rPr>
          <w:rFonts w:ascii="Times New Roman" w:hAnsi="Times New Roman" w:cs="Times New Roman"/>
          <w:b/>
          <w:bCs/>
          <w:color w:val="000000" w:themeColor="text1"/>
        </w:rPr>
        <w:t>11</w:t>
      </w:r>
      <w:r w:rsidRPr="002D5A3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Bader charger </w:t>
      </w:r>
      <w:r w:rsidR="001F6DC4">
        <w:rPr>
          <w:rFonts w:ascii="Times New Roman" w:hAnsi="Times New Roman" w:cs="Times New Roman"/>
          <w:color w:val="000000" w:themeColor="text1"/>
        </w:rPr>
        <w:t xml:space="preserve">changes for </w:t>
      </w:r>
      <w:r>
        <w:rPr>
          <w:rFonts w:ascii="Times New Roman" w:hAnsi="Times New Roman" w:cs="Times New Roman"/>
          <w:color w:val="000000" w:themeColor="text1"/>
        </w:rPr>
        <w:t>O</w:t>
      </w:r>
      <w:r w:rsidRPr="00D1238F">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w:t>
      </w:r>
      <w:r w:rsidR="001F6DC4">
        <w:rPr>
          <w:rFonts w:ascii="Times New Roman" w:hAnsi="Times New Roman" w:cs="Times New Roman"/>
          <w:color w:val="000000" w:themeColor="text1"/>
        </w:rPr>
        <w:t>along the reaction trajectory</w:t>
      </w:r>
      <w:r w:rsidR="00F662C5">
        <w:rPr>
          <w:rFonts w:ascii="Times New Roman" w:hAnsi="Times New Roman" w:cs="Times New Roman"/>
          <w:color w:val="000000" w:themeColor="text1"/>
        </w:rPr>
        <w:t xml:space="preserve"> with SOC </w:t>
      </w:r>
      <w:r w:rsidR="0061499C">
        <w:rPr>
          <w:rFonts w:ascii="Times New Roman" w:hAnsi="Times New Roman" w:cs="Times New Roman"/>
          <w:color w:val="000000" w:themeColor="text1"/>
        </w:rPr>
        <w:t xml:space="preserve">(a) </w:t>
      </w:r>
      <w:r w:rsidR="00F662C5">
        <w:rPr>
          <w:rFonts w:ascii="Times New Roman" w:hAnsi="Times New Roman" w:cs="Times New Roman"/>
          <w:color w:val="000000" w:themeColor="text1"/>
        </w:rPr>
        <w:t xml:space="preserve">OFF and </w:t>
      </w:r>
      <w:r w:rsidR="0061499C">
        <w:rPr>
          <w:rFonts w:ascii="Times New Roman" w:hAnsi="Times New Roman" w:cs="Times New Roman"/>
          <w:color w:val="000000" w:themeColor="text1"/>
        </w:rPr>
        <w:t>(b) ON</w:t>
      </w:r>
      <w:r w:rsidR="001F6DC4">
        <w:rPr>
          <w:rFonts w:ascii="Times New Roman" w:hAnsi="Times New Roman" w:cs="Times New Roman"/>
          <w:color w:val="000000" w:themeColor="text1"/>
        </w:rPr>
        <w:t>.</w:t>
      </w:r>
      <w:r w:rsidR="00F662C5">
        <w:rPr>
          <w:rFonts w:ascii="Times New Roman" w:hAnsi="Times New Roman" w:cs="Times New Roman"/>
          <w:color w:val="000000" w:themeColor="text1"/>
        </w:rPr>
        <w:t xml:space="preserve"> The initial state is IM1 and the final state is IM2. </w:t>
      </w:r>
      <w:r w:rsidR="001F6DC4">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p>
    <w:p w14:paraId="337C6673" w14:textId="77777777" w:rsidR="007C727D" w:rsidRDefault="007C727D" w:rsidP="002B35A0">
      <w:pPr>
        <w:jc w:val="center"/>
        <w:rPr>
          <w:rFonts w:ascii="Times New Roman" w:hAnsi="Times New Roman" w:cs="Times New Roman"/>
          <w:color w:val="000000" w:themeColor="text1"/>
        </w:rPr>
      </w:pPr>
    </w:p>
    <w:p w14:paraId="488688F4" w14:textId="02C2F999" w:rsidR="007C727D" w:rsidRDefault="007C727D">
      <w:pPr>
        <w:rPr>
          <w:rFonts w:ascii="Times New Roman" w:hAnsi="Times New Roman" w:cs="Times New Roman"/>
          <w:color w:val="000000" w:themeColor="text1"/>
        </w:rPr>
      </w:pPr>
      <w:r>
        <w:rPr>
          <w:rFonts w:ascii="Times New Roman" w:hAnsi="Times New Roman" w:cs="Times New Roman"/>
          <w:color w:val="000000" w:themeColor="text1"/>
        </w:rPr>
        <w:br w:type="page"/>
      </w:r>
    </w:p>
    <w:p w14:paraId="2A951F79" w14:textId="77777777" w:rsidR="0004274A" w:rsidRDefault="0004274A" w:rsidP="00057EB5">
      <w:pPr>
        <w:jc w:val="center"/>
        <w:rPr>
          <w:rFonts w:ascii="Times New Roman" w:hAnsi="Times New Roman" w:cs="Times New Roman"/>
          <w:color w:val="000000" w:themeColor="text1"/>
        </w:rPr>
      </w:pPr>
    </w:p>
    <w:p w14:paraId="348AB28A" w14:textId="77777777" w:rsidR="00BF4A84" w:rsidRDefault="00BF4A84" w:rsidP="00057EB5">
      <w:pPr>
        <w:jc w:val="center"/>
        <w:rPr>
          <w:rFonts w:ascii="Times New Roman" w:hAnsi="Times New Roman" w:cs="Times New Roman"/>
          <w:color w:val="000000" w:themeColor="text1"/>
        </w:rPr>
      </w:pPr>
    </w:p>
    <w:p w14:paraId="47F02A41" w14:textId="1C7D51CC" w:rsidR="00BF4A84" w:rsidRPr="00F14C15" w:rsidRDefault="00BF4A84" w:rsidP="00057EB5">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0EB7B3A3" wp14:editId="3873345B">
            <wp:extent cx="4057822" cy="475615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62511" cy="4761646"/>
                    </a:xfrm>
                    <a:prstGeom prst="rect">
                      <a:avLst/>
                    </a:prstGeom>
                    <a:noFill/>
                  </pic:spPr>
                </pic:pic>
              </a:graphicData>
            </a:graphic>
          </wp:inline>
        </w:drawing>
      </w:r>
    </w:p>
    <w:p w14:paraId="35E535CE" w14:textId="108BE0FE" w:rsidR="002B35A0" w:rsidRPr="002B35A0" w:rsidRDefault="002B35A0" w:rsidP="0061499C">
      <w:pPr>
        <w:jc w:val="both"/>
        <w:rPr>
          <w:rFonts w:ascii="Times New Roman" w:hAnsi="Times New Roman" w:cs="Times New Roman"/>
          <w:color w:val="000000" w:themeColor="text1"/>
        </w:rPr>
      </w:pPr>
      <w:r w:rsidRPr="002B35A0">
        <w:rPr>
          <w:rFonts w:ascii="Times New Roman" w:hAnsi="Times New Roman" w:cs="Times New Roman"/>
          <w:b/>
          <w:bCs/>
          <w:color w:val="000000" w:themeColor="text1"/>
        </w:rPr>
        <w:t>Figure S1</w:t>
      </w:r>
      <w:r w:rsidR="00EE7C9F">
        <w:rPr>
          <w:rFonts w:ascii="Times New Roman" w:hAnsi="Times New Roman" w:cs="Times New Roman"/>
          <w:b/>
          <w:bCs/>
          <w:color w:val="000000" w:themeColor="text1"/>
        </w:rPr>
        <w:t>2</w:t>
      </w:r>
      <w:r w:rsidRPr="002B35A0">
        <w:rPr>
          <w:rFonts w:ascii="Times New Roman" w:hAnsi="Times New Roman" w:cs="Times New Roman"/>
          <w:color w:val="000000" w:themeColor="text1"/>
        </w:rPr>
        <w:t>. The adsorption energy for the BuNH+OH on the</w:t>
      </w:r>
      <w:r w:rsidR="0061499C">
        <w:rPr>
          <w:rFonts w:ascii="Times New Roman" w:hAnsi="Times New Roman" w:cs="Times New Roman"/>
          <w:color w:val="000000" w:themeColor="text1"/>
        </w:rPr>
        <w:t xml:space="preserve"> (a)</w:t>
      </w:r>
      <w:r w:rsidRPr="002B35A0">
        <w:rPr>
          <w:rFonts w:ascii="Times New Roman" w:hAnsi="Times New Roman" w:cs="Times New Roman"/>
          <w:color w:val="000000" w:themeColor="text1"/>
        </w:rPr>
        <w:t xml:space="preserve"> 001 and </w:t>
      </w:r>
      <w:r w:rsidR="0061499C">
        <w:rPr>
          <w:rFonts w:ascii="Times New Roman" w:hAnsi="Times New Roman" w:cs="Times New Roman"/>
          <w:color w:val="000000" w:themeColor="text1"/>
        </w:rPr>
        <w:t xml:space="preserve">(b) </w:t>
      </w:r>
      <w:r w:rsidRPr="002B35A0">
        <w:rPr>
          <w:rFonts w:ascii="Times New Roman" w:hAnsi="Times New Roman" w:cs="Times New Roman"/>
          <w:color w:val="000000" w:themeColor="text1"/>
        </w:rPr>
        <w:t>015 surface with SOC OFF and ON. The reactant is composed of gas phase BuNH</w:t>
      </w:r>
      <w:r w:rsidRPr="002B35A0">
        <w:rPr>
          <w:rFonts w:ascii="Times New Roman" w:hAnsi="Times New Roman" w:cs="Times New Roman"/>
          <w:color w:val="000000" w:themeColor="text1"/>
          <w:vertAlign w:val="subscript"/>
        </w:rPr>
        <w:t>2</w:t>
      </w:r>
      <w:r w:rsidRPr="002B35A0">
        <w:rPr>
          <w:rFonts w:ascii="Times New Roman" w:hAnsi="Times New Roman" w:cs="Times New Roman"/>
          <w:color w:val="000000" w:themeColor="text1"/>
        </w:rPr>
        <w:t xml:space="preserve"> and 3QL Bi</w:t>
      </w:r>
      <w:r w:rsidRPr="002B35A0">
        <w:rPr>
          <w:rFonts w:ascii="Times New Roman" w:hAnsi="Times New Roman" w:cs="Times New Roman"/>
          <w:color w:val="000000" w:themeColor="text1"/>
          <w:vertAlign w:val="subscript"/>
        </w:rPr>
        <w:t>2</w:t>
      </w:r>
      <w:r w:rsidRPr="002B35A0">
        <w:rPr>
          <w:rFonts w:ascii="Times New Roman" w:hAnsi="Times New Roman" w:cs="Times New Roman"/>
          <w:color w:val="000000" w:themeColor="text1"/>
        </w:rPr>
        <w:t>Se</w:t>
      </w:r>
      <w:r w:rsidRPr="002B35A0">
        <w:rPr>
          <w:rFonts w:ascii="Times New Roman" w:hAnsi="Times New Roman" w:cs="Times New Roman"/>
          <w:color w:val="000000" w:themeColor="text1"/>
          <w:vertAlign w:val="subscript"/>
        </w:rPr>
        <w:t>3</w:t>
      </w:r>
      <w:r w:rsidRPr="002B35A0">
        <w:rPr>
          <w:rFonts w:ascii="Times New Roman" w:hAnsi="Times New Roman" w:cs="Times New Roman"/>
          <w:color w:val="000000" w:themeColor="text1"/>
        </w:rPr>
        <w:t xml:space="preserve"> film with dissociated oxygen.</w:t>
      </w:r>
    </w:p>
    <w:p w14:paraId="26C9FDF3" w14:textId="77777777" w:rsidR="007C727D" w:rsidRDefault="007C727D">
      <w:pPr>
        <w:rPr>
          <w:rFonts w:ascii="Times New Roman" w:hAnsi="Times New Roman" w:cs="Times New Roman"/>
          <w:color w:val="000000" w:themeColor="text1"/>
        </w:rPr>
      </w:pPr>
      <w:r>
        <w:rPr>
          <w:rFonts w:ascii="Times New Roman" w:hAnsi="Times New Roman" w:cs="Times New Roman"/>
          <w:color w:val="000000" w:themeColor="text1"/>
        </w:rPr>
        <w:br w:type="page"/>
      </w:r>
    </w:p>
    <w:p w14:paraId="307DD7A2" w14:textId="7FC1000B" w:rsidR="0004274A" w:rsidRDefault="0004274A" w:rsidP="00057EB5">
      <w:pPr>
        <w:jc w:val="center"/>
        <w:rPr>
          <w:rFonts w:ascii="Times New Roman" w:hAnsi="Times New Roman" w:cs="Times New Roman"/>
          <w:color w:val="000000" w:themeColor="text1"/>
        </w:rPr>
      </w:pPr>
    </w:p>
    <w:p w14:paraId="73C64633" w14:textId="77777777" w:rsidR="007C727D" w:rsidRDefault="007C727D" w:rsidP="00057EB5">
      <w:pPr>
        <w:jc w:val="center"/>
        <w:rPr>
          <w:rFonts w:ascii="Times New Roman" w:hAnsi="Times New Roman" w:cs="Times New Roman"/>
          <w:color w:val="000000" w:themeColor="text1"/>
        </w:rPr>
      </w:pPr>
    </w:p>
    <w:p w14:paraId="267D5BDB" w14:textId="61F23CDE" w:rsidR="007C727D" w:rsidRPr="00F14C15" w:rsidRDefault="0061499C" w:rsidP="00057EB5">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62F88CEB" wp14:editId="1CEF1C86">
            <wp:extent cx="5400000" cy="3184150"/>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00000" cy="3184150"/>
                    </a:xfrm>
                    <a:prstGeom prst="rect">
                      <a:avLst/>
                    </a:prstGeom>
                    <a:noFill/>
                  </pic:spPr>
                </pic:pic>
              </a:graphicData>
            </a:graphic>
          </wp:inline>
        </w:drawing>
      </w:r>
    </w:p>
    <w:p w14:paraId="66C6395E" w14:textId="137F2A4C" w:rsidR="00425E6A" w:rsidRDefault="00DB5435" w:rsidP="00DB5435">
      <w:pPr>
        <w:rPr>
          <w:rFonts w:ascii="Times New Roman" w:hAnsi="Times New Roman" w:cs="Times New Roman"/>
          <w:color w:val="000000" w:themeColor="text1"/>
        </w:rPr>
      </w:pPr>
      <w:r w:rsidRPr="00DB5435">
        <w:rPr>
          <w:rFonts w:ascii="Times New Roman" w:hAnsi="Times New Roman" w:cs="Times New Roman"/>
          <w:b/>
          <w:color w:val="000000" w:themeColor="text1"/>
        </w:rPr>
        <w:t>Figure S1</w:t>
      </w:r>
      <w:r w:rsidR="00EE7C9F">
        <w:rPr>
          <w:rFonts w:ascii="Times New Roman" w:hAnsi="Times New Roman" w:cs="Times New Roman"/>
          <w:b/>
          <w:color w:val="000000" w:themeColor="text1"/>
        </w:rPr>
        <w:t>3</w:t>
      </w:r>
      <w:r w:rsidRPr="00DB5435">
        <w:rPr>
          <w:rFonts w:ascii="Times New Roman" w:hAnsi="Times New Roman" w:cs="Times New Roman"/>
          <w:b/>
          <w:color w:val="000000" w:themeColor="text1"/>
        </w:rPr>
        <w:t xml:space="preserve">. </w:t>
      </w:r>
      <w:r w:rsidRPr="00DB5435">
        <w:rPr>
          <w:rFonts w:ascii="Times New Roman" w:hAnsi="Times New Roman" w:cs="Times New Roman"/>
          <w:color w:val="000000" w:themeColor="text1"/>
        </w:rPr>
        <w:t xml:space="preserve">The </w:t>
      </w:r>
      <w:r>
        <w:rPr>
          <w:rFonts w:ascii="Times New Roman" w:hAnsi="Times New Roman" w:cs="Times New Roman"/>
          <w:color w:val="000000" w:themeColor="text1"/>
        </w:rPr>
        <w:t>energy profile for the plausible reaction proc</w:t>
      </w:r>
      <w:r w:rsidR="00122FD7">
        <w:rPr>
          <w:rFonts w:ascii="Times New Roman" w:hAnsi="Times New Roman" w:cs="Times New Roman"/>
          <w:color w:val="000000" w:themeColor="text1"/>
        </w:rPr>
        <w:t>ess on the Bi</w:t>
      </w:r>
      <w:r w:rsidR="00122FD7" w:rsidRPr="00122FD7">
        <w:rPr>
          <w:rFonts w:ascii="Times New Roman" w:hAnsi="Times New Roman" w:cs="Times New Roman"/>
          <w:color w:val="000000" w:themeColor="text1"/>
          <w:vertAlign w:val="subscript"/>
        </w:rPr>
        <w:t>2</w:t>
      </w:r>
      <w:r w:rsidR="00122FD7">
        <w:rPr>
          <w:rFonts w:ascii="Times New Roman" w:hAnsi="Times New Roman" w:cs="Times New Roman"/>
          <w:color w:val="000000" w:themeColor="text1"/>
        </w:rPr>
        <w:t>Se</w:t>
      </w:r>
      <w:r w:rsidR="00122FD7" w:rsidRPr="00122FD7">
        <w:rPr>
          <w:rFonts w:ascii="Times New Roman" w:hAnsi="Times New Roman" w:cs="Times New Roman"/>
          <w:color w:val="000000" w:themeColor="text1"/>
          <w:vertAlign w:val="subscript"/>
        </w:rPr>
        <w:t>3</w:t>
      </w:r>
      <w:r w:rsidR="00122FD7">
        <w:rPr>
          <w:rFonts w:ascii="Times New Roman" w:hAnsi="Times New Roman" w:cs="Times New Roman"/>
          <w:color w:val="000000" w:themeColor="text1"/>
        </w:rPr>
        <w:t xml:space="preserve"> 015 surface with SOC OFF</w:t>
      </w:r>
      <w:r w:rsidR="0061499C">
        <w:rPr>
          <w:rFonts w:ascii="Times New Roman" w:hAnsi="Times New Roman" w:cs="Times New Roman"/>
          <w:color w:val="000000" w:themeColor="text1"/>
        </w:rPr>
        <w:t xml:space="preserve"> (blue)</w:t>
      </w:r>
      <w:r w:rsidR="00122FD7">
        <w:rPr>
          <w:rFonts w:ascii="Times New Roman" w:hAnsi="Times New Roman" w:cs="Times New Roman"/>
          <w:color w:val="000000" w:themeColor="text1"/>
        </w:rPr>
        <w:t xml:space="preserve"> and ON</w:t>
      </w:r>
      <w:r w:rsidR="0061499C">
        <w:rPr>
          <w:rFonts w:ascii="Times New Roman" w:hAnsi="Times New Roman" w:cs="Times New Roman"/>
          <w:color w:val="000000" w:themeColor="text1"/>
        </w:rPr>
        <w:t xml:space="preserve"> (red)</w:t>
      </w:r>
      <w:r w:rsidR="00122FD7">
        <w:rPr>
          <w:rFonts w:ascii="Times New Roman" w:hAnsi="Times New Roman" w:cs="Times New Roman"/>
          <w:color w:val="000000" w:themeColor="text1"/>
        </w:rPr>
        <w:t>. Here only show the energies for the formed intermediates and product</w:t>
      </w:r>
      <w:r w:rsidR="0017777A">
        <w:rPr>
          <w:rFonts w:ascii="Times New Roman" w:hAnsi="Times New Roman" w:cs="Times New Roman"/>
          <w:color w:val="000000" w:themeColor="text1"/>
        </w:rPr>
        <w:t>s</w:t>
      </w:r>
      <w:r w:rsidR="00122FD7">
        <w:rPr>
          <w:rFonts w:ascii="Times New Roman" w:hAnsi="Times New Roman" w:cs="Times New Roman"/>
          <w:color w:val="000000" w:themeColor="text1"/>
        </w:rPr>
        <w:t xml:space="preserve">. </w:t>
      </w:r>
      <w:r w:rsidR="0017777A">
        <w:rPr>
          <w:rFonts w:ascii="Times New Roman" w:hAnsi="Times New Roman" w:cs="Times New Roman"/>
          <w:color w:val="000000" w:themeColor="text1"/>
        </w:rPr>
        <w:t>The configurations shown in inset are optimized with SOC ON.</w:t>
      </w:r>
      <w:r w:rsidR="00122FD7">
        <w:rPr>
          <w:rFonts w:ascii="Times New Roman" w:hAnsi="Times New Roman" w:cs="Times New Roman"/>
          <w:color w:val="000000" w:themeColor="text1"/>
        </w:rPr>
        <w:t xml:space="preserve"> </w:t>
      </w:r>
    </w:p>
    <w:p w14:paraId="5D93AAFB" w14:textId="77777777" w:rsidR="00425E6A" w:rsidRDefault="00425E6A" w:rsidP="00DB5435">
      <w:pPr>
        <w:rPr>
          <w:rFonts w:ascii="Times New Roman" w:hAnsi="Times New Roman" w:cs="Times New Roman"/>
          <w:color w:val="000000" w:themeColor="text1"/>
        </w:rPr>
      </w:pPr>
    </w:p>
    <w:p w14:paraId="2E201870" w14:textId="1818045A" w:rsidR="007C727D" w:rsidRDefault="007C727D" w:rsidP="00DB5435">
      <w:pPr>
        <w:rPr>
          <w:rFonts w:ascii="Times New Roman" w:hAnsi="Times New Roman" w:cs="Times New Roman"/>
          <w:color w:val="000000" w:themeColor="text1"/>
        </w:rPr>
      </w:pPr>
    </w:p>
    <w:p w14:paraId="6C6B9F99" w14:textId="77777777" w:rsidR="007C727D" w:rsidRDefault="007C727D">
      <w:pPr>
        <w:rPr>
          <w:rFonts w:ascii="Times New Roman" w:hAnsi="Times New Roman" w:cs="Times New Roman"/>
          <w:color w:val="000000" w:themeColor="text1"/>
        </w:rPr>
      </w:pPr>
      <w:r>
        <w:rPr>
          <w:rFonts w:ascii="Times New Roman" w:hAnsi="Times New Roman" w:cs="Times New Roman"/>
          <w:color w:val="000000" w:themeColor="text1"/>
        </w:rPr>
        <w:br w:type="page"/>
      </w:r>
    </w:p>
    <w:p w14:paraId="20564D44" w14:textId="77777777" w:rsidR="007C727D" w:rsidRDefault="007C727D" w:rsidP="00DB5435">
      <w:pPr>
        <w:rPr>
          <w:rFonts w:ascii="Times New Roman" w:hAnsi="Times New Roman" w:cs="Times New Roman"/>
          <w:color w:val="000000" w:themeColor="text1"/>
        </w:rPr>
      </w:pPr>
    </w:p>
    <w:p w14:paraId="6D2067BD" w14:textId="77777777" w:rsidR="00AD45EB" w:rsidRPr="00425E6A" w:rsidRDefault="00AD45EB" w:rsidP="007C727D">
      <w:pPr>
        <w:jc w:val="center"/>
        <w:rPr>
          <w:rFonts w:ascii="Times New Roman" w:hAnsi="Times New Roman" w:cs="Times New Roman"/>
          <w:color w:val="000000" w:themeColor="text1"/>
        </w:rPr>
      </w:pPr>
      <w:r>
        <w:object w:dxaOrig="6926" w:dyaOrig="4831" w14:anchorId="0E8A6C3A">
          <v:shape id="_x0000_i1030" type="#_x0000_t75" style="width:346.85pt;height:242.3pt" o:ole="">
            <v:imagedata r:id="rId28" o:title=""/>
          </v:shape>
          <o:OLEObject Type="Embed" ProgID="Origin50.Graph" ShapeID="_x0000_i1030" DrawAspect="Content" ObjectID="_1711289068" r:id="rId29"/>
        </w:object>
      </w:r>
    </w:p>
    <w:p w14:paraId="0F38C150" w14:textId="64317F91" w:rsidR="00AD45EB" w:rsidRPr="00FA24D8" w:rsidRDefault="00AD45EB" w:rsidP="00AD45EB">
      <w:pPr>
        <w:jc w:val="both"/>
        <w:rPr>
          <w:color w:val="000000" w:themeColor="text1"/>
          <w:sz w:val="24"/>
          <w:szCs w:val="24"/>
        </w:rPr>
      </w:pPr>
      <w:r>
        <w:rPr>
          <w:rFonts w:ascii="Times New Roman" w:hAnsi="Times New Roman" w:cs="Times New Roman"/>
          <w:b/>
          <w:color w:val="000000" w:themeColor="text1"/>
          <w:sz w:val="24"/>
          <w:szCs w:val="24"/>
        </w:rPr>
        <w:t>Figure S</w:t>
      </w:r>
      <w:r w:rsidR="002B35A0">
        <w:rPr>
          <w:rFonts w:ascii="Times New Roman" w:hAnsi="Times New Roman" w:cs="Times New Roman"/>
          <w:b/>
          <w:color w:val="000000" w:themeColor="text1"/>
          <w:sz w:val="24"/>
          <w:szCs w:val="24"/>
        </w:rPr>
        <w:t>1</w:t>
      </w:r>
      <w:r w:rsidR="00EE7C9F">
        <w:rPr>
          <w:rFonts w:ascii="Times New Roman" w:hAnsi="Times New Roman" w:cs="Times New Roman"/>
          <w:b/>
          <w:color w:val="000000" w:themeColor="text1"/>
          <w:sz w:val="24"/>
          <w:szCs w:val="24"/>
        </w:rPr>
        <w:t>4</w:t>
      </w:r>
      <w:r w:rsidRPr="00FA24D8">
        <w:rPr>
          <w:rFonts w:ascii="Times New Roman" w:hAnsi="Times New Roman" w:cs="Times New Roman"/>
          <w:color w:val="000000" w:themeColor="text1"/>
          <w:sz w:val="24"/>
          <w:szCs w:val="24"/>
        </w:rPr>
        <w:t xml:space="preserve">. Recycle measurement performed at 40 </w:t>
      </w:r>
      <w:r w:rsidRPr="00FA24D8">
        <w:rPr>
          <w:rFonts w:ascii="Times New Roman" w:hAnsi="Times New Roman" w:cs="Times New Roman"/>
          <w:color w:val="000000" w:themeColor="text1"/>
          <w:sz w:val="24"/>
          <w:szCs w:val="24"/>
          <w:vertAlign w:val="superscript"/>
        </w:rPr>
        <w:t>o</w:t>
      </w:r>
      <w:r w:rsidRPr="00FA24D8">
        <w:rPr>
          <w:rFonts w:ascii="Times New Roman" w:hAnsi="Times New Roman" w:cs="Times New Roman"/>
          <w:color w:val="000000" w:themeColor="text1"/>
          <w:sz w:val="24"/>
          <w:szCs w:val="24"/>
        </w:rPr>
        <w:t>C for virginal Bi</w:t>
      </w:r>
      <w:r w:rsidRPr="00FA24D8">
        <w:rPr>
          <w:rFonts w:ascii="Times New Roman" w:hAnsi="Times New Roman" w:cs="Times New Roman"/>
          <w:color w:val="000000" w:themeColor="text1"/>
          <w:sz w:val="24"/>
          <w:szCs w:val="24"/>
          <w:vertAlign w:val="subscript"/>
        </w:rPr>
        <w:t>2</w:t>
      </w:r>
      <w:r w:rsidRPr="00FA24D8">
        <w:rPr>
          <w:rFonts w:ascii="Times New Roman" w:hAnsi="Times New Roman" w:cs="Times New Roman"/>
          <w:color w:val="000000" w:themeColor="text1"/>
          <w:sz w:val="24"/>
          <w:szCs w:val="24"/>
        </w:rPr>
        <w:t>Se</w:t>
      </w:r>
      <w:r w:rsidRPr="00FA24D8">
        <w:rPr>
          <w:rFonts w:ascii="Times New Roman" w:hAnsi="Times New Roman" w:cs="Times New Roman"/>
          <w:color w:val="000000" w:themeColor="text1"/>
          <w:sz w:val="24"/>
          <w:szCs w:val="24"/>
          <w:vertAlign w:val="subscript"/>
        </w:rPr>
        <w:t>3</w:t>
      </w:r>
      <w:r w:rsidRPr="00FA24D8">
        <w:rPr>
          <w:rFonts w:ascii="Times New Roman" w:hAnsi="Times New Roman" w:cs="Times New Roman"/>
          <w:color w:val="000000" w:themeColor="text1"/>
          <w:sz w:val="24"/>
          <w:szCs w:val="24"/>
        </w:rPr>
        <w:t xml:space="preserve"> bulk sample without passivation. Reaction conditions: catalyst (50 mg), reaction time (1 h), butylamine (1 mmol), THF (2 m</w:t>
      </w:r>
      <w:r w:rsidR="00880422">
        <w:rPr>
          <w:rFonts w:ascii="Times New Roman" w:hAnsi="Times New Roman" w:cs="Times New Roman"/>
          <w:color w:val="000000" w:themeColor="text1"/>
          <w:sz w:val="24"/>
          <w:szCs w:val="24"/>
        </w:rPr>
        <w:t>L</w:t>
      </w:r>
      <w:r w:rsidRPr="00FA24D8">
        <w:rPr>
          <w:rFonts w:ascii="Times New Roman" w:hAnsi="Times New Roman" w:cs="Times New Roman"/>
          <w:color w:val="000000" w:themeColor="text1"/>
          <w:sz w:val="24"/>
          <w:szCs w:val="24"/>
        </w:rPr>
        <w:t>), CO (0.5 MPa) and O</w:t>
      </w:r>
      <w:r w:rsidRPr="00FA24D8">
        <w:rPr>
          <w:rFonts w:ascii="Times New Roman" w:hAnsi="Times New Roman" w:cs="Times New Roman"/>
          <w:color w:val="000000" w:themeColor="text1"/>
          <w:sz w:val="24"/>
          <w:szCs w:val="24"/>
          <w:vertAlign w:val="subscript"/>
        </w:rPr>
        <w:t>2</w:t>
      </w:r>
      <w:r w:rsidRPr="00FA24D8">
        <w:rPr>
          <w:rFonts w:ascii="Times New Roman" w:hAnsi="Times New Roman" w:cs="Times New Roman"/>
          <w:color w:val="000000" w:themeColor="text1"/>
          <w:sz w:val="24"/>
          <w:szCs w:val="24"/>
        </w:rPr>
        <w:t xml:space="preserve"> (0.5 MPa).</w:t>
      </w:r>
    </w:p>
    <w:p w14:paraId="0F5CD316" w14:textId="77777777" w:rsidR="00AD45EB" w:rsidRDefault="00AD45EB" w:rsidP="00AD45EB">
      <w:pPr>
        <w:rPr>
          <w:rFonts w:ascii="Times New Roman" w:hAnsi="Times New Roman" w:cs="Times New Roman"/>
          <w:color w:val="000000" w:themeColor="text1"/>
        </w:rPr>
      </w:pPr>
    </w:p>
    <w:p w14:paraId="771AAF3B" w14:textId="77777777" w:rsidR="00AD45EB" w:rsidRPr="00FA24D8" w:rsidRDefault="00AD45EB" w:rsidP="00AD45EB">
      <w:pPr>
        <w:jc w:val="both"/>
        <w:rPr>
          <w:rFonts w:ascii="Times New Roman" w:hAnsi="Times New Roman" w:cs="Times New Roman"/>
          <w:color w:val="000000" w:themeColor="text1"/>
          <w:sz w:val="24"/>
          <w:szCs w:val="24"/>
        </w:rPr>
      </w:pPr>
      <w:r w:rsidRPr="00FA24D8">
        <w:rPr>
          <w:rFonts w:ascii="Times New Roman" w:hAnsi="Times New Roman" w:cs="Times New Roman"/>
          <w:color w:val="000000" w:themeColor="text1"/>
          <w:sz w:val="24"/>
          <w:szCs w:val="24"/>
        </w:rPr>
        <w:t>The activity lost at initial 3 to 4 runs was mainly due to the partial oxidation of exposed Se sites. Hence we use the passivated Bi</w:t>
      </w:r>
      <w:r w:rsidRPr="00FA24D8">
        <w:rPr>
          <w:rFonts w:ascii="Times New Roman" w:hAnsi="Times New Roman" w:cs="Times New Roman"/>
          <w:color w:val="000000" w:themeColor="text1"/>
          <w:sz w:val="24"/>
          <w:szCs w:val="24"/>
          <w:vertAlign w:val="subscript"/>
        </w:rPr>
        <w:t>2</w:t>
      </w:r>
      <w:r w:rsidRPr="00FA24D8">
        <w:rPr>
          <w:rFonts w:ascii="Times New Roman" w:hAnsi="Times New Roman" w:cs="Times New Roman"/>
          <w:color w:val="000000" w:themeColor="text1"/>
          <w:sz w:val="24"/>
          <w:szCs w:val="24"/>
        </w:rPr>
        <w:t>Se</w:t>
      </w:r>
      <w:r w:rsidRPr="00FA24D8">
        <w:rPr>
          <w:rFonts w:ascii="Times New Roman" w:hAnsi="Times New Roman" w:cs="Times New Roman"/>
          <w:color w:val="000000" w:themeColor="text1"/>
          <w:sz w:val="24"/>
          <w:szCs w:val="24"/>
          <w:vertAlign w:val="subscript"/>
        </w:rPr>
        <w:t>3</w:t>
      </w:r>
      <w:r w:rsidRPr="00FA24D8">
        <w:rPr>
          <w:rFonts w:ascii="Times New Roman" w:hAnsi="Times New Roman" w:cs="Times New Roman"/>
          <w:color w:val="000000" w:themeColor="text1"/>
          <w:sz w:val="24"/>
          <w:szCs w:val="24"/>
        </w:rPr>
        <w:t xml:space="preserve"> samples for all activity measurements shown in main text.</w:t>
      </w:r>
    </w:p>
    <w:p w14:paraId="55C16C22" w14:textId="77777777" w:rsidR="00F14C15" w:rsidRPr="00F14C15" w:rsidRDefault="00F14C15">
      <w:pPr>
        <w:rPr>
          <w:rFonts w:ascii="Times New Roman" w:hAnsi="Times New Roman" w:cs="Times New Roman"/>
          <w:color w:val="000000" w:themeColor="text1"/>
        </w:rPr>
      </w:pPr>
      <w:r w:rsidRPr="00F14C15">
        <w:rPr>
          <w:rFonts w:ascii="Times New Roman" w:hAnsi="Times New Roman" w:cs="Times New Roman"/>
          <w:color w:val="000000" w:themeColor="text1"/>
        </w:rPr>
        <w:br w:type="page"/>
      </w:r>
    </w:p>
    <w:p w14:paraId="785E3E5F" w14:textId="77777777" w:rsidR="0004274A" w:rsidRPr="00FA24D8" w:rsidRDefault="00F14C15" w:rsidP="00057EB5">
      <w:pPr>
        <w:jc w:val="center"/>
        <w:rPr>
          <w:rFonts w:ascii="Times New Roman" w:hAnsi="Times New Roman" w:cs="Times New Roman"/>
          <w:b/>
          <w:color w:val="000000" w:themeColor="text1"/>
          <w:sz w:val="24"/>
          <w:szCs w:val="24"/>
        </w:rPr>
      </w:pPr>
      <w:r w:rsidRPr="00FA24D8">
        <w:rPr>
          <w:rFonts w:ascii="Times New Roman" w:hAnsi="Times New Roman" w:cs="Times New Roman"/>
          <w:b/>
          <w:color w:val="000000" w:themeColor="text1"/>
          <w:sz w:val="24"/>
          <w:szCs w:val="24"/>
        </w:rPr>
        <w:lastRenderedPageBreak/>
        <w:t>Characterization of produced ureas via NMR measurement</w:t>
      </w:r>
    </w:p>
    <w:p w14:paraId="528BC38A" w14:textId="77777777" w:rsidR="00F14C15" w:rsidRPr="00F14C15" w:rsidRDefault="00F14C15" w:rsidP="00F14C15">
      <w:pPr>
        <w:rPr>
          <w:rFonts w:ascii="Times New Roman" w:hAnsi="Times New Roman" w:cs="Times New Roman"/>
          <w:color w:val="000000" w:themeColor="text1"/>
        </w:rPr>
      </w:pPr>
      <w:r w:rsidRPr="00F14C15">
        <w:rPr>
          <w:rFonts w:ascii="Times New Roman" w:hAnsi="Times New Roman" w:cs="Times New Roman"/>
          <w:b/>
          <w:bCs/>
          <w:color w:val="000000" w:themeColor="text1"/>
        </w:rPr>
        <w:t>1,3-Dibutylurea (1</w:t>
      </w:r>
      <w:r w:rsidR="001770FB">
        <w:rPr>
          <w:rFonts w:ascii="Times New Roman" w:hAnsi="Times New Roman" w:cs="Times New Roman"/>
          <w:b/>
          <w:bCs/>
          <w:color w:val="000000" w:themeColor="text1"/>
        </w:rPr>
        <w:t>a</w:t>
      </w:r>
      <w:r w:rsidRPr="00F14C15">
        <w:rPr>
          <w:rFonts w:ascii="Times New Roman" w:hAnsi="Times New Roman" w:cs="Times New Roman"/>
          <w:b/>
          <w:bCs/>
          <w:color w:val="000000" w:themeColor="text1"/>
        </w:rPr>
        <w:t>)</w:t>
      </w:r>
    </w:p>
    <w:p w14:paraId="56D956E1" w14:textId="77777777" w:rsidR="00F14C15" w:rsidRDefault="00F14C15" w:rsidP="00F14C15">
      <w:pPr>
        <w:rPr>
          <w:rFonts w:ascii="Times New Roman" w:hAnsi="Times New Roman" w:cs="Times New Roman"/>
          <w:color w:val="000000" w:themeColor="text1"/>
        </w:rPr>
      </w:pPr>
      <w:r w:rsidRPr="00F14C15">
        <w:rPr>
          <w:rFonts w:ascii="Times New Roman" w:hAnsi="Times New Roman" w:cs="Times New Roman"/>
          <w:noProof/>
          <w:color w:val="000000" w:themeColor="text1"/>
        </w:rPr>
        <w:drawing>
          <wp:inline distT="0" distB="0" distL="0" distR="0" wp14:anchorId="6F66983A" wp14:editId="4DEADAE3">
            <wp:extent cx="1675975" cy="409408"/>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30"/>
                    <a:stretch>
                      <a:fillRect/>
                    </a:stretch>
                  </pic:blipFill>
                  <pic:spPr>
                    <a:xfrm>
                      <a:off x="0" y="0"/>
                      <a:ext cx="1675975" cy="409408"/>
                    </a:xfrm>
                    <a:prstGeom prst="rect">
                      <a:avLst/>
                    </a:prstGeom>
                  </pic:spPr>
                </pic:pic>
              </a:graphicData>
            </a:graphic>
          </wp:inline>
        </w:drawing>
      </w:r>
    </w:p>
    <w:p w14:paraId="6AE6D618" w14:textId="77777777" w:rsidR="00F14C15" w:rsidRPr="00F14C15" w:rsidRDefault="00F14C15" w:rsidP="00F14C15">
      <w:pPr>
        <w:rPr>
          <w:rFonts w:ascii="Times New Roman" w:hAnsi="Times New Roman" w:cs="Times New Roman"/>
          <w:color w:val="000000" w:themeColor="text1"/>
        </w:rPr>
      </w:pPr>
      <w:r w:rsidRPr="00F14C15">
        <w:rPr>
          <w:rFonts w:ascii="Times New Roman" w:hAnsi="Times New Roman" w:cs="Times New Roman"/>
          <w:color w:val="000000" w:themeColor="text1"/>
          <w:lang w:val="pt-BR"/>
        </w:rPr>
        <w:t xml:space="preserve">White solid, </w:t>
      </w:r>
      <w:r w:rsidRPr="00F14C15">
        <w:rPr>
          <w:rFonts w:ascii="Times New Roman" w:hAnsi="Times New Roman" w:cs="Times New Roman"/>
          <w:b/>
          <w:bCs/>
          <w:color w:val="000000" w:themeColor="text1"/>
          <w:lang w:val="pt-BR"/>
        </w:rPr>
        <w:t xml:space="preserve">1H NMR </w:t>
      </w:r>
      <w:r w:rsidRPr="00F14C15">
        <w:rPr>
          <w:rFonts w:ascii="Times New Roman" w:hAnsi="Times New Roman" w:cs="Times New Roman"/>
          <w:color w:val="000000" w:themeColor="text1"/>
          <w:lang w:val="pt-BR"/>
        </w:rPr>
        <w:t>(400 MHz, CDCl3): δ = 4.60 (brs, 2H), 3.17 (t, 4H), 1.54-1.43 (m, 4H), 1.42-1.29 (m, 4H), 0.93 (t, 6H).</w:t>
      </w:r>
    </w:p>
    <w:p w14:paraId="34B04730" w14:textId="77777777" w:rsidR="00F14C15" w:rsidRPr="00F14C15" w:rsidRDefault="00F14C15" w:rsidP="00F14C15">
      <w:pPr>
        <w:rPr>
          <w:rFonts w:ascii="Times New Roman" w:hAnsi="Times New Roman" w:cs="Times New Roman"/>
          <w:color w:val="000000" w:themeColor="text1"/>
        </w:rPr>
      </w:pPr>
      <w:r w:rsidRPr="00F14C15">
        <w:rPr>
          <w:rFonts w:ascii="Times New Roman" w:hAnsi="Times New Roman" w:cs="Times New Roman"/>
          <w:b/>
          <w:bCs/>
          <w:color w:val="000000" w:themeColor="text1"/>
        </w:rPr>
        <w:t xml:space="preserve">13C NMR </w:t>
      </w:r>
      <w:r w:rsidRPr="00F14C15">
        <w:rPr>
          <w:rFonts w:ascii="Times New Roman" w:hAnsi="Times New Roman" w:cs="Times New Roman"/>
          <w:color w:val="000000" w:themeColor="text1"/>
        </w:rPr>
        <w:t xml:space="preserve">(101 MHz, CDCl3): </w:t>
      </w:r>
      <w:r w:rsidRPr="00F14C15">
        <w:rPr>
          <w:rFonts w:ascii="Times New Roman" w:hAnsi="Times New Roman" w:cs="Times New Roman"/>
          <w:color w:val="000000" w:themeColor="text1"/>
          <w:lang w:val="el-GR"/>
        </w:rPr>
        <w:t>δ = 15</w:t>
      </w:r>
      <w:r w:rsidRPr="00F14C15">
        <w:rPr>
          <w:rFonts w:ascii="Times New Roman" w:hAnsi="Times New Roman" w:cs="Times New Roman"/>
          <w:color w:val="000000" w:themeColor="text1"/>
        </w:rPr>
        <w:t>8.55</w:t>
      </w:r>
      <w:r w:rsidRPr="00F14C15">
        <w:rPr>
          <w:rFonts w:ascii="Times New Roman" w:hAnsi="Times New Roman" w:cs="Times New Roman"/>
          <w:color w:val="000000" w:themeColor="text1"/>
          <w:lang w:val="el-GR"/>
        </w:rPr>
        <w:t>, 40.</w:t>
      </w:r>
      <w:r w:rsidRPr="00F14C15">
        <w:rPr>
          <w:rFonts w:ascii="Times New Roman" w:hAnsi="Times New Roman" w:cs="Times New Roman"/>
          <w:color w:val="000000" w:themeColor="text1"/>
        </w:rPr>
        <w:t>28</w:t>
      </w:r>
      <w:r w:rsidRPr="00F14C15">
        <w:rPr>
          <w:rFonts w:ascii="Times New Roman" w:hAnsi="Times New Roman" w:cs="Times New Roman"/>
          <w:color w:val="000000" w:themeColor="text1"/>
          <w:lang w:val="el-GR"/>
        </w:rPr>
        <w:t>, 32.</w:t>
      </w:r>
      <w:r w:rsidRPr="00F14C15">
        <w:rPr>
          <w:rFonts w:ascii="Times New Roman" w:hAnsi="Times New Roman" w:cs="Times New Roman"/>
          <w:color w:val="000000" w:themeColor="text1"/>
        </w:rPr>
        <w:t>37</w:t>
      </w:r>
      <w:r w:rsidRPr="00F14C15">
        <w:rPr>
          <w:rFonts w:ascii="Times New Roman" w:hAnsi="Times New Roman" w:cs="Times New Roman"/>
          <w:color w:val="000000" w:themeColor="text1"/>
          <w:lang w:val="el-GR"/>
        </w:rPr>
        <w:t>, 20.</w:t>
      </w:r>
      <w:r w:rsidRPr="00F14C15">
        <w:rPr>
          <w:rFonts w:ascii="Times New Roman" w:hAnsi="Times New Roman" w:cs="Times New Roman"/>
          <w:color w:val="000000" w:themeColor="text1"/>
        </w:rPr>
        <w:t>04</w:t>
      </w:r>
      <w:r w:rsidRPr="00F14C15">
        <w:rPr>
          <w:rFonts w:ascii="Times New Roman" w:hAnsi="Times New Roman" w:cs="Times New Roman"/>
          <w:color w:val="000000" w:themeColor="text1"/>
          <w:lang w:val="el-GR"/>
        </w:rPr>
        <w:t>, 13.</w:t>
      </w:r>
      <w:r w:rsidRPr="00F14C15">
        <w:rPr>
          <w:rFonts w:ascii="Times New Roman" w:hAnsi="Times New Roman" w:cs="Times New Roman"/>
          <w:color w:val="000000" w:themeColor="text1"/>
        </w:rPr>
        <w:t>76</w:t>
      </w:r>
      <w:r w:rsidRPr="00F14C15">
        <w:rPr>
          <w:rFonts w:ascii="Times New Roman" w:hAnsi="Times New Roman" w:cs="Times New Roman"/>
          <w:color w:val="000000" w:themeColor="text1"/>
          <w:lang w:val="el-GR"/>
        </w:rPr>
        <w:t>.</w:t>
      </w:r>
    </w:p>
    <w:p w14:paraId="69A7C8A3" w14:textId="77777777" w:rsidR="00F14C15" w:rsidRDefault="00F14C15" w:rsidP="00F14C15">
      <w:pPr>
        <w:rPr>
          <w:rFonts w:ascii="Times New Roman" w:hAnsi="Times New Roman" w:cs="Times New Roman"/>
          <w:color w:val="000000" w:themeColor="text1"/>
        </w:rPr>
      </w:pPr>
    </w:p>
    <w:p w14:paraId="64C90B00" w14:textId="77777777" w:rsidR="00BD62D9" w:rsidRDefault="00BD62D9" w:rsidP="00BD62D9">
      <w:pPr>
        <w:rPr>
          <w:rFonts w:ascii="Times New Roman" w:hAnsi="Times New Roman" w:cs="Times New Roman"/>
          <w:b/>
          <w:bCs/>
          <w:color w:val="000000" w:themeColor="text1"/>
        </w:rPr>
      </w:pPr>
      <w:r w:rsidRPr="00BD62D9">
        <w:rPr>
          <w:rFonts w:ascii="Times New Roman" w:hAnsi="Times New Roman" w:cs="Times New Roman"/>
          <w:b/>
          <w:bCs/>
          <w:color w:val="000000" w:themeColor="text1"/>
        </w:rPr>
        <w:t>1,3-Dicyclopentylurea (2</w:t>
      </w:r>
      <w:r w:rsidR="001770FB">
        <w:rPr>
          <w:rFonts w:ascii="Times New Roman" w:hAnsi="Times New Roman" w:cs="Times New Roman"/>
          <w:b/>
          <w:bCs/>
          <w:color w:val="000000" w:themeColor="text1"/>
        </w:rPr>
        <w:t>a</w:t>
      </w:r>
      <w:r w:rsidRPr="00BD62D9">
        <w:rPr>
          <w:rFonts w:ascii="Times New Roman" w:hAnsi="Times New Roman" w:cs="Times New Roman"/>
          <w:b/>
          <w:bCs/>
          <w:color w:val="000000" w:themeColor="text1"/>
        </w:rPr>
        <w:t>)</w:t>
      </w:r>
    </w:p>
    <w:p w14:paraId="0FB7ED86" w14:textId="77777777" w:rsidR="001770FB" w:rsidRDefault="001770FB" w:rsidP="00BD62D9">
      <w:pPr>
        <w:rPr>
          <w:rFonts w:ascii="Times New Roman" w:hAnsi="Times New Roman" w:cs="Times New Roman"/>
          <w:color w:val="000000" w:themeColor="text1"/>
        </w:rPr>
      </w:pPr>
      <w:r w:rsidRPr="001770FB">
        <w:rPr>
          <w:rFonts w:ascii="Times New Roman" w:hAnsi="Times New Roman" w:cs="Times New Roman"/>
          <w:noProof/>
          <w:color w:val="000000" w:themeColor="text1"/>
        </w:rPr>
        <w:drawing>
          <wp:inline distT="0" distB="0" distL="0" distR="0" wp14:anchorId="45DC0D02" wp14:editId="25EBD7B3">
            <wp:extent cx="1325503" cy="382708"/>
            <wp:effectExtent l="0" t="0" r="8255"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pic:cNvPicPr>
                      <a:picLocks noChangeAspect="1"/>
                    </pic:cNvPicPr>
                  </pic:nvPicPr>
                  <pic:blipFill>
                    <a:blip r:embed="rId31"/>
                    <a:stretch>
                      <a:fillRect/>
                    </a:stretch>
                  </pic:blipFill>
                  <pic:spPr>
                    <a:xfrm>
                      <a:off x="0" y="0"/>
                      <a:ext cx="1325503" cy="382708"/>
                    </a:xfrm>
                    <a:prstGeom prst="rect">
                      <a:avLst/>
                    </a:prstGeom>
                  </pic:spPr>
                </pic:pic>
              </a:graphicData>
            </a:graphic>
          </wp:inline>
        </w:drawing>
      </w:r>
    </w:p>
    <w:p w14:paraId="1E1FDE16"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color w:val="000000" w:themeColor="text1"/>
          <w:lang w:val="pt-BR"/>
        </w:rPr>
        <w:t xml:space="preserve">White solid, </w:t>
      </w:r>
      <w:r w:rsidRPr="001770FB">
        <w:rPr>
          <w:rFonts w:ascii="Times New Roman" w:hAnsi="Times New Roman" w:cs="Times New Roman"/>
          <w:b/>
          <w:bCs/>
          <w:color w:val="000000" w:themeColor="text1"/>
          <w:lang w:val="pt-BR"/>
        </w:rPr>
        <w:t xml:space="preserve">1H NMR </w:t>
      </w:r>
      <w:r w:rsidRPr="001770FB">
        <w:rPr>
          <w:rFonts w:ascii="Times New Roman" w:hAnsi="Times New Roman" w:cs="Times New Roman"/>
          <w:color w:val="000000" w:themeColor="text1"/>
          <w:lang w:val="pt-BR"/>
        </w:rPr>
        <w:t>(400 MHz, CDCl3): δ = 4.44 (brs, 2H), 4.09-3.87 (m, 2H), 2.07-1.88 (m, 4H), 1.75-1.47 (m, 8H), 1.47-1.25 (m, 4H).</w:t>
      </w:r>
    </w:p>
    <w:p w14:paraId="4797B281"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b/>
          <w:bCs/>
          <w:color w:val="000000" w:themeColor="text1"/>
        </w:rPr>
        <w:t xml:space="preserve">13C NMR </w:t>
      </w:r>
      <w:r w:rsidRPr="001770FB">
        <w:rPr>
          <w:rFonts w:ascii="Times New Roman" w:hAnsi="Times New Roman" w:cs="Times New Roman"/>
          <w:color w:val="000000" w:themeColor="text1"/>
        </w:rPr>
        <w:t>(101 MHz, CDCl3): δ = 157.83, 52.11, 33.66, 23.61.</w:t>
      </w:r>
    </w:p>
    <w:p w14:paraId="21A7E7C4" w14:textId="77777777" w:rsidR="001770FB" w:rsidRDefault="001770FB" w:rsidP="00BD62D9">
      <w:pPr>
        <w:rPr>
          <w:rFonts w:ascii="Times New Roman" w:hAnsi="Times New Roman" w:cs="Times New Roman"/>
          <w:color w:val="000000" w:themeColor="text1"/>
        </w:rPr>
      </w:pPr>
    </w:p>
    <w:p w14:paraId="41730911" w14:textId="77777777" w:rsidR="001770FB" w:rsidRDefault="001770FB" w:rsidP="00BD62D9">
      <w:pPr>
        <w:rPr>
          <w:rFonts w:ascii="Times New Roman" w:hAnsi="Times New Roman" w:cs="Times New Roman"/>
          <w:color w:val="000000" w:themeColor="text1"/>
        </w:rPr>
      </w:pPr>
    </w:p>
    <w:p w14:paraId="752FBA39" w14:textId="77777777" w:rsidR="001770FB" w:rsidRDefault="001770FB" w:rsidP="001770FB">
      <w:pPr>
        <w:rPr>
          <w:rFonts w:ascii="Times New Roman" w:hAnsi="Times New Roman" w:cs="Times New Roman"/>
          <w:b/>
          <w:bCs/>
          <w:color w:val="000000" w:themeColor="text1"/>
        </w:rPr>
      </w:pPr>
      <w:r w:rsidRPr="001770FB">
        <w:rPr>
          <w:rFonts w:ascii="Times New Roman" w:hAnsi="Times New Roman" w:cs="Times New Roman"/>
          <w:b/>
          <w:bCs/>
          <w:color w:val="000000" w:themeColor="text1"/>
        </w:rPr>
        <w:t>1,3-Dicyclohexylurea (3</w:t>
      </w:r>
      <w:r>
        <w:rPr>
          <w:rFonts w:ascii="Times New Roman" w:hAnsi="Times New Roman" w:cs="Times New Roman"/>
          <w:b/>
          <w:bCs/>
          <w:color w:val="000000" w:themeColor="text1"/>
        </w:rPr>
        <w:t>a</w:t>
      </w:r>
      <w:r w:rsidRPr="001770FB">
        <w:rPr>
          <w:rFonts w:ascii="Times New Roman" w:hAnsi="Times New Roman" w:cs="Times New Roman"/>
          <w:b/>
          <w:bCs/>
          <w:color w:val="000000" w:themeColor="text1"/>
        </w:rPr>
        <w:t>)</w:t>
      </w:r>
    </w:p>
    <w:p w14:paraId="43080FDF" w14:textId="77777777" w:rsidR="001770FB" w:rsidRDefault="001770FB" w:rsidP="001770FB">
      <w:pPr>
        <w:rPr>
          <w:rFonts w:ascii="Times New Roman" w:hAnsi="Times New Roman" w:cs="Times New Roman"/>
          <w:color w:val="000000" w:themeColor="text1"/>
        </w:rPr>
      </w:pPr>
      <w:r w:rsidRPr="001770FB">
        <w:rPr>
          <w:rFonts w:ascii="Times New Roman" w:hAnsi="Times New Roman" w:cs="Times New Roman"/>
          <w:noProof/>
          <w:color w:val="000000" w:themeColor="text1"/>
        </w:rPr>
        <w:drawing>
          <wp:inline distT="0" distB="0" distL="0" distR="0" wp14:anchorId="63BEBCED" wp14:editId="2762B434">
            <wp:extent cx="1576502" cy="587657"/>
            <wp:effectExtent l="0" t="0" r="0" b="0"/>
            <wp:docPr id="66"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図 65"/>
                    <pic:cNvPicPr>
                      <a:picLocks noChangeAspect="1"/>
                    </pic:cNvPicPr>
                  </pic:nvPicPr>
                  <pic:blipFill>
                    <a:blip r:embed="rId32"/>
                    <a:stretch>
                      <a:fillRect/>
                    </a:stretch>
                  </pic:blipFill>
                  <pic:spPr>
                    <a:xfrm>
                      <a:off x="0" y="0"/>
                      <a:ext cx="1576502" cy="587657"/>
                    </a:xfrm>
                    <a:prstGeom prst="rect">
                      <a:avLst/>
                    </a:prstGeom>
                  </pic:spPr>
                </pic:pic>
              </a:graphicData>
            </a:graphic>
          </wp:inline>
        </w:drawing>
      </w:r>
    </w:p>
    <w:p w14:paraId="2755BEE5"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color w:val="000000" w:themeColor="text1"/>
          <w:lang w:val="pt-BR"/>
        </w:rPr>
        <w:t>White solid,</w:t>
      </w:r>
      <w:r w:rsidRPr="001770FB">
        <w:rPr>
          <w:rFonts w:ascii="Times New Roman" w:hAnsi="Times New Roman" w:cs="Times New Roman"/>
          <w:color w:val="000000" w:themeColor="text1"/>
        </w:rPr>
        <w:t xml:space="preserve"> (due to the poor solubility in various deuterated solvent, the peak intensity is very weak)</w:t>
      </w:r>
      <w:r w:rsidRPr="001770FB">
        <w:rPr>
          <w:rFonts w:ascii="Times New Roman" w:hAnsi="Times New Roman" w:cs="Times New Roman"/>
          <w:color w:val="000000" w:themeColor="text1"/>
          <w:lang w:val="pt-BR"/>
        </w:rPr>
        <w:t xml:space="preserve"> </w:t>
      </w:r>
      <w:r w:rsidRPr="001770FB">
        <w:rPr>
          <w:rFonts w:ascii="Times New Roman" w:hAnsi="Times New Roman" w:cs="Times New Roman"/>
          <w:b/>
          <w:bCs/>
          <w:color w:val="000000" w:themeColor="text1"/>
          <w:lang w:val="pt-BR"/>
        </w:rPr>
        <w:t xml:space="preserve">1H NMR </w:t>
      </w:r>
      <w:r w:rsidRPr="001770FB">
        <w:rPr>
          <w:rFonts w:ascii="Times New Roman" w:hAnsi="Times New Roman" w:cs="Times New Roman"/>
          <w:color w:val="000000" w:themeColor="text1"/>
          <w:lang w:val="pt-BR"/>
        </w:rPr>
        <w:t>(400 MHz, CDCl3): δ = 4.09 (brs, 2H), 3.61-3.38 (m, 2H), 2.04-1.83 (m, 4H), 1.77-1.51 (m, 6H), 1.44-1.31 (m, 4H), 1.24-0.97 (m, 6H).</w:t>
      </w:r>
    </w:p>
    <w:p w14:paraId="1F892BB6"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b/>
          <w:bCs/>
          <w:color w:val="000000" w:themeColor="text1"/>
        </w:rPr>
        <w:t xml:space="preserve">13C NMR </w:t>
      </w:r>
      <w:r w:rsidRPr="001770FB">
        <w:rPr>
          <w:rFonts w:ascii="Times New Roman" w:hAnsi="Times New Roman" w:cs="Times New Roman"/>
          <w:color w:val="000000" w:themeColor="text1"/>
        </w:rPr>
        <w:t>(101 MHz, CDCl3): δ = 156.73, 49.17, 33.96, 25.63, 24.92.</w:t>
      </w:r>
    </w:p>
    <w:p w14:paraId="6C5EBAC2" w14:textId="77777777" w:rsidR="001770FB" w:rsidRDefault="001770FB" w:rsidP="001770FB">
      <w:pPr>
        <w:rPr>
          <w:rFonts w:ascii="Times New Roman" w:hAnsi="Times New Roman" w:cs="Times New Roman"/>
          <w:color w:val="000000" w:themeColor="text1"/>
        </w:rPr>
      </w:pPr>
    </w:p>
    <w:p w14:paraId="092F95EC" w14:textId="77777777" w:rsidR="001770FB" w:rsidRDefault="001770FB" w:rsidP="001770FB">
      <w:pPr>
        <w:rPr>
          <w:rFonts w:ascii="Times New Roman" w:hAnsi="Times New Roman" w:cs="Times New Roman"/>
          <w:b/>
          <w:bCs/>
          <w:color w:val="000000" w:themeColor="text1"/>
        </w:rPr>
      </w:pPr>
      <w:r w:rsidRPr="001770FB">
        <w:rPr>
          <w:rFonts w:ascii="Times New Roman" w:hAnsi="Times New Roman" w:cs="Times New Roman"/>
          <w:b/>
          <w:bCs/>
          <w:color w:val="000000" w:themeColor="text1"/>
        </w:rPr>
        <w:t>1,3-Dibenzylurea (4</w:t>
      </w:r>
      <w:r>
        <w:rPr>
          <w:rFonts w:ascii="Times New Roman" w:hAnsi="Times New Roman" w:cs="Times New Roman"/>
          <w:b/>
          <w:bCs/>
          <w:color w:val="000000" w:themeColor="text1"/>
        </w:rPr>
        <w:t>a</w:t>
      </w:r>
      <w:r w:rsidRPr="001770FB">
        <w:rPr>
          <w:rFonts w:ascii="Times New Roman" w:hAnsi="Times New Roman" w:cs="Times New Roman"/>
          <w:b/>
          <w:bCs/>
          <w:color w:val="000000" w:themeColor="text1"/>
        </w:rPr>
        <w:t>)</w:t>
      </w:r>
    </w:p>
    <w:p w14:paraId="01973284" w14:textId="77777777" w:rsidR="001770FB" w:rsidRDefault="001770FB" w:rsidP="001770FB">
      <w:pPr>
        <w:rPr>
          <w:rFonts w:ascii="Times New Roman" w:hAnsi="Times New Roman" w:cs="Times New Roman"/>
          <w:color w:val="000000" w:themeColor="text1"/>
        </w:rPr>
      </w:pPr>
      <w:r w:rsidRPr="001770FB">
        <w:rPr>
          <w:rFonts w:ascii="Times New Roman" w:hAnsi="Times New Roman" w:cs="Times New Roman"/>
          <w:noProof/>
          <w:color w:val="000000" w:themeColor="text1"/>
        </w:rPr>
        <w:drawing>
          <wp:inline distT="0" distB="0" distL="0" distR="0" wp14:anchorId="10A7FC25" wp14:editId="1780D556">
            <wp:extent cx="1698440" cy="605212"/>
            <wp:effectExtent l="0" t="0" r="0" b="4445"/>
            <wp:docPr id="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1"/>
                    <pic:cNvPicPr>
                      <a:picLocks noChangeAspect="1"/>
                    </pic:cNvPicPr>
                  </pic:nvPicPr>
                  <pic:blipFill>
                    <a:blip r:embed="rId33"/>
                    <a:stretch>
                      <a:fillRect/>
                    </a:stretch>
                  </pic:blipFill>
                  <pic:spPr>
                    <a:xfrm>
                      <a:off x="0" y="0"/>
                      <a:ext cx="1698440" cy="605212"/>
                    </a:xfrm>
                    <a:prstGeom prst="rect">
                      <a:avLst/>
                    </a:prstGeom>
                  </pic:spPr>
                </pic:pic>
              </a:graphicData>
            </a:graphic>
          </wp:inline>
        </w:drawing>
      </w:r>
    </w:p>
    <w:p w14:paraId="207992C6"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color w:val="000000" w:themeColor="text1"/>
        </w:rPr>
        <w:t xml:space="preserve">White solid, </w:t>
      </w:r>
      <w:r w:rsidRPr="001770FB">
        <w:rPr>
          <w:rFonts w:ascii="Times New Roman" w:hAnsi="Times New Roman" w:cs="Times New Roman"/>
          <w:b/>
          <w:bCs/>
          <w:color w:val="000000" w:themeColor="text1"/>
        </w:rPr>
        <w:t xml:space="preserve">1H NMR </w:t>
      </w:r>
      <w:r w:rsidRPr="001770FB">
        <w:rPr>
          <w:rFonts w:ascii="Times New Roman" w:hAnsi="Times New Roman" w:cs="Times New Roman"/>
          <w:color w:val="000000" w:themeColor="text1"/>
        </w:rPr>
        <w:t>(400 MHz, DMSO-</w:t>
      </w:r>
      <w:r w:rsidRPr="001770FB">
        <w:rPr>
          <w:rFonts w:ascii="Times New Roman" w:hAnsi="Times New Roman" w:cs="Times New Roman"/>
          <w:i/>
          <w:iCs/>
          <w:color w:val="000000" w:themeColor="text1"/>
        </w:rPr>
        <w:t>d</w:t>
      </w:r>
      <w:r w:rsidRPr="001770FB">
        <w:rPr>
          <w:rFonts w:ascii="Times New Roman" w:hAnsi="Times New Roman" w:cs="Times New Roman"/>
          <w:color w:val="000000" w:themeColor="text1"/>
        </w:rPr>
        <w:t xml:space="preserve">6): </w:t>
      </w:r>
      <w:r w:rsidRPr="001770FB">
        <w:rPr>
          <w:rFonts w:ascii="Times New Roman" w:hAnsi="Times New Roman" w:cs="Times New Roman"/>
          <w:color w:val="000000" w:themeColor="text1"/>
          <w:lang w:val="el-GR"/>
        </w:rPr>
        <w:t>δ = 7.</w:t>
      </w:r>
      <w:r w:rsidRPr="001770FB">
        <w:rPr>
          <w:rFonts w:ascii="Times New Roman" w:hAnsi="Times New Roman" w:cs="Times New Roman"/>
          <w:color w:val="000000" w:themeColor="text1"/>
        </w:rPr>
        <w:t>4</w:t>
      </w:r>
      <w:r w:rsidRPr="001770FB">
        <w:rPr>
          <w:rFonts w:ascii="Times New Roman" w:hAnsi="Times New Roman" w:cs="Times New Roman"/>
          <w:color w:val="000000" w:themeColor="text1"/>
          <w:lang w:val="el-GR"/>
        </w:rPr>
        <w:t>1-7.1</w:t>
      </w:r>
      <w:r w:rsidRPr="001770FB">
        <w:rPr>
          <w:rFonts w:ascii="Times New Roman" w:hAnsi="Times New Roman" w:cs="Times New Roman"/>
          <w:color w:val="000000" w:themeColor="text1"/>
        </w:rPr>
        <w:t>5</w:t>
      </w:r>
      <w:r w:rsidRPr="001770FB">
        <w:rPr>
          <w:rFonts w:ascii="Times New Roman" w:hAnsi="Times New Roman" w:cs="Times New Roman"/>
          <w:color w:val="000000" w:themeColor="text1"/>
          <w:lang w:val="el-GR"/>
        </w:rPr>
        <w:t xml:space="preserve"> (</w:t>
      </w:r>
      <w:r w:rsidRPr="001770FB">
        <w:rPr>
          <w:rFonts w:ascii="Times New Roman" w:hAnsi="Times New Roman" w:cs="Times New Roman"/>
          <w:color w:val="000000" w:themeColor="text1"/>
        </w:rPr>
        <w:t>m, 10H), 6.45 (t, 2H), 4.26 (d, 4H).</w:t>
      </w:r>
    </w:p>
    <w:p w14:paraId="73007ED5"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b/>
          <w:bCs/>
          <w:color w:val="000000" w:themeColor="text1"/>
        </w:rPr>
        <w:t xml:space="preserve">13C NMR </w:t>
      </w:r>
      <w:r w:rsidRPr="001770FB">
        <w:rPr>
          <w:rFonts w:ascii="Times New Roman" w:hAnsi="Times New Roman" w:cs="Times New Roman"/>
          <w:color w:val="000000" w:themeColor="text1"/>
        </w:rPr>
        <w:t>(101 MHz, DMSO-</w:t>
      </w:r>
      <w:r w:rsidRPr="001770FB">
        <w:rPr>
          <w:rFonts w:ascii="Times New Roman" w:hAnsi="Times New Roman" w:cs="Times New Roman"/>
          <w:i/>
          <w:iCs/>
          <w:color w:val="000000" w:themeColor="text1"/>
        </w:rPr>
        <w:t>d</w:t>
      </w:r>
      <w:r w:rsidRPr="001770FB">
        <w:rPr>
          <w:rFonts w:ascii="Times New Roman" w:hAnsi="Times New Roman" w:cs="Times New Roman"/>
          <w:color w:val="000000" w:themeColor="text1"/>
        </w:rPr>
        <w:t xml:space="preserve">6): </w:t>
      </w:r>
      <w:r w:rsidRPr="001770FB">
        <w:rPr>
          <w:rFonts w:ascii="Times New Roman" w:hAnsi="Times New Roman" w:cs="Times New Roman"/>
          <w:color w:val="000000" w:themeColor="text1"/>
          <w:lang w:val="el-GR"/>
        </w:rPr>
        <w:t>δ = 158.</w:t>
      </w:r>
      <w:r w:rsidRPr="001770FB">
        <w:rPr>
          <w:rFonts w:ascii="Times New Roman" w:hAnsi="Times New Roman" w:cs="Times New Roman"/>
          <w:color w:val="000000" w:themeColor="text1"/>
        </w:rPr>
        <w:t>6</w:t>
      </w:r>
      <w:r w:rsidRPr="001770FB">
        <w:rPr>
          <w:rFonts w:ascii="Times New Roman" w:hAnsi="Times New Roman" w:cs="Times New Roman"/>
          <w:color w:val="000000" w:themeColor="text1"/>
          <w:lang w:val="el-GR"/>
        </w:rPr>
        <w:t>0, 14</w:t>
      </w:r>
      <w:r w:rsidRPr="001770FB">
        <w:rPr>
          <w:rFonts w:ascii="Times New Roman" w:hAnsi="Times New Roman" w:cs="Times New Roman"/>
          <w:color w:val="000000" w:themeColor="text1"/>
        </w:rPr>
        <w:t>1.35</w:t>
      </w:r>
      <w:r w:rsidRPr="001770FB">
        <w:rPr>
          <w:rFonts w:ascii="Times New Roman" w:hAnsi="Times New Roman" w:cs="Times New Roman"/>
          <w:color w:val="000000" w:themeColor="text1"/>
          <w:lang w:val="el-GR"/>
        </w:rPr>
        <w:t>, 128.</w:t>
      </w:r>
      <w:r w:rsidRPr="001770FB">
        <w:rPr>
          <w:rFonts w:ascii="Times New Roman" w:hAnsi="Times New Roman" w:cs="Times New Roman"/>
          <w:color w:val="000000" w:themeColor="text1"/>
        </w:rPr>
        <w:t>67</w:t>
      </w:r>
      <w:r w:rsidRPr="001770FB">
        <w:rPr>
          <w:rFonts w:ascii="Times New Roman" w:hAnsi="Times New Roman" w:cs="Times New Roman"/>
          <w:color w:val="000000" w:themeColor="text1"/>
          <w:lang w:val="el-GR"/>
        </w:rPr>
        <w:t>, 12</w:t>
      </w:r>
      <w:r w:rsidRPr="001770FB">
        <w:rPr>
          <w:rFonts w:ascii="Times New Roman" w:hAnsi="Times New Roman" w:cs="Times New Roman"/>
          <w:color w:val="000000" w:themeColor="text1"/>
        </w:rPr>
        <w:t>7.48</w:t>
      </w:r>
      <w:r w:rsidRPr="001770FB">
        <w:rPr>
          <w:rFonts w:ascii="Times New Roman" w:hAnsi="Times New Roman" w:cs="Times New Roman"/>
          <w:color w:val="000000" w:themeColor="text1"/>
          <w:lang w:val="el-GR"/>
        </w:rPr>
        <w:t>, 12</w:t>
      </w:r>
      <w:r w:rsidRPr="001770FB">
        <w:rPr>
          <w:rFonts w:ascii="Times New Roman" w:hAnsi="Times New Roman" w:cs="Times New Roman"/>
          <w:color w:val="000000" w:themeColor="text1"/>
        </w:rPr>
        <w:t>7.02</w:t>
      </w:r>
      <w:r w:rsidRPr="001770FB">
        <w:rPr>
          <w:rFonts w:ascii="Times New Roman" w:hAnsi="Times New Roman" w:cs="Times New Roman"/>
          <w:color w:val="000000" w:themeColor="text1"/>
          <w:lang w:val="el-GR"/>
        </w:rPr>
        <w:t>, 4</w:t>
      </w:r>
      <w:r w:rsidRPr="001770FB">
        <w:rPr>
          <w:rFonts w:ascii="Times New Roman" w:hAnsi="Times New Roman" w:cs="Times New Roman"/>
          <w:color w:val="000000" w:themeColor="text1"/>
        </w:rPr>
        <w:t>3.51</w:t>
      </w:r>
      <w:r w:rsidRPr="001770FB">
        <w:rPr>
          <w:rFonts w:ascii="Times New Roman" w:hAnsi="Times New Roman" w:cs="Times New Roman"/>
          <w:color w:val="000000" w:themeColor="text1"/>
          <w:lang w:val="el-GR"/>
        </w:rPr>
        <w:t>.</w:t>
      </w:r>
    </w:p>
    <w:p w14:paraId="750EB2F7" w14:textId="77777777" w:rsidR="001770FB" w:rsidRDefault="001770FB" w:rsidP="001770FB">
      <w:pPr>
        <w:rPr>
          <w:rFonts w:ascii="Times New Roman" w:hAnsi="Times New Roman" w:cs="Times New Roman"/>
          <w:color w:val="000000" w:themeColor="text1"/>
        </w:rPr>
      </w:pPr>
    </w:p>
    <w:p w14:paraId="4FF4A072"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b/>
          <w:bCs/>
          <w:color w:val="000000" w:themeColor="text1"/>
        </w:rPr>
        <w:t>Di(pyrrolidin-1-yl)methanone (5</w:t>
      </w:r>
      <w:r>
        <w:rPr>
          <w:rFonts w:ascii="Times New Roman" w:hAnsi="Times New Roman" w:cs="Times New Roman"/>
          <w:b/>
          <w:bCs/>
          <w:color w:val="000000" w:themeColor="text1"/>
        </w:rPr>
        <w:t>a</w:t>
      </w:r>
      <w:r w:rsidRPr="001770FB">
        <w:rPr>
          <w:rFonts w:ascii="Times New Roman" w:hAnsi="Times New Roman" w:cs="Times New Roman"/>
          <w:b/>
          <w:bCs/>
          <w:color w:val="000000" w:themeColor="text1"/>
        </w:rPr>
        <w:t>)</w:t>
      </w:r>
    </w:p>
    <w:p w14:paraId="76BC12D9" w14:textId="77777777" w:rsidR="001770FB" w:rsidRDefault="001770FB" w:rsidP="001770FB">
      <w:pPr>
        <w:rPr>
          <w:rFonts w:ascii="Times New Roman" w:hAnsi="Times New Roman" w:cs="Times New Roman"/>
          <w:color w:val="000000" w:themeColor="text1"/>
        </w:rPr>
      </w:pPr>
      <w:r w:rsidRPr="001770FB">
        <w:rPr>
          <w:rFonts w:ascii="Times New Roman" w:hAnsi="Times New Roman" w:cs="Times New Roman"/>
          <w:noProof/>
          <w:color w:val="000000" w:themeColor="text1"/>
        </w:rPr>
        <w:drawing>
          <wp:inline distT="0" distB="0" distL="0" distR="0" wp14:anchorId="4484F911" wp14:editId="3C53DD30">
            <wp:extent cx="1145968" cy="675355"/>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pic:cNvPicPr>
                      <a:picLocks noChangeAspect="1"/>
                    </pic:cNvPicPr>
                  </pic:nvPicPr>
                  <pic:blipFill>
                    <a:blip r:embed="rId34"/>
                    <a:stretch>
                      <a:fillRect/>
                    </a:stretch>
                  </pic:blipFill>
                  <pic:spPr>
                    <a:xfrm>
                      <a:off x="0" y="0"/>
                      <a:ext cx="1166875" cy="687676"/>
                    </a:xfrm>
                    <a:prstGeom prst="rect">
                      <a:avLst/>
                    </a:prstGeom>
                  </pic:spPr>
                </pic:pic>
              </a:graphicData>
            </a:graphic>
          </wp:inline>
        </w:drawing>
      </w:r>
    </w:p>
    <w:p w14:paraId="282BFC14"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color w:val="000000" w:themeColor="text1"/>
          <w:lang w:val="pt-BR"/>
        </w:rPr>
        <w:t xml:space="preserve">Yellow oil, </w:t>
      </w:r>
      <w:r w:rsidRPr="001770FB">
        <w:rPr>
          <w:rFonts w:ascii="Times New Roman" w:hAnsi="Times New Roman" w:cs="Times New Roman"/>
          <w:b/>
          <w:bCs/>
          <w:color w:val="000000" w:themeColor="text1"/>
          <w:lang w:val="pt-BR"/>
        </w:rPr>
        <w:t xml:space="preserve">1H NMR </w:t>
      </w:r>
      <w:r w:rsidRPr="001770FB">
        <w:rPr>
          <w:rFonts w:ascii="Times New Roman" w:hAnsi="Times New Roman" w:cs="Times New Roman"/>
          <w:color w:val="000000" w:themeColor="text1"/>
          <w:lang w:val="pt-BR"/>
        </w:rPr>
        <w:t>(400 MHz, CDCl3): δ = 3.44-3.29 (m, 8H), 1.90-1.73 (m, 8H).</w:t>
      </w:r>
    </w:p>
    <w:p w14:paraId="3A725ED0" w14:textId="77777777" w:rsidR="001770FB" w:rsidRDefault="001770FB" w:rsidP="001770FB">
      <w:pPr>
        <w:rPr>
          <w:rFonts w:ascii="Times New Roman" w:hAnsi="Times New Roman" w:cs="Times New Roman"/>
          <w:color w:val="000000" w:themeColor="text1"/>
          <w:lang w:val="el-GR"/>
        </w:rPr>
      </w:pPr>
      <w:r w:rsidRPr="001770FB">
        <w:rPr>
          <w:rFonts w:ascii="Times New Roman" w:hAnsi="Times New Roman" w:cs="Times New Roman"/>
          <w:b/>
          <w:bCs/>
          <w:color w:val="000000" w:themeColor="text1"/>
        </w:rPr>
        <w:t xml:space="preserve">13C NMR </w:t>
      </w:r>
      <w:r w:rsidRPr="001770FB">
        <w:rPr>
          <w:rFonts w:ascii="Times New Roman" w:hAnsi="Times New Roman" w:cs="Times New Roman"/>
          <w:color w:val="000000" w:themeColor="text1"/>
        </w:rPr>
        <w:t xml:space="preserve">(101 MHz, CDCl3): </w:t>
      </w:r>
      <w:r w:rsidRPr="001770FB">
        <w:rPr>
          <w:rFonts w:ascii="Times New Roman" w:hAnsi="Times New Roman" w:cs="Times New Roman"/>
          <w:color w:val="000000" w:themeColor="text1"/>
          <w:lang w:val="el-GR"/>
        </w:rPr>
        <w:t>δ = 161.</w:t>
      </w:r>
      <w:r w:rsidRPr="001770FB">
        <w:rPr>
          <w:rFonts w:ascii="Times New Roman" w:hAnsi="Times New Roman" w:cs="Times New Roman"/>
          <w:color w:val="000000" w:themeColor="text1"/>
        </w:rPr>
        <w:t>4</w:t>
      </w:r>
      <w:r w:rsidRPr="001770FB">
        <w:rPr>
          <w:rFonts w:ascii="Times New Roman" w:hAnsi="Times New Roman" w:cs="Times New Roman"/>
          <w:color w:val="000000" w:themeColor="text1"/>
          <w:lang w:val="el-GR"/>
        </w:rPr>
        <w:t>4, 4</w:t>
      </w:r>
      <w:r w:rsidRPr="001770FB">
        <w:rPr>
          <w:rFonts w:ascii="Times New Roman" w:hAnsi="Times New Roman" w:cs="Times New Roman"/>
          <w:color w:val="000000" w:themeColor="text1"/>
        </w:rPr>
        <w:t>7.90</w:t>
      </w:r>
      <w:r w:rsidRPr="001770FB">
        <w:rPr>
          <w:rFonts w:ascii="Times New Roman" w:hAnsi="Times New Roman" w:cs="Times New Roman"/>
          <w:color w:val="000000" w:themeColor="text1"/>
          <w:lang w:val="el-GR"/>
        </w:rPr>
        <w:t>, 25.</w:t>
      </w:r>
      <w:r w:rsidRPr="001770FB">
        <w:rPr>
          <w:rFonts w:ascii="Times New Roman" w:hAnsi="Times New Roman" w:cs="Times New Roman"/>
          <w:color w:val="000000" w:themeColor="text1"/>
        </w:rPr>
        <w:t>53</w:t>
      </w:r>
      <w:r w:rsidRPr="001770FB">
        <w:rPr>
          <w:rFonts w:ascii="Times New Roman" w:hAnsi="Times New Roman" w:cs="Times New Roman"/>
          <w:color w:val="000000" w:themeColor="text1"/>
          <w:lang w:val="el-GR"/>
        </w:rPr>
        <w:t>.</w:t>
      </w:r>
    </w:p>
    <w:p w14:paraId="50AC1958" w14:textId="77777777" w:rsidR="001770FB" w:rsidRDefault="001770FB" w:rsidP="001770FB">
      <w:pPr>
        <w:rPr>
          <w:rFonts w:ascii="Times New Roman" w:hAnsi="Times New Roman" w:cs="Times New Roman"/>
          <w:color w:val="000000" w:themeColor="text1"/>
          <w:lang w:val="el-GR"/>
        </w:rPr>
      </w:pPr>
    </w:p>
    <w:p w14:paraId="75551F41" w14:textId="77777777" w:rsidR="001770FB" w:rsidRDefault="001770FB" w:rsidP="001770FB">
      <w:pPr>
        <w:rPr>
          <w:rFonts w:ascii="Times New Roman" w:hAnsi="Times New Roman" w:cs="Times New Roman"/>
          <w:b/>
          <w:bCs/>
          <w:color w:val="000000" w:themeColor="text1"/>
        </w:rPr>
      </w:pPr>
      <w:r w:rsidRPr="001770FB">
        <w:rPr>
          <w:rFonts w:ascii="Times New Roman" w:hAnsi="Times New Roman" w:cs="Times New Roman"/>
          <w:b/>
          <w:bCs/>
          <w:color w:val="000000" w:themeColor="text1"/>
        </w:rPr>
        <w:t>Di(piperidin-1-yl)methanone (6</w:t>
      </w:r>
      <w:r>
        <w:rPr>
          <w:rFonts w:ascii="Times New Roman" w:hAnsi="Times New Roman" w:cs="Times New Roman"/>
          <w:b/>
          <w:bCs/>
          <w:color w:val="000000" w:themeColor="text1"/>
        </w:rPr>
        <w:t>a</w:t>
      </w:r>
      <w:r w:rsidRPr="001770FB">
        <w:rPr>
          <w:rFonts w:ascii="Times New Roman" w:hAnsi="Times New Roman" w:cs="Times New Roman"/>
          <w:b/>
          <w:bCs/>
          <w:color w:val="000000" w:themeColor="text1"/>
        </w:rPr>
        <w:t>)</w:t>
      </w:r>
    </w:p>
    <w:p w14:paraId="5D9CFC18" w14:textId="77777777" w:rsidR="001770FB" w:rsidRDefault="001770FB" w:rsidP="001770FB">
      <w:pPr>
        <w:rPr>
          <w:rFonts w:ascii="Times New Roman" w:hAnsi="Times New Roman" w:cs="Times New Roman"/>
          <w:color w:val="000000" w:themeColor="text1"/>
        </w:rPr>
      </w:pPr>
      <w:r w:rsidRPr="001770FB">
        <w:rPr>
          <w:rFonts w:ascii="Times New Roman" w:hAnsi="Times New Roman" w:cs="Times New Roman"/>
          <w:noProof/>
          <w:color w:val="000000" w:themeColor="text1"/>
        </w:rPr>
        <w:drawing>
          <wp:inline distT="0" distB="0" distL="0" distR="0" wp14:anchorId="7859565F" wp14:editId="165375D9">
            <wp:extent cx="1060268" cy="613904"/>
            <wp:effectExtent l="0" t="0" r="698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pic:cNvPicPr>
                      <a:picLocks noChangeAspect="1"/>
                    </pic:cNvPicPr>
                  </pic:nvPicPr>
                  <pic:blipFill>
                    <a:blip r:embed="rId35"/>
                    <a:stretch>
                      <a:fillRect/>
                    </a:stretch>
                  </pic:blipFill>
                  <pic:spPr>
                    <a:xfrm>
                      <a:off x="0" y="0"/>
                      <a:ext cx="1060268" cy="613904"/>
                    </a:xfrm>
                    <a:prstGeom prst="rect">
                      <a:avLst/>
                    </a:prstGeom>
                  </pic:spPr>
                </pic:pic>
              </a:graphicData>
            </a:graphic>
          </wp:inline>
        </w:drawing>
      </w:r>
    </w:p>
    <w:p w14:paraId="6A800BBE"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color w:val="000000" w:themeColor="text1"/>
        </w:rPr>
        <w:t xml:space="preserve">Yellow oil, </w:t>
      </w:r>
      <w:r w:rsidRPr="001770FB">
        <w:rPr>
          <w:rFonts w:ascii="Times New Roman" w:hAnsi="Times New Roman" w:cs="Times New Roman"/>
          <w:b/>
          <w:bCs/>
          <w:color w:val="000000" w:themeColor="text1"/>
        </w:rPr>
        <w:t xml:space="preserve">1H NMR </w:t>
      </w:r>
      <w:r w:rsidRPr="001770FB">
        <w:rPr>
          <w:rFonts w:ascii="Times New Roman" w:hAnsi="Times New Roman" w:cs="Times New Roman"/>
          <w:color w:val="000000" w:themeColor="text1"/>
        </w:rPr>
        <w:t xml:space="preserve">(400 MHz, CDCl3): </w:t>
      </w:r>
      <w:r w:rsidRPr="001770FB">
        <w:rPr>
          <w:rFonts w:ascii="Times New Roman" w:hAnsi="Times New Roman" w:cs="Times New Roman"/>
          <w:color w:val="000000" w:themeColor="text1"/>
          <w:lang w:val="el-GR"/>
        </w:rPr>
        <w:t>δ = 3.</w:t>
      </w:r>
      <w:r w:rsidRPr="001770FB">
        <w:rPr>
          <w:rFonts w:ascii="Times New Roman" w:hAnsi="Times New Roman" w:cs="Times New Roman"/>
          <w:color w:val="000000" w:themeColor="text1"/>
        </w:rPr>
        <w:t>2</w:t>
      </w:r>
      <w:r w:rsidRPr="001770FB">
        <w:rPr>
          <w:rFonts w:ascii="Times New Roman" w:hAnsi="Times New Roman" w:cs="Times New Roman"/>
          <w:color w:val="000000" w:themeColor="text1"/>
          <w:lang w:val="el-GR"/>
        </w:rPr>
        <w:t>5</w:t>
      </w:r>
      <w:r w:rsidRPr="001770FB">
        <w:rPr>
          <w:rFonts w:ascii="Times New Roman" w:hAnsi="Times New Roman" w:cs="Times New Roman"/>
          <w:color w:val="000000" w:themeColor="text1"/>
        </w:rPr>
        <w:t>-3.02</w:t>
      </w:r>
      <w:r w:rsidRPr="001770FB">
        <w:rPr>
          <w:rFonts w:ascii="Times New Roman" w:hAnsi="Times New Roman" w:cs="Times New Roman"/>
          <w:color w:val="000000" w:themeColor="text1"/>
          <w:lang w:val="el-GR"/>
        </w:rPr>
        <w:t xml:space="preserve"> (</w:t>
      </w:r>
      <w:r w:rsidRPr="001770FB">
        <w:rPr>
          <w:rFonts w:ascii="Times New Roman" w:hAnsi="Times New Roman" w:cs="Times New Roman"/>
          <w:color w:val="000000" w:themeColor="text1"/>
        </w:rPr>
        <w:t>m, 8H), 1.65-1.43 (m, 12H).</w:t>
      </w:r>
    </w:p>
    <w:p w14:paraId="4D4F6EDC"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b/>
          <w:bCs/>
          <w:color w:val="000000" w:themeColor="text1"/>
        </w:rPr>
        <w:t xml:space="preserve">13C NMR </w:t>
      </w:r>
      <w:r w:rsidRPr="001770FB">
        <w:rPr>
          <w:rFonts w:ascii="Times New Roman" w:hAnsi="Times New Roman" w:cs="Times New Roman"/>
          <w:color w:val="000000" w:themeColor="text1"/>
        </w:rPr>
        <w:t xml:space="preserve">(101 MHz, CDCl3): </w:t>
      </w:r>
      <w:r w:rsidRPr="001770FB">
        <w:rPr>
          <w:rFonts w:ascii="Times New Roman" w:hAnsi="Times New Roman" w:cs="Times New Roman"/>
          <w:color w:val="000000" w:themeColor="text1"/>
          <w:lang w:val="el-GR"/>
        </w:rPr>
        <w:t>δ = 164.</w:t>
      </w:r>
      <w:r w:rsidRPr="001770FB">
        <w:rPr>
          <w:rFonts w:ascii="Times New Roman" w:hAnsi="Times New Roman" w:cs="Times New Roman"/>
          <w:color w:val="000000" w:themeColor="text1"/>
        </w:rPr>
        <w:t>79</w:t>
      </w:r>
      <w:r w:rsidRPr="001770FB">
        <w:rPr>
          <w:rFonts w:ascii="Times New Roman" w:hAnsi="Times New Roman" w:cs="Times New Roman"/>
          <w:color w:val="000000" w:themeColor="text1"/>
          <w:lang w:val="el-GR"/>
        </w:rPr>
        <w:t>, 47.</w:t>
      </w:r>
      <w:r w:rsidRPr="001770FB">
        <w:rPr>
          <w:rFonts w:ascii="Times New Roman" w:hAnsi="Times New Roman" w:cs="Times New Roman"/>
          <w:color w:val="000000" w:themeColor="text1"/>
        </w:rPr>
        <w:t>8</w:t>
      </w:r>
      <w:r w:rsidRPr="001770FB">
        <w:rPr>
          <w:rFonts w:ascii="Times New Roman" w:hAnsi="Times New Roman" w:cs="Times New Roman"/>
          <w:color w:val="000000" w:themeColor="text1"/>
          <w:lang w:val="el-GR"/>
        </w:rPr>
        <w:t>9, 25.</w:t>
      </w:r>
      <w:r w:rsidRPr="001770FB">
        <w:rPr>
          <w:rFonts w:ascii="Times New Roman" w:hAnsi="Times New Roman" w:cs="Times New Roman"/>
          <w:color w:val="000000" w:themeColor="text1"/>
        </w:rPr>
        <w:t>76</w:t>
      </w:r>
      <w:r w:rsidRPr="001770FB">
        <w:rPr>
          <w:rFonts w:ascii="Times New Roman" w:hAnsi="Times New Roman" w:cs="Times New Roman"/>
          <w:color w:val="000000" w:themeColor="text1"/>
          <w:lang w:val="el-GR"/>
        </w:rPr>
        <w:t>, 24.</w:t>
      </w:r>
      <w:r w:rsidRPr="001770FB">
        <w:rPr>
          <w:rFonts w:ascii="Times New Roman" w:hAnsi="Times New Roman" w:cs="Times New Roman"/>
          <w:color w:val="000000" w:themeColor="text1"/>
        </w:rPr>
        <w:t>75</w:t>
      </w:r>
      <w:r w:rsidRPr="001770FB">
        <w:rPr>
          <w:rFonts w:ascii="Times New Roman" w:hAnsi="Times New Roman" w:cs="Times New Roman"/>
          <w:color w:val="000000" w:themeColor="text1"/>
          <w:lang w:val="el-GR"/>
        </w:rPr>
        <w:t>.</w:t>
      </w:r>
    </w:p>
    <w:p w14:paraId="7B5CCAE8" w14:textId="77777777" w:rsidR="001770FB" w:rsidRDefault="001770FB" w:rsidP="001770FB">
      <w:pPr>
        <w:rPr>
          <w:rFonts w:ascii="Times New Roman" w:hAnsi="Times New Roman" w:cs="Times New Roman"/>
          <w:color w:val="000000" w:themeColor="text1"/>
        </w:rPr>
      </w:pPr>
    </w:p>
    <w:p w14:paraId="31E11015"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b/>
          <w:bCs/>
          <w:color w:val="000000" w:themeColor="text1"/>
        </w:rPr>
        <w:t>Dimorpholinomethanone (7</w:t>
      </w:r>
      <w:r>
        <w:rPr>
          <w:rFonts w:ascii="Times New Roman" w:hAnsi="Times New Roman" w:cs="Times New Roman"/>
          <w:b/>
          <w:bCs/>
          <w:color w:val="000000" w:themeColor="text1"/>
        </w:rPr>
        <w:t>a</w:t>
      </w:r>
      <w:r w:rsidRPr="001770FB">
        <w:rPr>
          <w:rFonts w:ascii="Times New Roman" w:hAnsi="Times New Roman" w:cs="Times New Roman"/>
          <w:b/>
          <w:bCs/>
          <w:color w:val="000000" w:themeColor="text1"/>
        </w:rPr>
        <w:t>)</w:t>
      </w:r>
    </w:p>
    <w:p w14:paraId="2232BB64" w14:textId="77777777" w:rsidR="001770FB" w:rsidRDefault="001770FB" w:rsidP="001770FB">
      <w:pPr>
        <w:rPr>
          <w:rFonts w:ascii="Times New Roman" w:hAnsi="Times New Roman" w:cs="Times New Roman"/>
          <w:color w:val="000000" w:themeColor="text1"/>
        </w:rPr>
      </w:pPr>
      <w:r w:rsidRPr="001770FB">
        <w:rPr>
          <w:rFonts w:ascii="Times New Roman" w:hAnsi="Times New Roman" w:cs="Times New Roman"/>
          <w:noProof/>
          <w:color w:val="000000" w:themeColor="text1"/>
        </w:rPr>
        <w:drawing>
          <wp:inline distT="0" distB="0" distL="0" distR="0" wp14:anchorId="1ADCB8B6" wp14:editId="20A6DE68">
            <wp:extent cx="1656184" cy="923573"/>
            <wp:effectExtent l="0" t="0" r="1270" b="0"/>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pic:cNvPicPr>
                  </pic:nvPicPr>
                  <pic:blipFill>
                    <a:blip r:embed="rId36"/>
                    <a:stretch>
                      <a:fillRect/>
                    </a:stretch>
                  </pic:blipFill>
                  <pic:spPr>
                    <a:xfrm>
                      <a:off x="0" y="0"/>
                      <a:ext cx="1656184" cy="923573"/>
                    </a:xfrm>
                    <a:prstGeom prst="rect">
                      <a:avLst/>
                    </a:prstGeom>
                  </pic:spPr>
                </pic:pic>
              </a:graphicData>
            </a:graphic>
          </wp:inline>
        </w:drawing>
      </w:r>
    </w:p>
    <w:p w14:paraId="0F4BA2EE"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color w:val="000000" w:themeColor="text1"/>
          <w:lang w:val="pt-BR"/>
        </w:rPr>
        <w:t xml:space="preserve">Colorless solid, </w:t>
      </w:r>
      <w:r w:rsidRPr="001770FB">
        <w:rPr>
          <w:rFonts w:ascii="Times New Roman" w:hAnsi="Times New Roman" w:cs="Times New Roman"/>
          <w:b/>
          <w:bCs/>
          <w:color w:val="000000" w:themeColor="text1"/>
          <w:lang w:val="pt-BR"/>
        </w:rPr>
        <w:t xml:space="preserve">1H NMR </w:t>
      </w:r>
      <w:r w:rsidRPr="001770FB">
        <w:rPr>
          <w:rFonts w:ascii="Times New Roman" w:hAnsi="Times New Roman" w:cs="Times New Roman"/>
          <w:color w:val="000000" w:themeColor="text1"/>
          <w:lang w:val="pt-BR"/>
        </w:rPr>
        <w:t>(400 MHz, CDCl3): δ = 3.68 (t, 8H), 3.27 (t, 8H).</w:t>
      </w:r>
    </w:p>
    <w:p w14:paraId="63B62F65"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b/>
          <w:bCs/>
          <w:color w:val="000000" w:themeColor="text1"/>
        </w:rPr>
        <w:t xml:space="preserve">13C NMR </w:t>
      </w:r>
      <w:r w:rsidRPr="001770FB">
        <w:rPr>
          <w:rFonts w:ascii="Times New Roman" w:hAnsi="Times New Roman" w:cs="Times New Roman"/>
          <w:color w:val="000000" w:themeColor="text1"/>
        </w:rPr>
        <w:t xml:space="preserve">(101 MHz, CDCl3): </w:t>
      </w:r>
      <w:r w:rsidRPr="001770FB">
        <w:rPr>
          <w:rFonts w:ascii="Times New Roman" w:hAnsi="Times New Roman" w:cs="Times New Roman"/>
          <w:color w:val="000000" w:themeColor="text1"/>
          <w:lang w:val="el-GR"/>
        </w:rPr>
        <w:t>δ = 163.</w:t>
      </w:r>
      <w:r w:rsidRPr="001770FB">
        <w:rPr>
          <w:rFonts w:ascii="Times New Roman" w:hAnsi="Times New Roman" w:cs="Times New Roman"/>
          <w:color w:val="000000" w:themeColor="text1"/>
        </w:rPr>
        <w:t>7</w:t>
      </w:r>
      <w:r w:rsidRPr="001770FB">
        <w:rPr>
          <w:rFonts w:ascii="Times New Roman" w:hAnsi="Times New Roman" w:cs="Times New Roman"/>
          <w:color w:val="000000" w:themeColor="text1"/>
          <w:lang w:val="el-GR"/>
        </w:rPr>
        <w:t>8, 66.</w:t>
      </w:r>
      <w:r w:rsidRPr="001770FB">
        <w:rPr>
          <w:rFonts w:ascii="Times New Roman" w:hAnsi="Times New Roman" w:cs="Times New Roman"/>
          <w:color w:val="000000" w:themeColor="text1"/>
        </w:rPr>
        <w:t>58</w:t>
      </w:r>
      <w:r w:rsidRPr="001770FB">
        <w:rPr>
          <w:rFonts w:ascii="Times New Roman" w:hAnsi="Times New Roman" w:cs="Times New Roman"/>
          <w:color w:val="000000" w:themeColor="text1"/>
          <w:lang w:val="el-GR"/>
        </w:rPr>
        <w:t>, 47.</w:t>
      </w:r>
      <w:r w:rsidRPr="001770FB">
        <w:rPr>
          <w:rFonts w:ascii="Times New Roman" w:hAnsi="Times New Roman" w:cs="Times New Roman"/>
          <w:color w:val="000000" w:themeColor="text1"/>
        </w:rPr>
        <w:t>2</w:t>
      </w:r>
      <w:r w:rsidRPr="001770FB">
        <w:rPr>
          <w:rFonts w:ascii="Times New Roman" w:hAnsi="Times New Roman" w:cs="Times New Roman"/>
          <w:color w:val="000000" w:themeColor="text1"/>
          <w:lang w:val="el-GR"/>
        </w:rPr>
        <w:t>3.</w:t>
      </w:r>
    </w:p>
    <w:p w14:paraId="5F45129A" w14:textId="77777777" w:rsidR="001770FB" w:rsidRDefault="001770FB" w:rsidP="001770FB">
      <w:pPr>
        <w:rPr>
          <w:rFonts w:ascii="Times New Roman" w:hAnsi="Times New Roman" w:cs="Times New Roman"/>
          <w:color w:val="000000" w:themeColor="text1"/>
        </w:rPr>
      </w:pPr>
    </w:p>
    <w:p w14:paraId="77E780C6" w14:textId="77777777" w:rsidR="001770FB" w:rsidRDefault="001770FB" w:rsidP="001770FB">
      <w:pPr>
        <w:rPr>
          <w:rFonts w:ascii="Times New Roman" w:hAnsi="Times New Roman" w:cs="Times New Roman"/>
          <w:b/>
          <w:bCs/>
          <w:color w:val="000000" w:themeColor="text1"/>
        </w:rPr>
      </w:pPr>
      <w:r w:rsidRPr="001770FB">
        <w:rPr>
          <w:rFonts w:ascii="Times New Roman" w:hAnsi="Times New Roman" w:cs="Times New Roman"/>
          <w:b/>
          <w:bCs/>
          <w:color w:val="000000" w:themeColor="text1"/>
        </w:rPr>
        <w:t>Bis(4-methylpiperidin-1-yl)methanone (8</w:t>
      </w:r>
      <w:r>
        <w:rPr>
          <w:rFonts w:ascii="Times New Roman" w:hAnsi="Times New Roman" w:cs="Times New Roman"/>
          <w:b/>
          <w:bCs/>
          <w:color w:val="000000" w:themeColor="text1"/>
        </w:rPr>
        <w:t>a</w:t>
      </w:r>
      <w:r w:rsidRPr="001770FB">
        <w:rPr>
          <w:rFonts w:ascii="Times New Roman" w:hAnsi="Times New Roman" w:cs="Times New Roman"/>
          <w:b/>
          <w:bCs/>
          <w:color w:val="000000" w:themeColor="text1"/>
        </w:rPr>
        <w:t>)</w:t>
      </w:r>
    </w:p>
    <w:p w14:paraId="07441C2D" w14:textId="77777777" w:rsidR="001770FB" w:rsidRDefault="001770FB" w:rsidP="001770FB">
      <w:pPr>
        <w:rPr>
          <w:rFonts w:ascii="Times New Roman" w:hAnsi="Times New Roman" w:cs="Times New Roman"/>
          <w:b/>
          <w:bCs/>
          <w:color w:val="000000" w:themeColor="text1"/>
        </w:rPr>
      </w:pPr>
      <w:r w:rsidRPr="001770FB">
        <w:rPr>
          <w:rFonts w:ascii="Times New Roman" w:hAnsi="Times New Roman" w:cs="Times New Roman"/>
          <w:b/>
          <w:bCs/>
          <w:noProof/>
          <w:color w:val="000000" w:themeColor="text1"/>
        </w:rPr>
        <w:drawing>
          <wp:inline distT="0" distB="0" distL="0" distR="0" wp14:anchorId="3CAF0FC7" wp14:editId="22FD1086">
            <wp:extent cx="1608799" cy="720080"/>
            <wp:effectExtent l="0" t="0" r="0" b="4445"/>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pic:cNvPicPr>
                      <a:picLocks noChangeAspect="1"/>
                    </pic:cNvPicPr>
                  </pic:nvPicPr>
                  <pic:blipFill>
                    <a:blip r:embed="rId37"/>
                    <a:stretch>
                      <a:fillRect/>
                    </a:stretch>
                  </pic:blipFill>
                  <pic:spPr>
                    <a:xfrm>
                      <a:off x="0" y="0"/>
                      <a:ext cx="1608799" cy="720080"/>
                    </a:xfrm>
                    <a:prstGeom prst="rect">
                      <a:avLst/>
                    </a:prstGeom>
                  </pic:spPr>
                </pic:pic>
              </a:graphicData>
            </a:graphic>
          </wp:inline>
        </w:drawing>
      </w:r>
    </w:p>
    <w:p w14:paraId="5AF9A1B8"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color w:val="000000" w:themeColor="text1"/>
        </w:rPr>
        <w:t xml:space="preserve">Colorless oil, </w:t>
      </w:r>
      <w:r w:rsidRPr="001770FB">
        <w:rPr>
          <w:rFonts w:ascii="Times New Roman" w:hAnsi="Times New Roman" w:cs="Times New Roman"/>
          <w:b/>
          <w:bCs/>
          <w:color w:val="000000" w:themeColor="text1"/>
        </w:rPr>
        <w:t xml:space="preserve">1H NMR </w:t>
      </w:r>
      <w:r w:rsidRPr="001770FB">
        <w:rPr>
          <w:rFonts w:ascii="Times New Roman" w:hAnsi="Times New Roman" w:cs="Times New Roman"/>
          <w:color w:val="000000" w:themeColor="text1"/>
        </w:rPr>
        <w:t xml:space="preserve">(400 MHz, CDCl3): </w:t>
      </w:r>
      <w:r w:rsidRPr="001770FB">
        <w:rPr>
          <w:rFonts w:ascii="Times New Roman" w:hAnsi="Times New Roman" w:cs="Times New Roman"/>
          <w:color w:val="000000" w:themeColor="text1"/>
          <w:lang w:val="el-GR"/>
        </w:rPr>
        <w:t>δ = 3.</w:t>
      </w:r>
      <w:r w:rsidRPr="001770FB">
        <w:rPr>
          <w:rFonts w:ascii="Times New Roman" w:hAnsi="Times New Roman" w:cs="Times New Roman"/>
          <w:color w:val="000000" w:themeColor="text1"/>
        </w:rPr>
        <w:t>64</w:t>
      </w:r>
      <w:r w:rsidRPr="001770FB">
        <w:rPr>
          <w:rFonts w:ascii="Times New Roman" w:hAnsi="Times New Roman" w:cs="Times New Roman"/>
          <w:color w:val="000000" w:themeColor="text1"/>
          <w:lang w:val="el-GR"/>
        </w:rPr>
        <w:t xml:space="preserve"> (</w:t>
      </w:r>
      <w:r w:rsidRPr="001770FB">
        <w:rPr>
          <w:rFonts w:ascii="Times New Roman" w:hAnsi="Times New Roman" w:cs="Times New Roman"/>
          <w:color w:val="000000" w:themeColor="text1"/>
        </w:rPr>
        <w:t>dq, 4H), 2.73 (td, 4H),</w:t>
      </w:r>
      <w:r w:rsidRPr="001770FB">
        <w:rPr>
          <w:rFonts w:ascii="Times New Roman" w:hAnsi="Times New Roman" w:cs="Times New Roman"/>
          <w:color w:val="000000" w:themeColor="text1"/>
          <w:lang w:val="pt-BR"/>
        </w:rPr>
        <w:t>1.62 (dd, 4H), 1.51 (dtd, 2H), 1.15 (qd, 4H), 0.95 (d,</w:t>
      </w:r>
      <w:r w:rsidRPr="001770FB">
        <w:rPr>
          <w:rFonts w:ascii="Times New Roman" w:hAnsi="Times New Roman" w:cs="Times New Roman"/>
          <w:color w:val="000000" w:themeColor="text1"/>
        </w:rPr>
        <w:t xml:space="preserve"> 6H).</w:t>
      </w:r>
    </w:p>
    <w:p w14:paraId="35BDF29A" w14:textId="77777777" w:rsidR="001770FB" w:rsidRDefault="001770FB" w:rsidP="001770FB">
      <w:pPr>
        <w:rPr>
          <w:rFonts w:ascii="Times New Roman" w:hAnsi="Times New Roman" w:cs="Times New Roman"/>
          <w:color w:val="000000" w:themeColor="text1"/>
          <w:lang w:val="el-GR"/>
        </w:rPr>
      </w:pPr>
      <w:r w:rsidRPr="001770FB">
        <w:rPr>
          <w:rFonts w:ascii="Times New Roman" w:hAnsi="Times New Roman" w:cs="Times New Roman"/>
          <w:b/>
          <w:bCs/>
          <w:color w:val="000000" w:themeColor="text1"/>
        </w:rPr>
        <w:lastRenderedPageBreak/>
        <w:t xml:space="preserve">13C NMR </w:t>
      </w:r>
      <w:r w:rsidRPr="001770FB">
        <w:rPr>
          <w:rFonts w:ascii="Times New Roman" w:hAnsi="Times New Roman" w:cs="Times New Roman"/>
          <w:color w:val="000000" w:themeColor="text1"/>
        </w:rPr>
        <w:t xml:space="preserve">(101 MHz, CDCl3): </w:t>
      </w:r>
      <w:r w:rsidRPr="001770FB">
        <w:rPr>
          <w:rFonts w:ascii="Times New Roman" w:hAnsi="Times New Roman" w:cs="Times New Roman"/>
          <w:color w:val="000000" w:themeColor="text1"/>
          <w:lang w:val="el-GR"/>
        </w:rPr>
        <w:t>δ = 164.6</w:t>
      </w:r>
      <w:r w:rsidRPr="001770FB">
        <w:rPr>
          <w:rFonts w:ascii="Times New Roman" w:hAnsi="Times New Roman" w:cs="Times New Roman"/>
          <w:color w:val="000000" w:themeColor="text1"/>
        </w:rPr>
        <w:t>2</w:t>
      </w:r>
      <w:r w:rsidRPr="001770FB">
        <w:rPr>
          <w:rFonts w:ascii="Times New Roman" w:hAnsi="Times New Roman" w:cs="Times New Roman"/>
          <w:color w:val="000000" w:themeColor="text1"/>
          <w:lang w:val="el-GR"/>
        </w:rPr>
        <w:t>, 47.</w:t>
      </w:r>
      <w:r w:rsidRPr="001770FB">
        <w:rPr>
          <w:rFonts w:ascii="Times New Roman" w:hAnsi="Times New Roman" w:cs="Times New Roman"/>
          <w:color w:val="000000" w:themeColor="text1"/>
        </w:rPr>
        <w:t>26</w:t>
      </w:r>
      <w:r w:rsidRPr="001770FB">
        <w:rPr>
          <w:rFonts w:ascii="Times New Roman" w:hAnsi="Times New Roman" w:cs="Times New Roman"/>
          <w:color w:val="000000" w:themeColor="text1"/>
          <w:lang w:val="el-GR"/>
        </w:rPr>
        <w:t>, 34.1</w:t>
      </w:r>
      <w:r w:rsidRPr="001770FB">
        <w:rPr>
          <w:rFonts w:ascii="Times New Roman" w:hAnsi="Times New Roman" w:cs="Times New Roman"/>
          <w:color w:val="000000" w:themeColor="text1"/>
        </w:rPr>
        <w:t>1</w:t>
      </w:r>
      <w:r w:rsidRPr="001770FB">
        <w:rPr>
          <w:rFonts w:ascii="Times New Roman" w:hAnsi="Times New Roman" w:cs="Times New Roman"/>
          <w:color w:val="000000" w:themeColor="text1"/>
          <w:lang w:val="el-GR"/>
        </w:rPr>
        <w:t>, 31.</w:t>
      </w:r>
      <w:r w:rsidRPr="001770FB">
        <w:rPr>
          <w:rFonts w:ascii="Times New Roman" w:hAnsi="Times New Roman" w:cs="Times New Roman"/>
          <w:color w:val="000000" w:themeColor="text1"/>
        </w:rPr>
        <w:t>27</w:t>
      </w:r>
      <w:r w:rsidRPr="001770FB">
        <w:rPr>
          <w:rFonts w:ascii="Times New Roman" w:hAnsi="Times New Roman" w:cs="Times New Roman"/>
          <w:color w:val="000000" w:themeColor="text1"/>
          <w:lang w:val="el-GR"/>
        </w:rPr>
        <w:t>, 21.</w:t>
      </w:r>
      <w:r w:rsidRPr="001770FB">
        <w:rPr>
          <w:rFonts w:ascii="Times New Roman" w:hAnsi="Times New Roman" w:cs="Times New Roman"/>
          <w:color w:val="000000" w:themeColor="text1"/>
        </w:rPr>
        <w:t>87</w:t>
      </w:r>
      <w:r w:rsidRPr="001770FB">
        <w:rPr>
          <w:rFonts w:ascii="Times New Roman" w:hAnsi="Times New Roman" w:cs="Times New Roman"/>
          <w:color w:val="000000" w:themeColor="text1"/>
          <w:lang w:val="el-GR"/>
        </w:rPr>
        <w:t>.</w:t>
      </w:r>
    </w:p>
    <w:p w14:paraId="5310C0DB" w14:textId="77777777" w:rsidR="001770FB" w:rsidRDefault="001770FB" w:rsidP="001770FB">
      <w:pPr>
        <w:rPr>
          <w:rFonts w:ascii="Times New Roman" w:hAnsi="Times New Roman" w:cs="Times New Roman"/>
          <w:color w:val="000000" w:themeColor="text1"/>
          <w:lang w:val="el-GR"/>
        </w:rPr>
      </w:pPr>
    </w:p>
    <w:p w14:paraId="44C37344"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b/>
          <w:bCs/>
          <w:color w:val="000000" w:themeColor="text1"/>
        </w:rPr>
        <w:t>Octahydro-benzoimidazol-2-one (9</w:t>
      </w:r>
      <w:r>
        <w:rPr>
          <w:rFonts w:ascii="Times New Roman" w:hAnsi="Times New Roman" w:cs="Times New Roman"/>
          <w:b/>
          <w:bCs/>
          <w:color w:val="000000" w:themeColor="text1"/>
        </w:rPr>
        <w:t>a</w:t>
      </w:r>
      <w:r w:rsidRPr="001770FB">
        <w:rPr>
          <w:rFonts w:ascii="Times New Roman" w:hAnsi="Times New Roman" w:cs="Times New Roman"/>
          <w:b/>
          <w:bCs/>
          <w:color w:val="000000" w:themeColor="text1"/>
        </w:rPr>
        <w:t>)</w:t>
      </w:r>
    </w:p>
    <w:p w14:paraId="1929CC26"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noProof/>
          <w:color w:val="000000" w:themeColor="text1"/>
        </w:rPr>
        <w:drawing>
          <wp:inline distT="0" distB="0" distL="0" distR="0" wp14:anchorId="616FA63D" wp14:editId="13496FE5">
            <wp:extent cx="1224136" cy="779380"/>
            <wp:effectExtent l="0" t="0" r="0" b="190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pic:cNvPicPr>
                      <a:picLocks noChangeAspect="1"/>
                    </pic:cNvPicPr>
                  </pic:nvPicPr>
                  <pic:blipFill>
                    <a:blip r:embed="rId38"/>
                    <a:stretch>
                      <a:fillRect/>
                    </a:stretch>
                  </pic:blipFill>
                  <pic:spPr>
                    <a:xfrm>
                      <a:off x="0" y="0"/>
                      <a:ext cx="1224136" cy="779380"/>
                    </a:xfrm>
                    <a:prstGeom prst="rect">
                      <a:avLst/>
                    </a:prstGeom>
                  </pic:spPr>
                </pic:pic>
              </a:graphicData>
            </a:graphic>
          </wp:inline>
        </w:drawing>
      </w:r>
    </w:p>
    <w:p w14:paraId="73899C7A"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color w:val="000000" w:themeColor="text1"/>
        </w:rPr>
        <w:t>Because the reactant has trans- and cis- structures, the formed products also have two type structures</w:t>
      </w:r>
      <w:r>
        <w:rPr>
          <w:rFonts w:ascii="Times New Roman" w:eastAsia="SimSun" w:hAnsi="Times New Roman" w:cs="Times New Roman" w:hint="eastAsia"/>
          <w:color w:val="000000" w:themeColor="text1"/>
        </w:rPr>
        <w:t>.</w:t>
      </w:r>
      <w:r>
        <w:rPr>
          <w:rFonts w:ascii="Times New Roman" w:eastAsia="SimSun" w:hAnsi="Times New Roman" w:cs="Times New Roman"/>
          <w:color w:val="000000" w:themeColor="text1"/>
        </w:rPr>
        <w:t xml:space="preserve"> </w:t>
      </w:r>
      <w:r w:rsidRPr="001770FB">
        <w:rPr>
          <w:rFonts w:ascii="Times New Roman" w:hAnsi="Times New Roman" w:cs="Times New Roman"/>
          <w:color w:val="000000" w:themeColor="text1"/>
        </w:rPr>
        <w:t xml:space="preserve">It is hardly to separate the </w:t>
      </w:r>
      <w:r w:rsidRPr="001770FB">
        <w:rPr>
          <w:rFonts w:ascii="Times New Roman" w:hAnsi="Times New Roman" w:cs="Times New Roman"/>
          <w:color w:val="000000" w:themeColor="text1"/>
          <w:vertAlign w:val="superscript"/>
        </w:rPr>
        <w:t>1</w:t>
      </w:r>
      <w:r w:rsidRPr="001770FB">
        <w:rPr>
          <w:rFonts w:ascii="Times New Roman" w:hAnsi="Times New Roman" w:cs="Times New Roman"/>
          <w:color w:val="000000" w:themeColor="text1"/>
        </w:rPr>
        <w:t>H-NMR peak at 2.02-1.08 ppm into 2 phases.</w:t>
      </w:r>
    </w:p>
    <w:p w14:paraId="0144E9E3"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color w:val="000000" w:themeColor="text1"/>
        </w:rPr>
        <w:t xml:space="preserve">Colorless solid. </w:t>
      </w:r>
      <w:r w:rsidRPr="001770FB">
        <w:rPr>
          <w:rFonts w:ascii="Times New Roman" w:hAnsi="Times New Roman" w:cs="Times New Roman"/>
          <w:i/>
          <w:iCs/>
          <w:color w:val="000000" w:themeColor="text1"/>
        </w:rPr>
        <w:t>Trans-</w:t>
      </w:r>
      <w:r w:rsidRPr="001770FB">
        <w:rPr>
          <w:rFonts w:ascii="Times New Roman" w:hAnsi="Times New Roman" w:cs="Times New Roman"/>
          <w:color w:val="000000" w:themeColor="text1"/>
        </w:rPr>
        <w:t xml:space="preserve">: </w:t>
      </w:r>
      <w:r w:rsidRPr="001770FB">
        <w:rPr>
          <w:rFonts w:ascii="Times New Roman" w:hAnsi="Times New Roman" w:cs="Times New Roman"/>
          <w:b/>
          <w:bCs/>
          <w:color w:val="000000" w:themeColor="text1"/>
        </w:rPr>
        <w:t xml:space="preserve">1H NMR </w:t>
      </w:r>
      <w:r w:rsidRPr="001770FB">
        <w:rPr>
          <w:rFonts w:ascii="Times New Roman" w:hAnsi="Times New Roman" w:cs="Times New Roman"/>
          <w:color w:val="000000" w:themeColor="text1"/>
        </w:rPr>
        <w:t xml:space="preserve">(400 MHz, CDCl3): </w:t>
      </w:r>
      <w:r w:rsidRPr="001770FB">
        <w:rPr>
          <w:rFonts w:ascii="Times New Roman" w:hAnsi="Times New Roman" w:cs="Times New Roman"/>
          <w:color w:val="000000" w:themeColor="text1"/>
          <w:lang w:val="el-GR"/>
        </w:rPr>
        <w:t xml:space="preserve">δ = </w:t>
      </w:r>
      <w:r w:rsidRPr="001770FB">
        <w:rPr>
          <w:rFonts w:ascii="Times New Roman" w:hAnsi="Times New Roman" w:cs="Times New Roman"/>
          <w:color w:val="000000" w:themeColor="text1"/>
        </w:rPr>
        <w:t>5.90-5.59</w:t>
      </w:r>
      <w:r w:rsidRPr="001770FB">
        <w:rPr>
          <w:rFonts w:ascii="Times New Roman" w:hAnsi="Times New Roman" w:cs="Times New Roman"/>
          <w:color w:val="000000" w:themeColor="text1"/>
          <w:lang w:val="el-GR"/>
        </w:rPr>
        <w:t xml:space="preserve"> (</w:t>
      </w:r>
      <w:r w:rsidRPr="001770FB">
        <w:rPr>
          <w:rFonts w:ascii="Times New Roman" w:hAnsi="Times New Roman" w:cs="Times New Roman"/>
          <w:color w:val="000000" w:themeColor="text1"/>
        </w:rPr>
        <w:t>s, 2H), 3.18-2.95 (m, 2H), 2.02-1.08 (m, 8H)</w:t>
      </w:r>
    </w:p>
    <w:p w14:paraId="4BCD5CCA"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b/>
          <w:bCs/>
          <w:color w:val="000000" w:themeColor="text1"/>
        </w:rPr>
        <w:t xml:space="preserve">13C NMR </w:t>
      </w:r>
      <w:r w:rsidRPr="001770FB">
        <w:rPr>
          <w:rFonts w:ascii="Times New Roman" w:hAnsi="Times New Roman" w:cs="Times New Roman"/>
          <w:color w:val="000000" w:themeColor="text1"/>
        </w:rPr>
        <w:t xml:space="preserve">(101 MHz, CDCl3): </w:t>
      </w:r>
      <w:r w:rsidRPr="001770FB">
        <w:rPr>
          <w:rFonts w:ascii="Times New Roman" w:hAnsi="Times New Roman" w:cs="Times New Roman"/>
          <w:color w:val="000000" w:themeColor="text1"/>
          <w:lang w:val="el-GR"/>
        </w:rPr>
        <w:t>δ = 164.</w:t>
      </w:r>
      <w:r w:rsidRPr="001770FB">
        <w:rPr>
          <w:rFonts w:ascii="Times New Roman" w:hAnsi="Times New Roman" w:cs="Times New Roman"/>
          <w:color w:val="000000" w:themeColor="text1"/>
        </w:rPr>
        <w:t>16</w:t>
      </w:r>
      <w:r w:rsidRPr="001770FB">
        <w:rPr>
          <w:rFonts w:ascii="Times New Roman" w:hAnsi="Times New Roman" w:cs="Times New Roman"/>
          <w:color w:val="000000" w:themeColor="text1"/>
          <w:lang w:val="el-GR"/>
        </w:rPr>
        <w:t xml:space="preserve">, </w:t>
      </w:r>
      <w:r w:rsidRPr="001770FB">
        <w:rPr>
          <w:rFonts w:ascii="Times New Roman" w:hAnsi="Times New Roman" w:cs="Times New Roman"/>
          <w:color w:val="000000" w:themeColor="text1"/>
        </w:rPr>
        <w:t>61.09</w:t>
      </w:r>
      <w:r w:rsidRPr="001770FB">
        <w:rPr>
          <w:rFonts w:ascii="Times New Roman" w:hAnsi="Times New Roman" w:cs="Times New Roman"/>
          <w:color w:val="000000" w:themeColor="text1"/>
          <w:lang w:val="el-GR"/>
        </w:rPr>
        <w:t xml:space="preserve">, </w:t>
      </w:r>
      <w:r w:rsidRPr="001770FB">
        <w:rPr>
          <w:rFonts w:ascii="Times New Roman" w:hAnsi="Times New Roman" w:cs="Times New Roman"/>
          <w:color w:val="000000" w:themeColor="text1"/>
        </w:rPr>
        <w:t>29.53</w:t>
      </w:r>
      <w:r w:rsidRPr="001770FB">
        <w:rPr>
          <w:rFonts w:ascii="Times New Roman" w:hAnsi="Times New Roman" w:cs="Times New Roman"/>
          <w:color w:val="000000" w:themeColor="text1"/>
          <w:lang w:val="el-GR"/>
        </w:rPr>
        <w:t xml:space="preserve">, </w:t>
      </w:r>
      <w:r w:rsidRPr="001770FB">
        <w:rPr>
          <w:rFonts w:ascii="Times New Roman" w:hAnsi="Times New Roman" w:cs="Times New Roman"/>
          <w:color w:val="000000" w:themeColor="text1"/>
        </w:rPr>
        <w:t>24.02</w:t>
      </w:r>
      <w:r w:rsidRPr="001770FB">
        <w:rPr>
          <w:rFonts w:ascii="Times New Roman" w:hAnsi="Times New Roman" w:cs="Times New Roman"/>
          <w:color w:val="000000" w:themeColor="text1"/>
          <w:lang w:val="el-GR"/>
        </w:rPr>
        <w:t>.</w:t>
      </w:r>
    </w:p>
    <w:p w14:paraId="206D9B7C" w14:textId="77777777" w:rsidR="001770FB" w:rsidRPr="001770FB" w:rsidRDefault="001770FB" w:rsidP="001770FB">
      <w:pPr>
        <w:rPr>
          <w:rFonts w:ascii="Times New Roman" w:hAnsi="Times New Roman" w:cs="Times New Roman"/>
          <w:color w:val="000000" w:themeColor="text1"/>
        </w:rPr>
      </w:pPr>
      <w:r w:rsidRPr="001770FB">
        <w:rPr>
          <w:rFonts w:ascii="Times New Roman" w:hAnsi="Times New Roman" w:cs="Times New Roman"/>
          <w:i/>
          <w:iCs/>
          <w:color w:val="000000" w:themeColor="text1"/>
        </w:rPr>
        <w:t>cis-</w:t>
      </w:r>
      <w:r w:rsidRPr="001770FB">
        <w:rPr>
          <w:rFonts w:ascii="Times New Roman" w:hAnsi="Times New Roman" w:cs="Times New Roman"/>
          <w:color w:val="000000" w:themeColor="text1"/>
        </w:rPr>
        <w:t>:</w:t>
      </w:r>
      <w:r w:rsidRPr="001770FB">
        <w:rPr>
          <w:rFonts w:ascii="Times New Roman" w:hAnsi="Times New Roman" w:cs="Times New Roman"/>
          <w:b/>
          <w:bCs/>
          <w:color w:val="000000" w:themeColor="text1"/>
        </w:rPr>
        <w:t xml:space="preserve"> 1H NMR </w:t>
      </w:r>
      <w:r w:rsidRPr="001770FB">
        <w:rPr>
          <w:rFonts w:ascii="Times New Roman" w:hAnsi="Times New Roman" w:cs="Times New Roman"/>
          <w:color w:val="000000" w:themeColor="text1"/>
        </w:rPr>
        <w:t xml:space="preserve">(400 MHz, CDCl3): </w:t>
      </w:r>
      <w:r w:rsidRPr="001770FB">
        <w:rPr>
          <w:rFonts w:ascii="Times New Roman" w:hAnsi="Times New Roman" w:cs="Times New Roman"/>
          <w:color w:val="000000" w:themeColor="text1"/>
          <w:lang w:val="el-GR"/>
        </w:rPr>
        <w:t xml:space="preserve">δ = </w:t>
      </w:r>
      <w:r w:rsidRPr="001770FB">
        <w:rPr>
          <w:rFonts w:ascii="Times New Roman" w:hAnsi="Times New Roman" w:cs="Times New Roman"/>
          <w:color w:val="000000" w:themeColor="text1"/>
        </w:rPr>
        <w:t>5.59-5.28</w:t>
      </w:r>
      <w:r w:rsidRPr="001770FB">
        <w:rPr>
          <w:rFonts w:ascii="Times New Roman" w:hAnsi="Times New Roman" w:cs="Times New Roman"/>
          <w:color w:val="000000" w:themeColor="text1"/>
          <w:lang w:val="el-GR"/>
        </w:rPr>
        <w:t xml:space="preserve"> (</w:t>
      </w:r>
      <w:r w:rsidRPr="001770FB">
        <w:rPr>
          <w:rFonts w:ascii="Times New Roman" w:hAnsi="Times New Roman" w:cs="Times New Roman"/>
          <w:color w:val="000000" w:themeColor="text1"/>
        </w:rPr>
        <w:t>s, 2H), 3.68-3.53 (m, 2H),2.02</w:t>
      </w:r>
      <w:r w:rsidRPr="001770FB">
        <w:rPr>
          <w:rFonts w:ascii="Times New Roman" w:hAnsi="Times New Roman" w:cs="Times New Roman"/>
          <w:color w:val="000000" w:themeColor="text1"/>
          <w:lang w:val="pt-BR"/>
        </w:rPr>
        <w:t xml:space="preserve">-1.08 (m, 8H), </w:t>
      </w:r>
    </w:p>
    <w:p w14:paraId="27F2AAC8" w14:textId="77777777" w:rsidR="001770FB" w:rsidRDefault="001770FB" w:rsidP="001770FB">
      <w:pPr>
        <w:rPr>
          <w:rFonts w:ascii="Times New Roman" w:hAnsi="Times New Roman" w:cs="Times New Roman"/>
          <w:color w:val="000000" w:themeColor="text1"/>
          <w:lang w:val="el-GR"/>
        </w:rPr>
      </w:pPr>
      <w:r w:rsidRPr="001770FB">
        <w:rPr>
          <w:rFonts w:ascii="Times New Roman" w:hAnsi="Times New Roman" w:cs="Times New Roman"/>
          <w:b/>
          <w:bCs/>
          <w:color w:val="000000" w:themeColor="text1"/>
        </w:rPr>
        <w:t xml:space="preserve">13C NMR </w:t>
      </w:r>
      <w:r w:rsidRPr="001770FB">
        <w:rPr>
          <w:rFonts w:ascii="Times New Roman" w:hAnsi="Times New Roman" w:cs="Times New Roman"/>
          <w:color w:val="000000" w:themeColor="text1"/>
        </w:rPr>
        <w:t xml:space="preserve">(101 MHz, CDCl3): </w:t>
      </w:r>
      <w:r w:rsidRPr="001770FB">
        <w:rPr>
          <w:rFonts w:ascii="Times New Roman" w:hAnsi="Times New Roman" w:cs="Times New Roman"/>
          <w:color w:val="000000" w:themeColor="text1"/>
          <w:lang w:val="el-GR"/>
        </w:rPr>
        <w:t>δ = 16</w:t>
      </w:r>
      <w:r w:rsidRPr="001770FB">
        <w:rPr>
          <w:rFonts w:ascii="Times New Roman" w:hAnsi="Times New Roman" w:cs="Times New Roman"/>
          <w:color w:val="000000" w:themeColor="text1"/>
        </w:rPr>
        <w:t>5.30</w:t>
      </w:r>
      <w:r w:rsidRPr="001770FB">
        <w:rPr>
          <w:rFonts w:ascii="Times New Roman" w:hAnsi="Times New Roman" w:cs="Times New Roman"/>
          <w:color w:val="000000" w:themeColor="text1"/>
          <w:lang w:val="el-GR"/>
        </w:rPr>
        <w:t xml:space="preserve">, </w:t>
      </w:r>
      <w:r w:rsidRPr="001770FB">
        <w:rPr>
          <w:rFonts w:ascii="Times New Roman" w:hAnsi="Times New Roman" w:cs="Times New Roman"/>
          <w:color w:val="000000" w:themeColor="text1"/>
        </w:rPr>
        <w:t>51.99</w:t>
      </w:r>
      <w:r w:rsidRPr="001770FB">
        <w:rPr>
          <w:rFonts w:ascii="Times New Roman" w:hAnsi="Times New Roman" w:cs="Times New Roman"/>
          <w:color w:val="000000" w:themeColor="text1"/>
          <w:lang w:val="el-GR"/>
        </w:rPr>
        <w:t xml:space="preserve">, </w:t>
      </w:r>
      <w:r w:rsidRPr="001770FB">
        <w:rPr>
          <w:rFonts w:ascii="Times New Roman" w:hAnsi="Times New Roman" w:cs="Times New Roman"/>
          <w:color w:val="000000" w:themeColor="text1"/>
        </w:rPr>
        <w:t>28.36</w:t>
      </w:r>
      <w:r w:rsidRPr="001770FB">
        <w:rPr>
          <w:rFonts w:ascii="Times New Roman" w:hAnsi="Times New Roman" w:cs="Times New Roman"/>
          <w:color w:val="000000" w:themeColor="text1"/>
          <w:lang w:val="el-GR"/>
        </w:rPr>
        <w:t xml:space="preserve">, </w:t>
      </w:r>
      <w:r w:rsidRPr="001770FB">
        <w:rPr>
          <w:rFonts w:ascii="Times New Roman" w:hAnsi="Times New Roman" w:cs="Times New Roman"/>
          <w:color w:val="000000" w:themeColor="text1"/>
        </w:rPr>
        <w:t>20.43</w:t>
      </w:r>
      <w:r w:rsidRPr="001770FB">
        <w:rPr>
          <w:rFonts w:ascii="Times New Roman" w:hAnsi="Times New Roman" w:cs="Times New Roman"/>
          <w:color w:val="000000" w:themeColor="text1"/>
          <w:lang w:val="el-GR"/>
        </w:rPr>
        <w:t>.</w:t>
      </w:r>
    </w:p>
    <w:p w14:paraId="238E801E" w14:textId="77777777" w:rsidR="00281CD2" w:rsidRDefault="00281CD2" w:rsidP="001770FB">
      <w:pPr>
        <w:rPr>
          <w:rFonts w:ascii="Times New Roman" w:hAnsi="Times New Roman" w:cs="Times New Roman"/>
          <w:color w:val="000000" w:themeColor="text1"/>
          <w:lang w:val="el-GR"/>
        </w:rPr>
      </w:pPr>
    </w:p>
    <w:p w14:paraId="2CD5C0FD" w14:textId="77777777" w:rsidR="00281CD2" w:rsidRDefault="00281CD2" w:rsidP="001770FB">
      <w:pPr>
        <w:rPr>
          <w:rFonts w:ascii="Times New Roman" w:hAnsi="Times New Roman" w:cs="Times New Roman"/>
          <w:color w:val="000000" w:themeColor="text1"/>
          <w:lang w:val="el-GR"/>
        </w:rPr>
      </w:pPr>
    </w:p>
    <w:p w14:paraId="1F596555" w14:textId="77777777" w:rsidR="00281CD2" w:rsidRDefault="00281CD2">
      <w:pPr>
        <w:rPr>
          <w:rFonts w:ascii="Times New Roman" w:hAnsi="Times New Roman" w:cs="Times New Roman"/>
          <w:color w:val="000000" w:themeColor="text1"/>
          <w:lang w:val="el-GR"/>
        </w:rPr>
      </w:pPr>
      <w:r>
        <w:rPr>
          <w:rFonts w:ascii="Times New Roman" w:hAnsi="Times New Roman" w:cs="Times New Roman"/>
          <w:color w:val="000000" w:themeColor="text1"/>
          <w:lang w:val="el-GR"/>
        </w:rPr>
        <w:br w:type="page"/>
      </w:r>
    </w:p>
    <w:p w14:paraId="439122EE" w14:textId="77777777" w:rsidR="00281CD2" w:rsidRDefault="00281CD2" w:rsidP="00281CD2">
      <w:pPr>
        <w:rPr>
          <w:rFonts w:ascii="Times New Roman" w:hAnsi="Times New Roman" w:cs="Times New Roman"/>
          <w:b/>
          <w:bCs/>
          <w:color w:val="000000" w:themeColor="text1"/>
        </w:rPr>
      </w:pPr>
      <w:r w:rsidRPr="00281CD2">
        <w:rPr>
          <w:rFonts w:ascii="Times New Roman" w:hAnsi="Times New Roman" w:cs="Times New Roman"/>
          <w:b/>
          <w:bCs/>
          <w:color w:val="000000" w:themeColor="text1"/>
        </w:rPr>
        <w:lastRenderedPageBreak/>
        <w:t>1,3-Dibutylurea (1</w:t>
      </w:r>
      <w:r>
        <w:rPr>
          <w:rFonts w:ascii="Times New Roman" w:hAnsi="Times New Roman" w:cs="Times New Roman"/>
          <w:b/>
          <w:bCs/>
          <w:color w:val="000000" w:themeColor="text1"/>
        </w:rPr>
        <w:t>a</w:t>
      </w:r>
      <w:r w:rsidRPr="00281CD2">
        <w:rPr>
          <w:rFonts w:ascii="Times New Roman" w:hAnsi="Times New Roman" w:cs="Times New Roman"/>
          <w:b/>
          <w:bCs/>
          <w:color w:val="000000" w:themeColor="text1"/>
        </w:rPr>
        <w:t>)</w:t>
      </w:r>
      <w:r>
        <w:rPr>
          <w:rFonts w:ascii="Times New Roman" w:hAnsi="Times New Roman" w:cs="Times New Roman"/>
          <w:b/>
          <w:bCs/>
          <w:color w:val="000000" w:themeColor="text1"/>
        </w:rPr>
        <w:t xml:space="preserve">   </w:t>
      </w:r>
    </w:p>
    <w:p w14:paraId="31F5CF04" w14:textId="77777777" w:rsidR="00281CD2" w:rsidRPr="00281CD2" w:rsidRDefault="003527C4" w:rsidP="00281CD2">
      <w:pP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03564FBB" wp14:editId="213D5A81">
            <wp:extent cx="5414010" cy="6675755"/>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14010" cy="6675755"/>
                    </a:xfrm>
                    <a:prstGeom prst="rect">
                      <a:avLst/>
                    </a:prstGeom>
                    <a:noFill/>
                  </pic:spPr>
                </pic:pic>
              </a:graphicData>
            </a:graphic>
          </wp:inline>
        </w:drawing>
      </w:r>
    </w:p>
    <w:p w14:paraId="3E139C07" w14:textId="77777777" w:rsidR="00281CD2" w:rsidRPr="001770FB" w:rsidRDefault="00281CD2" w:rsidP="001770FB">
      <w:pPr>
        <w:rPr>
          <w:rFonts w:ascii="Times New Roman" w:hAnsi="Times New Roman" w:cs="Times New Roman"/>
          <w:color w:val="000000" w:themeColor="text1"/>
        </w:rPr>
      </w:pPr>
    </w:p>
    <w:p w14:paraId="11558EA4" w14:textId="77777777" w:rsidR="001770FB" w:rsidRDefault="001770FB" w:rsidP="001770FB">
      <w:pPr>
        <w:rPr>
          <w:rFonts w:ascii="Times New Roman" w:hAnsi="Times New Roman" w:cs="Times New Roman"/>
          <w:color w:val="000000" w:themeColor="text1"/>
        </w:rPr>
      </w:pPr>
    </w:p>
    <w:p w14:paraId="1A4DD1BE" w14:textId="77777777" w:rsidR="00A77557" w:rsidRDefault="00A77557" w:rsidP="00A77557">
      <w:pPr>
        <w:rPr>
          <w:rFonts w:ascii="Times New Roman" w:hAnsi="Times New Roman" w:cs="Times New Roman"/>
          <w:b/>
          <w:bCs/>
          <w:color w:val="000000" w:themeColor="text1"/>
        </w:rPr>
      </w:pPr>
      <w:r w:rsidRPr="00A77557">
        <w:rPr>
          <w:rFonts w:ascii="Times New Roman" w:hAnsi="Times New Roman" w:cs="Times New Roman"/>
          <w:b/>
          <w:bCs/>
          <w:color w:val="000000" w:themeColor="text1"/>
        </w:rPr>
        <w:lastRenderedPageBreak/>
        <w:t>1,3-Dicyclopentylurea (2</w:t>
      </w:r>
      <w:r>
        <w:rPr>
          <w:rFonts w:ascii="Times New Roman" w:hAnsi="Times New Roman" w:cs="Times New Roman"/>
          <w:b/>
          <w:bCs/>
          <w:color w:val="000000" w:themeColor="text1"/>
        </w:rPr>
        <w:t>a</w:t>
      </w:r>
      <w:r w:rsidRPr="00A77557">
        <w:rPr>
          <w:rFonts w:ascii="Times New Roman" w:hAnsi="Times New Roman" w:cs="Times New Roman"/>
          <w:b/>
          <w:bCs/>
          <w:color w:val="000000" w:themeColor="text1"/>
        </w:rPr>
        <w:t>)</w:t>
      </w:r>
    </w:p>
    <w:p w14:paraId="36742749" w14:textId="77777777" w:rsidR="00A77557" w:rsidRPr="00A77557" w:rsidRDefault="00A77557" w:rsidP="00A77557">
      <w:pPr>
        <w:rPr>
          <w:rFonts w:ascii="Times New Roman" w:hAnsi="Times New Roman" w:cs="Times New Roman"/>
          <w:color w:val="000000" w:themeColor="text1"/>
        </w:rPr>
      </w:pPr>
    </w:p>
    <w:p w14:paraId="2113FD61" w14:textId="77777777" w:rsidR="00A77557" w:rsidRPr="001770FB" w:rsidRDefault="008B2AE6" w:rsidP="001770FB">
      <w:pP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49C5C8BA" wp14:editId="43B25472">
            <wp:extent cx="5401310" cy="6724650"/>
            <wp:effectExtent l="0" t="0" r="889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01310" cy="6724650"/>
                    </a:xfrm>
                    <a:prstGeom prst="rect">
                      <a:avLst/>
                    </a:prstGeom>
                    <a:noFill/>
                  </pic:spPr>
                </pic:pic>
              </a:graphicData>
            </a:graphic>
          </wp:inline>
        </w:drawing>
      </w:r>
    </w:p>
    <w:p w14:paraId="16EC2E42" w14:textId="77777777" w:rsidR="001770FB" w:rsidRPr="001770FB" w:rsidRDefault="001770FB" w:rsidP="001770FB">
      <w:pPr>
        <w:rPr>
          <w:rFonts w:ascii="Times New Roman" w:hAnsi="Times New Roman" w:cs="Times New Roman"/>
          <w:color w:val="000000" w:themeColor="text1"/>
        </w:rPr>
      </w:pPr>
    </w:p>
    <w:p w14:paraId="7DB76068" w14:textId="77777777" w:rsidR="008D6900" w:rsidRPr="008D6900" w:rsidRDefault="008D6900" w:rsidP="008D6900">
      <w:pPr>
        <w:rPr>
          <w:rFonts w:ascii="Times New Roman" w:hAnsi="Times New Roman" w:cs="Times New Roman"/>
          <w:color w:val="000000" w:themeColor="text1"/>
        </w:rPr>
      </w:pPr>
      <w:r w:rsidRPr="008D6900">
        <w:rPr>
          <w:rFonts w:ascii="Times New Roman" w:hAnsi="Times New Roman" w:cs="Times New Roman"/>
          <w:b/>
          <w:bCs/>
          <w:color w:val="000000" w:themeColor="text1"/>
        </w:rPr>
        <w:lastRenderedPageBreak/>
        <w:t>1,3-Dicyclohexylurea (3</w:t>
      </w:r>
      <w:r>
        <w:rPr>
          <w:rFonts w:ascii="Times New Roman" w:hAnsi="Times New Roman" w:cs="Times New Roman"/>
          <w:b/>
          <w:bCs/>
          <w:color w:val="000000" w:themeColor="text1"/>
        </w:rPr>
        <w:t>a</w:t>
      </w:r>
      <w:r w:rsidRPr="008D6900">
        <w:rPr>
          <w:rFonts w:ascii="Times New Roman" w:hAnsi="Times New Roman" w:cs="Times New Roman"/>
          <w:b/>
          <w:bCs/>
          <w:color w:val="000000" w:themeColor="text1"/>
        </w:rPr>
        <w:t>)</w:t>
      </w:r>
    </w:p>
    <w:p w14:paraId="7EFA6C17" w14:textId="77777777" w:rsidR="001770FB" w:rsidRDefault="008D6900" w:rsidP="001770FB">
      <w:pP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2B5E8131" wp14:editId="638EFE3B">
            <wp:extent cx="5419725" cy="6608445"/>
            <wp:effectExtent l="0" t="0" r="9525" b="190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19725" cy="6608445"/>
                    </a:xfrm>
                    <a:prstGeom prst="rect">
                      <a:avLst/>
                    </a:prstGeom>
                    <a:noFill/>
                  </pic:spPr>
                </pic:pic>
              </a:graphicData>
            </a:graphic>
          </wp:inline>
        </w:drawing>
      </w:r>
    </w:p>
    <w:p w14:paraId="6811A75D" w14:textId="77777777" w:rsidR="008B2AE6" w:rsidRDefault="008B2AE6" w:rsidP="001770FB">
      <w:pPr>
        <w:rPr>
          <w:rFonts w:ascii="Times New Roman" w:hAnsi="Times New Roman" w:cs="Times New Roman"/>
          <w:color w:val="000000" w:themeColor="text1"/>
        </w:rPr>
      </w:pPr>
    </w:p>
    <w:p w14:paraId="084E821D" w14:textId="77777777" w:rsidR="008B2AE6" w:rsidRPr="001770FB" w:rsidRDefault="008B2AE6" w:rsidP="001770FB">
      <w:pPr>
        <w:rPr>
          <w:rFonts w:ascii="Times New Roman" w:hAnsi="Times New Roman" w:cs="Times New Roman"/>
          <w:color w:val="000000" w:themeColor="text1"/>
        </w:rPr>
      </w:pPr>
    </w:p>
    <w:p w14:paraId="46E25885" w14:textId="77777777" w:rsidR="001770FB" w:rsidRPr="001770FB" w:rsidRDefault="001770FB" w:rsidP="001770FB">
      <w:pPr>
        <w:rPr>
          <w:rFonts w:ascii="Times New Roman" w:hAnsi="Times New Roman" w:cs="Times New Roman"/>
          <w:color w:val="000000" w:themeColor="text1"/>
        </w:rPr>
      </w:pPr>
    </w:p>
    <w:p w14:paraId="746AB2D1" w14:textId="77777777" w:rsidR="008D6900" w:rsidRPr="008D6900" w:rsidRDefault="008D6900" w:rsidP="008D6900">
      <w:pPr>
        <w:rPr>
          <w:rFonts w:ascii="Times New Roman" w:hAnsi="Times New Roman" w:cs="Times New Roman"/>
          <w:color w:val="000000" w:themeColor="text1"/>
        </w:rPr>
      </w:pPr>
      <w:r w:rsidRPr="008D6900">
        <w:rPr>
          <w:rFonts w:ascii="Times New Roman" w:hAnsi="Times New Roman" w:cs="Times New Roman"/>
          <w:b/>
          <w:bCs/>
          <w:color w:val="000000" w:themeColor="text1"/>
        </w:rPr>
        <w:lastRenderedPageBreak/>
        <w:t>1,3-Dibenzylurea (4</w:t>
      </w:r>
      <w:r>
        <w:rPr>
          <w:rFonts w:ascii="Times New Roman" w:hAnsi="Times New Roman" w:cs="Times New Roman"/>
          <w:b/>
          <w:bCs/>
          <w:color w:val="000000" w:themeColor="text1"/>
        </w:rPr>
        <w:t>a</w:t>
      </w:r>
      <w:r w:rsidRPr="008D6900">
        <w:rPr>
          <w:rFonts w:ascii="Times New Roman" w:hAnsi="Times New Roman" w:cs="Times New Roman"/>
          <w:b/>
          <w:bCs/>
          <w:color w:val="000000" w:themeColor="text1"/>
        </w:rPr>
        <w:t>)</w:t>
      </w:r>
    </w:p>
    <w:p w14:paraId="3C5AE739" w14:textId="77777777" w:rsidR="001770FB" w:rsidRDefault="008F12B7" w:rsidP="001770FB">
      <w:pP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7FBBF792" wp14:editId="69158995">
            <wp:extent cx="5401310" cy="6895465"/>
            <wp:effectExtent l="0" t="0" r="8890" b="63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1310" cy="6895465"/>
                    </a:xfrm>
                    <a:prstGeom prst="rect">
                      <a:avLst/>
                    </a:prstGeom>
                    <a:noFill/>
                  </pic:spPr>
                </pic:pic>
              </a:graphicData>
            </a:graphic>
          </wp:inline>
        </w:drawing>
      </w:r>
    </w:p>
    <w:p w14:paraId="066553BF" w14:textId="77777777" w:rsidR="008F12B7" w:rsidRDefault="008F12B7" w:rsidP="001770FB">
      <w:pPr>
        <w:rPr>
          <w:rFonts w:ascii="Times New Roman" w:hAnsi="Times New Roman" w:cs="Times New Roman"/>
          <w:color w:val="000000" w:themeColor="text1"/>
        </w:rPr>
      </w:pPr>
    </w:p>
    <w:p w14:paraId="784A7849" w14:textId="77777777" w:rsidR="008F12B7" w:rsidRDefault="008F12B7" w:rsidP="001770FB">
      <w:pPr>
        <w:rPr>
          <w:rFonts w:ascii="Times New Roman" w:hAnsi="Times New Roman" w:cs="Times New Roman"/>
          <w:color w:val="000000" w:themeColor="text1"/>
        </w:rPr>
      </w:pPr>
      <w:r w:rsidRPr="008F12B7">
        <w:rPr>
          <w:rFonts w:ascii="Times New Roman" w:hAnsi="Times New Roman" w:cs="Times New Roman"/>
          <w:b/>
          <w:bCs/>
          <w:color w:val="000000" w:themeColor="text1"/>
        </w:rPr>
        <w:lastRenderedPageBreak/>
        <w:t>Di(pyrrolidin-1-yl)methanone (5</w:t>
      </w:r>
      <w:r>
        <w:rPr>
          <w:rFonts w:ascii="Times New Roman" w:hAnsi="Times New Roman" w:cs="Times New Roman"/>
          <w:b/>
          <w:bCs/>
          <w:color w:val="000000" w:themeColor="text1"/>
        </w:rPr>
        <w:t>a</w:t>
      </w:r>
      <w:r w:rsidRPr="008F12B7">
        <w:rPr>
          <w:rFonts w:ascii="Times New Roman" w:hAnsi="Times New Roman" w:cs="Times New Roman"/>
          <w:b/>
          <w:bCs/>
          <w:color w:val="000000" w:themeColor="text1"/>
        </w:rPr>
        <w:t>)</w:t>
      </w:r>
    </w:p>
    <w:p w14:paraId="5BF587AC" w14:textId="77777777" w:rsidR="008F12B7" w:rsidRPr="001770FB" w:rsidRDefault="008F12B7" w:rsidP="001770FB">
      <w:pP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7A4C088B" wp14:editId="51F0C085">
            <wp:extent cx="5431790" cy="7035165"/>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31790" cy="7035165"/>
                    </a:xfrm>
                    <a:prstGeom prst="rect">
                      <a:avLst/>
                    </a:prstGeom>
                    <a:noFill/>
                  </pic:spPr>
                </pic:pic>
              </a:graphicData>
            </a:graphic>
          </wp:inline>
        </w:drawing>
      </w:r>
    </w:p>
    <w:p w14:paraId="7562B4C3" w14:textId="77777777" w:rsidR="001770FB" w:rsidRDefault="001770FB" w:rsidP="00BD62D9">
      <w:pPr>
        <w:rPr>
          <w:rFonts w:ascii="Times New Roman" w:hAnsi="Times New Roman" w:cs="Times New Roman"/>
          <w:color w:val="000000" w:themeColor="text1"/>
        </w:rPr>
      </w:pPr>
    </w:p>
    <w:p w14:paraId="66BD9087" w14:textId="77777777" w:rsidR="008F12B7" w:rsidRDefault="00A547F3" w:rsidP="00BD62D9">
      <w:pPr>
        <w:rPr>
          <w:rFonts w:ascii="Times New Roman" w:hAnsi="Times New Roman" w:cs="Times New Roman"/>
          <w:color w:val="000000" w:themeColor="text1"/>
        </w:rPr>
      </w:pPr>
      <w:r w:rsidRPr="00A547F3">
        <w:rPr>
          <w:rFonts w:ascii="Times New Roman" w:hAnsi="Times New Roman" w:cs="Times New Roman"/>
          <w:b/>
          <w:bCs/>
          <w:color w:val="000000" w:themeColor="text1"/>
        </w:rPr>
        <w:lastRenderedPageBreak/>
        <w:t>Di(piperidin-1-yl)methanone (6</w:t>
      </w:r>
      <w:r>
        <w:rPr>
          <w:rFonts w:ascii="Times New Roman" w:hAnsi="Times New Roman" w:cs="Times New Roman"/>
          <w:b/>
          <w:bCs/>
          <w:color w:val="000000" w:themeColor="text1"/>
        </w:rPr>
        <w:t>a</w:t>
      </w:r>
      <w:r w:rsidRPr="00A547F3">
        <w:rPr>
          <w:rFonts w:ascii="Times New Roman" w:hAnsi="Times New Roman" w:cs="Times New Roman"/>
          <w:b/>
          <w:bCs/>
          <w:color w:val="000000" w:themeColor="text1"/>
        </w:rPr>
        <w:t>)</w:t>
      </w:r>
    </w:p>
    <w:p w14:paraId="115E7645" w14:textId="77777777" w:rsidR="00A547F3" w:rsidRDefault="00A547F3" w:rsidP="00BD62D9">
      <w:pP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1C168A42" wp14:editId="27C2B495">
            <wp:extent cx="5414010" cy="6785610"/>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14010" cy="6785610"/>
                    </a:xfrm>
                    <a:prstGeom prst="rect">
                      <a:avLst/>
                    </a:prstGeom>
                    <a:noFill/>
                  </pic:spPr>
                </pic:pic>
              </a:graphicData>
            </a:graphic>
          </wp:inline>
        </w:drawing>
      </w:r>
    </w:p>
    <w:p w14:paraId="6FEBE5C4" w14:textId="77777777" w:rsidR="008F12B7" w:rsidRDefault="008F12B7" w:rsidP="00BD62D9">
      <w:pPr>
        <w:rPr>
          <w:rFonts w:ascii="Times New Roman" w:hAnsi="Times New Roman" w:cs="Times New Roman"/>
          <w:color w:val="000000" w:themeColor="text1"/>
        </w:rPr>
      </w:pPr>
    </w:p>
    <w:p w14:paraId="47DA92F4" w14:textId="77777777" w:rsidR="008F12B7" w:rsidRDefault="008F12B7" w:rsidP="00BD62D9">
      <w:pPr>
        <w:rPr>
          <w:rFonts w:ascii="Times New Roman" w:hAnsi="Times New Roman" w:cs="Times New Roman"/>
          <w:color w:val="000000" w:themeColor="text1"/>
        </w:rPr>
      </w:pPr>
    </w:p>
    <w:p w14:paraId="27447322" w14:textId="77777777" w:rsidR="00AA32B0" w:rsidRDefault="00AA32B0" w:rsidP="00BD62D9">
      <w:pPr>
        <w:rPr>
          <w:rFonts w:ascii="Times New Roman" w:hAnsi="Times New Roman" w:cs="Times New Roman"/>
          <w:color w:val="000000" w:themeColor="text1"/>
        </w:rPr>
      </w:pPr>
      <w:r w:rsidRPr="00AA32B0">
        <w:rPr>
          <w:rFonts w:ascii="Times New Roman" w:hAnsi="Times New Roman" w:cs="Times New Roman"/>
          <w:b/>
          <w:bCs/>
          <w:color w:val="000000" w:themeColor="text1"/>
        </w:rPr>
        <w:lastRenderedPageBreak/>
        <w:t>Dimorpholinomethanone (7a)</w:t>
      </w:r>
    </w:p>
    <w:p w14:paraId="0801A6B0" w14:textId="77777777" w:rsidR="008F12B7" w:rsidRDefault="00AA32B0" w:rsidP="00BD62D9">
      <w:pP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73969137" wp14:editId="724DEA0E">
            <wp:extent cx="5401310" cy="6699885"/>
            <wp:effectExtent l="0" t="0" r="8890" b="5715"/>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1310" cy="6699885"/>
                    </a:xfrm>
                    <a:prstGeom prst="rect">
                      <a:avLst/>
                    </a:prstGeom>
                    <a:noFill/>
                  </pic:spPr>
                </pic:pic>
              </a:graphicData>
            </a:graphic>
          </wp:inline>
        </w:drawing>
      </w:r>
    </w:p>
    <w:p w14:paraId="42645E6B" w14:textId="77777777" w:rsidR="00AA32B0" w:rsidRDefault="00AA32B0" w:rsidP="00BD62D9">
      <w:pPr>
        <w:rPr>
          <w:rFonts w:ascii="Times New Roman" w:hAnsi="Times New Roman" w:cs="Times New Roman"/>
          <w:color w:val="000000" w:themeColor="text1"/>
        </w:rPr>
      </w:pPr>
    </w:p>
    <w:p w14:paraId="1F86F65B" w14:textId="77777777" w:rsidR="00AA32B0" w:rsidRDefault="00AA32B0" w:rsidP="00BD62D9">
      <w:pPr>
        <w:rPr>
          <w:rFonts w:ascii="Times New Roman" w:hAnsi="Times New Roman" w:cs="Times New Roman"/>
          <w:color w:val="000000" w:themeColor="text1"/>
        </w:rPr>
      </w:pPr>
    </w:p>
    <w:p w14:paraId="17A5BF7A" w14:textId="77777777" w:rsidR="00AA32B0" w:rsidRDefault="00AA32B0" w:rsidP="00BD62D9">
      <w:pPr>
        <w:rPr>
          <w:rFonts w:ascii="Times New Roman" w:hAnsi="Times New Roman" w:cs="Times New Roman"/>
          <w:color w:val="000000" w:themeColor="text1"/>
        </w:rPr>
      </w:pPr>
      <w:r w:rsidRPr="00AA32B0">
        <w:rPr>
          <w:rFonts w:ascii="Times New Roman" w:hAnsi="Times New Roman" w:cs="Times New Roman"/>
          <w:b/>
          <w:bCs/>
          <w:color w:val="000000" w:themeColor="text1"/>
        </w:rPr>
        <w:lastRenderedPageBreak/>
        <w:t>Bis(4-methylpiperidin-1-yl)methanone (8a)</w:t>
      </w:r>
    </w:p>
    <w:p w14:paraId="4CAF6A8F" w14:textId="77777777" w:rsidR="00AA32B0" w:rsidRDefault="00AA32B0" w:rsidP="00BD62D9">
      <w:pP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32191DB0" wp14:editId="0894B37F">
            <wp:extent cx="5438140" cy="6767195"/>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38140" cy="6767195"/>
                    </a:xfrm>
                    <a:prstGeom prst="rect">
                      <a:avLst/>
                    </a:prstGeom>
                    <a:noFill/>
                  </pic:spPr>
                </pic:pic>
              </a:graphicData>
            </a:graphic>
          </wp:inline>
        </w:drawing>
      </w:r>
    </w:p>
    <w:p w14:paraId="0097D57B" w14:textId="77777777" w:rsidR="00AA32B0" w:rsidRDefault="00AA32B0" w:rsidP="00BD62D9">
      <w:pPr>
        <w:rPr>
          <w:rFonts w:ascii="Times New Roman" w:hAnsi="Times New Roman" w:cs="Times New Roman"/>
          <w:color w:val="000000" w:themeColor="text1"/>
        </w:rPr>
      </w:pPr>
    </w:p>
    <w:p w14:paraId="5BE587E1" w14:textId="77777777" w:rsidR="00AA32B0" w:rsidRDefault="00AA32B0" w:rsidP="00BD62D9">
      <w:pPr>
        <w:rPr>
          <w:rFonts w:ascii="Times New Roman" w:hAnsi="Times New Roman" w:cs="Times New Roman"/>
          <w:color w:val="000000" w:themeColor="text1"/>
        </w:rPr>
      </w:pPr>
    </w:p>
    <w:p w14:paraId="0F9AA56C" w14:textId="77777777" w:rsidR="00AA32B0" w:rsidRDefault="00663EA1" w:rsidP="00BD62D9">
      <w:pPr>
        <w:rPr>
          <w:rFonts w:ascii="Times New Roman" w:hAnsi="Times New Roman" w:cs="Times New Roman"/>
          <w:color w:val="000000" w:themeColor="text1"/>
        </w:rPr>
      </w:pPr>
      <w:r w:rsidRPr="00663EA1">
        <w:rPr>
          <w:rFonts w:ascii="Times New Roman" w:hAnsi="Times New Roman" w:cs="Times New Roman"/>
          <w:b/>
          <w:bCs/>
          <w:color w:val="000000" w:themeColor="text1"/>
        </w:rPr>
        <w:lastRenderedPageBreak/>
        <w:t>Octahydro-benzoimidazol-2-one (9a)</w:t>
      </w:r>
    </w:p>
    <w:p w14:paraId="3AC8E7A4" w14:textId="77777777" w:rsidR="008F12B7" w:rsidRPr="00BD62D9" w:rsidRDefault="00663EA1" w:rsidP="00BD62D9">
      <w:pP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4BB6B859" wp14:editId="3BCB046D">
            <wp:extent cx="5401310" cy="6657340"/>
            <wp:effectExtent l="0" t="0" r="889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01310" cy="6657340"/>
                    </a:xfrm>
                    <a:prstGeom prst="rect">
                      <a:avLst/>
                    </a:prstGeom>
                    <a:noFill/>
                  </pic:spPr>
                </pic:pic>
              </a:graphicData>
            </a:graphic>
          </wp:inline>
        </w:drawing>
      </w:r>
    </w:p>
    <w:p w14:paraId="486B5C63" w14:textId="77777777" w:rsidR="00BD62D9" w:rsidRPr="00F14C15" w:rsidRDefault="00BD62D9" w:rsidP="00F14C15">
      <w:pPr>
        <w:rPr>
          <w:rFonts w:ascii="Times New Roman" w:hAnsi="Times New Roman" w:cs="Times New Roman"/>
          <w:color w:val="000000" w:themeColor="text1"/>
        </w:rPr>
      </w:pPr>
    </w:p>
    <w:sectPr w:rsidR="00BD62D9" w:rsidRPr="00F14C15">
      <w:pgSz w:w="12240" w:h="15840"/>
      <w:pgMar w:top="1985" w:right="1701" w:bottom="1701"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D9385" w16cex:dateUtc="2022-03-17T03: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7F5B76" w16cid:durableId="25DD938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173EE0" w14:textId="77777777" w:rsidR="00510A43" w:rsidRDefault="00510A43" w:rsidP="00DA3156">
      <w:pPr>
        <w:spacing w:after="0" w:line="240" w:lineRule="auto"/>
      </w:pPr>
      <w:r>
        <w:separator/>
      </w:r>
    </w:p>
  </w:endnote>
  <w:endnote w:type="continuationSeparator" w:id="0">
    <w:p w14:paraId="3E57946F" w14:textId="77777777" w:rsidR="00510A43" w:rsidRDefault="00510A43" w:rsidP="00DA3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小塚ゴシック Pro R">
    <w:altName w:val="ＭＳ ゴシック"/>
    <w:panose1 w:val="00000000000000000000"/>
    <w:charset w:val="80"/>
    <w:family w:val="swiss"/>
    <w:notTrueType/>
    <w:pitch w:val="variable"/>
    <w:sig w:usb0="00000000" w:usb1="6AC7FCFF" w:usb2="00000012" w:usb3="00000000" w:csb0="00020005" w:csb1="00000000"/>
  </w:font>
  <w:font w:name="Cambria Math">
    <w:panose1 w:val="02040503050406030204"/>
    <w:charset w:val="00"/>
    <w:family w:val="roman"/>
    <w:pitch w:val="variable"/>
    <w:sig w:usb0="E00006FF" w:usb1="420024FF" w:usb2="02000000" w:usb3="00000000" w:csb0="0000019F" w:csb1="00000000"/>
  </w:font>
  <w:font w:name="AdvP48E673">
    <w:altName w:val="ＭＳ 明朝"/>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EBDEB" w14:textId="77777777" w:rsidR="00510A43" w:rsidRDefault="00510A43" w:rsidP="00DA3156">
      <w:pPr>
        <w:spacing w:after="0" w:line="240" w:lineRule="auto"/>
      </w:pPr>
      <w:r>
        <w:separator/>
      </w:r>
    </w:p>
  </w:footnote>
  <w:footnote w:type="continuationSeparator" w:id="0">
    <w:p w14:paraId="7AABB24A" w14:textId="77777777" w:rsidR="00510A43" w:rsidRDefault="00510A43" w:rsidP="00DA31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1B6"/>
    <w:rsid w:val="000012DB"/>
    <w:rsid w:val="000153CD"/>
    <w:rsid w:val="00021394"/>
    <w:rsid w:val="000324D2"/>
    <w:rsid w:val="00033A8A"/>
    <w:rsid w:val="0004274A"/>
    <w:rsid w:val="00045C8B"/>
    <w:rsid w:val="0005236C"/>
    <w:rsid w:val="0005605C"/>
    <w:rsid w:val="00056121"/>
    <w:rsid w:val="00057EB5"/>
    <w:rsid w:val="00093ACA"/>
    <w:rsid w:val="000C67AB"/>
    <w:rsid w:val="000E2E0B"/>
    <w:rsid w:val="000E3098"/>
    <w:rsid w:val="00122FD7"/>
    <w:rsid w:val="001240C5"/>
    <w:rsid w:val="00143A75"/>
    <w:rsid w:val="001506EE"/>
    <w:rsid w:val="00165FEB"/>
    <w:rsid w:val="00174CAD"/>
    <w:rsid w:val="001770FB"/>
    <w:rsid w:val="0017777A"/>
    <w:rsid w:val="00192201"/>
    <w:rsid w:val="00196D4C"/>
    <w:rsid w:val="001A384D"/>
    <w:rsid w:val="001D1376"/>
    <w:rsid w:val="001D3BDB"/>
    <w:rsid w:val="001D4987"/>
    <w:rsid w:val="001F139D"/>
    <w:rsid w:val="001F50A1"/>
    <w:rsid w:val="001F6DC4"/>
    <w:rsid w:val="00217377"/>
    <w:rsid w:val="00221507"/>
    <w:rsid w:val="0022562D"/>
    <w:rsid w:val="00241032"/>
    <w:rsid w:val="00241167"/>
    <w:rsid w:val="002505E1"/>
    <w:rsid w:val="00253552"/>
    <w:rsid w:val="00256FE8"/>
    <w:rsid w:val="0026442B"/>
    <w:rsid w:val="00281CD2"/>
    <w:rsid w:val="002A5107"/>
    <w:rsid w:val="002B35A0"/>
    <w:rsid w:val="002B77E5"/>
    <w:rsid w:val="002C5731"/>
    <w:rsid w:val="002D5811"/>
    <w:rsid w:val="002D5A3F"/>
    <w:rsid w:val="002E513D"/>
    <w:rsid w:val="002E781C"/>
    <w:rsid w:val="002F09DD"/>
    <w:rsid w:val="002F7E36"/>
    <w:rsid w:val="00327775"/>
    <w:rsid w:val="00340DF3"/>
    <w:rsid w:val="00350DE4"/>
    <w:rsid w:val="00351DB0"/>
    <w:rsid w:val="003527C4"/>
    <w:rsid w:val="00363C70"/>
    <w:rsid w:val="00365406"/>
    <w:rsid w:val="00365C25"/>
    <w:rsid w:val="0037159C"/>
    <w:rsid w:val="003858F3"/>
    <w:rsid w:val="003869BB"/>
    <w:rsid w:val="00395835"/>
    <w:rsid w:val="003A07E1"/>
    <w:rsid w:val="003A40C7"/>
    <w:rsid w:val="003B43B7"/>
    <w:rsid w:val="003B7799"/>
    <w:rsid w:val="003D2395"/>
    <w:rsid w:val="003E449D"/>
    <w:rsid w:val="003E44E0"/>
    <w:rsid w:val="003E46C6"/>
    <w:rsid w:val="003E7ECF"/>
    <w:rsid w:val="003F6550"/>
    <w:rsid w:val="0040211F"/>
    <w:rsid w:val="00406675"/>
    <w:rsid w:val="00407FD1"/>
    <w:rsid w:val="004251E2"/>
    <w:rsid w:val="00425E6A"/>
    <w:rsid w:val="00427138"/>
    <w:rsid w:val="00441F07"/>
    <w:rsid w:val="004633D2"/>
    <w:rsid w:val="00472953"/>
    <w:rsid w:val="00474C51"/>
    <w:rsid w:val="0047773B"/>
    <w:rsid w:val="00486A6C"/>
    <w:rsid w:val="004C45F4"/>
    <w:rsid w:val="004C5052"/>
    <w:rsid w:val="004C7C51"/>
    <w:rsid w:val="004D510E"/>
    <w:rsid w:val="004D5F73"/>
    <w:rsid w:val="004E4142"/>
    <w:rsid w:val="004E7666"/>
    <w:rsid w:val="004F0DD8"/>
    <w:rsid w:val="0050210E"/>
    <w:rsid w:val="00510A43"/>
    <w:rsid w:val="00545651"/>
    <w:rsid w:val="005555C3"/>
    <w:rsid w:val="00567D7C"/>
    <w:rsid w:val="00572D22"/>
    <w:rsid w:val="00572EC9"/>
    <w:rsid w:val="005B1B23"/>
    <w:rsid w:val="005D5CB0"/>
    <w:rsid w:val="005E1326"/>
    <w:rsid w:val="005F3648"/>
    <w:rsid w:val="005F590E"/>
    <w:rsid w:val="006124FE"/>
    <w:rsid w:val="0061499C"/>
    <w:rsid w:val="00623E65"/>
    <w:rsid w:val="00630882"/>
    <w:rsid w:val="00637455"/>
    <w:rsid w:val="00643C05"/>
    <w:rsid w:val="00647735"/>
    <w:rsid w:val="00663EA1"/>
    <w:rsid w:val="0068136A"/>
    <w:rsid w:val="006B10B0"/>
    <w:rsid w:val="006C5882"/>
    <w:rsid w:val="006C59CE"/>
    <w:rsid w:val="006D1D40"/>
    <w:rsid w:val="006E4730"/>
    <w:rsid w:val="006F1BAC"/>
    <w:rsid w:val="0070542F"/>
    <w:rsid w:val="00723CC2"/>
    <w:rsid w:val="00723F90"/>
    <w:rsid w:val="0074076F"/>
    <w:rsid w:val="00745A70"/>
    <w:rsid w:val="007520EE"/>
    <w:rsid w:val="0075743A"/>
    <w:rsid w:val="007615B2"/>
    <w:rsid w:val="00766309"/>
    <w:rsid w:val="00770890"/>
    <w:rsid w:val="00771445"/>
    <w:rsid w:val="00776B53"/>
    <w:rsid w:val="00776DA5"/>
    <w:rsid w:val="0078485D"/>
    <w:rsid w:val="007A1286"/>
    <w:rsid w:val="007A23E1"/>
    <w:rsid w:val="007A4910"/>
    <w:rsid w:val="007B1C25"/>
    <w:rsid w:val="007C727D"/>
    <w:rsid w:val="007F0A3A"/>
    <w:rsid w:val="007F1872"/>
    <w:rsid w:val="00802BD2"/>
    <w:rsid w:val="00813687"/>
    <w:rsid w:val="008204D0"/>
    <w:rsid w:val="008474C7"/>
    <w:rsid w:val="00851F35"/>
    <w:rsid w:val="00880422"/>
    <w:rsid w:val="008B2AE6"/>
    <w:rsid w:val="008C2489"/>
    <w:rsid w:val="008C4EF2"/>
    <w:rsid w:val="008C6233"/>
    <w:rsid w:val="008D1A22"/>
    <w:rsid w:val="008D6900"/>
    <w:rsid w:val="008D723B"/>
    <w:rsid w:val="008E6E45"/>
    <w:rsid w:val="008F12B7"/>
    <w:rsid w:val="008F3DA4"/>
    <w:rsid w:val="00902F8D"/>
    <w:rsid w:val="00906160"/>
    <w:rsid w:val="00907794"/>
    <w:rsid w:val="00907A6A"/>
    <w:rsid w:val="00921FDA"/>
    <w:rsid w:val="0092219C"/>
    <w:rsid w:val="00922AF0"/>
    <w:rsid w:val="0092316F"/>
    <w:rsid w:val="00927938"/>
    <w:rsid w:val="0095678A"/>
    <w:rsid w:val="009725A3"/>
    <w:rsid w:val="009736A5"/>
    <w:rsid w:val="0098645B"/>
    <w:rsid w:val="009A75BD"/>
    <w:rsid w:val="009B1C26"/>
    <w:rsid w:val="009C013E"/>
    <w:rsid w:val="009D3241"/>
    <w:rsid w:val="009D4B52"/>
    <w:rsid w:val="009D4BE8"/>
    <w:rsid w:val="009E11D5"/>
    <w:rsid w:val="009F0102"/>
    <w:rsid w:val="009F366B"/>
    <w:rsid w:val="00A16459"/>
    <w:rsid w:val="00A26DCF"/>
    <w:rsid w:val="00A324B0"/>
    <w:rsid w:val="00A36A3D"/>
    <w:rsid w:val="00A547F3"/>
    <w:rsid w:val="00A72EF2"/>
    <w:rsid w:val="00A77557"/>
    <w:rsid w:val="00A83F51"/>
    <w:rsid w:val="00A87046"/>
    <w:rsid w:val="00A87A04"/>
    <w:rsid w:val="00A91348"/>
    <w:rsid w:val="00A9136D"/>
    <w:rsid w:val="00A9526D"/>
    <w:rsid w:val="00A976FC"/>
    <w:rsid w:val="00A979BA"/>
    <w:rsid w:val="00AA32B0"/>
    <w:rsid w:val="00AA4C45"/>
    <w:rsid w:val="00AA4F0C"/>
    <w:rsid w:val="00AB0B17"/>
    <w:rsid w:val="00AB3B07"/>
    <w:rsid w:val="00AB51B6"/>
    <w:rsid w:val="00AC038C"/>
    <w:rsid w:val="00AC5495"/>
    <w:rsid w:val="00AD45EB"/>
    <w:rsid w:val="00AD5663"/>
    <w:rsid w:val="00AF41AA"/>
    <w:rsid w:val="00B0304E"/>
    <w:rsid w:val="00B041A0"/>
    <w:rsid w:val="00B045A7"/>
    <w:rsid w:val="00B04869"/>
    <w:rsid w:val="00B07775"/>
    <w:rsid w:val="00B26AEE"/>
    <w:rsid w:val="00B31BA1"/>
    <w:rsid w:val="00B338B7"/>
    <w:rsid w:val="00B363ED"/>
    <w:rsid w:val="00B44D95"/>
    <w:rsid w:val="00B53869"/>
    <w:rsid w:val="00B6587C"/>
    <w:rsid w:val="00BA1A9F"/>
    <w:rsid w:val="00BD28D0"/>
    <w:rsid w:val="00BD62D9"/>
    <w:rsid w:val="00BE3165"/>
    <w:rsid w:val="00BE329A"/>
    <w:rsid w:val="00BF4A84"/>
    <w:rsid w:val="00C03365"/>
    <w:rsid w:val="00C26E3A"/>
    <w:rsid w:val="00C45DA2"/>
    <w:rsid w:val="00C527D0"/>
    <w:rsid w:val="00C64C0A"/>
    <w:rsid w:val="00CA3323"/>
    <w:rsid w:val="00CA3399"/>
    <w:rsid w:val="00CC563F"/>
    <w:rsid w:val="00CE277A"/>
    <w:rsid w:val="00CE2953"/>
    <w:rsid w:val="00CE68C6"/>
    <w:rsid w:val="00CF6616"/>
    <w:rsid w:val="00D01CDE"/>
    <w:rsid w:val="00D1238F"/>
    <w:rsid w:val="00D36997"/>
    <w:rsid w:val="00D4769E"/>
    <w:rsid w:val="00D47A0D"/>
    <w:rsid w:val="00D5375C"/>
    <w:rsid w:val="00D82A7C"/>
    <w:rsid w:val="00D91590"/>
    <w:rsid w:val="00D93CEF"/>
    <w:rsid w:val="00DA2BBD"/>
    <w:rsid w:val="00DA3156"/>
    <w:rsid w:val="00DA36DC"/>
    <w:rsid w:val="00DB5435"/>
    <w:rsid w:val="00E0692E"/>
    <w:rsid w:val="00E30A8B"/>
    <w:rsid w:val="00E35F50"/>
    <w:rsid w:val="00E53D22"/>
    <w:rsid w:val="00E73166"/>
    <w:rsid w:val="00E73CD1"/>
    <w:rsid w:val="00E75A13"/>
    <w:rsid w:val="00EA5507"/>
    <w:rsid w:val="00EB3186"/>
    <w:rsid w:val="00EC6EC0"/>
    <w:rsid w:val="00EC7EE0"/>
    <w:rsid w:val="00ED5217"/>
    <w:rsid w:val="00EE065D"/>
    <w:rsid w:val="00EE1064"/>
    <w:rsid w:val="00EE3E77"/>
    <w:rsid w:val="00EE5F7F"/>
    <w:rsid w:val="00EE7C9F"/>
    <w:rsid w:val="00EF5403"/>
    <w:rsid w:val="00F04078"/>
    <w:rsid w:val="00F14C15"/>
    <w:rsid w:val="00F14C1B"/>
    <w:rsid w:val="00F453AF"/>
    <w:rsid w:val="00F513FC"/>
    <w:rsid w:val="00F53482"/>
    <w:rsid w:val="00F54116"/>
    <w:rsid w:val="00F6453E"/>
    <w:rsid w:val="00F65E1D"/>
    <w:rsid w:val="00F662C5"/>
    <w:rsid w:val="00F81511"/>
    <w:rsid w:val="00F82276"/>
    <w:rsid w:val="00F96093"/>
    <w:rsid w:val="00FA24D8"/>
    <w:rsid w:val="00FB18E4"/>
    <w:rsid w:val="00FD7B72"/>
    <w:rsid w:val="00FE21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A09A5"/>
  <w15:chartTrackingRefBased/>
  <w15:docId w15:val="{CA8EB75A-1521-4C95-8BD5-30DD63F2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31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3156"/>
    <w:pPr>
      <w:tabs>
        <w:tab w:val="center" w:pos="4419"/>
        <w:tab w:val="right" w:pos="8838"/>
      </w:tabs>
      <w:spacing w:after="0" w:line="240" w:lineRule="auto"/>
    </w:pPr>
  </w:style>
  <w:style w:type="character" w:customStyle="1" w:styleId="a4">
    <w:name w:val="ヘッダー (文字)"/>
    <w:basedOn w:val="a0"/>
    <w:link w:val="a3"/>
    <w:uiPriority w:val="99"/>
    <w:rsid w:val="00DA3156"/>
  </w:style>
  <w:style w:type="paragraph" w:styleId="a5">
    <w:name w:val="footer"/>
    <w:basedOn w:val="a"/>
    <w:link w:val="a6"/>
    <w:uiPriority w:val="99"/>
    <w:unhideWhenUsed/>
    <w:rsid w:val="00DA3156"/>
    <w:pPr>
      <w:tabs>
        <w:tab w:val="center" w:pos="4419"/>
        <w:tab w:val="right" w:pos="8838"/>
      </w:tabs>
      <w:spacing w:after="0" w:line="240" w:lineRule="auto"/>
    </w:pPr>
  </w:style>
  <w:style w:type="character" w:customStyle="1" w:styleId="a6">
    <w:name w:val="フッター (文字)"/>
    <w:basedOn w:val="a0"/>
    <w:link w:val="a5"/>
    <w:uiPriority w:val="99"/>
    <w:rsid w:val="00DA3156"/>
  </w:style>
  <w:style w:type="table" w:styleId="a7">
    <w:name w:val="Table Grid"/>
    <w:basedOn w:val="a1"/>
    <w:uiPriority w:val="59"/>
    <w:rsid w:val="00DA315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a0"/>
    <w:rsid w:val="00DA3156"/>
  </w:style>
  <w:style w:type="character" w:styleId="a8">
    <w:name w:val="annotation reference"/>
    <w:basedOn w:val="a0"/>
    <w:uiPriority w:val="99"/>
    <w:semiHidden/>
    <w:unhideWhenUsed/>
    <w:rsid w:val="005B1B23"/>
    <w:rPr>
      <w:sz w:val="16"/>
      <w:szCs w:val="16"/>
    </w:rPr>
  </w:style>
  <w:style w:type="paragraph" w:styleId="a9">
    <w:name w:val="annotation text"/>
    <w:basedOn w:val="a"/>
    <w:link w:val="aa"/>
    <w:uiPriority w:val="99"/>
    <w:semiHidden/>
    <w:unhideWhenUsed/>
    <w:rsid w:val="005B1B23"/>
    <w:pPr>
      <w:spacing w:line="240" w:lineRule="auto"/>
    </w:pPr>
    <w:rPr>
      <w:sz w:val="20"/>
      <w:szCs w:val="20"/>
    </w:rPr>
  </w:style>
  <w:style w:type="character" w:customStyle="1" w:styleId="aa">
    <w:name w:val="コメント文字列 (文字)"/>
    <w:basedOn w:val="a0"/>
    <w:link w:val="a9"/>
    <w:uiPriority w:val="99"/>
    <w:semiHidden/>
    <w:rsid w:val="005B1B23"/>
    <w:rPr>
      <w:sz w:val="20"/>
      <w:szCs w:val="20"/>
    </w:rPr>
  </w:style>
  <w:style w:type="paragraph" w:styleId="ab">
    <w:name w:val="annotation subject"/>
    <w:basedOn w:val="a9"/>
    <w:next w:val="a9"/>
    <w:link w:val="ac"/>
    <w:uiPriority w:val="99"/>
    <w:semiHidden/>
    <w:unhideWhenUsed/>
    <w:rsid w:val="005B1B23"/>
    <w:rPr>
      <w:b/>
      <w:bCs/>
    </w:rPr>
  </w:style>
  <w:style w:type="character" w:customStyle="1" w:styleId="ac">
    <w:name w:val="コメント内容 (文字)"/>
    <w:basedOn w:val="aa"/>
    <w:link w:val="ab"/>
    <w:uiPriority w:val="99"/>
    <w:semiHidden/>
    <w:rsid w:val="005B1B23"/>
    <w:rPr>
      <w:b/>
      <w:bCs/>
      <w:sz w:val="20"/>
      <w:szCs w:val="20"/>
    </w:rPr>
  </w:style>
  <w:style w:type="paragraph" w:styleId="ad">
    <w:name w:val="Balloon Text"/>
    <w:basedOn w:val="a"/>
    <w:link w:val="ae"/>
    <w:uiPriority w:val="99"/>
    <w:semiHidden/>
    <w:unhideWhenUsed/>
    <w:rsid w:val="005B1B23"/>
    <w:pPr>
      <w:spacing w:after="0" w:line="240" w:lineRule="auto"/>
    </w:pPr>
    <w:rPr>
      <w:rFonts w:ascii="Meiryo UI" w:eastAsia="Meiryo UI"/>
      <w:sz w:val="18"/>
      <w:szCs w:val="18"/>
    </w:rPr>
  </w:style>
  <w:style w:type="character" w:customStyle="1" w:styleId="ae">
    <w:name w:val="吹き出し (文字)"/>
    <w:basedOn w:val="a0"/>
    <w:link w:val="ad"/>
    <w:uiPriority w:val="99"/>
    <w:semiHidden/>
    <w:rsid w:val="005B1B23"/>
    <w:rPr>
      <w:rFonts w:ascii="Meiryo UI" w:eastAsia="Meiryo UI"/>
      <w:sz w:val="18"/>
      <w:szCs w:val="18"/>
    </w:rPr>
  </w:style>
  <w:style w:type="paragraph" w:styleId="Web">
    <w:name w:val="Normal (Web)"/>
    <w:basedOn w:val="a"/>
    <w:uiPriority w:val="99"/>
    <w:semiHidden/>
    <w:unhideWhenUsed/>
    <w:rsid w:val="00CE277A"/>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List Paragraph"/>
    <w:basedOn w:val="a"/>
    <w:uiPriority w:val="34"/>
    <w:qFormat/>
    <w:rsid w:val="00365C25"/>
    <w:pPr>
      <w:ind w:left="720"/>
      <w:contextualSpacing/>
    </w:pPr>
  </w:style>
  <w:style w:type="paragraph" w:styleId="af0">
    <w:name w:val="caption"/>
    <w:basedOn w:val="a"/>
    <w:next w:val="a"/>
    <w:uiPriority w:val="35"/>
    <w:qFormat/>
    <w:rsid w:val="00F53482"/>
    <w:pPr>
      <w:spacing w:after="200" w:line="240" w:lineRule="auto"/>
    </w:pPr>
    <w:rPr>
      <w:rFonts w:ascii="Calibri" w:eastAsia="ＭＳ 明朝" w:hAnsi="Calibri" w:cs="Times New Roman"/>
      <w:i/>
      <w:iCs/>
      <w:color w:val="44546A"/>
      <w:sz w:val="18"/>
      <w:szCs w:val="18"/>
    </w:rPr>
  </w:style>
  <w:style w:type="character" w:customStyle="1" w:styleId="apple-converted-space">
    <w:name w:val="apple-converted-space"/>
    <w:basedOn w:val="a0"/>
    <w:rsid w:val="00770890"/>
  </w:style>
  <w:style w:type="character" w:styleId="af1">
    <w:name w:val="Placeholder Text"/>
    <w:basedOn w:val="a0"/>
    <w:uiPriority w:val="99"/>
    <w:semiHidden/>
    <w:rsid w:val="00B31BA1"/>
    <w:rPr>
      <w:color w:val="808080"/>
    </w:rPr>
  </w:style>
  <w:style w:type="paragraph" w:styleId="af2">
    <w:name w:val="Revision"/>
    <w:hidden/>
    <w:uiPriority w:val="99"/>
    <w:semiHidden/>
    <w:rsid w:val="00A91348"/>
    <w:pPr>
      <w:spacing w:after="0" w:line="240" w:lineRule="auto"/>
    </w:pPr>
  </w:style>
  <w:style w:type="character" w:styleId="af3">
    <w:name w:val="Hyperlink"/>
    <w:basedOn w:val="a0"/>
    <w:uiPriority w:val="99"/>
    <w:unhideWhenUsed/>
    <w:rsid w:val="00922AF0"/>
    <w:rPr>
      <w:color w:val="0563C1" w:themeColor="hyperlink"/>
      <w:u w:val="single"/>
    </w:rPr>
  </w:style>
  <w:style w:type="character" w:customStyle="1" w:styleId="UnresolvedMention">
    <w:name w:val="Unresolved Mention"/>
    <w:basedOn w:val="a0"/>
    <w:uiPriority w:val="99"/>
    <w:semiHidden/>
    <w:unhideWhenUsed/>
    <w:rsid w:val="00922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31920">
      <w:bodyDiv w:val="1"/>
      <w:marLeft w:val="0"/>
      <w:marRight w:val="0"/>
      <w:marTop w:val="0"/>
      <w:marBottom w:val="0"/>
      <w:divBdr>
        <w:top w:val="none" w:sz="0" w:space="0" w:color="auto"/>
        <w:left w:val="none" w:sz="0" w:space="0" w:color="auto"/>
        <w:bottom w:val="none" w:sz="0" w:space="0" w:color="auto"/>
        <w:right w:val="none" w:sz="0" w:space="0" w:color="auto"/>
      </w:divBdr>
    </w:div>
    <w:div w:id="79102643">
      <w:bodyDiv w:val="1"/>
      <w:marLeft w:val="0"/>
      <w:marRight w:val="0"/>
      <w:marTop w:val="0"/>
      <w:marBottom w:val="0"/>
      <w:divBdr>
        <w:top w:val="none" w:sz="0" w:space="0" w:color="auto"/>
        <w:left w:val="none" w:sz="0" w:space="0" w:color="auto"/>
        <w:bottom w:val="none" w:sz="0" w:space="0" w:color="auto"/>
        <w:right w:val="none" w:sz="0" w:space="0" w:color="auto"/>
      </w:divBdr>
    </w:div>
    <w:div w:id="227300743">
      <w:bodyDiv w:val="1"/>
      <w:marLeft w:val="0"/>
      <w:marRight w:val="0"/>
      <w:marTop w:val="0"/>
      <w:marBottom w:val="0"/>
      <w:divBdr>
        <w:top w:val="none" w:sz="0" w:space="0" w:color="auto"/>
        <w:left w:val="none" w:sz="0" w:space="0" w:color="auto"/>
        <w:bottom w:val="none" w:sz="0" w:space="0" w:color="auto"/>
        <w:right w:val="none" w:sz="0" w:space="0" w:color="auto"/>
      </w:divBdr>
    </w:div>
    <w:div w:id="228076517">
      <w:bodyDiv w:val="1"/>
      <w:marLeft w:val="0"/>
      <w:marRight w:val="0"/>
      <w:marTop w:val="0"/>
      <w:marBottom w:val="0"/>
      <w:divBdr>
        <w:top w:val="none" w:sz="0" w:space="0" w:color="auto"/>
        <w:left w:val="none" w:sz="0" w:space="0" w:color="auto"/>
        <w:bottom w:val="none" w:sz="0" w:space="0" w:color="auto"/>
        <w:right w:val="none" w:sz="0" w:space="0" w:color="auto"/>
      </w:divBdr>
    </w:div>
    <w:div w:id="243884324">
      <w:bodyDiv w:val="1"/>
      <w:marLeft w:val="0"/>
      <w:marRight w:val="0"/>
      <w:marTop w:val="0"/>
      <w:marBottom w:val="0"/>
      <w:divBdr>
        <w:top w:val="none" w:sz="0" w:space="0" w:color="auto"/>
        <w:left w:val="none" w:sz="0" w:space="0" w:color="auto"/>
        <w:bottom w:val="none" w:sz="0" w:space="0" w:color="auto"/>
        <w:right w:val="none" w:sz="0" w:space="0" w:color="auto"/>
      </w:divBdr>
    </w:div>
    <w:div w:id="472909304">
      <w:bodyDiv w:val="1"/>
      <w:marLeft w:val="0"/>
      <w:marRight w:val="0"/>
      <w:marTop w:val="0"/>
      <w:marBottom w:val="0"/>
      <w:divBdr>
        <w:top w:val="none" w:sz="0" w:space="0" w:color="auto"/>
        <w:left w:val="none" w:sz="0" w:space="0" w:color="auto"/>
        <w:bottom w:val="none" w:sz="0" w:space="0" w:color="auto"/>
        <w:right w:val="none" w:sz="0" w:space="0" w:color="auto"/>
      </w:divBdr>
    </w:div>
    <w:div w:id="474417500">
      <w:bodyDiv w:val="1"/>
      <w:marLeft w:val="0"/>
      <w:marRight w:val="0"/>
      <w:marTop w:val="0"/>
      <w:marBottom w:val="0"/>
      <w:divBdr>
        <w:top w:val="none" w:sz="0" w:space="0" w:color="auto"/>
        <w:left w:val="none" w:sz="0" w:space="0" w:color="auto"/>
        <w:bottom w:val="none" w:sz="0" w:space="0" w:color="auto"/>
        <w:right w:val="none" w:sz="0" w:space="0" w:color="auto"/>
      </w:divBdr>
    </w:div>
    <w:div w:id="490215556">
      <w:bodyDiv w:val="1"/>
      <w:marLeft w:val="0"/>
      <w:marRight w:val="0"/>
      <w:marTop w:val="0"/>
      <w:marBottom w:val="0"/>
      <w:divBdr>
        <w:top w:val="none" w:sz="0" w:space="0" w:color="auto"/>
        <w:left w:val="none" w:sz="0" w:space="0" w:color="auto"/>
        <w:bottom w:val="none" w:sz="0" w:space="0" w:color="auto"/>
        <w:right w:val="none" w:sz="0" w:space="0" w:color="auto"/>
      </w:divBdr>
    </w:div>
    <w:div w:id="509949229">
      <w:bodyDiv w:val="1"/>
      <w:marLeft w:val="0"/>
      <w:marRight w:val="0"/>
      <w:marTop w:val="0"/>
      <w:marBottom w:val="0"/>
      <w:divBdr>
        <w:top w:val="none" w:sz="0" w:space="0" w:color="auto"/>
        <w:left w:val="none" w:sz="0" w:space="0" w:color="auto"/>
        <w:bottom w:val="none" w:sz="0" w:space="0" w:color="auto"/>
        <w:right w:val="none" w:sz="0" w:space="0" w:color="auto"/>
      </w:divBdr>
    </w:div>
    <w:div w:id="517085583">
      <w:bodyDiv w:val="1"/>
      <w:marLeft w:val="0"/>
      <w:marRight w:val="0"/>
      <w:marTop w:val="0"/>
      <w:marBottom w:val="0"/>
      <w:divBdr>
        <w:top w:val="none" w:sz="0" w:space="0" w:color="auto"/>
        <w:left w:val="none" w:sz="0" w:space="0" w:color="auto"/>
        <w:bottom w:val="none" w:sz="0" w:space="0" w:color="auto"/>
        <w:right w:val="none" w:sz="0" w:space="0" w:color="auto"/>
      </w:divBdr>
    </w:div>
    <w:div w:id="645596037">
      <w:bodyDiv w:val="1"/>
      <w:marLeft w:val="0"/>
      <w:marRight w:val="0"/>
      <w:marTop w:val="0"/>
      <w:marBottom w:val="0"/>
      <w:divBdr>
        <w:top w:val="none" w:sz="0" w:space="0" w:color="auto"/>
        <w:left w:val="none" w:sz="0" w:space="0" w:color="auto"/>
        <w:bottom w:val="none" w:sz="0" w:space="0" w:color="auto"/>
        <w:right w:val="none" w:sz="0" w:space="0" w:color="auto"/>
      </w:divBdr>
    </w:div>
    <w:div w:id="651524084">
      <w:bodyDiv w:val="1"/>
      <w:marLeft w:val="0"/>
      <w:marRight w:val="0"/>
      <w:marTop w:val="0"/>
      <w:marBottom w:val="0"/>
      <w:divBdr>
        <w:top w:val="none" w:sz="0" w:space="0" w:color="auto"/>
        <w:left w:val="none" w:sz="0" w:space="0" w:color="auto"/>
        <w:bottom w:val="none" w:sz="0" w:space="0" w:color="auto"/>
        <w:right w:val="none" w:sz="0" w:space="0" w:color="auto"/>
      </w:divBdr>
    </w:div>
    <w:div w:id="664823059">
      <w:bodyDiv w:val="1"/>
      <w:marLeft w:val="0"/>
      <w:marRight w:val="0"/>
      <w:marTop w:val="0"/>
      <w:marBottom w:val="0"/>
      <w:divBdr>
        <w:top w:val="none" w:sz="0" w:space="0" w:color="auto"/>
        <w:left w:val="none" w:sz="0" w:space="0" w:color="auto"/>
        <w:bottom w:val="none" w:sz="0" w:space="0" w:color="auto"/>
        <w:right w:val="none" w:sz="0" w:space="0" w:color="auto"/>
      </w:divBdr>
    </w:div>
    <w:div w:id="689797940">
      <w:bodyDiv w:val="1"/>
      <w:marLeft w:val="0"/>
      <w:marRight w:val="0"/>
      <w:marTop w:val="0"/>
      <w:marBottom w:val="0"/>
      <w:divBdr>
        <w:top w:val="none" w:sz="0" w:space="0" w:color="auto"/>
        <w:left w:val="none" w:sz="0" w:space="0" w:color="auto"/>
        <w:bottom w:val="none" w:sz="0" w:space="0" w:color="auto"/>
        <w:right w:val="none" w:sz="0" w:space="0" w:color="auto"/>
      </w:divBdr>
    </w:div>
    <w:div w:id="725185016">
      <w:bodyDiv w:val="1"/>
      <w:marLeft w:val="0"/>
      <w:marRight w:val="0"/>
      <w:marTop w:val="0"/>
      <w:marBottom w:val="0"/>
      <w:divBdr>
        <w:top w:val="none" w:sz="0" w:space="0" w:color="auto"/>
        <w:left w:val="none" w:sz="0" w:space="0" w:color="auto"/>
        <w:bottom w:val="none" w:sz="0" w:space="0" w:color="auto"/>
        <w:right w:val="none" w:sz="0" w:space="0" w:color="auto"/>
      </w:divBdr>
    </w:div>
    <w:div w:id="728117490">
      <w:bodyDiv w:val="1"/>
      <w:marLeft w:val="0"/>
      <w:marRight w:val="0"/>
      <w:marTop w:val="0"/>
      <w:marBottom w:val="0"/>
      <w:divBdr>
        <w:top w:val="none" w:sz="0" w:space="0" w:color="auto"/>
        <w:left w:val="none" w:sz="0" w:space="0" w:color="auto"/>
        <w:bottom w:val="none" w:sz="0" w:space="0" w:color="auto"/>
        <w:right w:val="none" w:sz="0" w:space="0" w:color="auto"/>
      </w:divBdr>
    </w:div>
    <w:div w:id="842739816">
      <w:bodyDiv w:val="1"/>
      <w:marLeft w:val="0"/>
      <w:marRight w:val="0"/>
      <w:marTop w:val="0"/>
      <w:marBottom w:val="0"/>
      <w:divBdr>
        <w:top w:val="none" w:sz="0" w:space="0" w:color="auto"/>
        <w:left w:val="none" w:sz="0" w:space="0" w:color="auto"/>
        <w:bottom w:val="none" w:sz="0" w:space="0" w:color="auto"/>
        <w:right w:val="none" w:sz="0" w:space="0" w:color="auto"/>
      </w:divBdr>
    </w:div>
    <w:div w:id="943196513">
      <w:bodyDiv w:val="1"/>
      <w:marLeft w:val="0"/>
      <w:marRight w:val="0"/>
      <w:marTop w:val="0"/>
      <w:marBottom w:val="0"/>
      <w:divBdr>
        <w:top w:val="none" w:sz="0" w:space="0" w:color="auto"/>
        <w:left w:val="none" w:sz="0" w:space="0" w:color="auto"/>
        <w:bottom w:val="none" w:sz="0" w:space="0" w:color="auto"/>
        <w:right w:val="none" w:sz="0" w:space="0" w:color="auto"/>
      </w:divBdr>
    </w:div>
    <w:div w:id="1019508451">
      <w:bodyDiv w:val="1"/>
      <w:marLeft w:val="0"/>
      <w:marRight w:val="0"/>
      <w:marTop w:val="0"/>
      <w:marBottom w:val="0"/>
      <w:divBdr>
        <w:top w:val="none" w:sz="0" w:space="0" w:color="auto"/>
        <w:left w:val="none" w:sz="0" w:space="0" w:color="auto"/>
        <w:bottom w:val="none" w:sz="0" w:space="0" w:color="auto"/>
        <w:right w:val="none" w:sz="0" w:space="0" w:color="auto"/>
      </w:divBdr>
    </w:div>
    <w:div w:id="1111976445">
      <w:bodyDiv w:val="1"/>
      <w:marLeft w:val="0"/>
      <w:marRight w:val="0"/>
      <w:marTop w:val="0"/>
      <w:marBottom w:val="0"/>
      <w:divBdr>
        <w:top w:val="none" w:sz="0" w:space="0" w:color="auto"/>
        <w:left w:val="none" w:sz="0" w:space="0" w:color="auto"/>
        <w:bottom w:val="none" w:sz="0" w:space="0" w:color="auto"/>
        <w:right w:val="none" w:sz="0" w:space="0" w:color="auto"/>
      </w:divBdr>
    </w:div>
    <w:div w:id="1112167463">
      <w:bodyDiv w:val="1"/>
      <w:marLeft w:val="0"/>
      <w:marRight w:val="0"/>
      <w:marTop w:val="0"/>
      <w:marBottom w:val="0"/>
      <w:divBdr>
        <w:top w:val="none" w:sz="0" w:space="0" w:color="auto"/>
        <w:left w:val="none" w:sz="0" w:space="0" w:color="auto"/>
        <w:bottom w:val="none" w:sz="0" w:space="0" w:color="auto"/>
        <w:right w:val="none" w:sz="0" w:space="0" w:color="auto"/>
      </w:divBdr>
    </w:div>
    <w:div w:id="1142767747">
      <w:bodyDiv w:val="1"/>
      <w:marLeft w:val="0"/>
      <w:marRight w:val="0"/>
      <w:marTop w:val="0"/>
      <w:marBottom w:val="0"/>
      <w:divBdr>
        <w:top w:val="none" w:sz="0" w:space="0" w:color="auto"/>
        <w:left w:val="none" w:sz="0" w:space="0" w:color="auto"/>
        <w:bottom w:val="none" w:sz="0" w:space="0" w:color="auto"/>
        <w:right w:val="none" w:sz="0" w:space="0" w:color="auto"/>
      </w:divBdr>
    </w:div>
    <w:div w:id="1174565804">
      <w:bodyDiv w:val="1"/>
      <w:marLeft w:val="0"/>
      <w:marRight w:val="0"/>
      <w:marTop w:val="0"/>
      <w:marBottom w:val="0"/>
      <w:divBdr>
        <w:top w:val="none" w:sz="0" w:space="0" w:color="auto"/>
        <w:left w:val="none" w:sz="0" w:space="0" w:color="auto"/>
        <w:bottom w:val="none" w:sz="0" w:space="0" w:color="auto"/>
        <w:right w:val="none" w:sz="0" w:space="0" w:color="auto"/>
      </w:divBdr>
    </w:div>
    <w:div w:id="1211957815">
      <w:bodyDiv w:val="1"/>
      <w:marLeft w:val="0"/>
      <w:marRight w:val="0"/>
      <w:marTop w:val="0"/>
      <w:marBottom w:val="0"/>
      <w:divBdr>
        <w:top w:val="none" w:sz="0" w:space="0" w:color="auto"/>
        <w:left w:val="none" w:sz="0" w:space="0" w:color="auto"/>
        <w:bottom w:val="none" w:sz="0" w:space="0" w:color="auto"/>
        <w:right w:val="none" w:sz="0" w:space="0" w:color="auto"/>
      </w:divBdr>
    </w:div>
    <w:div w:id="1229420126">
      <w:bodyDiv w:val="1"/>
      <w:marLeft w:val="0"/>
      <w:marRight w:val="0"/>
      <w:marTop w:val="0"/>
      <w:marBottom w:val="0"/>
      <w:divBdr>
        <w:top w:val="none" w:sz="0" w:space="0" w:color="auto"/>
        <w:left w:val="none" w:sz="0" w:space="0" w:color="auto"/>
        <w:bottom w:val="none" w:sz="0" w:space="0" w:color="auto"/>
        <w:right w:val="none" w:sz="0" w:space="0" w:color="auto"/>
      </w:divBdr>
    </w:div>
    <w:div w:id="1240628424">
      <w:bodyDiv w:val="1"/>
      <w:marLeft w:val="0"/>
      <w:marRight w:val="0"/>
      <w:marTop w:val="0"/>
      <w:marBottom w:val="0"/>
      <w:divBdr>
        <w:top w:val="none" w:sz="0" w:space="0" w:color="auto"/>
        <w:left w:val="none" w:sz="0" w:space="0" w:color="auto"/>
        <w:bottom w:val="none" w:sz="0" w:space="0" w:color="auto"/>
        <w:right w:val="none" w:sz="0" w:space="0" w:color="auto"/>
      </w:divBdr>
    </w:div>
    <w:div w:id="1310481580">
      <w:bodyDiv w:val="1"/>
      <w:marLeft w:val="0"/>
      <w:marRight w:val="0"/>
      <w:marTop w:val="0"/>
      <w:marBottom w:val="0"/>
      <w:divBdr>
        <w:top w:val="none" w:sz="0" w:space="0" w:color="auto"/>
        <w:left w:val="none" w:sz="0" w:space="0" w:color="auto"/>
        <w:bottom w:val="none" w:sz="0" w:space="0" w:color="auto"/>
        <w:right w:val="none" w:sz="0" w:space="0" w:color="auto"/>
      </w:divBdr>
    </w:div>
    <w:div w:id="1391877337">
      <w:bodyDiv w:val="1"/>
      <w:marLeft w:val="0"/>
      <w:marRight w:val="0"/>
      <w:marTop w:val="0"/>
      <w:marBottom w:val="0"/>
      <w:divBdr>
        <w:top w:val="none" w:sz="0" w:space="0" w:color="auto"/>
        <w:left w:val="none" w:sz="0" w:space="0" w:color="auto"/>
        <w:bottom w:val="none" w:sz="0" w:space="0" w:color="auto"/>
        <w:right w:val="none" w:sz="0" w:space="0" w:color="auto"/>
      </w:divBdr>
    </w:div>
    <w:div w:id="1417440733">
      <w:bodyDiv w:val="1"/>
      <w:marLeft w:val="0"/>
      <w:marRight w:val="0"/>
      <w:marTop w:val="0"/>
      <w:marBottom w:val="0"/>
      <w:divBdr>
        <w:top w:val="none" w:sz="0" w:space="0" w:color="auto"/>
        <w:left w:val="none" w:sz="0" w:space="0" w:color="auto"/>
        <w:bottom w:val="none" w:sz="0" w:space="0" w:color="auto"/>
        <w:right w:val="none" w:sz="0" w:space="0" w:color="auto"/>
      </w:divBdr>
    </w:div>
    <w:div w:id="1479572650">
      <w:bodyDiv w:val="1"/>
      <w:marLeft w:val="0"/>
      <w:marRight w:val="0"/>
      <w:marTop w:val="0"/>
      <w:marBottom w:val="0"/>
      <w:divBdr>
        <w:top w:val="none" w:sz="0" w:space="0" w:color="auto"/>
        <w:left w:val="none" w:sz="0" w:space="0" w:color="auto"/>
        <w:bottom w:val="none" w:sz="0" w:space="0" w:color="auto"/>
        <w:right w:val="none" w:sz="0" w:space="0" w:color="auto"/>
      </w:divBdr>
    </w:div>
    <w:div w:id="1641568128">
      <w:bodyDiv w:val="1"/>
      <w:marLeft w:val="0"/>
      <w:marRight w:val="0"/>
      <w:marTop w:val="0"/>
      <w:marBottom w:val="0"/>
      <w:divBdr>
        <w:top w:val="none" w:sz="0" w:space="0" w:color="auto"/>
        <w:left w:val="none" w:sz="0" w:space="0" w:color="auto"/>
        <w:bottom w:val="none" w:sz="0" w:space="0" w:color="auto"/>
        <w:right w:val="none" w:sz="0" w:space="0" w:color="auto"/>
      </w:divBdr>
    </w:div>
    <w:div w:id="1655143093">
      <w:bodyDiv w:val="1"/>
      <w:marLeft w:val="0"/>
      <w:marRight w:val="0"/>
      <w:marTop w:val="0"/>
      <w:marBottom w:val="0"/>
      <w:divBdr>
        <w:top w:val="none" w:sz="0" w:space="0" w:color="auto"/>
        <w:left w:val="none" w:sz="0" w:space="0" w:color="auto"/>
        <w:bottom w:val="none" w:sz="0" w:space="0" w:color="auto"/>
        <w:right w:val="none" w:sz="0" w:space="0" w:color="auto"/>
      </w:divBdr>
    </w:div>
    <w:div w:id="1668560147">
      <w:bodyDiv w:val="1"/>
      <w:marLeft w:val="0"/>
      <w:marRight w:val="0"/>
      <w:marTop w:val="0"/>
      <w:marBottom w:val="0"/>
      <w:divBdr>
        <w:top w:val="none" w:sz="0" w:space="0" w:color="auto"/>
        <w:left w:val="none" w:sz="0" w:space="0" w:color="auto"/>
        <w:bottom w:val="none" w:sz="0" w:space="0" w:color="auto"/>
        <w:right w:val="none" w:sz="0" w:space="0" w:color="auto"/>
      </w:divBdr>
    </w:div>
    <w:div w:id="1716008137">
      <w:bodyDiv w:val="1"/>
      <w:marLeft w:val="0"/>
      <w:marRight w:val="0"/>
      <w:marTop w:val="0"/>
      <w:marBottom w:val="0"/>
      <w:divBdr>
        <w:top w:val="none" w:sz="0" w:space="0" w:color="auto"/>
        <w:left w:val="none" w:sz="0" w:space="0" w:color="auto"/>
        <w:bottom w:val="none" w:sz="0" w:space="0" w:color="auto"/>
        <w:right w:val="none" w:sz="0" w:space="0" w:color="auto"/>
      </w:divBdr>
    </w:div>
    <w:div w:id="1728188812">
      <w:bodyDiv w:val="1"/>
      <w:marLeft w:val="0"/>
      <w:marRight w:val="0"/>
      <w:marTop w:val="0"/>
      <w:marBottom w:val="0"/>
      <w:divBdr>
        <w:top w:val="none" w:sz="0" w:space="0" w:color="auto"/>
        <w:left w:val="none" w:sz="0" w:space="0" w:color="auto"/>
        <w:bottom w:val="none" w:sz="0" w:space="0" w:color="auto"/>
        <w:right w:val="none" w:sz="0" w:space="0" w:color="auto"/>
      </w:divBdr>
    </w:div>
    <w:div w:id="1814374000">
      <w:bodyDiv w:val="1"/>
      <w:marLeft w:val="0"/>
      <w:marRight w:val="0"/>
      <w:marTop w:val="0"/>
      <w:marBottom w:val="0"/>
      <w:divBdr>
        <w:top w:val="none" w:sz="0" w:space="0" w:color="auto"/>
        <w:left w:val="none" w:sz="0" w:space="0" w:color="auto"/>
        <w:bottom w:val="none" w:sz="0" w:space="0" w:color="auto"/>
        <w:right w:val="none" w:sz="0" w:space="0" w:color="auto"/>
      </w:divBdr>
    </w:div>
    <w:div w:id="1895581324">
      <w:bodyDiv w:val="1"/>
      <w:marLeft w:val="0"/>
      <w:marRight w:val="0"/>
      <w:marTop w:val="0"/>
      <w:marBottom w:val="0"/>
      <w:divBdr>
        <w:top w:val="none" w:sz="0" w:space="0" w:color="auto"/>
        <w:left w:val="none" w:sz="0" w:space="0" w:color="auto"/>
        <w:bottom w:val="none" w:sz="0" w:space="0" w:color="auto"/>
        <w:right w:val="none" w:sz="0" w:space="0" w:color="auto"/>
      </w:divBdr>
    </w:div>
    <w:div w:id="1909220144">
      <w:bodyDiv w:val="1"/>
      <w:marLeft w:val="0"/>
      <w:marRight w:val="0"/>
      <w:marTop w:val="0"/>
      <w:marBottom w:val="0"/>
      <w:divBdr>
        <w:top w:val="none" w:sz="0" w:space="0" w:color="auto"/>
        <w:left w:val="none" w:sz="0" w:space="0" w:color="auto"/>
        <w:bottom w:val="none" w:sz="0" w:space="0" w:color="auto"/>
        <w:right w:val="none" w:sz="0" w:space="0" w:color="auto"/>
      </w:divBdr>
    </w:div>
    <w:div w:id="1948921397">
      <w:bodyDiv w:val="1"/>
      <w:marLeft w:val="0"/>
      <w:marRight w:val="0"/>
      <w:marTop w:val="0"/>
      <w:marBottom w:val="0"/>
      <w:divBdr>
        <w:top w:val="none" w:sz="0" w:space="0" w:color="auto"/>
        <w:left w:val="none" w:sz="0" w:space="0" w:color="auto"/>
        <w:bottom w:val="none" w:sz="0" w:space="0" w:color="auto"/>
        <w:right w:val="none" w:sz="0" w:space="0" w:color="auto"/>
      </w:divBdr>
    </w:div>
    <w:div w:id="1977055542">
      <w:bodyDiv w:val="1"/>
      <w:marLeft w:val="0"/>
      <w:marRight w:val="0"/>
      <w:marTop w:val="0"/>
      <w:marBottom w:val="0"/>
      <w:divBdr>
        <w:top w:val="none" w:sz="0" w:space="0" w:color="auto"/>
        <w:left w:val="none" w:sz="0" w:space="0" w:color="auto"/>
        <w:bottom w:val="none" w:sz="0" w:space="0" w:color="auto"/>
        <w:right w:val="none" w:sz="0" w:space="0" w:color="auto"/>
      </w:divBdr>
    </w:div>
    <w:div w:id="2022966844">
      <w:bodyDiv w:val="1"/>
      <w:marLeft w:val="0"/>
      <w:marRight w:val="0"/>
      <w:marTop w:val="0"/>
      <w:marBottom w:val="0"/>
      <w:divBdr>
        <w:top w:val="none" w:sz="0" w:space="0" w:color="auto"/>
        <w:left w:val="none" w:sz="0" w:space="0" w:color="auto"/>
        <w:bottom w:val="none" w:sz="0" w:space="0" w:color="auto"/>
        <w:right w:val="none" w:sz="0" w:space="0" w:color="auto"/>
      </w:divBdr>
    </w:div>
    <w:div w:id="2048405427">
      <w:bodyDiv w:val="1"/>
      <w:marLeft w:val="0"/>
      <w:marRight w:val="0"/>
      <w:marTop w:val="0"/>
      <w:marBottom w:val="0"/>
      <w:divBdr>
        <w:top w:val="none" w:sz="0" w:space="0" w:color="auto"/>
        <w:left w:val="none" w:sz="0" w:space="0" w:color="auto"/>
        <w:bottom w:val="none" w:sz="0" w:space="0" w:color="auto"/>
        <w:right w:val="none" w:sz="0" w:space="0" w:color="auto"/>
      </w:divBdr>
    </w:div>
    <w:div w:id="2054378119">
      <w:bodyDiv w:val="1"/>
      <w:marLeft w:val="0"/>
      <w:marRight w:val="0"/>
      <w:marTop w:val="0"/>
      <w:marBottom w:val="0"/>
      <w:divBdr>
        <w:top w:val="none" w:sz="0" w:space="0" w:color="auto"/>
        <w:left w:val="none" w:sz="0" w:space="0" w:color="auto"/>
        <w:bottom w:val="none" w:sz="0" w:space="0" w:color="auto"/>
        <w:right w:val="none" w:sz="0" w:space="0" w:color="auto"/>
      </w:divBdr>
    </w:div>
    <w:div w:id="2127653035">
      <w:bodyDiv w:val="1"/>
      <w:marLeft w:val="0"/>
      <w:marRight w:val="0"/>
      <w:marTop w:val="0"/>
      <w:marBottom w:val="0"/>
      <w:divBdr>
        <w:top w:val="none" w:sz="0" w:space="0" w:color="auto"/>
        <w:left w:val="none" w:sz="0" w:space="0" w:color="auto"/>
        <w:bottom w:val="none" w:sz="0" w:space="0" w:color="auto"/>
        <w:right w:val="none" w:sz="0" w:space="0" w:color="auto"/>
      </w:divBdr>
    </w:div>
    <w:div w:id="213085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7.emf"/><Relationship Id="rId26" Type="http://schemas.openxmlformats.org/officeDocument/2006/relationships/image" Target="media/image13.png"/><Relationship Id="rId39" Type="http://schemas.openxmlformats.org/officeDocument/2006/relationships/image" Target="media/image25.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image" Target="media/image20.emf"/><Relationship Id="rId42" Type="http://schemas.openxmlformats.org/officeDocument/2006/relationships/image" Target="media/image28.png"/><Relationship Id="rId47" Type="http://schemas.openxmlformats.org/officeDocument/2006/relationships/image" Target="media/image33.png"/><Relationship Id="rId50" Type="http://schemas.microsoft.com/office/2016/09/relationships/commentsIds" Target="commentsIds.xml"/><Relationship Id="rId7" Type="http://schemas.openxmlformats.org/officeDocument/2006/relationships/hyperlink" Target="mailto:kitano.m.aa@m.titech.ac.jp" TargetMode="External"/><Relationship Id="rId12" Type="http://schemas.openxmlformats.org/officeDocument/2006/relationships/image" Target="media/image4.emf"/><Relationship Id="rId17" Type="http://schemas.openxmlformats.org/officeDocument/2006/relationships/oleObject" Target="embeddings/oleObject3.bin"/><Relationship Id="rId25" Type="http://schemas.openxmlformats.org/officeDocument/2006/relationships/oleObject" Target="embeddings/oleObject5.bin"/><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png"/><Relationship Id="rId29" Type="http://schemas.openxmlformats.org/officeDocument/2006/relationships/oleObject" Target="embeddings/oleObject6.bin"/><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2.emf"/><Relationship Id="rId32" Type="http://schemas.openxmlformats.org/officeDocument/2006/relationships/image" Target="media/image18.png"/><Relationship Id="rId37" Type="http://schemas.openxmlformats.org/officeDocument/2006/relationships/image" Target="media/image23.emf"/><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1.png"/><Relationship Id="rId28" Type="http://schemas.openxmlformats.org/officeDocument/2006/relationships/image" Target="media/image15.emf"/><Relationship Id="rId36" Type="http://schemas.openxmlformats.org/officeDocument/2006/relationships/image" Target="media/image22.emf"/><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oleObject" Target="embeddings/oleObject4.bin"/><Relationship Id="rId31" Type="http://schemas.openxmlformats.org/officeDocument/2006/relationships/image" Target="media/image17.emf"/><Relationship Id="rId44" Type="http://schemas.openxmlformats.org/officeDocument/2006/relationships/image" Target="media/image30.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png"/><Relationship Id="rId48" Type="http://schemas.openxmlformats.org/officeDocument/2006/relationships/fontTable" Target="fontTable.xml"/><Relationship Id="rId8" Type="http://schemas.openxmlformats.org/officeDocument/2006/relationships/hyperlink" Target="mailto:tada.t.ae@m.titech.ac.jp" TargetMode="External"/><Relationship Id="rId51"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31EAB-098C-4732-8B01-24B83B56A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26286</TotalTime>
  <Pages>34</Pages>
  <Words>1781</Words>
  <Characters>10157</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
    </vt:vector>
  </TitlesOfParts>
  <Company>東京工業大学</Company>
  <LinksUpToDate>false</LinksUpToDate>
  <CharactersWithSpaces>11915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c:creator>
  <cp:keywords/>
  <dc:description/>
  <cp:lastModifiedBy>Li</cp:lastModifiedBy>
  <cp:revision>292</cp:revision>
  <cp:lastPrinted>2022-03-23T08:22:00Z</cp:lastPrinted>
  <dcterms:created xsi:type="dcterms:W3CDTF">2020-12-15T08:00:00Z</dcterms:created>
  <dcterms:modified xsi:type="dcterms:W3CDTF">2022-04-12T08:18:00Z</dcterms:modified>
</cp:coreProperties>
</file>