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D9D5F6" w14:textId="77777777" w:rsidR="002B488A" w:rsidRPr="001C1EE4" w:rsidRDefault="00026358">
      <w:pPr>
        <w:rPr>
          <w:rFonts w:ascii="Times New Roman" w:hAnsi="Times New Roman" w:cs="Times New Roman"/>
          <w:sz w:val="24"/>
          <w:szCs w:val="24"/>
        </w:rPr>
      </w:pPr>
      <w:r w:rsidRPr="00543760">
        <w:rPr>
          <w:rFonts w:ascii="Times New Roman" w:hAnsi="Times New Roman" w:cs="Times New Roman"/>
          <w:b/>
          <w:sz w:val="24"/>
          <w:szCs w:val="24"/>
        </w:rPr>
        <w:t>Table S1</w:t>
      </w:r>
      <w:r w:rsidR="002B488A" w:rsidRPr="001C1EE4">
        <w:rPr>
          <w:rFonts w:ascii="Times New Roman" w:hAnsi="Times New Roman" w:cs="Times New Roman"/>
          <w:sz w:val="24"/>
          <w:szCs w:val="24"/>
        </w:rPr>
        <w:t>.</w:t>
      </w:r>
      <w:r w:rsidR="007D771D" w:rsidRPr="001C1EE4">
        <w:rPr>
          <w:rFonts w:ascii="Times New Roman" w:hAnsi="Times New Roman" w:cs="Times New Roman"/>
          <w:sz w:val="24"/>
          <w:szCs w:val="24"/>
        </w:rPr>
        <w:t xml:space="preserve"> </w:t>
      </w:r>
      <w:r w:rsidR="00543760">
        <w:rPr>
          <w:rFonts w:ascii="Times New Roman" w:hAnsi="Times New Roman" w:cs="Times New Roman" w:hint="eastAsia"/>
          <w:sz w:val="24"/>
          <w:szCs w:val="24"/>
        </w:rPr>
        <w:t xml:space="preserve">Small RNA sequencing </w:t>
      </w:r>
      <w:r w:rsidR="00543760">
        <w:rPr>
          <w:rFonts w:ascii="Times New Roman" w:hAnsi="Times New Roman" w:cs="Times New Roman"/>
          <w:sz w:val="24"/>
          <w:szCs w:val="24"/>
        </w:rPr>
        <w:t>r</w:t>
      </w:r>
      <w:r w:rsidR="00E53A11" w:rsidRPr="001C1EE4">
        <w:rPr>
          <w:rFonts w:ascii="Times New Roman" w:hAnsi="Times New Roman" w:cs="Times New Roman"/>
          <w:sz w:val="24"/>
          <w:szCs w:val="24"/>
        </w:rPr>
        <w:t>eads produced f</w:t>
      </w:r>
      <w:r w:rsidR="00E53A11" w:rsidRPr="001C1EE4">
        <w:rPr>
          <w:rFonts w:ascii="Times New Roman" w:hAnsi="Times New Roman" w:cs="Times New Roman" w:hint="eastAsia"/>
          <w:sz w:val="24"/>
          <w:szCs w:val="24"/>
        </w:rPr>
        <w:t>or</w:t>
      </w:r>
      <w:r w:rsidR="00C76968" w:rsidRPr="001C1EE4">
        <w:rPr>
          <w:rFonts w:ascii="Times New Roman" w:hAnsi="Times New Roman" w:cs="Times New Roman"/>
          <w:sz w:val="24"/>
          <w:szCs w:val="24"/>
        </w:rPr>
        <w:t xml:space="preserve"> the thre</w:t>
      </w:r>
      <w:r w:rsidR="00C76968" w:rsidRPr="001C1EE4">
        <w:rPr>
          <w:rFonts w:ascii="Times New Roman" w:hAnsi="Times New Roman" w:cs="Times New Roman" w:hint="eastAsia"/>
          <w:sz w:val="24"/>
          <w:szCs w:val="24"/>
        </w:rPr>
        <w:t>e</w:t>
      </w:r>
      <w:r w:rsidR="00E53A11" w:rsidRPr="001C1EE4">
        <w:rPr>
          <w:rFonts w:ascii="Times New Roman" w:hAnsi="Times New Roman" w:cs="Times New Roman"/>
          <w:sz w:val="24"/>
          <w:szCs w:val="24"/>
        </w:rPr>
        <w:t xml:space="preserve"> </w:t>
      </w:r>
      <w:r w:rsidR="00C76968" w:rsidRPr="001C1EE4">
        <w:rPr>
          <w:rFonts w:ascii="Times New Roman" w:hAnsi="Times New Roman" w:cs="Times New Roman" w:hint="eastAsia"/>
          <w:sz w:val="24"/>
          <w:szCs w:val="24"/>
        </w:rPr>
        <w:t>samples</w:t>
      </w:r>
      <w:r w:rsidR="00E53A11" w:rsidRPr="001C1EE4">
        <w:rPr>
          <w:rFonts w:ascii="Times New Roman" w:hAnsi="Times New Roman" w:cs="Times New Roman"/>
          <w:sz w:val="24"/>
          <w:szCs w:val="24"/>
        </w:rPr>
        <w:t>.</w:t>
      </w:r>
    </w:p>
    <w:p w14:paraId="79F1E52D" w14:textId="77777777" w:rsidR="000E5416" w:rsidRDefault="007917E4">
      <w:pPr>
        <w:rPr>
          <w:rFonts w:ascii="Times New Roman" w:hAnsi="Times New Roman" w:cs="Times New Roman"/>
        </w:rPr>
      </w:pPr>
    </w:p>
    <w:tbl>
      <w:tblPr>
        <w:tblW w:w="8237" w:type="dxa"/>
        <w:tblInd w:w="93" w:type="dxa"/>
        <w:tblLook w:val="04A0" w:firstRow="1" w:lastRow="0" w:firstColumn="1" w:lastColumn="0" w:noHBand="0" w:noVBand="1"/>
      </w:tblPr>
      <w:tblGrid>
        <w:gridCol w:w="2059"/>
        <w:gridCol w:w="2059"/>
        <w:gridCol w:w="2059"/>
        <w:gridCol w:w="2060"/>
      </w:tblGrid>
      <w:tr w:rsidR="00F31A79" w:rsidRPr="001C1EE4" w14:paraId="51C57D09" w14:textId="77777777" w:rsidTr="00F31A79">
        <w:trPr>
          <w:trHeight w:val="372"/>
        </w:trPr>
        <w:tc>
          <w:tcPr>
            <w:tcW w:w="2059" w:type="dxa"/>
            <w:tcBorders>
              <w:top w:val="single" w:sz="8" w:space="0" w:color="auto"/>
              <w:left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FF1F300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Samples</w:t>
            </w:r>
          </w:p>
        </w:tc>
        <w:tc>
          <w:tcPr>
            <w:tcW w:w="20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100416F4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Total Reads</w:t>
            </w:r>
          </w:p>
        </w:tc>
        <w:tc>
          <w:tcPr>
            <w:tcW w:w="205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07F13ADA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Mapped reads</w:t>
            </w: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4C6B771D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Mapping rate</w:t>
            </w:r>
          </w:p>
        </w:tc>
      </w:tr>
      <w:tr w:rsidR="00F31A79" w:rsidRPr="001C1EE4" w14:paraId="60315653" w14:textId="77777777" w:rsidTr="00F31A79">
        <w:trPr>
          <w:trHeight w:val="372"/>
        </w:trPr>
        <w:tc>
          <w:tcPr>
            <w:tcW w:w="2059" w:type="dxa"/>
            <w:tcBorders>
              <w:top w:val="single" w:sz="8" w:space="0" w:color="auto"/>
              <w:left w:val="nil"/>
            </w:tcBorders>
            <w:shd w:val="clear" w:color="auto" w:fill="auto"/>
            <w:vAlign w:val="center"/>
            <w:hideMark/>
          </w:tcPr>
          <w:p w14:paraId="205A9285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T</w:t>
            </w:r>
            <w:r w:rsidR="00C76968" w:rsidRPr="001C1EE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8"/>
              </w:rPr>
              <w:t>0</w:t>
            </w: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1_rep1</w:t>
            </w:r>
          </w:p>
        </w:tc>
        <w:tc>
          <w:tcPr>
            <w:tcW w:w="2059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4DB3C066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15330278</w:t>
            </w:r>
          </w:p>
        </w:tc>
        <w:tc>
          <w:tcPr>
            <w:tcW w:w="2059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03E8D8DB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5132868</w:t>
            </w:r>
          </w:p>
        </w:tc>
        <w:tc>
          <w:tcPr>
            <w:tcW w:w="2060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16D40E32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0.335</w:t>
            </w:r>
          </w:p>
        </w:tc>
      </w:tr>
      <w:tr w:rsidR="00F31A79" w:rsidRPr="001C1EE4" w14:paraId="5F5AF192" w14:textId="77777777" w:rsidTr="00F31A79">
        <w:trPr>
          <w:trHeight w:val="372"/>
        </w:trPr>
        <w:tc>
          <w:tcPr>
            <w:tcW w:w="2059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5FC996E7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T</w:t>
            </w:r>
            <w:r w:rsidR="00C76968" w:rsidRPr="001C1EE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8"/>
              </w:rPr>
              <w:t>0</w:t>
            </w: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1_rep2</w:t>
            </w:r>
          </w:p>
        </w:tc>
        <w:tc>
          <w:tcPr>
            <w:tcW w:w="20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53AEF335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14854207</w:t>
            </w:r>
          </w:p>
        </w:tc>
        <w:tc>
          <w:tcPr>
            <w:tcW w:w="20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79B5298B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5856875</w:t>
            </w:r>
          </w:p>
        </w:tc>
        <w:tc>
          <w:tcPr>
            <w:tcW w:w="206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607ABEA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0.394</w:t>
            </w:r>
          </w:p>
        </w:tc>
      </w:tr>
      <w:tr w:rsidR="00F31A79" w:rsidRPr="001C1EE4" w14:paraId="28F0C14A" w14:textId="77777777" w:rsidTr="00F31A79">
        <w:trPr>
          <w:trHeight w:val="372"/>
        </w:trPr>
        <w:tc>
          <w:tcPr>
            <w:tcW w:w="2059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EF24568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T</w:t>
            </w:r>
            <w:r w:rsidR="00C76968" w:rsidRPr="001C1EE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8"/>
              </w:rPr>
              <w:t>0</w:t>
            </w: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2_rep1</w:t>
            </w:r>
          </w:p>
        </w:tc>
        <w:tc>
          <w:tcPr>
            <w:tcW w:w="20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F5D78AD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12899207</w:t>
            </w:r>
          </w:p>
        </w:tc>
        <w:tc>
          <w:tcPr>
            <w:tcW w:w="20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FEB7324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5316866</w:t>
            </w:r>
          </w:p>
        </w:tc>
        <w:tc>
          <w:tcPr>
            <w:tcW w:w="206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36AD144E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0.412</w:t>
            </w:r>
          </w:p>
        </w:tc>
      </w:tr>
      <w:tr w:rsidR="00F31A79" w:rsidRPr="001C1EE4" w14:paraId="0694ECC3" w14:textId="77777777" w:rsidTr="00F31A79">
        <w:trPr>
          <w:trHeight w:val="372"/>
        </w:trPr>
        <w:tc>
          <w:tcPr>
            <w:tcW w:w="2059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3733FC44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T</w:t>
            </w:r>
            <w:r w:rsidR="00C76968" w:rsidRPr="001C1EE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8"/>
              </w:rPr>
              <w:t>0</w:t>
            </w: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2_rep2</w:t>
            </w:r>
          </w:p>
        </w:tc>
        <w:tc>
          <w:tcPr>
            <w:tcW w:w="20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0618203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13598494</w:t>
            </w:r>
          </w:p>
        </w:tc>
        <w:tc>
          <w:tcPr>
            <w:tcW w:w="20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7C5879B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5546789</w:t>
            </w:r>
          </w:p>
        </w:tc>
        <w:tc>
          <w:tcPr>
            <w:tcW w:w="206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0FF008F9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0.408</w:t>
            </w:r>
          </w:p>
        </w:tc>
      </w:tr>
      <w:tr w:rsidR="00F31A79" w:rsidRPr="001C1EE4" w14:paraId="7A54C53C" w14:textId="77777777" w:rsidTr="00336DBA">
        <w:trPr>
          <w:trHeight w:val="372"/>
        </w:trPr>
        <w:tc>
          <w:tcPr>
            <w:tcW w:w="2059" w:type="dxa"/>
            <w:tcBorders>
              <w:top w:val="nil"/>
              <w:left w:val="nil"/>
            </w:tcBorders>
            <w:shd w:val="clear" w:color="auto" w:fill="auto"/>
            <w:vAlign w:val="center"/>
            <w:hideMark/>
          </w:tcPr>
          <w:p w14:paraId="1A4BA013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T</w:t>
            </w:r>
            <w:r w:rsidR="00C76968" w:rsidRPr="001C1EE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8"/>
              </w:rPr>
              <w:t>0</w:t>
            </w: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3_rep1</w:t>
            </w:r>
          </w:p>
        </w:tc>
        <w:tc>
          <w:tcPr>
            <w:tcW w:w="20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6248CB52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11982109</w:t>
            </w:r>
          </w:p>
        </w:tc>
        <w:tc>
          <w:tcPr>
            <w:tcW w:w="2059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DAD0180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4820944</w:t>
            </w:r>
          </w:p>
        </w:tc>
        <w:tc>
          <w:tcPr>
            <w:tcW w:w="2060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11F56E2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0.402</w:t>
            </w:r>
          </w:p>
        </w:tc>
      </w:tr>
      <w:tr w:rsidR="00F31A79" w:rsidRPr="001C1EE4" w14:paraId="09C8BFEF" w14:textId="77777777" w:rsidTr="00336DBA">
        <w:trPr>
          <w:trHeight w:val="372"/>
        </w:trPr>
        <w:tc>
          <w:tcPr>
            <w:tcW w:w="20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1F8449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T</w:t>
            </w:r>
            <w:r w:rsidR="00C76968" w:rsidRPr="001C1EE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8"/>
              </w:rPr>
              <w:t>0</w:t>
            </w: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3_rep2</w:t>
            </w:r>
          </w:p>
        </w:tc>
        <w:tc>
          <w:tcPr>
            <w:tcW w:w="20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22B72A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12648897</w:t>
            </w:r>
          </w:p>
        </w:tc>
        <w:tc>
          <w:tcPr>
            <w:tcW w:w="20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D9AD82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5564897</w:t>
            </w:r>
          </w:p>
        </w:tc>
        <w:tc>
          <w:tcPr>
            <w:tcW w:w="206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E2399B" w14:textId="77777777" w:rsidR="00F31A79" w:rsidRPr="001C1EE4" w:rsidRDefault="00F31A79" w:rsidP="00F31A79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</w:pPr>
            <w:r w:rsidRPr="001C1EE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8"/>
              </w:rPr>
              <w:t>0.44</w:t>
            </w:r>
          </w:p>
        </w:tc>
      </w:tr>
    </w:tbl>
    <w:p w14:paraId="7577F861" w14:textId="5DD4DADA" w:rsidR="00F31A79" w:rsidRDefault="00F31A79">
      <w:pPr>
        <w:rPr>
          <w:rFonts w:ascii="Times New Roman" w:hAnsi="Times New Roman" w:cs="Times New Roman"/>
        </w:rPr>
      </w:pPr>
    </w:p>
    <w:p w14:paraId="49DCBB01" w14:textId="33FEFF17" w:rsidR="00082BDA" w:rsidRDefault="00082BDA">
      <w:pPr>
        <w:rPr>
          <w:rFonts w:ascii="Times New Roman" w:hAnsi="Times New Roman" w:cs="Times New Roman"/>
        </w:rPr>
      </w:pPr>
    </w:p>
    <w:p w14:paraId="588CD425" w14:textId="2DB37186" w:rsidR="00082BDA" w:rsidRDefault="00082BDA">
      <w:pPr>
        <w:rPr>
          <w:rFonts w:ascii="Times New Roman" w:hAnsi="Times New Roman" w:cs="Times New Roman"/>
        </w:rPr>
      </w:pPr>
    </w:p>
    <w:p w14:paraId="004ADCBF" w14:textId="77777777" w:rsidR="00082BDA" w:rsidRDefault="00082BDA" w:rsidP="00082BDA">
      <w:pPr>
        <w:spacing w:beforeLines="100" w:before="312" w:afterLines="100" w:after="312" w:line="480" w:lineRule="auto"/>
        <w:rPr>
          <w:rFonts w:ascii="Times New Roman" w:hAnsi="Times New Roman"/>
          <w:b/>
          <w:bCs/>
          <w:sz w:val="36"/>
          <w:szCs w:val="36"/>
        </w:rPr>
      </w:pPr>
      <w:bookmarkStart w:id="0" w:name="OLE_LINK20"/>
      <w:bookmarkStart w:id="1" w:name="OLE_LINK21"/>
      <w:bookmarkStart w:id="2" w:name="OLE_LINK22"/>
      <w:bookmarkStart w:id="3" w:name="OLE_LINK25"/>
      <w:r>
        <w:rPr>
          <w:rFonts w:ascii="Times New Roman" w:hAnsi="Times New Roman"/>
          <w:b/>
          <w:bCs/>
          <w:sz w:val="36"/>
          <w:szCs w:val="36"/>
        </w:rPr>
        <w:t>Transposon-associated small RNAs involved in plant</w:t>
      </w:r>
      <w:bookmarkEnd w:id="0"/>
      <w:bookmarkEnd w:id="1"/>
      <w:bookmarkEnd w:id="2"/>
      <w:bookmarkEnd w:id="3"/>
      <w:r>
        <w:rPr>
          <w:rFonts w:ascii="Times New Roman" w:hAnsi="Times New Roman"/>
          <w:b/>
          <w:bCs/>
          <w:sz w:val="36"/>
          <w:szCs w:val="36"/>
        </w:rPr>
        <w:t xml:space="preserve"> defense in poplar</w:t>
      </w:r>
    </w:p>
    <w:p w14:paraId="53033845" w14:textId="77777777" w:rsidR="00082BDA" w:rsidRDefault="00082BDA" w:rsidP="00082BDA">
      <w:pPr>
        <w:tabs>
          <w:tab w:val="left" w:pos="720"/>
        </w:tabs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sz w:val="24"/>
          <w:szCs w:val="21"/>
        </w:rPr>
      </w:pPr>
      <w:r>
        <w:rPr>
          <w:rFonts w:ascii="Times New Roman" w:hAnsi="Times New Roman"/>
          <w:sz w:val="24"/>
          <w:szCs w:val="21"/>
        </w:rPr>
        <w:t>Running title: Possible large-scale regulation between plant and pathogens mediated by cross-kingdom siRNAs</w:t>
      </w:r>
    </w:p>
    <w:p w14:paraId="3D928157" w14:textId="77777777" w:rsidR="00082BDA" w:rsidRDefault="00082BDA" w:rsidP="00082BDA">
      <w:pPr>
        <w:rPr>
          <w:rFonts w:ascii="Times New Roman" w:hAnsi="Times New Roman"/>
          <w:sz w:val="24"/>
          <w:szCs w:val="21"/>
        </w:rPr>
      </w:pPr>
    </w:p>
    <w:p w14:paraId="3878B967" w14:textId="77777777" w:rsidR="00082BDA" w:rsidRDefault="00082BDA" w:rsidP="00082BDA">
      <w:pPr>
        <w:spacing w:line="480" w:lineRule="auto"/>
        <w:rPr>
          <w:rFonts w:ascii="Times New Roman" w:hAnsi="Times New Roman"/>
          <w:sz w:val="24"/>
          <w:szCs w:val="24"/>
          <w:vertAlign w:val="superscript"/>
        </w:rPr>
      </w:pPr>
      <w:r>
        <w:rPr>
          <w:rFonts w:ascii="Times New Roman" w:hAnsi="Times New Roman"/>
          <w:sz w:val="24"/>
          <w:szCs w:val="24"/>
        </w:rPr>
        <w:t>Sijia Liu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>, Xian Li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>, Yiyang Zhao</w:t>
      </w:r>
      <w:r>
        <w:rPr>
          <w:rFonts w:ascii="Times New Roman" w:hAnsi="Times New Roman"/>
          <w:sz w:val="24"/>
          <w:szCs w:val="24"/>
          <w:vertAlign w:val="superscript"/>
        </w:rPr>
        <w:t>1,2,3</w:t>
      </w:r>
      <w:r>
        <w:rPr>
          <w:rFonts w:ascii="Times New Roman" w:hAnsi="Times New Roman"/>
          <w:sz w:val="24"/>
          <w:szCs w:val="24"/>
        </w:rPr>
        <w:t>, and Jianbo Xie</w:t>
      </w:r>
      <w:r>
        <w:rPr>
          <w:rFonts w:ascii="Times New Roman" w:hAnsi="Times New Roman"/>
          <w:sz w:val="24"/>
          <w:szCs w:val="24"/>
          <w:vertAlign w:val="superscript"/>
        </w:rPr>
        <w:t>1,2,3,*</w:t>
      </w:r>
    </w:p>
    <w:p w14:paraId="5816F29A" w14:textId="77777777" w:rsidR="00082BDA" w:rsidRPr="00082BDA" w:rsidRDefault="00082BDA">
      <w:pPr>
        <w:rPr>
          <w:rFonts w:ascii="Times New Roman" w:hAnsi="Times New Roman" w:cs="Times New Roman" w:hint="eastAsia"/>
        </w:rPr>
      </w:pPr>
    </w:p>
    <w:sectPr w:rsidR="00082BDA" w:rsidRPr="00082B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6AEBD0" w14:textId="77777777" w:rsidR="007917E4" w:rsidRDefault="007917E4" w:rsidP="006D48E0">
      <w:r>
        <w:separator/>
      </w:r>
    </w:p>
  </w:endnote>
  <w:endnote w:type="continuationSeparator" w:id="0">
    <w:p w14:paraId="32B6D02D" w14:textId="77777777" w:rsidR="007917E4" w:rsidRDefault="007917E4" w:rsidP="006D4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52316A" w14:textId="77777777" w:rsidR="007917E4" w:rsidRDefault="007917E4" w:rsidP="006D48E0">
      <w:r>
        <w:separator/>
      </w:r>
    </w:p>
  </w:footnote>
  <w:footnote w:type="continuationSeparator" w:id="0">
    <w:p w14:paraId="3F05C593" w14:textId="77777777" w:rsidR="007917E4" w:rsidRDefault="007917E4" w:rsidP="006D48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7EBC"/>
    <w:rsid w:val="00026358"/>
    <w:rsid w:val="000762E8"/>
    <w:rsid w:val="00082BDA"/>
    <w:rsid w:val="000B006A"/>
    <w:rsid w:val="000C31E7"/>
    <w:rsid w:val="001003D1"/>
    <w:rsid w:val="0014668F"/>
    <w:rsid w:val="001C1EE4"/>
    <w:rsid w:val="00246AAB"/>
    <w:rsid w:val="00292939"/>
    <w:rsid w:val="002B488A"/>
    <w:rsid w:val="002F6C3B"/>
    <w:rsid w:val="00336DBA"/>
    <w:rsid w:val="0042154B"/>
    <w:rsid w:val="00543760"/>
    <w:rsid w:val="00667632"/>
    <w:rsid w:val="006D48E0"/>
    <w:rsid w:val="00747EBC"/>
    <w:rsid w:val="007917E4"/>
    <w:rsid w:val="00796C7F"/>
    <w:rsid w:val="007D0653"/>
    <w:rsid w:val="007D171C"/>
    <w:rsid w:val="007D771D"/>
    <w:rsid w:val="008858A9"/>
    <w:rsid w:val="00923090"/>
    <w:rsid w:val="009417DA"/>
    <w:rsid w:val="00A4598E"/>
    <w:rsid w:val="00A80C4D"/>
    <w:rsid w:val="00B6452E"/>
    <w:rsid w:val="00B64843"/>
    <w:rsid w:val="00C35DA1"/>
    <w:rsid w:val="00C45213"/>
    <w:rsid w:val="00C76968"/>
    <w:rsid w:val="00CF5629"/>
    <w:rsid w:val="00DB43E1"/>
    <w:rsid w:val="00E53A11"/>
    <w:rsid w:val="00F31A79"/>
    <w:rsid w:val="00F358D8"/>
    <w:rsid w:val="00FB4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30EDEC"/>
  <w15:docId w15:val="{1CD67C72-B3AC-4067-96AB-44D618D6E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4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D48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4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48E0"/>
    <w:rPr>
      <w:sz w:val="18"/>
      <w:szCs w:val="18"/>
    </w:rPr>
  </w:style>
  <w:style w:type="table" w:styleId="a7">
    <w:name w:val="Table Grid"/>
    <w:basedOn w:val="a1"/>
    <w:uiPriority w:val="59"/>
    <w:rsid w:val="006D48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757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9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jbxie</dc:creator>
  <cp:keywords/>
  <dc:description/>
  <cp:lastModifiedBy>政府版用户</cp:lastModifiedBy>
  <cp:revision>15</cp:revision>
  <dcterms:created xsi:type="dcterms:W3CDTF">2018-01-31T01:20:00Z</dcterms:created>
  <dcterms:modified xsi:type="dcterms:W3CDTF">2021-02-08T13:09:00Z</dcterms:modified>
</cp:coreProperties>
</file>