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5B2344" w14:textId="06A4CE63" w:rsidR="00F12E58" w:rsidRDefault="00EE5BDF" w:rsidP="00EE5BDF">
      <w:pPr>
        <w:jc w:val="center"/>
      </w:pPr>
      <w:r>
        <w:rPr>
          <w:noProof/>
        </w:rPr>
        <w:drawing>
          <wp:inline distT="0" distB="0" distL="0" distR="0" wp14:anchorId="5A6284BD" wp14:editId="754609EF">
            <wp:extent cx="3016250" cy="39827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398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0F020" w14:textId="1F91593A" w:rsidR="00A23584" w:rsidRDefault="00A23584" w:rsidP="005725C4">
      <w:pPr>
        <w:spacing w:line="480" w:lineRule="auto"/>
        <w:jc w:val="center"/>
        <w:rPr>
          <w:rFonts w:ascii="Times New Roman" w:hAnsi="Times New Roman"/>
          <w:sz w:val="24"/>
          <w:szCs w:val="28"/>
        </w:rPr>
      </w:pPr>
      <w:r w:rsidRPr="007078ED">
        <w:rPr>
          <w:rFonts w:ascii="Times New Roman" w:hAnsi="Times New Roman"/>
          <w:b/>
          <w:bCs/>
          <w:sz w:val="24"/>
          <w:szCs w:val="28"/>
        </w:rPr>
        <w:t>Figure S</w:t>
      </w:r>
      <w:r w:rsidR="00BD5523">
        <w:rPr>
          <w:rFonts w:ascii="Times New Roman" w:hAnsi="Times New Roman"/>
          <w:b/>
          <w:bCs/>
          <w:sz w:val="24"/>
          <w:szCs w:val="28"/>
        </w:rPr>
        <w:t>1</w:t>
      </w:r>
      <w:r w:rsidRPr="00645E27">
        <w:rPr>
          <w:rFonts w:ascii="Times New Roman" w:hAnsi="Times New Roman"/>
          <w:sz w:val="24"/>
          <w:szCs w:val="28"/>
        </w:rPr>
        <w:t xml:space="preserve">. The procedure </w:t>
      </w:r>
      <w:r>
        <w:rPr>
          <w:rFonts w:ascii="Times New Roman" w:hAnsi="Times New Roman"/>
          <w:sz w:val="24"/>
          <w:szCs w:val="28"/>
        </w:rPr>
        <w:t xml:space="preserve">used </w:t>
      </w:r>
      <w:r w:rsidRPr="00645E27">
        <w:rPr>
          <w:rFonts w:ascii="Times New Roman" w:hAnsi="Times New Roman"/>
          <w:sz w:val="24"/>
          <w:szCs w:val="28"/>
        </w:rPr>
        <w:t xml:space="preserve">for </w:t>
      </w:r>
      <w:r>
        <w:rPr>
          <w:rFonts w:ascii="Times New Roman" w:hAnsi="Times New Roman"/>
          <w:sz w:val="24"/>
          <w:szCs w:val="28"/>
        </w:rPr>
        <w:t xml:space="preserve">the </w:t>
      </w:r>
      <w:r w:rsidRPr="00645E27">
        <w:rPr>
          <w:rFonts w:ascii="Times New Roman" w:hAnsi="Times New Roman"/>
          <w:sz w:val="24"/>
          <w:szCs w:val="28"/>
        </w:rPr>
        <w:t>library construction.</w:t>
      </w:r>
    </w:p>
    <w:p w14:paraId="2618B713" w14:textId="77777777" w:rsidR="0046287A" w:rsidRPr="00645E27" w:rsidRDefault="0046287A" w:rsidP="005725C4">
      <w:pPr>
        <w:spacing w:line="480" w:lineRule="auto"/>
        <w:jc w:val="center"/>
        <w:rPr>
          <w:rFonts w:ascii="Times New Roman" w:hAnsi="Times New Roman"/>
          <w:sz w:val="24"/>
          <w:szCs w:val="28"/>
        </w:rPr>
      </w:pPr>
    </w:p>
    <w:p w14:paraId="2F002671" w14:textId="77777777" w:rsidR="0046287A" w:rsidRDefault="0046287A" w:rsidP="0046287A">
      <w:pPr>
        <w:spacing w:beforeLines="100" w:before="312" w:afterLines="100" w:after="312" w:line="480" w:lineRule="auto"/>
        <w:rPr>
          <w:rFonts w:ascii="Times New Roman" w:hAnsi="Times New Roman"/>
          <w:b/>
          <w:bCs/>
          <w:sz w:val="36"/>
          <w:szCs w:val="36"/>
        </w:rPr>
      </w:pPr>
      <w:bookmarkStart w:id="0" w:name="OLE_LINK20"/>
      <w:bookmarkStart w:id="1" w:name="OLE_LINK21"/>
      <w:bookmarkStart w:id="2" w:name="OLE_LINK22"/>
      <w:bookmarkStart w:id="3" w:name="OLE_LINK25"/>
      <w:r>
        <w:rPr>
          <w:rFonts w:ascii="Times New Roman" w:hAnsi="Times New Roman"/>
          <w:b/>
          <w:bCs/>
          <w:sz w:val="36"/>
          <w:szCs w:val="36"/>
        </w:rPr>
        <w:t>Transposon-associated small RNAs involved in plant</w:t>
      </w:r>
      <w:bookmarkEnd w:id="0"/>
      <w:bookmarkEnd w:id="1"/>
      <w:bookmarkEnd w:id="2"/>
      <w:bookmarkEnd w:id="3"/>
      <w:r>
        <w:rPr>
          <w:rFonts w:ascii="Times New Roman" w:hAnsi="Times New Roman"/>
          <w:b/>
          <w:bCs/>
          <w:sz w:val="36"/>
          <w:szCs w:val="36"/>
        </w:rPr>
        <w:t xml:space="preserve"> defense in poplar</w:t>
      </w:r>
    </w:p>
    <w:p w14:paraId="33CF905F" w14:textId="77777777" w:rsidR="0046287A" w:rsidRDefault="0046287A" w:rsidP="0046287A">
      <w:pPr>
        <w:tabs>
          <w:tab w:val="left" w:pos="720"/>
        </w:tabs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Running title: Possible large-scale regulation between plant and pathogens mediated by cross-kingdom siRNAs</w:t>
      </w:r>
    </w:p>
    <w:p w14:paraId="3CE265C0" w14:textId="77777777" w:rsidR="0046287A" w:rsidRDefault="0046287A" w:rsidP="0046287A">
      <w:pPr>
        <w:rPr>
          <w:rFonts w:ascii="Times New Roman" w:hAnsi="Times New Roman"/>
          <w:sz w:val="24"/>
          <w:szCs w:val="21"/>
        </w:rPr>
      </w:pPr>
    </w:p>
    <w:p w14:paraId="54665D67" w14:textId="77777777" w:rsidR="0046287A" w:rsidRDefault="0046287A" w:rsidP="0046287A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/>
          <w:sz w:val="24"/>
          <w:szCs w:val="24"/>
        </w:rPr>
        <w:t>Sijia</w:t>
      </w:r>
      <w:proofErr w:type="spellEnd"/>
      <w:r>
        <w:rPr>
          <w:rFonts w:ascii="Times New Roman" w:hAnsi="Times New Roman"/>
          <w:sz w:val="24"/>
          <w:szCs w:val="24"/>
        </w:rPr>
        <w:t xml:space="preserve"> Liu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Xian Li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Yiyang</w:t>
      </w:r>
      <w:proofErr w:type="spellEnd"/>
      <w:r>
        <w:rPr>
          <w:rFonts w:ascii="Times New Roman" w:hAnsi="Times New Roman"/>
          <w:sz w:val="24"/>
          <w:szCs w:val="24"/>
        </w:rPr>
        <w:t xml:space="preserve"> Zhao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/>
          <w:sz w:val="24"/>
          <w:szCs w:val="24"/>
        </w:rPr>
        <w:t>Jianbo</w:t>
      </w:r>
      <w:proofErr w:type="spellEnd"/>
      <w:r>
        <w:rPr>
          <w:rFonts w:ascii="Times New Roman" w:hAnsi="Times New Roman"/>
          <w:sz w:val="24"/>
          <w:szCs w:val="24"/>
        </w:rPr>
        <w:t xml:space="preserve"> Xie</w:t>
      </w:r>
      <w:r>
        <w:rPr>
          <w:rFonts w:ascii="Times New Roman" w:hAnsi="Times New Roman"/>
          <w:sz w:val="24"/>
          <w:szCs w:val="24"/>
          <w:vertAlign w:val="superscript"/>
        </w:rPr>
        <w:t>1,2,</w:t>
      </w:r>
      <w:proofErr w:type="gramStart"/>
      <w:r>
        <w:rPr>
          <w:rFonts w:ascii="Times New Roman" w:hAnsi="Times New Roman"/>
          <w:sz w:val="24"/>
          <w:szCs w:val="24"/>
          <w:vertAlign w:val="superscript"/>
        </w:rPr>
        <w:t>3,*</w:t>
      </w:r>
      <w:proofErr w:type="gramEnd"/>
    </w:p>
    <w:p w14:paraId="7B8E6309" w14:textId="438A0D67" w:rsidR="00EE5BDF" w:rsidRPr="0046287A" w:rsidRDefault="00EE5BDF" w:rsidP="00EE5BDF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B2D9531" w14:textId="76EA8BF8" w:rsidR="00EE5BDF" w:rsidRDefault="00EE5BDF" w:rsidP="00EE5BDF">
      <w:pPr>
        <w:jc w:val="center"/>
      </w:pPr>
    </w:p>
    <w:sectPr w:rsidR="00EE5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5F7873" w14:textId="77777777" w:rsidR="007E0157" w:rsidRDefault="007E0157" w:rsidP="00EE5BDF">
      <w:r>
        <w:separator/>
      </w:r>
    </w:p>
  </w:endnote>
  <w:endnote w:type="continuationSeparator" w:id="0">
    <w:p w14:paraId="12817D52" w14:textId="77777777" w:rsidR="007E0157" w:rsidRDefault="007E0157" w:rsidP="00EE5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C70986" w14:textId="77777777" w:rsidR="007E0157" w:rsidRDefault="007E0157" w:rsidP="00EE5BDF">
      <w:r>
        <w:separator/>
      </w:r>
    </w:p>
  </w:footnote>
  <w:footnote w:type="continuationSeparator" w:id="0">
    <w:p w14:paraId="7411D81F" w14:textId="77777777" w:rsidR="007E0157" w:rsidRDefault="007E0157" w:rsidP="00EE5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2MjYyMTY2NzQyMbVU0lEKTi0uzszPAykwrAUAVfCqhiwAAAA="/>
  </w:docVars>
  <w:rsids>
    <w:rsidRoot w:val="0064004B"/>
    <w:rsid w:val="0046287A"/>
    <w:rsid w:val="005725C4"/>
    <w:rsid w:val="0064004B"/>
    <w:rsid w:val="00766CC6"/>
    <w:rsid w:val="007E0157"/>
    <w:rsid w:val="00933F1D"/>
    <w:rsid w:val="00A23584"/>
    <w:rsid w:val="00BD5523"/>
    <w:rsid w:val="00EE5BDF"/>
    <w:rsid w:val="00F1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CCA97"/>
  <w15:docId w15:val="{9F26A1BA-E2E0-4A06-A45E-3A7B1EF6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B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5B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5B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5BD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2358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35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74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政府版用户</cp:lastModifiedBy>
  <cp:revision>6</cp:revision>
  <dcterms:created xsi:type="dcterms:W3CDTF">2019-09-08T14:23:00Z</dcterms:created>
  <dcterms:modified xsi:type="dcterms:W3CDTF">2021-02-08T13:09:00Z</dcterms:modified>
</cp:coreProperties>
</file>