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45B9B7" w14:textId="52A42318" w:rsidR="000A2371" w:rsidRDefault="00003069">
      <w:pPr>
        <w:rPr>
          <w:b/>
        </w:rPr>
      </w:pPr>
      <w:r>
        <w:rPr>
          <w:b/>
        </w:rPr>
        <w:t xml:space="preserve">Supplement </w:t>
      </w:r>
    </w:p>
    <w:p w14:paraId="2C7654E8" w14:textId="77777777" w:rsidR="00003069" w:rsidRDefault="00003069"/>
    <w:p w14:paraId="206E963E" w14:textId="77777777" w:rsidR="00533CBA" w:rsidRPr="007D3CA0" w:rsidRDefault="00533CBA" w:rsidP="00533CBA">
      <w:pPr>
        <w:spacing w:line="360" w:lineRule="auto"/>
        <w:contextualSpacing/>
        <w:outlineLvl w:val="0"/>
        <w:rPr>
          <w:b/>
          <w:color w:val="000000" w:themeColor="text1"/>
        </w:rPr>
      </w:pPr>
      <w:r w:rsidRPr="007D3CA0">
        <w:rPr>
          <w:b/>
          <w:color w:val="000000" w:themeColor="text1"/>
        </w:rPr>
        <w:t xml:space="preserve">Wait times </w:t>
      </w:r>
    </w:p>
    <w:p w14:paraId="4D8689B6" w14:textId="7BD53B75" w:rsidR="00533CBA" w:rsidRDefault="002E4E5A" w:rsidP="00533CBA">
      <w:pPr>
        <w:spacing w:line="360" w:lineRule="auto"/>
        <w:contextualSpacing/>
        <w:rPr>
          <w:b/>
          <w:color w:val="000000" w:themeColor="text1"/>
        </w:rPr>
      </w:pPr>
      <w:r>
        <w:rPr>
          <w:color w:val="000000" w:themeColor="text1"/>
        </w:rPr>
        <w:t>The category of w</w:t>
      </w:r>
      <w:r w:rsidR="00533CBA" w:rsidRPr="007D3CA0">
        <w:rPr>
          <w:color w:val="000000" w:themeColor="text1"/>
        </w:rPr>
        <w:t xml:space="preserve">ait times has been introduced to the last survey installment, </w:t>
      </w:r>
      <w:r w:rsidR="00003069">
        <w:rPr>
          <w:color w:val="000000" w:themeColor="text1"/>
        </w:rPr>
        <w:t xml:space="preserve">therefore the </w:t>
      </w:r>
      <w:r w:rsidR="00533CBA" w:rsidRPr="007D3CA0">
        <w:rPr>
          <w:color w:val="000000" w:themeColor="text1"/>
        </w:rPr>
        <w:t xml:space="preserve">subsequent data refers to the years 2015-2016. The </w:t>
      </w:r>
      <w:r w:rsidR="00533CBA">
        <w:rPr>
          <w:color w:val="000000" w:themeColor="text1"/>
        </w:rPr>
        <w:t xml:space="preserve">mean </w:t>
      </w:r>
      <w:r w:rsidR="00533CBA" w:rsidRPr="007D3CA0">
        <w:rPr>
          <w:color w:val="000000" w:themeColor="text1"/>
        </w:rPr>
        <w:t xml:space="preserve">wait time </w:t>
      </w:r>
      <w:r w:rsidR="00533CBA">
        <w:rPr>
          <w:color w:val="000000" w:themeColor="text1"/>
        </w:rPr>
        <w:t xml:space="preserve">‘Waitlist A’ </w:t>
      </w:r>
      <w:r w:rsidR="00533CBA" w:rsidRPr="007D3CA0">
        <w:rPr>
          <w:color w:val="000000" w:themeColor="text1"/>
        </w:rPr>
        <w:t xml:space="preserve">to see an </w:t>
      </w:r>
      <w:r w:rsidR="00533CBA">
        <w:rPr>
          <w:color w:val="000000" w:themeColor="text1"/>
        </w:rPr>
        <w:t>EP</w:t>
      </w:r>
      <w:r w:rsidR="00533CBA" w:rsidRPr="007D3CA0">
        <w:rPr>
          <w:color w:val="000000" w:themeColor="text1"/>
        </w:rPr>
        <w:t xml:space="preserve"> specialist for a non-urgent consult from the time of referral was 23 weeks. The provinces that contain specialists with the longest waiting time of 52 weeks were New Brunswick and British Columbia; the shortest waiting time of 3 weeks was in Ontario. </w:t>
      </w:r>
      <w:r w:rsidR="00BB1E4C">
        <w:rPr>
          <w:color w:val="000000" w:themeColor="text1"/>
        </w:rPr>
        <w:t>‘</w:t>
      </w:r>
      <w:r w:rsidR="00533CBA" w:rsidRPr="007D3CA0">
        <w:rPr>
          <w:color w:val="000000" w:themeColor="text1"/>
        </w:rPr>
        <w:t>Waitlist B</w:t>
      </w:r>
      <w:r w:rsidR="00BB1E4C">
        <w:rPr>
          <w:color w:val="000000" w:themeColor="text1"/>
        </w:rPr>
        <w:t>’</w:t>
      </w:r>
      <w:r w:rsidR="00533CBA" w:rsidRPr="007D3CA0">
        <w:rPr>
          <w:color w:val="000000" w:themeColor="text1"/>
        </w:rPr>
        <w:t xml:space="preserve"> denotes the wait time for an ablation procedure after</w:t>
      </w:r>
      <w:r w:rsidR="00533CBA">
        <w:rPr>
          <w:color w:val="000000" w:themeColor="text1"/>
        </w:rPr>
        <w:t xml:space="preserve"> the</w:t>
      </w:r>
      <w:r w:rsidR="00533CBA" w:rsidRPr="007D3CA0">
        <w:rPr>
          <w:color w:val="000000" w:themeColor="text1"/>
        </w:rPr>
        <w:t xml:space="preserve"> EP consult in which a decision for ablation was made. For a simple ablation procedure, the wait is 18 weeks; a complex ablation for ventricular tachyarrhythmias wait is 16 weeks, and 30 weeks for atrial arrhythmias. Figures 1</w:t>
      </w:r>
      <w:r w:rsidR="00DB74A9">
        <w:rPr>
          <w:color w:val="000000" w:themeColor="text1"/>
        </w:rPr>
        <w:t xml:space="preserve"> Supplement</w:t>
      </w:r>
      <w:r w:rsidR="00533CBA" w:rsidRPr="007D3CA0">
        <w:rPr>
          <w:color w:val="000000" w:themeColor="text1"/>
        </w:rPr>
        <w:t xml:space="preserve"> and </w:t>
      </w:r>
      <w:r w:rsidR="00DB74A9">
        <w:rPr>
          <w:color w:val="000000" w:themeColor="text1"/>
        </w:rPr>
        <w:t xml:space="preserve">Figure </w:t>
      </w:r>
      <w:r w:rsidR="00533CBA" w:rsidRPr="007D3CA0">
        <w:rPr>
          <w:color w:val="000000" w:themeColor="text1"/>
        </w:rPr>
        <w:t>2</w:t>
      </w:r>
      <w:r w:rsidR="00DB74A9">
        <w:rPr>
          <w:color w:val="000000" w:themeColor="text1"/>
        </w:rPr>
        <w:t xml:space="preserve"> Supplement</w:t>
      </w:r>
      <w:r w:rsidR="00533CBA" w:rsidRPr="007D3CA0">
        <w:rPr>
          <w:color w:val="000000" w:themeColor="text1"/>
        </w:rPr>
        <w:t xml:space="preserve"> </w:t>
      </w:r>
      <w:r w:rsidR="00533CBA">
        <w:rPr>
          <w:color w:val="000000" w:themeColor="text1"/>
        </w:rPr>
        <w:t>depict all</w:t>
      </w:r>
      <w:r w:rsidR="00533CBA" w:rsidRPr="007D3CA0">
        <w:rPr>
          <w:color w:val="000000" w:themeColor="text1"/>
        </w:rPr>
        <w:t xml:space="preserve"> wait times</w:t>
      </w:r>
      <w:r w:rsidR="00BB1E4C">
        <w:rPr>
          <w:color w:val="000000" w:themeColor="text1"/>
        </w:rPr>
        <w:t xml:space="preserve"> (W</w:t>
      </w:r>
      <w:r w:rsidR="003272E4">
        <w:rPr>
          <w:color w:val="000000" w:themeColor="text1"/>
        </w:rPr>
        <w:t>aitlist A and Waitlist B respect</w:t>
      </w:r>
      <w:r w:rsidR="00BB1E4C">
        <w:rPr>
          <w:color w:val="000000" w:themeColor="text1"/>
        </w:rPr>
        <w:t>ively)</w:t>
      </w:r>
      <w:r w:rsidR="00533CBA" w:rsidRPr="007D3CA0">
        <w:rPr>
          <w:color w:val="000000" w:themeColor="text1"/>
        </w:rPr>
        <w:t>.</w:t>
      </w:r>
      <w:r w:rsidR="00533CBA" w:rsidRPr="007D3CA0">
        <w:rPr>
          <w:b/>
          <w:color w:val="000000" w:themeColor="text1"/>
        </w:rPr>
        <w:t xml:space="preserve">  </w:t>
      </w:r>
    </w:p>
    <w:p w14:paraId="48532DAE" w14:textId="77777777" w:rsidR="00533CBA" w:rsidRPr="007D3CA0" w:rsidRDefault="00533CBA" w:rsidP="00533CBA">
      <w:pPr>
        <w:widowControl w:val="0"/>
        <w:autoSpaceDE w:val="0"/>
        <w:autoSpaceDN w:val="0"/>
        <w:adjustRightInd w:val="0"/>
        <w:spacing w:after="240" w:line="360" w:lineRule="auto"/>
        <w:contextualSpacing/>
        <w:rPr>
          <w:color w:val="000000"/>
        </w:rPr>
      </w:pPr>
      <w:r w:rsidRPr="007D3CA0">
        <w:rPr>
          <w:color w:val="000000"/>
        </w:rPr>
        <w:t xml:space="preserve">The two provinces containing centres with the longest wait time to see an EP for an initial non-urgent consult is British Columbia and New Brunswick, where the self-reported wait time is 52 weeks; while the shortest was 3 weeks in Ontario.  The wait time between a non-urgent EP consult and ablation date (time from the day paperwork was processed by coordinators and ablation date) for simple ablations ranged from 4 weeks to 26 weeks both reported by Ontario centres. Complex VT ablation had the shortest wait time; reportedly 6 weeks in BC and longest time of 52 weeks in Ontario. Predictably, the longest wait time was for a complex ablation of atrial fibrillation arrhythmia, which was 2 years in New Brunswick and the speediest ablation for AF was done 8 weeks after referral in British Columbia. </w:t>
      </w:r>
    </w:p>
    <w:p w14:paraId="1CAA322A" w14:textId="1E18F590" w:rsidR="00533CBA" w:rsidRPr="00003069" w:rsidRDefault="00007161" w:rsidP="00533CBA">
      <w:pPr>
        <w:spacing w:line="360" w:lineRule="auto"/>
        <w:contextualSpacing/>
        <w:rPr>
          <w:b/>
          <w:color w:val="000000" w:themeColor="text1"/>
        </w:rPr>
      </w:pPr>
      <w:r>
        <w:rPr>
          <w:b/>
          <w:color w:val="000000" w:themeColor="text1"/>
        </w:rPr>
        <w:t xml:space="preserve">Supplemental </w:t>
      </w:r>
      <w:bookmarkStart w:id="0" w:name="_GoBack"/>
      <w:bookmarkEnd w:id="0"/>
      <w:r w:rsidR="00003069">
        <w:rPr>
          <w:b/>
          <w:color w:val="000000" w:themeColor="text1"/>
        </w:rPr>
        <w:t xml:space="preserve">Figures </w:t>
      </w:r>
    </w:p>
    <w:p w14:paraId="741CC87C" w14:textId="44035F35" w:rsidR="0025078E" w:rsidRPr="00E458A3" w:rsidRDefault="0025078E" w:rsidP="0025078E">
      <w:pPr>
        <w:widowControl w:val="0"/>
        <w:autoSpaceDE w:val="0"/>
        <w:autoSpaceDN w:val="0"/>
        <w:adjustRightInd w:val="0"/>
        <w:spacing w:after="240" w:line="360" w:lineRule="auto"/>
        <w:contextualSpacing/>
        <w:rPr>
          <w:color w:val="000000" w:themeColor="text1"/>
        </w:rPr>
      </w:pPr>
      <w:r w:rsidRPr="00E458A3">
        <w:rPr>
          <w:b/>
          <w:color w:val="000000" w:themeColor="text1"/>
        </w:rPr>
        <w:t>Figure 1 Supplement.</w:t>
      </w:r>
      <w:r w:rsidRPr="00E458A3">
        <w:rPr>
          <w:color w:val="000000" w:themeColor="text1"/>
        </w:rPr>
        <w:t xml:space="preserve"> Waitlist A: wait times to see an electrophysiologist for an initial non-urgent consult.</w:t>
      </w:r>
    </w:p>
    <w:p w14:paraId="0F44231A" w14:textId="50684806" w:rsidR="0025078E" w:rsidRPr="007D3CA0" w:rsidRDefault="0025078E" w:rsidP="0025078E">
      <w:pPr>
        <w:widowControl w:val="0"/>
        <w:autoSpaceDE w:val="0"/>
        <w:autoSpaceDN w:val="0"/>
        <w:adjustRightInd w:val="0"/>
        <w:spacing w:after="240" w:line="360" w:lineRule="auto"/>
        <w:contextualSpacing/>
        <w:rPr>
          <w:color w:val="000000" w:themeColor="text1"/>
        </w:rPr>
      </w:pPr>
      <w:r w:rsidRPr="00E458A3">
        <w:rPr>
          <w:b/>
          <w:color w:val="000000" w:themeColor="text1"/>
        </w:rPr>
        <w:t>Figure 2 Supplement</w:t>
      </w:r>
      <w:r w:rsidRPr="00E458A3">
        <w:rPr>
          <w:color w:val="000000" w:themeColor="text1"/>
        </w:rPr>
        <w:t>. Waitlist B: wait times between EP consult and date of ablation procedure.</w:t>
      </w:r>
    </w:p>
    <w:p w14:paraId="49AA2C34" w14:textId="77777777" w:rsidR="00533CBA" w:rsidRDefault="00533CBA"/>
    <w:sectPr w:rsidR="00533CBA" w:rsidSect="000F14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F7"/>
    <w:rsid w:val="00003069"/>
    <w:rsid w:val="00007161"/>
    <w:rsid w:val="000B1011"/>
    <w:rsid w:val="000E0FF7"/>
    <w:rsid w:val="000F140A"/>
    <w:rsid w:val="0025078E"/>
    <w:rsid w:val="002E4E5A"/>
    <w:rsid w:val="003272E4"/>
    <w:rsid w:val="00533CBA"/>
    <w:rsid w:val="00902FE4"/>
    <w:rsid w:val="00AD161F"/>
    <w:rsid w:val="00BA4811"/>
    <w:rsid w:val="00BB1E4C"/>
    <w:rsid w:val="00C65A0B"/>
    <w:rsid w:val="00DB74A9"/>
    <w:rsid w:val="00E4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AF014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65A0B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282</Words>
  <Characters>1608</Characters>
  <Application>Microsoft Macintosh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Wait times </vt:lpstr>
    </vt:vector>
  </TitlesOfParts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kaoutskaia</dc:creator>
  <cp:keywords/>
  <dc:description/>
  <cp:lastModifiedBy>anna kaoutskaia</cp:lastModifiedBy>
  <cp:revision>5</cp:revision>
  <dcterms:created xsi:type="dcterms:W3CDTF">2020-03-03T14:56:00Z</dcterms:created>
  <dcterms:modified xsi:type="dcterms:W3CDTF">2020-04-06T04:57:00Z</dcterms:modified>
</cp:coreProperties>
</file>