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906CB9" w14:textId="77777777" w:rsidR="004901E5" w:rsidRPr="000D03FB" w:rsidRDefault="004901E5" w:rsidP="004901E5">
      <w:pPr>
        <w:spacing w:line="360" w:lineRule="auto"/>
        <w:rPr>
          <w:rFonts w:ascii="Times New Roman" w:eastAsia="等线" w:hAnsi="Times New Roman" w:cs="Times New Roman"/>
          <w:b/>
          <w:bCs/>
          <w:sz w:val="24"/>
          <w:szCs w:val="28"/>
        </w:rPr>
      </w:pPr>
      <w:r w:rsidRPr="000D03FB">
        <w:rPr>
          <w:rFonts w:ascii="Times New Roman" w:eastAsia="等线" w:hAnsi="Times New Roman" w:cs="Times New Roman" w:hint="eastAsia"/>
          <w:b/>
          <w:bCs/>
          <w:sz w:val="24"/>
          <w:szCs w:val="28"/>
        </w:rPr>
        <w:t>T</w:t>
      </w:r>
      <w:r w:rsidRPr="000D03FB">
        <w:rPr>
          <w:rFonts w:ascii="Times New Roman" w:eastAsia="等线" w:hAnsi="Times New Roman" w:cs="Times New Roman"/>
          <w:b/>
          <w:bCs/>
          <w:sz w:val="24"/>
          <w:szCs w:val="28"/>
        </w:rPr>
        <w:t xml:space="preserve">able </w:t>
      </w:r>
      <w:r>
        <w:rPr>
          <w:rFonts w:ascii="Times New Roman" w:eastAsia="等线" w:hAnsi="Times New Roman" w:cs="Times New Roman"/>
          <w:b/>
          <w:bCs/>
          <w:sz w:val="24"/>
          <w:szCs w:val="28"/>
        </w:rPr>
        <w:t>2</w:t>
      </w:r>
      <w:r w:rsidRPr="000D03FB">
        <w:rPr>
          <w:rFonts w:ascii="Times New Roman" w:eastAsia="等线" w:hAnsi="Times New Roman" w:cs="Times New Roman"/>
          <w:b/>
          <w:bCs/>
          <w:sz w:val="24"/>
          <w:szCs w:val="28"/>
        </w:rPr>
        <w:t xml:space="preserve">. </w:t>
      </w:r>
      <w:r>
        <w:rPr>
          <w:rFonts w:ascii="Times New Roman" w:eastAsia="等线" w:hAnsi="Times New Roman" w:cs="Times New Roman"/>
          <w:b/>
          <w:bCs/>
          <w:sz w:val="24"/>
          <w:szCs w:val="28"/>
        </w:rPr>
        <w:t>Independent predictive factors for PHLF grade B – C</w:t>
      </w:r>
      <w:r w:rsidRPr="000D03FB">
        <w:rPr>
          <w:rFonts w:ascii="Times New Roman" w:eastAsia="等线" w:hAnsi="Times New Roman" w:cs="Times New Roman"/>
          <w:b/>
          <w:bCs/>
          <w:sz w:val="24"/>
          <w:szCs w:val="28"/>
        </w:rPr>
        <w:t>.</w:t>
      </w:r>
    </w:p>
    <w:p w14:paraId="03A7B55A" w14:textId="77777777" w:rsidR="004901E5" w:rsidRDefault="004901E5" w:rsidP="004901E5"/>
    <w:tbl>
      <w:tblPr>
        <w:tblStyle w:val="a7"/>
        <w:tblW w:w="12652" w:type="dxa"/>
        <w:tblInd w:w="-5" w:type="dxa"/>
        <w:tblLook w:val="04A0" w:firstRow="1" w:lastRow="0" w:firstColumn="1" w:lastColumn="0" w:noHBand="0" w:noVBand="1"/>
      </w:tblPr>
      <w:tblGrid>
        <w:gridCol w:w="3087"/>
        <w:gridCol w:w="1509"/>
        <w:gridCol w:w="2105"/>
        <w:gridCol w:w="1965"/>
        <w:gridCol w:w="1552"/>
        <w:gridCol w:w="2434"/>
      </w:tblGrid>
      <w:tr w:rsidR="0003602F" w:rsidRPr="00681279" w14:paraId="17DE8B71" w14:textId="77777777" w:rsidTr="00C87DF8">
        <w:tc>
          <w:tcPr>
            <w:tcW w:w="4596" w:type="dxa"/>
            <w:gridSpan w:val="2"/>
          </w:tcPr>
          <w:p w14:paraId="5358AD0E" w14:textId="4EA83319" w:rsidR="0003602F" w:rsidRDefault="0003602F" w:rsidP="00743F0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1279">
              <w:rPr>
                <w:rFonts w:ascii="Times New Roman" w:hAnsi="Times New Roman" w:cs="Times New Roman"/>
                <w:sz w:val="24"/>
                <w:szCs w:val="24"/>
              </w:rPr>
              <w:t>Variables</w:t>
            </w:r>
          </w:p>
        </w:tc>
        <w:tc>
          <w:tcPr>
            <w:tcW w:w="2105" w:type="dxa"/>
          </w:tcPr>
          <w:p w14:paraId="0E0E18CD" w14:textId="482F22D9" w:rsidR="0003602F" w:rsidRPr="00681279" w:rsidRDefault="0003602F" w:rsidP="00743F0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β</w:t>
            </w:r>
          </w:p>
        </w:tc>
        <w:tc>
          <w:tcPr>
            <w:tcW w:w="1965" w:type="dxa"/>
          </w:tcPr>
          <w:p w14:paraId="4DDA3149" w14:textId="77777777" w:rsidR="0003602F" w:rsidRPr="00681279" w:rsidRDefault="0003602F" w:rsidP="00743F0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 value</w:t>
            </w:r>
          </w:p>
        </w:tc>
        <w:tc>
          <w:tcPr>
            <w:tcW w:w="1552" w:type="dxa"/>
          </w:tcPr>
          <w:p w14:paraId="46A19BEE" w14:textId="77777777" w:rsidR="0003602F" w:rsidRPr="00681279" w:rsidRDefault="0003602F" w:rsidP="00743F0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O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2434" w:type="dxa"/>
          </w:tcPr>
          <w:p w14:paraId="40E7CE35" w14:textId="77777777" w:rsidR="0003602F" w:rsidRPr="00681279" w:rsidRDefault="0003602F" w:rsidP="00743F0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5% CI</w:t>
            </w:r>
          </w:p>
        </w:tc>
      </w:tr>
      <w:tr w:rsidR="008F7CB4" w:rsidRPr="00681279" w14:paraId="30249871" w14:textId="77777777" w:rsidTr="00A52AF6">
        <w:tc>
          <w:tcPr>
            <w:tcW w:w="4596" w:type="dxa"/>
            <w:gridSpan w:val="2"/>
          </w:tcPr>
          <w:p w14:paraId="26866ADF" w14:textId="57209271" w:rsidR="008F7CB4" w:rsidRDefault="008F7CB4" w:rsidP="00743F0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ge, year</w:t>
            </w:r>
            <w:r w:rsidR="009F4CE4"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2105" w:type="dxa"/>
          </w:tcPr>
          <w:p w14:paraId="057C4982" w14:textId="0BF3E435" w:rsidR="008F7CB4" w:rsidRDefault="008F7CB4" w:rsidP="00743F0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1965" w:type="dxa"/>
          </w:tcPr>
          <w:p w14:paraId="0C1CB19C" w14:textId="4995513C" w:rsidR="008F7CB4" w:rsidRDefault="008F7CB4" w:rsidP="00743F0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.961</w:t>
            </w:r>
          </w:p>
        </w:tc>
        <w:tc>
          <w:tcPr>
            <w:tcW w:w="1552" w:type="dxa"/>
          </w:tcPr>
          <w:p w14:paraId="43D655AF" w14:textId="02CCCB3A" w:rsidR="008F7CB4" w:rsidRDefault="008F7CB4" w:rsidP="00743F0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.999</w:t>
            </w:r>
          </w:p>
        </w:tc>
        <w:tc>
          <w:tcPr>
            <w:tcW w:w="2434" w:type="dxa"/>
          </w:tcPr>
          <w:p w14:paraId="10A1F444" w14:textId="6A2AE658" w:rsidR="008F7CB4" w:rsidRDefault="008F7CB4" w:rsidP="00743F0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.975 – 1.024</w:t>
            </w:r>
          </w:p>
        </w:tc>
      </w:tr>
      <w:tr w:rsidR="00F07AF4" w:rsidRPr="00681279" w14:paraId="76CF566A" w14:textId="77777777" w:rsidTr="00A52AF6">
        <w:tc>
          <w:tcPr>
            <w:tcW w:w="4596" w:type="dxa"/>
            <w:gridSpan w:val="2"/>
          </w:tcPr>
          <w:p w14:paraId="4834671B" w14:textId="6C4CA408" w:rsidR="00F07AF4" w:rsidRDefault="00F07AF4" w:rsidP="00F07A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sz w:val="24"/>
                <w:szCs w:val="28"/>
              </w:rPr>
              <w:t>M</w:t>
            </w: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ale</w:t>
            </w:r>
            <w:r>
              <w:rPr>
                <w:rFonts w:ascii="Times New Roman" w:eastAsia="等线" w:hAnsi="Times New Roman" w:cs="Times New Roman" w:hint="eastAsia"/>
                <w:sz w:val="24"/>
                <w:szCs w:val="28"/>
              </w:rPr>
              <w:t xml:space="preserve"> </w:t>
            </w: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gender</w:t>
            </w:r>
          </w:p>
        </w:tc>
        <w:tc>
          <w:tcPr>
            <w:tcW w:w="2105" w:type="dxa"/>
          </w:tcPr>
          <w:p w14:paraId="1D645C44" w14:textId="533DC144" w:rsidR="00F07AF4" w:rsidRDefault="00F07AF4" w:rsidP="00F07A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.035</w:t>
            </w:r>
          </w:p>
        </w:tc>
        <w:tc>
          <w:tcPr>
            <w:tcW w:w="1965" w:type="dxa"/>
          </w:tcPr>
          <w:p w14:paraId="2E344DEF" w14:textId="032C248D" w:rsidR="00F07AF4" w:rsidRDefault="00F07AF4" w:rsidP="00F07A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.937</w:t>
            </w:r>
          </w:p>
        </w:tc>
        <w:tc>
          <w:tcPr>
            <w:tcW w:w="1552" w:type="dxa"/>
          </w:tcPr>
          <w:p w14:paraId="279E8A44" w14:textId="4F82D657" w:rsidR="00F07AF4" w:rsidRDefault="00F07AF4" w:rsidP="00F07A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.966</w:t>
            </w:r>
          </w:p>
        </w:tc>
        <w:tc>
          <w:tcPr>
            <w:tcW w:w="2434" w:type="dxa"/>
          </w:tcPr>
          <w:p w14:paraId="082B0E46" w14:textId="6965AC62" w:rsidR="00F07AF4" w:rsidRDefault="00F07AF4" w:rsidP="00F07A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.406 – 2.296</w:t>
            </w:r>
          </w:p>
        </w:tc>
      </w:tr>
      <w:tr w:rsidR="00F07AF4" w:rsidRPr="00681279" w14:paraId="53F35BA3" w14:textId="77777777" w:rsidTr="00D77A0A">
        <w:tc>
          <w:tcPr>
            <w:tcW w:w="4596" w:type="dxa"/>
            <w:gridSpan w:val="2"/>
          </w:tcPr>
          <w:p w14:paraId="662DE0EC" w14:textId="05B24C2B" w:rsidR="00F07AF4" w:rsidRDefault="00F07AF4" w:rsidP="00F07A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LT, </w:t>
            </w:r>
            <w:r w:rsidRPr="00664DFC">
              <w:rPr>
                <w:rFonts w:ascii="Times New Roman" w:eastAsia="等线" w:hAnsi="Times New Roman" w:cs="Times New Roman"/>
                <w:sz w:val="24"/>
                <w:szCs w:val="28"/>
              </w:rPr>
              <w:t>U/L</w:t>
            </w:r>
          </w:p>
        </w:tc>
        <w:tc>
          <w:tcPr>
            <w:tcW w:w="2105" w:type="dxa"/>
          </w:tcPr>
          <w:p w14:paraId="251C8D8E" w14:textId="0DBEA789" w:rsidR="00F07AF4" w:rsidRDefault="00F07AF4" w:rsidP="00F07A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.006</w:t>
            </w:r>
          </w:p>
        </w:tc>
        <w:tc>
          <w:tcPr>
            <w:tcW w:w="1965" w:type="dxa"/>
          </w:tcPr>
          <w:p w14:paraId="536F55EE" w14:textId="3C50DC85" w:rsidR="00F07AF4" w:rsidRDefault="00F07AF4" w:rsidP="00F07A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.055</w:t>
            </w:r>
          </w:p>
        </w:tc>
        <w:tc>
          <w:tcPr>
            <w:tcW w:w="1552" w:type="dxa"/>
          </w:tcPr>
          <w:p w14:paraId="71406107" w14:textId="3C615AF3" w:rsidR="00F07AF4" w:rsidRDefault="00F07AF4" w:rsidP="00F07A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.006</w:t>
            </w:r>
          </w:p>
        </w:tc>
        <w:tc>
          <w:tcPr>
            <w:tcW w:w="2434" w:type="dxa"/>
          </w:tcPr>
          <w:p w14:paraId="4DD73404" w14:textId="6D22FD7D" w:rsidR="00F07AF4" w:rsidRDefault="00F07AF4" w:rsidP="00F07A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.000 – 1.011</w:t>
            </w:r>
          </w:p>
        </w:tc>
      </w:tr>
      <w:tr w:rsidR="00F07AF4" w:rsidRPr="00681279" w14:paraId="2E4C93FE" w14:textId="77777777" w:rsidTr="003A624D">
        <w:tc>
          <w:tcPr>
            <w:tcW w:w="4596" w:type="dxa"/>
            <w:gridSpan w:val="2"/>
          </w:tcPr>
          <w:p w14:paraId="6154791A" w14:textId="3B601F10" w:rsidR="00F07AF4" w:rsidRDefault="00F07AF4" w:rsidP="00F07A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ST, </w:t>
            </w:r>
            <w:r w:rsidRPr="00664DFC">
              <w:rPr>
                <w:rFonts w:ascii="Times New Roman" w:eastAsia="等线" w:hAnsi="Times New Roman" w:cs="Times New Roman"/>
                <w:sz w:val="24"/>
                <w:szCs w:val="28"/>
              </w:rPr>
              <w:t>U/L</w:t>
            </w:r>
          </w:p>
        </w:tc>
        <w:tc>
          <w:tcPr>
            <w:tcW w:w="2105" w:type="dxa"/>
          </w:tcPr>
          <w:p w14:paraId="20FDE7B7" w14:textId="091AB9BF" w:rsidR="00F07AF4" w:rsidRDefault="00F07AF4" w:rsidP="00F07A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.015</w:t>
            </w:r>
          </w:p>
        </w:tc>
        <w:tc>
          <w:tcPr>
            <w:tcW w:w="1965" w:type="dxa"/>
          </w:tcPr>
          <w:p w14:paraId="47AF2628" w14:textId="2C23A15E" w:rsidR="00F07AF4" w:rsidRDefault="00F07AF4" w:rsidP="00F07A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.001</w:t>
            </w:r>
          </w:p>
        </w:tc>
        <w:tc>
          <w:tcPr>
            <w:tcW w:w="1552" w:type="dxa"/>
          </w:tcPr>
          <w:p w14:paraId="25579BBB" w14:textId="4B0858CE" w:rsidR="00F07AF4" w:rsidRDefault="00F07AF4" w:rsidP="00F07A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.015</w:t>
            </w:r>
          </w:p>
        </w:tc>
        <w:tc>
          <w:tcPr>
            <w:tcW w:w="2434" w:type="dxa"/>
          </w:tcPr>
          <w:p w14:paraId="2CFE2E8D" w14:textId="2427BF97" w:rsidR="00F07AF4" w:rsidRDefault="00F07AF4" w:rsidP="00F07A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.007 – 1.023</w:t>
            </w:r>
          </w:p>
        </w:tc>
      </w:tr>
      <w:tr w:rsidR="00F07AF4" w:rsidRPr="00681279" w14:paraId="12885596" w14:textId="77777777" w:rsidTr="0009790E">
        <w:tc>
          <w:tcPr>
            <w:tcW w:w="4596" w:type="dxa"/>
            <w:gridSpan w:val="2"/>
          </w:tcPr>
          <w:p w14:paraId="7C34E5EE" w14:textId="4EE40738" w:rsidR="00F07AF4" w:rsidRDefault="00F07AF4" w:rsidP="00F07A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03FB">
              <w:rPr>
                <w:rFonts w:ascii="Times New Roman" w:eastAsia="等线" w:hAnsi="Times New Roman" w:cs="Times New Roman"/>
                <w:sz w:val="24"/>
                <w:szCs w:val="28"/>
              </w:rPr>
              <w:t>γ</w:t>
            </w:r>
            <w:r>
              <w:rPr>
                <w:rFonts w:ascii="Times New Roman" w:eastAsia="等线" w:hAnsi="Times New Roman" w:cs="Times New Roman" w:hint="eastAsia"/>
                <w:sz w:val="24"/>
                <w:szCs w:val="28"/>
              </w:rPr>
              <w:t>-</w:t>
            </w:r>
            <w:r>
              <w:rPr>
                <w:rFonts w:ascii="Times New Roman" w:eastAsia="等线" w:hAnsi="Times New Roman" w:cs="Times New Roman"/>
                <w:sz w:val="24"/>
                <w:szCs w:val="28"/>
              </w:rPr>
              <w:t xml:space="preserve">GT, </w:t>
            </w:r>
            <w:r w:rsidRPr="00664DFC">
              <w:rPr>
                <w:rFonts w:ascii="Times New Roman" w:eastAsia="等线" w:hAnsi="Times New Roman" w:cs="Times New Roman"/>
                <w:sz w:val="24"/>
                <w:szCs w:val="28"/>
              </w:rPr>
              <w:t>U/L</w:t>
            </w:r>
          </w:p>
        </w:tc>
        <w:tc>
          <w:tcPr>
            <w:tcW w:w="2105" w:type="dxa"/>
          </w:tcPr>
          <w:p w14:paraId="3F2F6C6C" w14:textId="00B6B470" w:rsidR="00F07AF4" w:rsidRDefault="00F07AF4" w:rsidP="00F07A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.000</w:t>
            </w:r>
          </w:p>
        </w:tc>
        <w:tc>
          <w:tcPr>
            <w:tcW w:w="1965" w:type="dxa"/>
          </w:tcPr>
          <w:p w14:paraId="195F3677" w14:textId="2E5F2958" w:rsidR="00F07AF4" w:rsidRDefault="00F07AF4" w:rsidP="00F07A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.617</w:t>
            </w:r>
          </w:p>
        </w:tc>
        <w:tc>
          <w:tcPr>
            <w:tcW w:w="1552" w:type="dxa"/>
          </w:tcPr>
          <w:p w14:paraId="74B934CA" w14:textId="5647CF03" w:rsidR="00F07AF4" w:rsidRDefault="00F07AF4" w:rsidP="00F07A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.000</w:t>
            </w:r>
          </w:p>
        </w:tc>
        <w:tc>
          <w:tcPr>
            <w:tcW w:w="2434" w:type="dxa"/>
          </w:tcPr>
          <w:p w14:paraId="002B271E" w14:textId="285E147F" w:rsidR="00F07AF4" w:rsidRDefault="00F07AF4" w:rsidP="00F07A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.999 – 1.002</w:t>
            </w:r>
          </w:p>
        </w:tc>
      </w:tr>
      <w:tr w:rsidR="00F07AF4" w:rsidRPr="00681279" w14:paraId="737CD089" w14:textId="77777777" w:rsidTr="00507077">
        <w:tc>
          <w:tcPr>
            <w:tcW w:w="4596" w:type="dxa"/>
            <w:gridSpan w:val="2"/>
          </w:tcPr>
          <w:p w14:paraId="215B750C" w14:textId="230FF43C" w:rsidR="00F07AF4" w:rsidRDefault="00F07AF4" w:rsidP="00F07A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T, s</w:t>
            </w:r>
          </w:p>
        </w:tc>
        <w:tc>
          <w:tcPr>
            <w:tcW w:w="2105" w:type="dxa"/>
          </w:tcPr>
          <w:p w14:paraId="239E62CF" w14:textId="1465D2FA" w:rsidR="00F07AF4" w:rsidRDefault="00F07AF4" w:rsidP="00F07A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.661</w:t>
            </w:r>
          </w:p>
        </w:tc>
        <w:tc>
          <w:tcPr>
            <w:tcW w:w="1965" w:type="dxa"/>
          </w:tcPr>
          <w:p w14:paraId="0E41700D" w14:textId="7CB626F5" w:rsidR="00F07AF4" w:rsidRDefault="00F07AF4" w:rsidP="00F07A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.001</w:t>
            </w:r>
          </w:p>
        </w:tc>
        <w:tc>
          <w:tcPr>
            <w:tcW w:w="1552" w:type="dxa"/>
          </w:tcPr>
          <w:p w14:paraId="7F7455D2" w14:textId="5ACBE26A" w:rsidR="00F07AF4" w:rsidRDefault="00F07AF4" w:rsidP="00F07A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.936</w:t>
            </w:r>
          </w:p>
        </w:tc>
        <w:tc>
          <w:tcPr>
            <w:tcW w:w="2434" w:type="dxa"/>
          </w:tcPr>
          <w:p w14:paraId="2D0D54D9" w14:textId="4487CD43" w:rsidR="00F07AF4" w:rsidRDefault="00F07AF4" w:rsidP="00F07A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.461 – 2.565</w:t>
            </w:r>
          </w:p>
        </w:tc>
      </w:tr>
      <w:tr w:rsidR="00F07AF4" w:rsidRPr="00681279" w14:paraId="497CF603" w14:textId="77777777" w:rsidTr="00433FD0">
        <w:tc>
          <w:tcPr>
            <w:tcW w:w="4596" w:type="dxa"/>
            <w:gridSpan w:val="2"/>
          </w:tcPr>
          <w:p w14:paraId="1AF31B74" w14:textId="5DF54C6E" w:rsidR="00F07AF4" w:rsidRDefault="00F07AF4" w:rsidP="00F07A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NR</w:t>
            </w:r>
          </w:p>
        </w:tc>
        <w:tc>
          <w:tcPr>
            <w:tcW w:w="2105" w:type="dxa"/>
          </w:tcPr>
          <w:p w14:paraId="0B3C1700" w14:textId="4CA617FD" w:rsidR="00F07AF4" w:rsidRDefault="00F07AF4" w:rsidP="00F07A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.135</w:t>
            </w:r>
          </w:p>
        </w:tc>
        <w:tc>
          <w:tcPr>
            <w:tcW w:w="1965" w:type="dxa"/>
          </w:tcPr>
          <w:p w14:paraId="1B4B0F3A" w14:textId="243B6DB9" w:rsidR="00F07AF4" w:rsidRDefault="00F07AF4" w:rsidP="00F07A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.001</w:t>
            </w:r>
          </w:p>
        </w:tc>
        <w:tc>
          <w:tcPr>
            <w:tcW w:w="1552" w:type="dxa"/>
          </w:tcPr>
          <w:p w14:paraId="2993EEB3" w14:textId="1E5C0AA5" w:rsidR="00F07AF4" w:rsidRDefault="00F07AF4" w:rsidP="00F07A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276.132</w:t>
            </w:r>
          </w:p>
        </w:tc>
        <w:tc>
          <w:tcPr>
            <w:tcW w:w="2434" w:type="dxa"/>
          </w:tcPr>
          <w:p w14:paraId="2B391F92" w14:textId="6D441C26" w:rsidR="00F07AF4" w:rsidRDefault="00F07AF4" w:rsidP="00F07A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06.864 – 280406.827</w:t>
            </w:r>
          </w:p>
        </w:tc>
      </w:tr>
      <w:tr w:rsidR="00F07AF4" w:rsidRPr="00681279" w14:paraId="535045DA" w14:textId="77777777" w:rsidTr="003569A7">
        <w:tc>
          <w:tcPr>
            <w:tcW w:w="4596" w:type="dxa"/>
            <w:gridSpan w:val="2"/>
            <w:vAlign w:val="center"/>
          </w:tcPr>
          <w:p w14:paraId="1DC110E7" w14:textId="2CF37745" w:rsidR="00F07AF4" w:rsidRDefault="00F07AF4" w:rsidP="00F07A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4299">
              <w:rPr>
                <w:rFonts w:ascii="Times New Roman" w:eastAsia="等线" w:hAnsi="Times New Roman" w:cs="Times New Roman"/>
                <w:sz w:val="24"/>
                <w:szCs w:val="28"/>
              </w:rPr>
              <w:t>Hilar occlusion</w:t>
            </w:r>
            <w:r>
              <w:rPr>
                <w:rFonts w:ascii="Times New Roman" w:eastAsia="等线" w:hAnsi="Times New Roman" w:cs="Times New Roman"/>
                <w:sz w:val="24"/>
                <w:szCs w:val="28"/>
              </w:rPr>
              <w:t xml:space="preserve"> </w:t>
            </w:r>
            <w:r w:rsidRPr="008F7CB4">
              <w:rPr>
                <w:rFonts w:ascii="Times New Roman" w:eastAsia="等线" w:hAnsi="Times New Roman" w:cs="Times New Roman" w:hint="eastAsia"/>
                <w:sz w:val="24"/>
                <w:szCs w:val="28"/>
              </w:rPr>
              <w:t>≥</w:t>
            </w:r>
            <w:r w:rsidRPr="008F7CB4">
              <w:rPr>
                <w:rFonts w:ascii="Times New Roman" w:eastAsia="等线" w:hAnsi="Times New Roman" w:cs="Times New Roman"/>
                <w:sz w:val="24"/>
                <w:szCs w:val="28"/>
              </w:rPr>
              <w:t xml:space="preserve"> </w:t>
            </w: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2</w:t>
            </w:r>
            <w:r w:rsidRPr="008F7CB4">
              <w:rPr>
                <w:rFonts w:ascii="Times New Roman" w:eastAsia="等线" w:hAnsi="Times New Roman" w:cs="Times New Roman"/>
                <w:sz w:val="24"/>
                <w:szCs w:val="28"/>
              </w:rPr>
              <w:t>0</w:t>
            </w: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min</w:t>
            </w:r>
          </w:p>
        </w:tc>
        <w:tc>
          <w:tcPr>
            <w:tcW w:w="2105" w:type="dxa"/>
          </w:tcPr>
          <w:p w14:paraId="12B229DD" w14:textId="752C531E" w:rsidR="00F07AF4" w:rsidRDefault="00F07AF4" w:rsidP="00F07A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.032</w:t>
            </w:r>
          </w:p>
        </w:tc>
        <w:tc>
          <w:tcPr>
            <w:tcW w:w="1965" w:type="dxa"/>
          </w:tcPr>
          <w:p w14:paraId="57FCC2C0" w14:textId="6B830534" w:rsidR="00F07AF4" w:rsidRDefault="00F07AF4" w:rsidP="00F07A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.926</w:t>
            </w:r>
          </w:p>
        </w:tc>
        <w:tc>
          <w:tcPr>
            <w:tcW w:w="1552" w:type="dxa"/>
          </w:tcPr>
          <w:p w14:paraId="16C813D3" w14:textId="6359F037" w:rsidR="00F07AF4" w:rsidRDefault="00F07AF4" w:rsidP="00F07A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.033</w:t>
            </w:r>
          </w:p>
        </w:tc>
        <w:tc>
          <w:tcPr>
            <w:tcW w:w="2434" w:type="dxa"/>
          </w:tcPr>
          <w:p w14:paraId="14AD317D" w14:textId="19B71C88" w:rsidR="00F07AF4" w:rsidRDefault="00F07AF4" w:rsidP="00F07A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.522 – 2.043</w:t>
            </w:r>
          </w:p>
        </w:tc>
      </w:tr>
      <w:tr w:rsidR="00F07AF4" w:rsidRPr="00681279" w14:paraId="6E6F6AB9" w14:textId="77777777" w:rsidTr="006C17E6">
        <w:tc>
          <w:tcPr>
            <w:tcW w:w="4596" w:type="dxa"/>
            <w:gridSpan w:val="2"/>
            <w:vAlign w:val="center"/>
          </w:tcPr>
          <w:p w14:paraId="7D36595E" w14:textId="427188F0" w:rsidR="00F07AF4" w:rsidRDefault="00F07AF4" w:rsidP="00F07A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4299">
              <w:rPr>
                <w:rFonts w:ascii="Times New Roman" w:eastAsia="等线" w:hAnsi="Times New Roman" w:cs="Times New Roman"/>
                <w:sz w:val="24"/>
                <w:szCs w:val="28"/>
              </w:rPr>
              <w:t>Intraoperative blood loss</w:t>
            </w:r>
            <w:r>
              <w:rPr>
                <w:rFonts w:ascii="Times New Roman" w:eastAsia="等线" w:hAnsi="Times New Roman" w:cs="Times New Roman"/>
                <w:sz w:val="24"/>
                <w:szCs w:val="28"/>
              </w:rPr>
              <w:t xml:space="preserve"> </w:t>
            </w:r>
            <w:r w:rsidRPr="008F7CB4">
              <w:rPr>
                <w:rFonts w:ascii="Times New Roman" w:eastAsia="等线" w:hAnsi="Times New Roman" w:cs="Times New Roman" w:hint="eastAsia"/>
                <w:sz w:val="24"/>
                <w:szCs w:val="28"/>
              </w:rPr>
              <w:t>≥</w:t>
            </w:r>
            <w:r w:rsidRPr="008F7CB4">
              <w:rPr>
                <w:rFonts w:ascii="Times New Roman" w:eastAsia="等线" w:hAnsi="Times New Roman" w:cs="Times New Roman"/>
                <w:sz w:val="24"/>
                <w:szCs w:val="28"/>
              </w:rPr>
              <w:t xml:space="preserve"> 300ml</w:t>
            </w:r>
          </w:p>
        </w:tc>
        <w:tc>
          <w:tcPr>
            <w:tcW w:w="2105" w:type="dxa"/>
          </w:tcPr>
          <w:p w14:paraId="290F759E" w14:textId="2E964229" w:rsidR="00F07AF4" w:rsidRDefault="00F07AF4" w:rsidP="00F07A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.439</w:t>
            </w:r>
          </w:p>
        </w:tc>
        <w:tc>
          <w:tcPr>
            <w:tcW w:w="1965" w:type="dxa"/>
          </w:tcPr>
          <w:p w14:paraId="511FFBA6" w14:textId="3EFD0ABB" w:rsidR="00F07AF4" w:rsidRDefault="00F07AF4" w:rsidP="00F07A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.001</w:t>
            </w:r>
          </w:p>
        </w:tc>
        <w:tc>
          <w:tcPr>
            <w:tcW w:w="1552" w:type="dxa"/>
          </w:tcPr>
          <w:p w14:paraId="5305F38F" w14:textId="49F94F2B" w:rsidR="00F07AF4" w:rsidRDefault="00F07AF4" w:rsidP="00F07A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.219</w:t>
            </w:r>
          </w:p>
        </w:tc>
        <w:tc>
          <w:tcPr>
            <w:tcW w:w="2434" w:type="dxa"/>
          </w:tcPr>
          <w:p w14:paraId="265D9024" w14:textId="0045B5B4" w:rsidR="00F07AF4" w:rsidRDefault="00F07AF4" w:rsidP="00F07A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.262 – 7.866</w:t>
            </w:r>
          </w:p>
        </w:tc>
      </w:tr>
      <w:tr w:rsidR="00F07AF4" w:rsidRPr="00681279" w14:paraId="0C66ADD0" w14:textId="77777777" w:rsidTr="00A90733">
        <w:tc>
          <w:tcPr>
            <w:tcW w:w="4596" w:type="dxa"/>
            <w:gridSpan w:val="2"/>
          </w:tcPr>
          <w:p w14:paraId="39913E6F" w14:textId="76D5999E" w:rsidR="00F07AF4" w:rsidRDefault="00F07AF4" w:rsidP="00F07A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Major resection</w:t>
            </w:r>
          </w:p>
        </w:tc>
        <w:tc>
          <w:tcPr>
            <w:tcW w:w="2105" w:type="dxa"/>
          </w:tcPr>
          <w:p w14:paraId="00E674C4" w14:textId="5E79920D" w:rsidR="00F07AF4" w:rsidRDefault="00F07AF4" w:rsidP="00F07A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.909</w:t>
            </w:r>
          </w:p>
        </w:tc>
        <w:tc>
          <w:tcPr>
            <w:tcW w:w="1965" w:type="dxa"/>
          </w:tcPr>
          <w:p w14:paraId="241A3867" w14:textId="5E0235F7" w:rsidR="00F07AF4" w:rsidRDefault="00F07AF4" w:rsidP="00F07A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.063</w:t>
            </w:r>
          </w:p>
        </w:tc>
        <w:tc>
          <w:tcPr>
            <w:tcW w:w="1552" w:type="dxa"/>
          </w:tcPr>
          <w:p w14:paraId="1CF29FE9" w14:textId="19C7897C" w:rsidR="00F07AF4" w:rsidRDefault="00F07AF4" w:rsidP="00F07A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.747</w:t>
            </w:r>
          </w:p>
        </w:tc>
        <w:tc>
          <w:tcPr>
            <w:tcW w:w="2434" w:type="dxa"/>
          </w:tcPr>
          <w:p w14:paraId="22ED807B" w14:textId="1D69D439" w:rsidR="00F07AF4" w:rsidRDefault="00F07AF4" w:rsidP="00F07A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903 – 50.413</w:t>
            </w:r>
          </w:p>
        </w:tc>
      </w:tr>
      <w:tr w:rsidR="00F07AF4" w:rsidRPr="00681279" w14:paraId="6D2FB248" w14:textId="77777777" w:rsidTr="00E12A9F">
        <w:tc>
          <w:tcPr>
            <w:tcW w:w="4596" w:type="dxa"/>
            <w:gridSpan w:val="2"/>
          </w:tcPr>
          <w:p w14:paraId="2C085267" w14:textId="40CB581D" w:rsidR="00F07AF4" w:rsidRDefault="00F07AF4" w:rsidP="00F07A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Open hepatectomy</w:t>
            </w:r>
          </w:p>
        </w:tc>
        <w:tc>
          <w:tcPr>
            <w:tcW w:w="2105" w:type="dxa"/>
          </w:tcPr>
          <w:p w14:paraId="44EE0663" w14:textId="6B5139F6" w:rsidR="00F07AF4" w:rsidRDefault="00F07AF4" w:rsidP="00F07A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9.498</w:t>
            </w:r>
          </w:p>
        </w:tc>
        <w:tc>
          <w:tcPr>
            <w:tcW w:w="1965" w:type="dxa"/>
          </w:tcPr>
          <w:p w14:paraId="7A77D2A3" w14:textId="2E588425" w:rsidR="00F07AF4" w:rsidRDefault="00F07AF4" w:rsidP="00F07A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.999</w:t>
            </w:r>
          </w:p>
        </w:tc>
        <w:tc>
          <w:tcPr>
            <w:tcW w:w="1552" w:type="dxa"/>
          </w:tcPr>
          <w:p w14:paraId="61D8ACC7" w14:textId="1C5149E7" w:rsidR="00F07AF4" w:rsidRDefault="00F07AF4" w:rsidP="00F07A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.000</w:t>
            </w:r>
          </w:p>
        </w:tc>
        <w:tc>
          <w:tcPr>
            <w:tcW w:w="2434" w:type="dxa"/>
          </w:tcPr>
          <w:p w14:paraId="506927FB" w14:textId="11DD6AF7" w:rsidR="00F07AF4" w:rsidRDefault="00F07AF4" w:rsidP="00F07A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.000 –</w:t>
            </w:r>
            <w:r w:rsidR="001773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77368" w:rsidRPr="00177368">
              <w:rPr>
                <w:rFonts w:ascii="Times New Roman" w:hAnsi="Times New Roman" w:cs="Times New Roman"/>
                <w:sz w:val="24"/>
                <w:szCs w:val="24"/>
              </w:rPr>
              <w:t>imponderable</w:t>
            </w:r>
          </w:p>
        </w:tc>
      </w:tr>
      <w:tr w:rsidR="00F07AF4" w:rsidRPr="00681279" w14:paraId="39E86105" w14:textId="77777777" w:rsidTr="00AC79CB">
        <w:tc>
          <w:tcPr>
            <w:tcW w:w="4596" w:type="dxa"/>
            <w:gridSpan w:val="2"/>
          </w:tcPr>
          <w:p w14:paraId="476028A5" w14:textId="7C46522A" w:rsidR="00F07AF4" w:rsidRDefault="00F07AF4" w:rsidP="00F07A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sz w:val="24"/>
                <w:szCs w:val="28"/>
              </w:rPr>
              <w:t>C</w:t>
            </w: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irrhosis</w:t>
            </w:r>
          </w:p>
        </w:tc>
        <w:tc>
          <w:tcPr>
            <w:tcW w:w="2105" w:type="dxa"/>
          </w:tcPr>
          <w:p w14:paraId="5D36D3E4" w14:textId="061F1655" w:rsidR="00F07AF4" w:rsidRDefault="00F07AF4" w:rsidP="00F07A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.665</w:t>
            </w:r>
          </w:p>
        </w:tc>
        <w:tc>
          <w:tcPr>
            <w:tcW w:w="1965" w:type="dxa"/>
          </w:tcPr>
          <w:p w14:paraId="1B6BB8A2" w14:textId="523BBBA6" w:rsidR="00F07AF4" w:rsidRDefault="00F07AF4" w:rsidP="00F07A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.002</w:t>
            </w:r>
          </w:p>
        </w:tc>
        <w:tc>
          <w:tcPr>
            <w:tcW w:w="1552" w:type="dxa"/>
          </w:tcPr>
          <w:p w14:paraId="0E96DA6C" w14:textId="46E22404" w:rsidR="00F07AF4" w:rsidRDefault="00F07AF4" w:rsidP="00F07A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.287</w:t>
            </w:r>
          </w:p>
        </w:tc>
        <w:tc>
          <w:tcPr>
            <w:tcW w:w="2434" w:type="dxa"/>
          </w:tcPr>
          <w:p w14:paraId="4C462438" w14:textId="71D73A78" w:rsidR="00F07AF4" w:rsidRDefault="00F07AF4" w:rsidP="00F07A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.850 – 15.109</w:t>
            </w:r>
          </w:p>
        </w:tc>
      </w:tr>
      <w:tr w:rsidR="00F07AF4" w:rsidRPr="00681279" w14:paraId="6C5E52DD" w14:textId="77777777" w:rsidTr="00E041D7">
        <w:tc>
          <w:tcPr>
            <w:tcW w:w="4596" w:type="dxa"/>
            <w:gridSpan w:val="2"/>
          </w:tcPr>
          <w:p w14:paraId="52B243D3" w14:textId="28734DC6" w:rsidR="00F07AF4" w:rsidRDefault="00F07AF4" w:rsidP="00F07AF4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 w:hint="eastAsia"/>
                <w:sz w:val="24"/>
                <w:szCs w:val="28"/>
              </w:rPr>
              <w:t>H</w:t>
            </w: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BsAg positive</w:t>
            </w:r>
          </w:p>
        </w:tc>
        <w:tc>
          <w:tcPr>
            <w:tcW w:w="2105" w:type="dxa"/>
          </w:tcPr>
          <w:p w14:paraId="1BE0DB55" w14:textId="3E46A990" w:rsidR="00F07AF4" w:rsidRDefault="00F07AF4" w:rsidP="00F07A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.279</w:t>
            </w:r>
          </w:p>
        </w:tc>
        <w:tc>
          <w:tcPr>
            <w:tcW w:w="1965" w:type="dxa"/>
          </w:tcPr>
          <w:p w14:paraId="1C4B1204" w14:textId="0076B7CB" w:rsidR="00F07AF4" w:rsidRDefault="00F07AF4" w:rsidP="00F07A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.418</w:t>
            </w:r>
          </w:p>
        </w:tc>
        <w:tc>
          <w:tcPr>
            <w:tcW w:w="1552" w:type="dxa"/>
          </w:tcPr>
          <w:p w14:paraId="06FED788" w14:textId="7B309CCA" w:rsidR="00F07AF4" w:rsidRDefault="00F07AF4" w:rsidP="00F07A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.322</w:t>
            </w:r>
          </w:p>
        </w:tc>
        <w:tc>
          <w:tcPr>
            <w:tcW w:w="2434" w:type="dxa"/>
          </w:tcPr>
          <w:p w14:paraId="799F3918" w14:textId="243FCA5E" w:rsidR="00F07AF4" w:rsidRDefault="00F07AF4" w:rsidP="00F07A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.673 – 2.597</w:t>
            </w:r>
          </w:p>
        </w:tc>
      </w:tr>
      <w:tr w:rsidR="00F07AF4" w:rsidRPr="00681279" w14:paraId="5323292D" w14:textId="77777777" w:rsidTr="00083603">
        <w:tc>
          <w:tcPr>
            <w:tcW w:w="4596" w:type="dxa"/>
            <w:gridSpan w:val="2"/>
          </w:tcPr>
          <w:p w14:paraId="3BA5015A" w14:textId="41D2106F" w:rsidR="00F07AF4" w:rsidRDefault="00F07AF4" w:rsidP="00F07AF4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 w:hint="eastAsia"/>
                <w:sz w:val="24"/>
                <w:szCs w:val="28"/>
              </w:rPr>
              <w:lastRenderedPageBreak/>
              <w:t>H</w:t>
            </w: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BeAg positive</w:t>
            </w:r>
          </w:p>
        </w:tc>
        <w:tc>
          <w:tcPr>
            <w:tcW w:w="2105" w:type="dxa"/>
          </w:tcPr>
          <w:p w14:paraId="4431B376" w14:textId="73B48F1B" w:rsidR="00F07AF4" w:rsidRDefault="00F07AF4" w:rsidP="00F07A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.024</w:t>
            </w:r>
          </w:p>
        </w:tc>
        <w:tc>
          <w:tcPr>
            <w:tcW w:w="1965" w:type="dxa"/>
          </w:tcPr>
          <w:p w14:paraId="41BE8092" w14:textId="73A5B2FB" w:rsidR="00F07AF4" w:rsidRDefault="00F07AF4" w:rsidP="00F07A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.005</w:t>
            </w:r>
          </w:p>
        </w:tc>
        <w:tc>
          <w:tcPr>
            <w:tcW w:w="1552" w:type="dxa"/>
          </w:tcPr>
          <w:p w14:paraId="44573E8D" w14:textId="4850BC99" w:rsidR="00F07AF4" w:rsidRDefault="00F07AF4" w:rsidP="00F07A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.785</w:t>
            </w:r>
          </w:p>
        </w:tc>
        <w:tc>
          <w:tcPr>
            <w:tcW w:w="2434" w:type="dxa"/>
          </w:tcPr>
          <w:p w14:paraId="62077512" w14:textId="417F1F28" w:rsidR="00F07AF4" w:rsidRDefault="00F07AF4" w:rsidP="00F07A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.370 – 5.662</w:t>
            </w:r>
          </w:p>
        </w:tc>
      </w:tr>
      <w:tr w:rsidR="00F07AF4" w:rsidRPr="00681279" w14:paraId="484F26BE" w14:textId="77777777" w:rsidTr="000D4ACB">
        <w:tc>
          <w:tcPr>
            <w:tcW w:w="4596" w:type="dxa"/>
            <w:gridSpan w:val="2"/>
          </w:tcPr>
          <w:p w14:paraId="06838C54" w14:textId="0900F828" w:rsidR="00F07AF4" w:rsidRDefault="00F07AF4" w:rsidP="00F07AF4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 w:hint="eastAsia"/>
                <w:sz w:val="24"/>
                <w:szCs w:val="28"/>
              </w:rPr>
              <w:t>H</w:t>
            </w: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BV DNA positive</w:t>
            </w:r>
          </w:p>
        </w:tc>
        <w:tc>
          <w:tcPr>
            <w:tcW w:w="2105" w:type="dxa"/>
          </w:tcPr>
          <w:p w14:paraId="7FAB1941" w14:textId="41A2D8C6" w:rsidR="00F07AF4" w:rsidRDefault="00F07AF4" w:rsidP="00F07A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.268</w:t>
            </w:r>
          </w:p>
        </w:tc>
        <w:tc>
          <w:tcPr>
            <w:tcW w:w="1965" w:type="dxa"/>
          </w:tcPr>
          <w:p w14:paraId="61F4BFEC" w14:textId="401FEF66" w:rsidR="00F07AF4" w:rsidRDefault="00F07AF4" w:rsidP="00F07A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.402</w:t>
            </w:r>
          </w:p>
        </w:tc>
        <w:tc>
          <w:tcPr>
            <w:tcW w:w="1552" w:type="dxa"/>
          </w:tcPr>
          <w:p w14:paraId="0573B241" w14:textId="70961979" w:rsidR="00F07AF4" w:rsidRDefault="00F07AF4" w:rsidP="00F07A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.307</w:t>
            </w:r>
          </w:p>
        </w:tc>
        <w:tc>
          <w:tcPr>
            <w:tcW w:w="2434" w:type="dxa"/>
          </w:tcPr>
          <w:p w14:paraId="428A2235" w14:textId="1D2846FD" w:rsidR="00F07AF4" w:rsidRDefault="00F07AF4" w:rsidP="00F07A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.699 – 2.443</w:t>
            </w:r>
          </w:p>
        </w:tc>
      </w:tr>
      <w:tr w:rsidR="00F07AF4" w:rsidRPr="00681279" w14:paraId="3B14606C" w14:textId="77777777" w:rsidTr="00C87DF8">
        <w:tc>
          <w:tcPr>
            <w:tcW w:w="3087" w:type="dxa"/>
          </w:tcPr>
          <w:p w14:paraId="6C3DB9C9" w14:textId="17C3DFA3" w:rsidR="00F07AF4" w:rsidRDefault="00F07AF4" w:rsidP="00F07AF4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 w:hint="eastAsia"/>
                <w:sz w:val="24"/>
                <w:szCs w:val="28"/>
              </w:rPr>
              <w:t>A</w:t>
            </w:r>
            <w:r>
              <w:rPr>
                <w:rFonts w:ascii="Times New Roman" w:eastAsia="等线" w:hAnsi="Times New Roman" w:cs="Times New Roman"/>
                <w:sz w:val="24"/>
                <w:szCs w:val="28"/>
              </w:rPr>
              <w:t xml:space="preserve">FP, </w:t>
            </w:r>
            <w:r w:rsidRPr="00E83B4B">
              <w:rPr>
                <w:rFonts w:ascii="Times New Roman" w:eastAsia="等线" w:hAnsi="Times New Roman" w:cs="Times New Roman"/>
                <w:sz w:val="24"/>
                <w:szCs w:val="28"/>
              </w:rPr>
              <w:t>ng/mL</w:t>
            </w:r>
          </w:p>
        </w:tc>
        <w:tc>
          <w:tcPr>
            <w:tcW w:w="1509" w:type="dxa"/>
          </w:tcPr>
          <w:p w14:paraId="170D5486" w14:textId="50671FDE" w:rsidR="00F07AF4" w:rsidRDefault="00F07AF4" w:rsidP="00F07AF4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 w:rsidRPr="00E83B4B">
              <w:rPr>
                <w:rFonts w:ascii="Times New Roman" w:eastAsia="等线" w:hAnsi="Times New Roman" w:cs="Times New Roman"/>
                <w:sz w:val="24"/>
                <w:szCs w:val="28"/>
              </w:rPr>
              <w:t>&lt;</w:t>
            </w:r>
            <w:r>
              <w:rPr>
                <w:rFonts w:ascii="Times New Roman" w:eastAsia="等线" w:hAnsi="Times New Roman" w:cs="Times New Roman"/>
                <w:sz w:val="24"/>
                <w:szCs w:val="28"/>
              </w:rPr>
              <w:t xml:space="preserve"> 20</w:t>
            </w:r>
          </w:p>
        </w:tc>
        <w:tc>
          <w:tcPr>
            <w:tcW w:w="2105" w:type="dxa"/>
          </w:tcPr>
          <w:p w14:paraId="75705FEF" w14:textId="77777777" w:rsidR="00F07AF4" w:rsidRDefault="00F07AF4" w:rsidP="00F07A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5" w:type="dxa"/>
          </w:tcPr>
          <w:p w14:paraId="731D4A0F" w14:textId="4B5D6C37" w:rsidR="00F07AF4" w:rsidRDefault="00F07AF4" w:rsidP="00F07A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.168</w:t>
            </w:r>
          </w:p>
        </w:tc>
        <w:tc>
          <w:tcPr>
            <w:tcW w:w="1552" w:type="dxa"/>
          </w:tcPr>
          <w:p w14:paraId="45AF1391" w14:textId="77777777" w:rsidR="00F07AF4" w:rsidRDefault="00F07AF4" w:rsidP="00F07A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4" w:type="dxa"/>
          </w:tcPr>
          <w:p w14:paraId="688E6DBA" w14:textId="77777777" w:rsidR="00F07AF4" w:rsidRDefault="00F07AF4" w:rsidP="00F07A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7AF4" w:rsidRPr="00681279" w14:paraId="7AE722B0" w14:textId="77777777" w:rsidTr="00C87DF8">
        <w:tc>
          <w:tcPr>
            <w:tcW w:w="3087" w:type="dxa"/>
          </w:tcPr>
          <w:p w14:paraId="03CA46DA" w14:textId="77777777" w:rsidR="00F07AF4" w:rsidRDefault="00F07AF4" w:rsidP="00F07AF4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</w:p>
        </w:tc>
        <w:tc>
          <w:tcPr>
            <w:tcW w:w="1509" w:type="dxa"/>
          </w:tcPr>
          <w:p w14:paraId="020CC70E" w14:textId="102AA7B6" w:rsidR="00F07AF4" w:rsidRPr="00E83B4B" w:rsidRDefault="00F07AF4" w:rsidP="00F07AF4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 w:hint="eastAsia"/>
                <w:sz w:val="24"/>
                <w:szCs w:val="28"/>
              </w:rPr>
              <w:t>2</w:t>
            </w: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0 – 400</w:t>
            </w:r>
          </w:p>
        </w:tc>
        <w:tc>
          <w:tcPr>
            <w:tcW w:w="2105" w:type="dxa"/>
          </w:tcPr>
          <w:p w14:paraId="3F3D1DDB" w14:textId="0BD5FA0D" w:rsidR="00F07AF4" w:rsidRDefault="00F07AF4" w:rsidP="00F07A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0.506</w:t>
            </w:r>
          </w:p>
        </w:tc>
        <w:tc>
          <w:tcPr>
            <w:tcW w:w="1965" w:type="dxa"/>
          </w:tcPr>
          <w:p w14:paraId="26AF3620" w14:textId="669EB901" w:rsidR="00F07AF4" w:rsidRDefault="00F07AF4" w:rsidP="00F07A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.287</w:t>
            </w:r>
          </w:p>
        </w:tc>
        <w:tc>
          <w:tcPr>
            <w:tcW w:w="1552" w:type="dxa"/>
          </w:tcPr>
          <w:p w14:paraId="2ABC32C2" w14:textId="68FA4D2B" w:rsidR="00F07AF4" w:rsidRDefault="00F07AF4" w:rsidP="00F07A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.603</w:t>
            </w:r>
          </w:p>
        </w:tc>
        <w:tc>
          <w:tcPr>
            <w:tcW w:w="2434" w:type="dxa"/>
          </w:tcPr>
          <w:p w14:paraId="10F3FABF" w14:textId="5919B65C" w:rsidR="00F07AF4" w:rsidRDefault="00F07AF4" w:rsidP="00F07A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.237 – 1.531</w:t>
            </w:r>
          </w:p>
        </w:tc>
      </w:tr>
      <w:tr w:rsidR="00F07AF4" w:rsidRPr="00681279" w14:paraId="26738C25" w14:textId="77777777" w:rsidTr="00C87DF8">
        <w:tc>
          <w:tcPr>
            <w:tcW w:w="3087" w:type="dxa"/>
          </w:tcPr>
          <w:p w14:paraId="0CE7236F" w14:textId="77777777" w:rsidR="00F07AF4" w:rsidRDefault="00F07AF4" w:rsidP="00F07AF4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</w:p>
        </w:tc>
        <w:tc>
          <w:tcPr>
            <w:tcW w:w="1509" w:type="dxa"/>
          </w:tcPr>
          <w:p w14:paraId="1A470FBA" w14:textId="39D41E4A" w:rsidR="00F07AF4" w:rsidRDefault="00F07AF4" w:rsidP="00F07AF4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 w:rsidRPr="00806F4D">
              <w:rPr>
                <w:rFonts w:ascii="Times New Roman" w:eastAsia="等线" w:hAnsi="Times New Roman" w:cs="Times New Roman"/>
                <w:sz w:val="24"/>
                <w:szCs w:val="28"/>
              </w:rPr>
              <w:t>&gt;400</w:t>
            </w:r>
          </w:p>
        </w:tc>
        <w:tc>
          <w:tcPr>
            <w:tcW w:w="2105" w:type="dxa"/>
          </w:tcPr>
          <w:p w14:paraId="3333011A" w14:textId="3E75A5F1" w:rsidR="00F07AF4" w:rsidRDefault="00F07AF4" w:rsidP="00F07A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.318</w:t>
            </w:r>
          </w:p>
        </w:tc>
        <w:tc>
          <w:tcPr>
            <w:tcW w:w="1965" w:type="dxa"/>
          </w:tcPr>
          <w:p w14:paraId="46BE1491" w14:textId="62AFA28E" w:rsidR="00F07AF4" w:rsidRDefault="00F07AF4" w:rsidP="00F07A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.343</w:t>
            </w:r>
          </w:p>
        </w:tc>
        <w:tc>
          <w:tcPr>
            <w:tcW w:w="1552" w:type="dxa"/>
          </w:tcPr>
          <w:p w14:paraId="0527DB84" w14:textId="42CB5542" w:rsidR="00F07AF4" w:rsidRDefault="00F07AF4" w:rsidP="00F07A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.375</w:t>
            </w:r>
          </w:p>
        </w:tc>
        <w:tc>
          <w:tcPr>
            <w:tcW w:w="2434" w:type="dxa"/>
          </w:tcPr>
          <w:p w14:paraId="651D0C73" w14:textId="0230F0AA" w:rsidR="00F07AF4" w:rsidRDefault="00F07AF4" w:rsidP="00F07A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.712 – 2.655</w:t>
            </w:r>
          </w:p>
        </w:tc>
      </w:tr>
      <w:tr w:rsidR="00F07AF4" w:rsidRPr="00681279" w14:paraId="1599DCA7" w14:textId="77777777" w:rsidTr="00C87DF8">
        <w:tc>
          <w:tcPr>
            <w:tcW w:w="3087" w:type="dxa"/>
          </w:tcPr>
          <w:p w14:paraId="56E64D39" w14:textId="4AB2AE29" w:rsidR="00F07AF4" w:rsidRDefault="00F07AF4" w:rsidP="00F07AF4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m</w:t>
            </w:r>
            <w:r>
              <w:rPr>
                <w:rFonts w:ascii="Times New Roman" w:eastAsia="等线" w:hAnsi="Times New Roman" w:cs="Times New Roman" w:hint="eastAsia"/>
                <w:sz w:val="24"/>
                <w:szCs w:val="28"/>
              </w:rPr>
              <w:t>A</w:t>
            </w: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LBI grade</w:t>
            </w:r>
          </w:p>
        </w:tc>
        <w:tc>
          <w:tcPr>
            <w:tcW w:w="1509" w:type="dxa"/>
          </w:tcPr>
          <w:p w14:paraId="5C2D5F1E" w14:textId="43D03D47" w:rsidR="00F07AF4" w:rsidRPr="00806F4D" w:rsidRDefault="00F07AF4" w:rsidP="00F07AF4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 w:hint="eastAsia"/>
                <w:sz w:val="24"/>
                <w:szCs w:val="28"/>
              </w:rPr>
              <w:t>1</w:t>
            </w:r>
          </w:p>
        </w:tc>
        <w:tc>
          <w:tcPr>
            <w:tcW w:w="2105" w:type="dxa"/>
          </w:tcPr>
          <w:p w14:paraId="53A6F2D1" w14:textId="77777777" w:rsidR="00F07AF4" w:rsidRDefault="00F07AF4" w:rsidP="00F07A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5" w:type="dxa"/>
          </w:tcPr>
          <w:p w14:paraId="46BE0B80" w14:textId="42DAC23C" w:rsidR="00F07AF4" w:rsidRDefault="00F07AF4" w:rsidP="00F07A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.001</w:t>
            </w:r>
          </w:p>
        </w:tc>
        <w:tc>
          <w:tcPr>
            <w:tcW w:w="1552" w:type="dxa"/>
          </w:tcPr>
          <w:p w14:paraId="03CC0399" w14:textId="77777777" w:rsidR="00F07AF4" w:rsidRDefault="00F07AF4" w:rsidP="00F07A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4" w:type="dxa"/>
          </w:tcPr>
          <w:p w14:paraId="44B2ACBE" w14:textId="77777777" w:rsidR="00F07AF4" w:rsidRDefault="00F07AF4" w:rsidP="00F07A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7AF4" w:rsidRPr="00681279" w14:paraId="74953018" w14:textId="77777777" w:rsidTr="00C87DF8">
        <w:tc>
          <w:tcPr>
            <w:tcW w:w="3087" w:type="dxa"/>
          </w:tcPr>
          <w:p w14:paraId="17DE2678" w14:textId="77777777" w:rsidR="00F07AF4" w:rsidRDefault="00F07AF4" w:rsidP="00F07AF4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</w:p>
        </w:tc>
        <w:tc>
          <w:tcPr>
            <w:tcW w:w="1509" w:type="dxa"/>
          </w:tcPr>
          <w:p w14:paraId="40769259" w14:textId="1A630ADF" w:rsidR="00F07AF4" w:rsidRDefault="00F07AF4" w:rsidP="00F07AF4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 w:hint="eastAsia"/>
                <w:sz w:val="24"/>
                <w:szCs w:val="28"/>
              </w:rPr>
              <w:t>2</w:t>
            </w: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a</w:t>
            </w:r>
          </w:p>
        </w:tc>
        <w:tc>
          <w:tcPr>
            <w:tcW w:w="2105" w:type="dxa"/>
          </w:tcPr>
          <w:p w14:paraId="1FD9487C" w14:textId="194441C9" w:rsidR="00F07AF4" w:rsidRDefault="00F07AF4" w:rsidP="00F07A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.315</w:t>
            </w:r>
          </w:p>
        </w:tc>
        <w:tc>
          <w:tcPr>
            <w:tcW w:w="1965" w:type="dxa"/>
          </w:tcPr>
          <w:p w14:paraId="6DBE82F4" w14:textId="20AD1351" w:rsidR="00F07AF4" w:rsidRDefault="00F07AF4" w:rsidP="00F07A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.001</w:t>
            </w:r>
          </w:p>
        </w:tc>
        <w:tc>
          <w:tcPr>
            <w:tcW w:w="1552" w:type="dxa"/>
          </w:tcPr>
          <w:p w14:paraId="40B2B68A" w14:textId="254470E1" w:rsidR="00F07AF4" w:rsidRDefault="00F07AF4" w:rsidP="00F07A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.724</w:t>
            </w:r>
          </w:p>
        </w:tc>
        <w:tc>
          <w:tcPr>
            <w:tcW w:w="2434" w:type="dxa"/>
          </w:tcPr>
          <w:p w14:paraId="23119531" w14:textId="6287F654" w:rsidR="00F07AF4" w:rsidRDefault="00F07AF4" w:rsidP="00F07A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.791 – 7.744</w:t>
            </w:r>
          </w:p>
        </w:tc>
      </w:tr>
      <w:tr w:rsidR="00F07AF4" w:rsidRPr="00681279" w14:paraId="11A6AEA4" w14:textId="77777777" w:rsidTr="00C87DF8">
        <w:tc>
          <w:tcPr>
            <w:tcW w:w="3087" w:type="dxa"/>
          </w:tcPr>
          <w:p w14:paraId="707D0CEB" w14:textId="77777777" w:rsidR="00F07AF4" w:rsidRDefault="00F07AF4" w:rsidP="00F07AF4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</w:p>
        </w:tc>
        <w:tc>
          <w:tcPr>
            <w:tcW w:w="1509" w:type="dxa"/>
          </w:tcPr>
          <w:p w14:paraId="08658484" w14:textId="4286885E" w:rsidR="00F07AF4" w:rsidRDefault="00F07AF4" w:rsidP="00F07AF4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 w:hint="eastAsia"/>
                <w:sz w:val="24"/>
                <w:szCs w:val="28"/>
              </w:rPr>
              <w:t>2</w:t>
            </w: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b</w:t>
            </w:r>
          </w:p>
        </w:tc>
        <w:tc>
          <w:tcPr>
            <w:tcW w:w="2105" w:type="dxa"/>
          </w:tcPr>
          <w:p w14:paraId="39997A38" w14:textId="1414D455" w:rsidR="00F07AF4" w:rsidRDefault="00F07AF4" w:rsidP="00F07A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.599</w:t>
            </w:r>
          </w:p>
        </w:tc>
        <w:tc>
          <w:tcPr>
            <w:tcW w:w="1965" w:type="dxa"/>
          </w:tcPr>
          <w:p w14:paraId="4FF28E02" w14:textId="27FCB4B5" w:rsidR="00F07AF4" w:rsidRDefault="00F07AF4" w:rsidP="00F07A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.001</w:t>
            </w:r>
          </w:p>
        </w:tc>
        <w:tc>
          <w:tcPr>
            <w:tcW w:w="1552" w:type="dxa"/>
          </w:tcPr>
          <w:p w14:paraId="273ED080" w14:textId="652086B1" w:rsidR="00F07AF4" w:rsidRDefault="00F07AF4" w:rsidP="00F07A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3.453</w:t>
            </w:r>
          </w:p>
        </w:tc>
        <w:tc>
          <w:tcPr>
            <w:tcW w:w="2434" w:type="dxa"/>
          </w:tcPr>
          <w:p w14:paraId="2FD175F3" w14:textId="3A5046D0" w:rsidR="00F07AF4" w:rsidRDefault="00F07AF4" w:rsidP="00F07A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.887 – 30.745</w:t>
            </w:r>
          </w:p>
        </w:tc>
      </w:tr>
      <w:tr w:rsidR="00F07AF4" w:rsidRPr="00681279" w14:paraId="5CE2FE30" w14:textId="77777777" w:rsidTr="00984A4B">
        <w:tc>
          <w:tcPr>
            <w:tcW w:w="4596" w:type="dxa"/>
            <w:gridSpan w:val="2"/>
          </w:tcPr>
          <w:p w14:paraId="2BFD50B9" w14:textId="3D85F54E" w:rsidR="00F07AF4" w:rsidRDefault="00F07AF4" w:rsidP="00F07AF4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 w:rsidRPr="007F5AE4">
              <w:rPr>
                <w:rFonts w:ascii="Times New Roman" w:eastAsia="等线" w:hAnsi="Times New Roman" w:cs="Times New Roman"/>
                <w:sz w:val="24"/>
                <w:szCs w:val="28"/>
              </w:rPr>
              <w:t xml:space="preserve">Child–Pugh </w:t>
            </w: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B class</w:t>
            </w:r>
          </w:p>
        </w:tc>
        <w:tc>
          <w:tcPr>
            <w:tcW w:w="2105" w:type="dxa"/>
          </w:tcPr>
          <w:p w14:paraId="300E9D81" w14:textId="55E23085" w:rsidR="00F07AF4" w:rsidRDefault="00F07AF4" w:rsidP="00F07A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.426</w:t>
            </w:r>
          </w:p>
        </w:tc>
        <w:tc>
          <w:tcPr>
            <w:tcW w:w="1965" w:type="dxa"/>
          </w:tcPr>
          <w:p w14:paraId="3BBD1E9A" w14:textId="719474B1" w:rsidR="00F07AF4" w:rsidRDefault="00F07AF4" w:rsidP="00F07A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.001</w:t>
            </w:r>
          </w:p>
        </w:tc>
        <w:tc>
          <w:tcPr>
            <w:tcW w:w="1552" w:type="dxa"/>
          </w:tcPr>
          <w:p w14:paraId="614BD163" w14:textId="10FBAE6B" w:rsidR="00F07AF4" w:rsidRDefault="00F07AF4" w:rsidP="00F07A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1.310</w:t>
            </w:r>
          </w:p>
        </w:tc>
        <w:tc>
          <w:tcPr>
            <w:tcW w:w="2434" w:type="dxa"/>
          </w:tcPr>
          <w:p w14:paraId="34AC9BD5" w14:textId="323A4FC9" w:rsidR="00F07AF4" w:rsidRDefault="00F07AF4" w:rsidP="00F07A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.908 – 32.732</w:t>
            </w:r>
          </w:p>
        </w:tc>
      </w:tr>
    </w:tbl>
    <w:p w14:paraId="58B853B0" w14:textId="77777777" w:rsidR="004901E5" w:rsidRDefault="004901E5" w:rsidP="004901E5"/>
    <w:p w14:paraId="761A0160" w14:textId="4B2C231A" w:rsidR="004901E5" w:rsidRPr="00AA0D65" w:rsidRDefault="004901E5" w:rsidP="004901E5">
      <w:r>
        <w:rPr>
          <w:rFonts w:ascii="Times New Roman" w:eastAsia="等线" w:hAnsi="Times New Roman" w:cs="Times New Roman"/>
          <w:sz w:val="24"/>
          <w:szCs w:val="28"/>
        </w:rPr>
        <w:t xml:space="preserve">OR, </w:t>
      </w:r>
      <w:r w:rsidRPr="00787A88">
        <w:rPr>
          <w:rFonts w:ascii="Times New Roman" w:eastAsia="等线" w:hAnsi="Times New Roman" w:cs="Times New Roman"/>
          <w:sz w:val="24"/>
          <w:szCs w:val="28"/>
        </w:rPr>
        <w:t>odds ratio</w:t>
      </w:r>
      <w:r>
        <w:rPr>
          <w:rFonts w:ascii="Times New Roman" w:eastAsia="等线" w:hAnsi="Times New Roman" w:cs="Times New Roman"/>
          <w:sz w:val="24"/>
          <w:szCs w:val="28"/>
        </w:rPr>
        <w:t xml:space="preserve">; </w:t>
      </w:r>
      <w:r w:rsidRPr="00787A88">
        <w:rPr>
          <w:rFonts w:ascii="Times New Roman" w:eastAsia="等线" w:hAnsi="Times New Roman" w:cs="Times New Roman"/>
          <w:sz w:val="24"/>
          <w:szCs w:val="28"/>
        </w:rPr>
        <w:t>CI, confidence interval</w:t>
      </w:r>
      <w:r>
        <w:rPr>
          <w:rFonts w:ascii="Times New Roman" w:eastAsia="等线" w:hAnsi="Times New Roman" w:cs="Times New Roman"/>
          <w:sz w:val="24"/>
          <w:szCs w:val="28"/>
        </w:rPr>
        <w:t>;</w:t>
      </w:r>
      <w:r w:rsidRPr="00787A88">
        <w:rPr>
          <w:rFonts w:ascii="Times New Roman" w:eastAsia="等线" w:hAnsi="Times New Roman" w:cs="Times New Roman"/>
          <w:sz w:val="24"/>
          <w:szCs w:val="28"/>
        </w:rPr>
        <w:t xml:space="preserve"> </w:t>
      </w:r>
      <w:r w:rsidRPr="00664DFC">
        <w:rPr>
          <w:rFonts w:ascii="Times New Roman" w:eastAsia="等线" w:hAnsi="Times New Roman" w:cs="Times New Roman"/>
          <w:sz w:val="24"/>
          <w:szCs w:val="28"/>
        </w:rPr>
        <w:t xml:space="preserve">INR, </w:t>
      </w:r>
      <w:bookmarkStart w:id="0" w:name="OLE_LINK1"/>
      <w:r>
        <w:rPr>
          <w:rFonts w:ascii="Times New Roman" w:eastAsia="等线" w:hAnsi="Times New Roman" w:cs="Times New Roman"/>
          <w:sz w:val="24"/>
          <w:szCs w:val="28"/>
        </w:rPr>
        <w:t xml:space="preserve">mALBI, </w:t>
      </w:r>
      <w:r w:rsidRPr="00787A88">
        <w:rPr>
          <w:rFonts w:ascii="Times New Roman" w:eastAsia="等线" w:hAnsi="Times New Roman" w:cs="Times New Roman"/>
          <w:sz w:val="24"/>
          <w:szCs w:val="28"/>
        </w:rPr>
        <w:t>modified albumin-bilirubin</w:t>
      </w:r>
      <w:r>
        <w:rPr>
          <w:rFonts w:ascii="Times New Roman" w:eastAsia="等线" w:hAnsi="Times New Roman" w:cs="Times New Roman"/>
          <w:sz w:val="24"/>
          <w:szCs w:val="28"/>
        </w:rPr>
        <w:t>;</w:t>
      </w:r>
      <w:r w:rsidRPr="00664DFC">
        <w:rPr>
          <w:rFonts w:ascii="Times New Roman" w:eastAsia="等线" w:hAnsi="Times New Roman" w:cs="Times New Roman"/>
          <w:sz w:val="24"/>
          <w:szCs w:val="28"/>
        </w:rPr>
        <w:t xml:space="preserve"> international normalized ratio</w:t>
      </w:r>
      <w:bookmarkEnd w:id="0"/>
      <w:r w:rsidR="009F4CE4">
        <w:rPr>
          <w:rFonts w:ascii="Times New Roman" w:eastAsia="等线" w:hAnsi="Times New Roman" w:cs="Times New Roman"/>
          <w:sz w:val="24"/>
          <w:szCs w:val="28"/>
        </w:rPr>
        <w:t xml:space="preserve">; </w:t>
      </w:r>
      <w:r w:rsidR="009F4CE4" w:rsidRPr="009F4CE4">
        <w:rPr>
          <w:rFonts w:ascii="Times New Roman" w:eastAsia="等线" w:hAnsi="Times New Roman" w:cs="Times New Roman"/>
          <w:sz w:val="24"/>
          <w:szCs w:val="28"/>
        </w:rPr>
        <w:t>AFP, α-fetoprotein; ALT, alanine aminotransferase; AST, aspartate transaminase; γ-GT, gamma-glutamyl transferase; PT, prothrombin time; INR, international normalized ratio; PHLF, post hepatectomy liver failure.</w:t>
      </w:r>
    </w:p>
    <w:p w14:paraId="738E1998" w14:textId="77777777" w:rsidR="00ED5240" w:rsidRPr="004901E5" w:rsidRDefault="00ED5240"/>
    <w:sectPr w:rsidR="00ED5240" w:rsidRPr="004901E5" w:rsidSect="00AA0D6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053CD9" w14:textId="77777777" w:rsidR="004C1324" w:rsidRDefault="004C1324" w:rsidP="004901E5">
      <w:r>
        <w:separator/>
      </w:r>
    </w:p>
  </w:endnote>
  <w:endnote w:type="continuationSeparator" w:id="0">
    <w:p w14:paraId="5156F625" w14:textId="77777777" w:rsidR="004C1324" w:rsidRDefault="004C1324" w:rsidP="004901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170187" w14:textId="77777777" w:rsidR="004C1324" w:rsidRDefault="004C1324" w:rsidP="004901E5">
      <w:r>
        <w:separator/>
      </w:r>
    </w:p>
  </w:footnote>
  <w:footnote w:type="continuationSeparator" w:id="0">
    <w:p w14:paraId="5EDB8098" w14:textId="77777777" w:rsidR="004C1324" w:rsidRDefault="004C1324" w:rsidP="004901E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1156"/>
    <w:rsid w:val="0003602F"/>
    <w:rsid w:val="000C32BE"/>
    <w:rsid w:val="000E3C2B"/>
    <w:rsid w:val="00177368"/>
    <w:rsid w:val="001813C1"/>
    <w:rsid w:val="001D1920"/>
    <w:rsid w:val="003643D6"/>
    <w:rsid w:val="004901E5"/>
    <w:rsid w:val="004C1324"/>
    <w:rsid w:val="00781156"/>
    <w:rsid w:val="00850867"/>
    <w:rsid w:val="008E1679"/>
    <w:rsid w:val="008F7CB4"/>
    <w:rsid w:val="009F4CE4"/>
    <w:rsid w:val="00BC1479"/>
    <w:rsid w:val="00C87DF8"/>
    <w:rsid w:val="00ED5240"/>
    <w:rsid w:val="00F07A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EB3B9EF"/>
  <w15:chartTrackingRefBased/>
  <w15:docId w15:val="{DCCE4371-8651-4483-9D12-D986AC87A1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901E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901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901E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901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901E5"/>
    <w:rPr>
      <w:sz w:val="18"/>
      <w:szCs w:val="18"/>
    </w:rPr>
  </w:style>
  <w:style w:type="table" w:styleId="a7">
    <w:name w:val="Table Grid"/>
    <w:basedOn w:val="a1"/>
    <w:uiPriority w:val="39"/>
    <w:rsid w:val="004901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4901E5"/>
    <w:pPr>
      <w:ind w:firstLineChars="200" w:firstLine="420"/>
    </w:pPr>
  </w:style>
  <w:style w:type="character" w:styleId="a9">
    <w:name w:val="annotation reference"/>
    <w:basedOn w:val="a0"/>
    <w:uiPriority w:val="99"/>
    <w:semiHidden/>
    <w:unhideWhenUsed/>
    <w:rsid w:val="00F07AF4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F07AF4"/>
    <w:pPr>
      <w:jc w:val="left"/>
    </w:pPr>
  </w:style>
  <w:style w:type="character" w:customStyle="1" w:styleId="ab">
    <w:name w:val="批注文字 字符"/>
    <w:basedOn w:val="a0"/>
    <w:link w:val="aa"/>
    <w:uiPriority w:val="99"/>
    <w:semiHidden/>
    <w:rsid w:val="00F07AF4"/>
  </w:style>
  <w:style w:type="paragraph" w:styleId="ac">
    <w:name w:val="annotation subject"/>
    <w:basedOn w:val="aa"/>
    <w:next w:val="aa"/>
    <w:link w:val="ad"/>
    <w:uiPriority w:val="99"/>
    <w:semiHidden/>
    <w:unhideWhenUsed/>
    <w:rsid w:val="00F07AF4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F07AF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2</Pages>
  <Words>210</Words>
  <Characters>1199</Characters>
  <Application>Microsoft Office Word</Application>
  <DocSecurity>0</DocSecurity>
  <Lines>9</Lines>
  <Paragraphs>2</Paragraphs>
  <ScaleCrop>false</ScaleCrop>
  <Company/>
  <LinksUpToDate>false</LinksUpToDate>
  <CharactersWithSpaces>1407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 X</dc:creator>
  <cp:keywords/>
  <dc:description/>
  <cp:lastModifiedBy>S X</cp:lastModifiedBy>
  <cp:revision>6</cp:revision>
  <dcterms:created xsi:type="dcterms:W3CDTF">2022-03-29T13:04:00Z</dcterms:created>
  <dcterms:modified xsi:type="dcterms:W3CDTF">2022-04-01T16:03:00Z</dcterms:modified>
</cp:coreProperties>
</file>