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5E456" w14:textId="1E231E2B" w:rsidR="00B21F2A" w:rsidRDefault="00B21F2A" w:rsidP="00B21F2A">
      <w:r>
        <w:t xml:space="preserve">Table 1. Observed Diagnoses in Patients with Positive </w:t>
      </w:r>
      <w:r w:rsidR="00037929">
        <w:t>Anti-</w:t>
      </w:r>
      <w:r>
        <w:t>Histone Antibody Test</w:t>
      </w:r>
    </w:p>
    <w:tbl>
      <w:tblPr>
        <w:tblStyle w:val="LightList"/>
        <w:tblW w:w="3628" w:type="pct"/>
        <w:tblLook w:val="0620" w:firstRow="1" w:lastRow="0" w:firstColumn="0" w:lastColumn="0" w:noHBand="1" w:noVBand="1"/>
      </w:tblPr>
      <w:tblGrid>
        <w:gridCol w:w="5548"/>
        <w:gridCol w:w="1229"/>
      </w:tblGrid>
      <w:tr w:rsidR="00B21F2A" w14:paraId="3192EA98" w14:textId="77777777" w:rsidTr="00CD12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93" w:type="pct"/>
          </w:tcPr>
          <w:p w14:paraId="0BE58805" w14:textId="77777777" w:rsidR="00B21F2A" w:rsidRDefault="00B21F2A" w:rsidP="00CD121F">
            <w:pPr>
              <w:jc w:val="center"/>
            </w:pPr>
            <w:r>
              <w:t>Diagnosis</w:t>
            </w:r>
          </w:p>
        </w:tc>
        <w:tc>
          <w:tcPr>
            <w:tcW w:w="907" w:type="pct"/>
          </w:tcPr>
          <w:p w14:paraId="7F9FD3F2" w14:textId="77777777" w:rsidR="00B21F2A" w:rsidRDefault="00B21F2A" w:rsidP="00CD121F">
            <w:pPr>
              <w:jc w:val="center"/>
            </w:pPr>
            <w:r>
              <w:t>Number</w:t>
            </w:r>
          </w:p>
        </w:tc>
      </w:tr>
      <w:tr w:rsidR="00B21F2A" w14:paraId="305F11EB" w14:textId="77777777" w:rsidTr="00CD121F">
        <w:tc>
          <w:tcPr>
            <w:tcW w:w="4093" w:type="pct"/>
          </w:tcPr>
          <w:p w14:paraId="6C3E9079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Hypermobility Arthralgia</w:t>
            </w:r>
          </w:p>
        </w:tc>
        <w:tc>
          <w:tcPr>
            <w:tcW w:w="907" w:type="pct"/>
          </w:tcPr>
          <w:p w14:paraId="37396832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22</m:t>
                </m:r>
              </m:oMath>
            </m:oMathPara>
          </w:p>
        </w:tc>
      </w:tr>
      <w:tr w:rsidR="00B21F2A" w14:paraId="19D1BD81" w14:textId="77777777" w:rsidTr="00CD121F">
        <w:tc>
          <w:tcPr>
            <w:tcW w:w="4093" w:type="pct"/>
          </w:tcPr>
          <w:p w14:paraId="4A3F3059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Arthralgia(not JIA)</w:t>
            </w:r>
          </w:p>
        </w:tc>
        <w:tc>
          <w:tcPr>
            <w:tcW w:w="907" w:type="pct"/>
          </w:tcPr>
          <w:p w14:paraId="752EA736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21</m:t>
                </m:r>
              </m:oMath>
            </m:oMathPara>
          </w:p>
        </w:tc>
      </w:tr>
      <w:tr w:rsidR="00B21F2A" w14:paraId="3865DB4E" w14:textId="77777777" w:rsidTr="00CD121F">
        <w:tc>
          <w:tcPr>
            <w:tcW w:w="4093" w:type="pct"/>
          </w:tcPr>
          <w:p w14:paraId="1E5FAD25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JIA(All subtypes except systemic)</w:t>
            </w:r>
          </w:p>
        </w:tc>
        <w:tc>
          <w:tcPr>
            <w:tcW w:w="907" w:type="pct"/>
          </w:tcPr>
          <w:p w14:paraId="57822F85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19</m:t>
                </m:r>
              </m:oMath>
            </m:oMathPara>
          </w:p>
        </w:tc>
      </w:tr>
      <w:tr w:rsidR="00B21F2A" w14:paraId="0BF263CA" w14:textId="77777777" w:rsidTr="00CD121F">
        <w:tc>
          <w:tcPr>
            <w:tcW w:w="4093" w:type="pct"/>
          </w:tcPr>
          <w:p w14:paraId="369B1EF2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Suspected Drug Induced Auto</w:t>
            </w:r>
            <w:r>
              <w:rPr>
                <w:rFonts w:ascii="Cambria Math" w:hAnsi="Cambria Math"/>
              </w:rPr>
              <w:t>-</w:t>
            </w:r>
            <w:r w:rsidRPr="001B71E5">
              <w:rPr>
                <w:rFonts w:ascii="Cambria Math" w:hAnsi="Cambria Math"/>
              </w:rPr>
              <w:t>antibodies(without lupus)</w:t>
            </w:r>
          </w:p>
        </w:tc>
        <w:tc>
          <w:tcPr>
            <w:tcW w:w="907" w:type="pct"/>
          </w:tcPr>
          <w:p w14:paraId="77FEFB0F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17</m:t>
                </m:r>
              </m:oMath>
            </m:oMathPara>
          </w:p>
        </w:tc>
      </w:tr>
      <w:tr w:rsidR="00B21F2A" w14:paraId="7E544363" w14:textId="77777777" w:rsidTr="00CD121F">
        <w:tc>
          <w:tcPr>
            <w:tcW w:w="4093" w:type="pct"/>
          </w:tcPr>
          <w:p w14:paraId="6CEB013D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ANA positive(without other diagnosis)</w:t>
            </w:r>
          </w:p>
        </w:tc>
        <w:tc>
          <w:tcPr>
            <w:tcW w:w="907" w:type="pct"/>
          </w:tcPr>
          <w:p w14:paraId="0E9B7E98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14</m:t>
                </m:r>
              </m:oMath>
            </m:oMathPara>
          </w:p>
        </w:tc>
      </w:tr>
      <w:tr w:rsidR="00B21F2A" w14:paraId="41D4961E" w14:textId="77777777" w:rsidTr="00CD121F">
        <w:tc>
          <w:tcPr>
            <w:tcW w:w="4093" w:type="pct"/>
          </w:tcPr>
          <w:p w14:paraId="01AA39AF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Systemic Lupus erythematosus</w:t>
            </w:r>
          </w:p>
        </w:tc>
        <w:tc>
          <w:tcPr>
            <w:tcW w:w="907" w:type="pct"/>
          </w:tcPr>
          <w:p w14:paraId="7A73A6D8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13</m:t>
                </m:r>
              </m:oMath>
            </m:oMathPara>
          </w:p>
        </w:tc>
      </w:tr>
      <w:tr w:rsidR="00B21F2A" w14:paraId="1DA06117" w14:textId="77777777" w:rsidTr="00CD121F">
        <w:tc>
          <w:tcPr>
            <w:tcW w:w="4093" w:type="pct"/>
          </w:tcPr>
          <w:p w14:paraId="138FE6A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Raynaud’s Phenomenon</w:t>
            </w:r>
          </w:p>
        </w:tc>
        <w:tc>
          <w:tcPr>
            <w:tcW w:w="907" w:type="pct"/>
          </w:tcPr>
          <w:p w14:paraId="128F46EB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7</m:t>
                </m:r>
              </m:oMath>
            </m:oMathPara>
          </w:p>
        </w:tc>
      </w:tr>
      <w:tr w:rsidR="00B21F2A" w14:paraId="015DF626" w14:textId="77777777" w:rsidTr="00CD121F">
        <w:tc>
          <w:tcPr>
            <w:tcW w:w="4093" w:type="pct"/>
          </w:tcPr>
          <w:p w14:paraId="2CB98048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Inflammatory Bowel Disease</w:t>
            </w:r>
          </w:p>
        </w:tc>
        <w:tc>
          <w:tcPr>
            <w:tcW w:w="907" w:type="pct"/>
          </w:tcPr>
          <w:p w14:paraId="637B0439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5</m:t>
                </m:r>
              </m:oMath>
            </m:oMathPara>
          </w:p>
        </w:tc>
      </w:tr>
      <w:tr w:rsidR="00B21F2A" w14:paraId="5053A1EE" w14:textId="77777777" w:rsidTr="00CD121F">
        <w:tc>
          <w:tcPr>
            <w:tcW w:w="4093" w:type="pct"/>
          </w:tcPr>
          <w:p w14:paraId="0CB8B173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Uveitis(without JIA)</w:t>
            </w:r>
          </w:p>
        </w:tc>
        <w:tc>
          <w:tcPr>
            <w:tcW w:w="907" w:type="pct"/>
          </w:tcPr>
          <w:p w14:paraId="247C519C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4</m:t>
                </m:r>
              </m:oMath>
            </m:oMathPara>
          </w:p>
        </w:tc>
      </w:tr>
      <w:tr w:rsidR="00B21F2A" w14:paraId="41F0121E" w14:textId="77777777" w:rsidTr="00CD121F">
        <w:tc>
          <w:tcPr>
            <w:tcW w:w="4093" w:type="pct"/>
          </w:tcPr>
          <w:p w14:paraId="3377F7E6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Acrocyanosis</w:t>
            </w:r>
          </w:p>
        </w:tc>
        <w:tc>
          <w:tcPr>
            <w:tcW w:w="907" w:type="pct"/>
          </w:tcPr>
          <w:p w14:paraId="1C6DF8D7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4</m:t>
                </m:r>
              </m:oMath>
            </m:oMathPara>
          </w:p>
        </w:tc>
      </w:tr>
      <w:tr w:rsidR="00B21F2A" w14:paraId="124D7CDA" w14:textId="77777777" w:rsidTr="00CD121F">
        <w:tc>
          <w:tcPr>
            <w:tcW w:w="4093" w:type="pct"/>
          </w:tcPr>
          <w:p w14:paraId="31F3E3B6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Chronic Recurrent Multifocal Osteomyelitis</w:t>
            </w:r>
          </w:p>
        </w:tc>
        <w:tc>
          <w:tcPr>
            <w:tcW w:w="907" w:type="pct"/>
          </w:tcPr>
          <w:p w14:paraId="74739CA6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3</m:t>
                </m:r>
              </m:oMath>
            </m:oMathPara>
          </w:p>
        </w:tc>
      </w:tr>
      <w:tr w:rsidR="00B21F2A" w14:paraId="59DBE38B" w14:textId="77777777" w:rsidTr="00CD121F">
        <w:tc>
          <w:tcPr>
            <w:tcW w:w="4093" w:type="pct"/>
          </w:tcPr>
          <w:p w14:paraId="41BB641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Linear Scleroderma</w:t>
            </w:r>
          </w:p>
        </w:tc>
        <w:tc>
          <w:tcPr>
            <w:tcW w:w="907" w:type="pct"/>
          </w:tcPr>
          <w:p w14:paraId="4CFB2589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3</m:t>
                </m:r>
              </m:oMath>
            </m:oMathPara>
          </w:p>
        </w:tc>
      </w:tr>
      <w:tr w:rsidR="00B21F2A" w14:paraId="23F50679" w14:textId="77777777" w:rsidTr="00CD121F">
        <w:tc>
          <w:tcPr>
            <w:tcW w:w="4093" w:type="pct"/>
          </w:tcPr>
          <w:p w14:paraId="63B51F1D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Recurrent Fevers</w:t>
            </w:r>
          </w:p>
        </w:tc>
        <w:tc>
          <w:tcPr>
            <w:tcW w:w="907" w:type="pct"/>
          </w:tcPr>
          <w:p w14:paraId="367790A6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3</w:t>
            </w:r>
          </w:p>
        </w:tc>
      </w:tr>
      <w:tr w:rsidR="00B21F2A" w14:paraId="70C6FC62" w14:textId="77777777" w:rsidTr="00CD121F">
        <w:tc>
          <w:tcPr>
            <w:tcW w:w="4093" w:type="pct"/>
          </w:tcPr>
          <w:p w14:paraId="0A06257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Sjogren’s</w:t>
            </w:r>
          </w:p>
        </w:tc>
        <w:tc>
          <w:tcPr>
            <w:tcW w:w="907" w:type="pct"/>
          </w:tcPr>
          <w:p w14:paraId="28D79049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79450E07" w14:textId="77777777" w:rsidTr="00CD121F">
        <w:tc>
          <w:tcPr>
            <w:tcW w:w="4093" w:type="pct"/>
          </w:tcPr>
          <w:p w14:paraId="1CCD40D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IBD related Arthritis</w:t>
            </w:r>
          </w:p>
        </w:tc>
        <w:tc>
          <w:tcPr>
            <w:tcW w:w="907" w:type="pct"/>
          </w:tcPr>
          <w:p w14:paraId="093CB6FF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3353AC0F" w14:textId="77777777" w:rsidTr="00CD121F">
        <w:tc>
          <w:tcPr>
            <w:tcW w:w="4093" w:type="pct"/>
          </w:tcPr>
          <w:p w14:paraId="693827FD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Epstein Barr Virus</w:t>
            </w:r>
          </w:p>
        </w:tc>
        <w:tc>
          <w:tcPr>
            <w:tcW w:w="907" w:type="pct"/>
          </w:tcPr>
          <w:p w14:paraId="2A630215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6F4186A5" w14:textId="77777777" w:rsidTr="00CD121F">
        <w:tc>
          <w:tcPr>
            <w:tcW w:w="4093" w:type="pct"/>
          </w:tcPr>
          <w:p w14:paraId="2BFC796B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proofErr w:type="spellStart"/>
            <w:r w:rsidRPr="001B71E5">
              <w:rPr>
                <w:rFonts w:ascii="Cambria Math" w:hAnsi="Cambria Math"/>
              </w:rPr>
              <w:t>Ehler’s</w:t>
            </w:r>
            <w:proofErr w:type="spellEnd"/>
            <w:r w:rsidRPr="001B71E5">
              <w:rPr>
                <w:rFonts w:ascii="Cambria Math" w:hAnsi="Cambria Math"/>
              </w:rPr>
              <w:t xml:space="preserve"> </w:t>
            </w:r>
            <w:proofErr w:type="spellStart"/>
            <w:r w:rsidRPr="001B71E5">
              <w:rPr>
                <w:rFonts w:ascii="Cambria Math" w:hAnsi="Cambria Math"/>
              </w:rPr>
              <w:t>Danlos</w:t>
            </w:r>
            <w:proofErr w:type="spellEnd"/>
          </w:p>
        </w:tc>
        <w:tc>
          <w:tcPr>
            <w:tcW w:w="907" w:type="pct"/>
          </w:tcPr>
          <w:p w14:paraId="0FCAB9AB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21874952" w14:textId="77777777" w:rsidTr="00CD121F">
        <w:tc>
          <w:tcPr>
            <w:tcW w:w="4093" w:type="pct"/>
          </w:tcPr>
          <w:p w14:paraId="3FD76A9E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Drug Induced Lupus</w:t>
            </w:r>
          </w:p>
        </w:tc>
        <w:tc>
          <w:tcPr>
            <w:tcW w:w="907" w:type="pct"/>
          </w:tcPr>
          <w:p w14:paraId="462200D8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2B972B2C" w14:textId="77777777" w:rsidTr="00CD121F">
        <w:tc>
          <w:tcPr>
            <w:tcW w:w="4093" w:type="pct"/>
          </w:tcPr>
          <w:p w14:paraId="5E148303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Systemic JIA</w:t>
            </w:r>
          </w:p>
        </w:tc>
        <w:tc>
          <w:tcPr>
            <w:tcW w:w="907" w:type="pct"/>
          </w:tcPr>
          <w:p w14:paraId="53F2FB15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28391B06" w14:textId="77777777" w:rsidTr="00CD121F">
        <w:tc>
          <w:tcPr>
            <w:tcW w:w="4093" w:type="pct"/>
          </w:tcPr>
          <w:p w14:paraId="616008F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Elevated CK(without inflammatory myopathy)</w:t>
            </w:r>
          </w:p>
        </w:tc>
        <w:tc>
          <w:tcPr>
            <w:tcW w:w="907" w:type="pct"/>
          </w:tcPr>
          <w:p w14:paraId="3C446DE7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601F0B2B" w14:textId="77777777" w:rsidTr="00CD121F">
        <w:tc>
          <w:tcPr>
            <w:tcW w:w="4093" w:type="pct"/>
          </w:tcPr>
          <w:p w14:paraId="31CE826F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Autoimmune Thyroid Disease</w:t>
            </w:r>
          </w:p>
        </w:tc>
        <w:tc>
          <w:tcPr>
            <w:tcW w:w="907" w:type="pct"/>
          </w:tcPr>
          <w:p w14:paraId="5A6E9A37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21E8205B" w14:textId="77777777" w:rsidTr="00CD121F">
        <w:tc>
          <w:tcPr>
            <w:tcW w:w="4093" w:type="pct"/>
          </w:tcPr>
          <w:p w14:paraId="21FC4CA3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Undifferentiated Connective Tissue Disease</w:t>
            </w:r>
          </w:p>
        </w:tc>
        <w:tc>
          <w:tcPr>
            <w:tcW w:w="907" w:type="pct"/>
          </w:tcPr>
          <w:p w14:paraId="6714BEC9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60652088" w14:textId="77777777" w:rsidTr="00CD121F">
        <w:tc>
          <w:tcPr>
            <w:tcW w:w="4093" w:type="pct"/>
          </w:tcPr>
          <w:p w14:paraId="612DF5C9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Fibromyalgia / Amplified Pain Syndrome</w:t>
            </w:r>
          </w:p>
        </w:tc>
        <w:tc>
          <w:tcPr>
            <w:tcW w:w="907" w:type="pct"/>
          </w:tcPr>
          <w:p w14:paraId="3B3AF8BC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1C1530C6" w14:textId="77777777" w:rsidTr="00CD121F">
        <w:tc>
          <w:tcPr>
            <w:tcW w:w="4093" w:type="pct"/>
          </w:tcPr>
          <w:p w14:paraId="229DF24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Complex Regional Pain Syndrome</w:t>
            </w:r>
          </w:p>
        </w:tc>
        <w:tc>
          <w:tcPr>
            <w:tcW w:w="907" w:type="pct"/>
          </w:tcPr>
          <w:p w14:paraId="206349DC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2</w:t>
            </w:r>
          </w:p>
        </w:tc>
      </w:tr>
      <w:tr w:rsidR="00B21F2A" w14:paraId="2CF66EC2" w14:textId="77777777" w:rsidTr="00CD121F">
        <w:tc>
          <w:tcPr>
            <w:tcW w:w="4093" w:type="pct"/>
          </w:tcPr>
          <w:p w14:paraId="73FCEA1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Type 1 Diabetes Mellitus</w:t>
            </w:r>
          </w:p>
        </w:tc>
        <w:tc>
          <w:tcPr>
            <w:tcW w:w="907" w:type="pct"/>
          </w:tcPr>
          <w:p w14:paraId="48ACEC6A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7C360362" w14:textId="77777777" w:rsidTr="00CD121F">
        <w:tc>
          <w:tcPr>
            <w:tcW w:w="4093" w:type="pct"/>
          </w:tcPr>
          <w:p w14:paraId="0503D09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proofErr w:type="spellStart"/>
            <w:r w:rsidRPr="001B71E5">
              <w:rPr>
                <w:rFonts w:ascii="Cambria Math" w:hAnsi="Cambria Math"/>
              </w:rPr>
              <w:t>Behcet’s</w:t>
            </w:r>
            <w:proofErr w:type="spellEnd"/>
          </w:p>
        </w:tc>
        <w:tc>
          <w:tcPr>
            <w:tcW w:w="907" w:type="pct"/>
          </w:tcPr>
          <w:p w14:paraId="7E64CDBF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398CE50A" w14:textId="77777777" w:rsidTr="00CD121F">
        <w:tc>
          <w:tcPr>
            <w:tcW w:w="4093" w:type="pct"/>
          </w:tcPr>
          <w:p w14:paraId="3F2CAF2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Celiac Disease</w:t>
            </w:r>
          </w:p>
        </w:tc>
        <w:tc>
          <w:tcPr>
            <w:tcW w:w="907" w:type="pct"/>
          </w:tcPr>
          <w:p w14:paraId="30474773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52398AA6" w14:textId="77777777" w:rsidTr="00CD121F">
        <w:tc>
          <w:tcPr>
            <w:tcW w:w="4093" w:type="pct"/>
          </w:tcPr>
          <w:p w14:paraId="6D3B777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Rheumatoid Arthritis</w:t>
            </w:r>
          </w:p>
        </w:tc>
        <w:tc>
          <w:tcPr>
            <w:tcW w:w="907" w:type="pct"/>
          </w:tcPr>
          <w:p w14:paraId="1D61F67B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38F3A0CA" w14:textId="77777777" w:rsidTr="00CD121F">
        <w:tc>
          <w:tcPr>
            <w:tcW w:w="4093" w:type="pct"/>
          </w:tcPr>
          <w:p w14:paraId="0488E477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Alopecia</w:t>
            </w:r>
          </w:p>
        </w:tc>
        <w:tc>
          <w:tcPr>
            <w:tcW w:w="907" w:type="pct"/>
          </w:tcPr>
          <w:p w14:paraId="12B15AC3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7C37F205" w14:textId="77777777" w:rsidTr="00CD121F">
        <w:tc>
          <w:tcPr>
            <w:tcW w:w="4093" w:type="pct"/>
          </w:tcPr>
          <w:p w14:paraId="756C36D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Foot Swelling</w:t>
            </w:r>
          </w:p>
        </w:tc>
        <w:tc>
          <w:tcPr>
            <w:tcW w:w="907" w:type="pct"/>
          </w:tcPr>
          <w:p w14:paraId="53804DDD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5C9F7366" w14:textId="77777777" w:rsidTr="00CD121F">
        <w:tc>
          <w:tcPr>
            <w:tcW w:w="4093" w:type="pct"/>
          </w:tcPr>
          <w:p w14:paraId="094CA8C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SSA positive(without Sjogren’s)</w:t>
            </w:r>
          </w:p>
        </w:tc>
        <w:tc>
          <w:tcPr>
            <w:tcW w:w="907" w:type="pct"/>
          </w:tcPr>
          <w:p w14:paraId="5CF275D6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590E44F6" w14:textId="77777777" w:rsidTr="00CD121F">
        <w:tc>
          <w:tcPr>
            <w:tcW w:w="4093" w:type="pct"/>
          </w:tcPr>
          <w:p w14:paraId="6C1AF608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Psoriasis(without arthritis)</w:t>
            </w:r>
          </w:p>
        </w:tc>
        <w:tc>
          <w:tcPr>
            <w:tcW w:w="907" w:type="pct"/>
          </w:tcPr>
          <w:p w14:paraId="615D72E9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256700DB" w14:textId="77777777" w:rsidTr="00CD121F">
        <w:tc>
          <w:tcPr>
            <w:tcW w:w="4093" w:type="pct"/>
          </w:tcPr>
          <w:p w14:paraId="137875ED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proofErr w:type="spellStart"/>
            <w:r w:rsidRPr="001B71E5">
              <w:rPr>
                <w:rFonts w:ascii="Cambria Math" w:hAnsi="Cambria Math"/>
              </w:rPr>
              <w:t>Dupuytren’s</w:t>
            </w:r>
            <w:proofErr w:type="spellEnd"/>
            <w:r w:rsidRPr="001B71E5">
              <w:rPr>
                <w:rFonts w:ascii="Cambria Math" w:hAnsi="Cambria Math"/>
              </w:rPr>
              <w:t xml:space="preserve"> Contractures</w:t>
            </w:r>
          </w:p>
        </w:tc>
        <w:tc>
          <w:tcPr>
            <w:tcW w:w="907" w:type="pct"/>
          </w:tcPr>
          <w:p w14:paraId="0F50AF6F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16B780D8" w14:textId="77777777" w:rsidTr="00CD121F">
        <w:tc>
          <w:tcPr>
            <w:tcW w:w="4093" w:type="pct"/>
          </w:tcPr>
          <w:p w14:paraId="7B9888A1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Inflammatory Myositis</w:t>
            </w:r>
          </w:p>
        </w:tc>
        <w:tc>
          <w:tcPr>
            <w:tcW w:w="907" w:type="pct"/>
          </w:tcPr>
          <w:p w14:paraId="25BE75BC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1A24E641" w14:textId="77777777" w:rsidTr="00CD121F">
        <w:tc>
          <w:tcPr>
            <w:tcW w:w="4093" w:type="pct"/>
          </w:tcPr>
          <w:p w14:paraId="18D6A641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Psoriatic Arthritis</w:t>
            </w:r>
          </w:p>
        </w:tc>
        <w:tc>
          <w:tcPr>
            <w:tcW w:w="907" w:type="pct"/>
          </w:tcPr>
          <w:p w14:paraId="7DB4BF89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37EB9DB1" w14:textId="77777777" w:rsidTr="00CD121F">
        <w:tc>
          <w:tcPr>
            <w:tcW w:w="4093" w:type="pct"/>
          </w:tcPr>
          <w:p w14:paraId="14A20C48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Myalgia</w:t>
            </w:r>
          </w:p>
        </w:tc>
        <w:tc>
          <w:tcPr>
            <w:tcW w:w="907" w:type="pct"/>
          </w:tcPr>
          <w:p w14:paraId="27BDD045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6D9A00D4" w14:textId="77777777" w:rsidTr="00CD121F">
        <w:tc>
          <w:tcPr>
            <w:tcW w:w="4093" w:type="pct"/>
          </w:tcPr>
          <w:p w14:paraId="650D52BC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Autoimmune Hepatitis</w:t>
            </w:r>
          </w:p>
        </w:tc>
        <w:tc>
          <w:tcPr>
            <w:tcW w:w="907" w:type="pct"/>
          </w:tcPr>
          <w:p w14:paraId="4B2BE26B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4F07762D" w14:textId="77777777" w:rsidTr="00CD121F">
        <w:tc>
          <w:tcPr>
            <w:tcW w:w="4093" w:type="pct"/>
          </w:tcPr>
          <w:p w14:paraId="481EBCAD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proofErr w:type="spellStart"/>
            <w:r w:rsidRPr="001B71E5">
              <w:rPr>
                <w:rFonts w:ascii="Cambria Math" w:hAnsi="Cambria Math"/>
              </w:rPr>
              <w:t>Sever’s</w:t>
            </w:r>
            <w:proofErr w:type="spellEnd"/>
            <w:r w:rsidRPr="001B71E5">
              <w:rPr>
                <w:rFonts w:ascii="Cambria Math" w:hAnsi="Cambria Math"/>
              </w:rPr>
              <w:t xml:space="preserve"> Disease</w:t>
            </w:r>
          </w:p>
        </w:tc>
        <w:tc>
          <w:tcPr>
            <w:tcW w:w="907" w:type="pct"/>
          </w:tcPr>
          <w:p w14:paraId="5E3915D5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47D4B608" w14:textId="77777777" w:rsidTr="00CD121F">
        <w:tc>
          <w:tcPr>
            <w:tcW w:w="4093" w:type="pct"/>
          </w:tcPr>
          <w:p w14:paraId="6C4D8878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Osgood-Schlatter Disease</w:t>
            </w:r>
          </w:p>
        </w:tc>
        <w:tc>
          <w:tcPr>
            <w:tcW w:w="907" w:type="pct"/>
          </w:tcPr>
          <w:p w14:paraId="7579418D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7ED46EE8" w14:textId="77777777" w:rsidTr="00CD121F">
        <w:tc>
          <w:tcPr>
            <w:tcW w:w="4093" w:type="pct"/>
          </w:tcPr>
          <w:p w14:paraId="46583BD4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Rash</w:t>
            </w:r>
          </w:p>
        </w:tc>
        <w:tc>
          <w:tcPr>
            <w:tcW w:w="907" w:type="pct"/>
          </w:tcPr>
          <w:p w14:paraId="41FC1593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  <w:tr w:rsidR="00B21F2A" w14:paraId="4445627F" w14:textId="77777777" w:rsidTr="00CD121F">
        <w:tc>
          <w:tcPr>
            <w:tcW w:w="4093" w:type="pct"/>
          </w:tcPr>
          <w:p w14:paraId="36AFB790" w14:textId="77777777" w:rsidR="00B21F2A" w:rsidRPr="001B71E5" w:rsidRDefault="00B21F2A" w:rsidP="00CD121F">
            <w:pPr>
              <w:jc w:val="center"/>
              <w:rPr>
                <w:rFonts w:ascii="Cambria Math" w:hAnsi="Cambria Math"/>
              </w:rPr>
            </w:pPr>
            <w:r w:rsidRPr="001B71E5">
              <w:rPr>
                <w:rFonts w:ascii="Cambria Math" w:hAnsi="Cambria Math"/>
              </w:rPr>
              <w:t>Henoch-</w:t>
            </w:r>
            <w:proofErr w:type="spellStart"/>
            <w:r w:rsidRPr="001B71E5">
              <w:rPr>
                <w:rFonts w:ascii="Cambria Math" w:hAnsi="Cambria Math"/>
              </w:rPr>
              <w:t>Schonlein</w:t>
            </w:r>
            <w:proofErr w:type="spellEnd"/>
            <w:r w:rsidRPr="001B71E5">
              <w:rPr>
                <w:rFonts w:ascii="Cambria Math" w:hAnsi="Cambria Math"/>
              </w:rPr>
              <w:t xml:space="preserve"> Purpura</w:t>
            </w:r>
          </w:p>
        </w:tc>
        <w:tc>
          <w:tcPr>
            <w:tcW w:w="907" w:type="pct"/>
          </w:tcPr>
          <w:p w14:paraId="0E21DDC4" w14:textId="77777777" w:rsidR="00B21F2A" w:rsidRPr="001B71E5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1B71E5">
              <w:rPr>
                <w:rFonts w:ascii="Cambria Math" w:eastAsia="Times New Roman" w:hAnsi="Cambria Math" w:cs="Times New Roman"/>
              </w:rPr>
              <w:t>1</w:t>
            </w:r>
          </w:p>
        </w:tc>
      </w:tr>
    </w:tbl>
    <w:p w14:paraId="215E6358" w14:textId="77777777" w:rsidR="00B21F2A" w:rsidRDefault="00B21F2A" w:rsidP="00905720"/>
    <w:p w14:paraId="6742B75E" w14:textId="77777777" w:rsidR="00D647EE" w:rsidRDefault="00D647EE" w:rsidP="00B21F2A"/>
    <w:p w14:paraId="52B86926" w14:textId="77777777" w:rsidR="00D647EE" w:rsidRDefault="00D647EE" w:rsidP="00B21F2A"/>
    <w:p w14:paraId="31DB3176" w14:textId="058176D4" w:rsidR="00B21F2A" w:rsidRDefault="00B21F2A" w:rsidP="00B21F2A">
      <w:r>
        <w:lastRenderedPageBreak/>
        <w:t xml:space="preserve">Table 2. Positive Predictive Values for </w:t>
      </w:r>
      <w:r w:rsidR="00037929">
        <w:t>Anti-</w:t>
      </w:r>
      <w:r>
        <w:t>Histone Antibody Tests</w:t>
      </w:r>
    </w:p>
    <w:tbl>
      <w:tblPr>
        <w:tblStyle w:val="LightList"/>
        <w:tblW w:w="4427" w:type="pct"/>
        <w:tblLayout w:type="fixed"/>
        <w:tblLook w:val="0620" w:firstRow="1" w:lastRow="0" w:firstColumn="0" w:lastColumn="0" w:noHBand="1" w:noVBand="1"/>
      </w:tblPr>
      <w:tblGrid>
        <w:gridCol w:w="3353"/>
        <w:gridCol w:w="2458"/>
        <w:gridCol w:w="2459"/>
      </w:tblGrid>
      <w:tr w:rsidR="00B21F2A" w14:paraId="666C5022" w14:textId="77777777" w:rsidTr="00CD12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tcW w:w="2027" w:type="pct"/>
          </w:tcPr>
          <w:p w14:paraId="410555B5" w14:textId="77777777" w:rsidR="00B21F2A" w:rsidRPr="008D6D16" w:rsidRDefault="00B21F2A" w:rsidP="00CD121F">
            <w:pPr>
              <w:rPr>
                <w:iCs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hAnsi="Cambria Math"/>
                  </w:rPr>
                  <m:t>Subset</m:t>
                </m:r>
              </m:oMath>
            </m:oMathPara>
          </w:p>
        </w:tc>
        <w:tc>
          <w:tcPr>
            <w:tcW w:w="1486" w:type="pct"/>
          </w:tcPr>
          <w:p w14:paraId="04B5D26E" w14:textId="77777777" w:rsidR="00B21F2A" w:rsidRPr="008D6D16" w:rsidRDefault="00B21F2A" w:rsidP="00CD121F">
            <w:pPr>
              <w:jc w:val="center"/>
              <w:rPr>
                <w:i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 xml:space="preserve">Number </m:t>
              </m:r>
            </m:oMath>
            <w:r>
              <w:rPr>
                <w:iCs/>
              </w:rPr>
              <w:t>(n, total 139)</w:t>
            </w:r>
          </w:p>
        </w:tc>
        <w:tc>
          <w:tcPr>
            <w:tcW w:w="1487" w:type="pct"/>
          </w:tcPr>
          <w:p w14:paraId="4E5678FD" w14:textId="77777777" w:rsidR="00B21F2A" w:rsidRDefault="00B21F2A" w:rsidP="00CD121F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Positive Predictive Value</w:t>
            </w:r>
          </w:p>
        </w:tc>
      </w:tr>
      <w:tr w:rsidR="00B21F2A" w14:paraId="2C531041" w14:textId="77777777" w:rsidTr="00CD121F">
        <w:trPr>
          <w:trHeight w:val="269"/>
        </w:trPr>
        <w:tc>
          <w:tcPr>
            <w:tcW w:w="2027" w:type="pct"/>
          </w:tcPr>
          <w:p w14:paraId="644B1A77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Systemic Lupus erythematosus</m:t>
                </m:r>
              </m:oMath>
            </m:oMathPara>
          </w:p>
        </w:tc>
        <w:tc>
          <w:tcPr>
            <w:tcW w:w="1486" w:type="pct"/>
          </w:tcPr>
          <w:p w14:paraId="30433993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13</m:t>
                </m:r>
              </m:oMath>
            </m:oMathPara>
          </w:p>
        </w:tc>
        <w:tc>
          <w:tcPr>
            <w:tcW w:w="1487" w:type="pct"/>
          </w:tcPr>
          <w:p w14:paraId="1E0476EC" w14:textId="77777777" w:rsidR="00B21F2A" w:rsidRPr="00982207" w:rsidRDefault="00B21F2A" w:rsidP="00CD121F">
            <w:pPr>
              <w:jc w:val="center"/>
              <w:rPr>
                <w:rFonts w:ascii="Cambria Math" w:eastAsia="Calibri" w:hAnsi="Cambria Math" w:cs="Times New Roman"/>
              </w:rPr>
            </w:pPr>
            <w:r w:rsidRPr="00982207">
              <w:rPr>
                <w:rFonts w:ascii="Cambria Math" w:eastAsia="Calibri" w:hAnsi="Cambria Math" w:cs="Times New Roman"/>
              </w:rPr>
              <w:t>0.094</w:t>
            </w:r>
          </w:p>
        </w:tc>
      </w:tr>
      <w:tr w:rsidR="00B21F2A" w14:paraId="2B1B5583" w14:textId="77777777" w:rsidTr="00CD121F">
        <w:trPr>
          <w:trHeight w:val="269"/>
        </w:trPr>
        <w:tc>
          <w:tcPr>
            <w:tcW w:w="2027" w:type="pct"/>
          </w:tcPr>
          <w:p w14:paraId="09A36343" w14:textId="77777777" w:rsidR="00B21F2A" w:rsidRPr="00982207" w:rsidRDefault="00B21F2A" w:rsidP="00CD121F">
            <w:pPr>
              <w:jc w:val="center"/>
              <w:rPr>
                <w:rFonts w:ascii="Cambria Math" w:eastAsia="Calibri" w:hAnsi="Cambria Math" w:cs="Times New Roman"/>
                <w:iCs/>
              </w:rPr>
            </w:pPr>
            <w:r w:rsidRPr="00982207">
              <w:rPr>
                <w:rFonts w:ascii="Cambria Math" w:eastAsia="Calibri" w:hAnsi="Cambria Math" w:cs="Times New Roman"/>
                <w:iCs/>
              </w:rPr>
              <w:t>Drug Induced Lupus</w:t>
            </w:r>
          </w:p>
        </w:tc>
        <w:tc>
          <w:tcPr>
            <w:tcW w:w="1486" w:type="pct"/>
          </w:tcPr>
          <w:p w14:paraId="5C23A60E" w14:textId="77777777" w:rsidR="00B21F2A" w:rsidRPr="00982207" w:rsidRDefault="00B21F2A" w:rsidP="00CD121F">
            <w:pPr>
              <w:jc w:val="center"/>
              <w:rPr>
                <w:rFonts w:ascii="Cambria Math" w:eastAsia="Times New Roman" w:hAnsi="Cambria Math" w:cs="Times New Roman"/>
              </w:rPr>
            </w:pPr>
            <w:r w:rsidRPr="00982207">
              <w:rPr>
                <w:rFonts w:ascii="Cambria Math" w:eastAsia="Times New Roman" w:hAnsi="Cambria Math" w:cs="Times New Roman"/>
              </w:rPr>
              <w:t>2</w:t>
            </w:r>
          </w:p>
        </w:tc>
        <w:tc>
          <w:tcPr>
            <w:tcW w:w="1487" w:type="pct"/>
          </w:tcPr>
          <w:p w14:paraId="5EA64113" w14:textId="77777777" w:rsidR="00B21F2A" w:rsidRPr="00982207" w:rsidRDefault="00B21F2A" w:rsidP="00CD121F">
            <w:pPr>
              <w:jc w:val="center"/>
              <w:rPr>
                <w:rFonts w:ascii="Cambria Math" w:eastAsia="Calibri" w:hAnsi="Cambria Math" w:cs="Times New Roman"/>
              </w:rPr>
            </w:pPr>
            <w:r w:rsidRPr="00982207">
              <w:rPr>
                <w:rFonts w:ascii="Cambria Math" w:eastAsia="Calibri" w:hAnsi="Cambria Math" w:cs="Times New Roman"/>
              </w:rPr>
              <w:t>0.014</w:t>
            </w:r>
          </w:p>
        </w:tc>
      </w:tr>
      <w:tr w:rsidR="00B21F2A" w14:paraId="73D6A23A" w14:textId="77777777" w:rsidTr="00CD121F">
        <w:trPr>
          <w:trHeight w:val="269"/>
        </w:trPr>
        <w:tc>
          <w:tcPr>
            <w:tcW w:w="2027" w:type="pct"/>
          </w:tcPr>
          <w:p w14:paraId="52AC53BD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JIA(all subtypes except systemic)</m:t>
                </m:r>
              </m:oMath>
            </m:oMathPara>
          </w:p>
        </w:tc>
        <w:tc>
          <w:tcPr>
            <w:tcW w:w="1486" w:type="pct"/>
          </w:tcPr>
          <w:p w14:paraId="381548A3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19</m:t>
                </m:r>
              </m:oMath>
            </m:oMathPara>
          </w:p>
        </w:tc>
        <w:tc>
          <w:tcPr>
            <w:tcW w:w="1487" w:type="pct"/>
          </w:tcPr>
          <w:p w14:paraId="239059ED" w14:textId="77777777" w:rsidR="00B21F2A" w:rsidRPr="00982207" w:rsidRDefault="00B21F2A" w:rsidP="00CD121F">
            <w:pPr>
              <w:jc w:val="center"/>
              <w:rPr>
                <w:rFonts w:ascii="Cambria Math" w:eastAsia="Calibri" w:hAnsi="Cambria Math" w:cs="Times New Roman"/>
              </w:rPr>
            </w:pPr>
            <w:r w:rsidRPr="00982207">
              <w:rPr>
                <w:rFonts w:ascii="Cambria Math" w:eastAsia="Calibri" w:hAnsi="Cambria Math" w:cs="Times New Roman"/>
              </w:rPr>
              <w:t>0.136</w:t>
            </w:r>
          </w:p>
        </w:tc>
      </w:tr>
      <w:tr w:rsidR="00B21F2A" w14:paraId="12C5C365" w14:textId="77777777" w:rsidTr="00CD121F">
        <w:trPr>
          <w:trHeight w:val="269"/>
        </w:trPr>
        <w:tc>
          <w:tcPr>
            <w:tcW w:w="2027" w:type="pct"/>
          </w:tcPr>
          <w:p w14:paraId="0C1A6FB4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Any Rheumatologic Diagnosis</m:t>
                </m:r>
              </m:oMath>
            </m:oMathPara>
          </w:p>
        </w:tc>
        <w:tc>
          <w:tcPr>
            <w:tcW w:w="1486" w:type="pct"/>
          </w:tcPr>
          <w:p w14:paraId="6D3BFDC4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56</m:t>
                </m:r>
              </m:oMath>
            </m:oMathPara>
          </w:p>
        </w:tc>
        <w:tc>
          <w:tcPr>
            <w:tcW w:w="1487" w:type="pct"/>
          </w:tcPr>
          <w:p w14:paraId="31833CF1" w14:textId="77777777" w:rsidR="00B21F2A" w:rsidRPr="00982207" w:rsidRDefault="00B21F2A" w:rsidP="00CD121F">
            <w:pPr>
              <w:jc w:val="center"/>
              <w:rPr>
                <w:rFonts w:ascii="Cambria Math" w:eastAsia="Calibri" w:hAnsi="Cambria Math" w:cs="Times New Roman"/>
              </w:rPr>
            </w:pPr>
            <w:r w:rsidRPr="00982207">
              <w:rPr>
                <w:rFonts w:ascii="Cambria Math" w:eastAsia="Calibri" w:hAnsi="Cambria Math" w:cs="Times New Roman"/>
              </w:rPr>
              <w:t>0.403</w:t>
            </w:r>
          </w:p>
        </w:tc>
      </w:tr>
      <w:tr w:rsidR="00B21F2A" w14:paraId="03E60F58" w14:textId="77777777" w:rsidTr="00CD121F">
        <w:trPr>
          <w:trHeight w:val="269"/>
        </w:trPr>
        <w:tc>
          <w:tcPr>
            <w:tcW w:w="2027" w:type="pct"/>
          </w:tcPr>
          <w:p w14:paraId="47E5A500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Any Autoimmune Diagnosis</m:t>
                </m:r>
              </m:oMath>
            </m:oMathPara>
          </w:p>
        </w:tc>
        <w:tc>
          <w:tcPr>
            <w:tcW w:w="1486" w:type="pct"/>
          </w:tcPr>
          <w:p w14:paraId="4FF7CA64" w14:textId="77777777" w:rsidR="00B21F2A" w:rsidRPr="00982207" w:rsidRDefault="00B21F2A" w:rsidP="00CD121F">
            <w:pPr>
              <w:rPr>
                <w:rFonts w:ascii="Cambria Math" w:hAnsi="Cambria Math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61</m:t>
                </m:r>
              </m:oMath>
            </m:oMathPara>
          </w:p>
        </w:tc>
        <w:tc>
          <w:tcPr>
            <w:tcW w:w="1487" w:type="pct"/>
          </w:tcPr>
          <w:p w14:paraId="701C2C8D" w14:textId="77777777" w:rsidR="00B21F2A" w:rsidRPr="00982207" w:rsidRDefault="00B21F2A" w:rsidP="00CD121F">
            <w:pPr>
              <w:jc w:val="center"/>
              <w:rPr>
                <w:rFonts w:ascii="Cambria Math" w:eastAsia="Calibri" w:hAnsi="Cambria Math" w:cs="Times New Roman"/>
              </w:rPr>
            </w:pPr>
            <w:r w:rsidRPr="00982207">
              <w:rPr>
                <w:rFonts w:ascii="Cambria Math" w:eastAsia="Calibri" w:hAnsi="Cambria Math" w:cs="Times New Roman"/>
              </w:rPr>
              <w:t>0.439</w:t>
            </w:r>
          </w:p>
        </w:tc>
      </w:tr>
    </w:tbl>
    <w:p w14:paraId="7DB8B3EB" w14:textId="77777777" w:rsidR="00B21F2A" w:rsidRDefault="00B21F2A" w:rsidP="00905720"/>
    <w:p w14:paraId="07D3CC6A" w14:textId="77777777" w:rsidR="0019210F" w:rsidRDefault="0019210F" w:rsidP="00905720"/>
    <w:p w14:paraId="0FA240CD" w14:textId="77777777" w:rsidR="00B21F2A" w:rsidRDefault="00B21F2A" w:rsidP="00B21F2A">
      <w:r>
        <w:t>Table 3: Specific Subsets (PPV shown in Parentheses)</w:t>
      </w:r>
    </w:p>
    <w:tbl>
      <w:tblPr>
        <w:tblStyle w:val="LightList"/>
        <w:tblW w:w="4474" w:type="pct"/>
        <w:tblLayout w:type="fixed"/>
        <w:tblLook w:val="0620" w:firstRow="1" w:lastRow="0" w:firstColumn="0" w:lastColumn="0" w:noHBand="1" w:noVBand="1"/>
      </w:tblPr>
      <w:tblGrid>
        <w:gridCol w:w="2042"/>
        <w:gridCol w:w="967"/>
        <w:gridCol w:w="1580"/>
        <w:gridCol w:w="1312"/>
        <w:gridCol w:w="1228"/>
        <w:gridCol w:w="1228"/>
      </w:tblGrid>
      <w:tr w:rsidR="00B21F2A" w14:paraId="3B552D14" w14:textId="77777777" w:rsidTr="00CD12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1" w:type="pct"/>
          </w:tcPr>
          <w:p w14:paraId="5E9CA342" w14:textId="77777777" w:rsidR="00B21F2A" w:rsidRDefault="00B21F2A" w:rsidP="00CD121F">
            <w:r>
              <w:t>Subset</w:t>
            </w:r>
          </w:p>
        </w:tc>
        <w:tc>
          <w:tcPr>
            <w:tcW w:w="578" w:type="pct"/>
          </w:tcPr>
          <w:p w14:paraId="3A3000F4" w14:textId="77777777" w:rsidR="00B21F2A" w:rsidRDefault="00B21F2A" w:rsidP="00CD121F">
            <w:r>
              <w:t>Number</w:t>
            </w:r>
          </w:p>
        </w:tc>
        <w:tc>
          <w:tcPr>
            <w:tcW w:w="945" w:type="pct"/>
          </w:tcPr>
          <w:p w14:paraId="5EA172A5" w14:textId="77777777" w:rsidR="00B21F2A" w:rsidRDefault="00B21F2A" w:rsidP="00CD121F">
            <w:r>
              <w:t>Rheumatologic Diagnosis</w:t>
            </w:r>
          </w:p>
        </w:tc>
        <w:tc>
          <w:tcPr>
            <w:tcW w:w="785" w:type="pct"/>
          </w:tcPr>
          <w:p w14:paraId="72B81442" w14:textId="77777777" w:rsidR="00B21F2A" w:rsidRDefault="00B21F2A" w:rsidP="00CD121F">
            <w:r>
              <w:t>Systemic Lupus</w:t>
            </w:r>
          </w:p>
        </w:tc>
        <w:tc>
          <w:tcPr>
            <w:tcW w:w="735" w:type="pct"/>
          </w:tcPr>
          <w:p w14:paraId="1AEE0C88" w14:textId="77777777" w:rsidR="00B21F2A" w:rsidRDefault="00B21F2A" w:rsidP="00CD121F">
            <w:r>
              <w:t>Drug Induced Lupus</w:t>
            </w:r>
          </w:p>
        </w:tc>
        <w:tc>
          <w:tcPr>
            <w:tcW w:w="735" w:type="pct"/>
          </w:tcPr>
          <w:p w14:paraId="39638E41" w14:textId="77777777" w:rsidR="00B21F2A" w:rsidRDefault="00B21F2A" w:rsidP="00CD121F">
            <w:r>
              <w:t>JIA(non-systemic)</w:t>
            </w:r>
          </w:p>
        </w:tc>
      </w:tr>
      <w:tr w:rsidR="00B21F2A" w14:paraId="57A8332D" w14:textId="77777777" w:rsidTr="00CD121F">
        <w:tc>
          <w:tcPr>
            <w:tcW w:w="1221" w:type="pct"/>
          </w:tcPr>
          <w:p w14:paraId="4DAF2D75" w14:textId="77777777" w:rsidR="00B21F2A" w:rsidRDefault="00B21F2A" w:rsidP="00CD121F">
            <w:r>
              <w:t>Other Autoantibodies Present**</w:t>
            </w:r>
          </w:p>
        </w:tc>
        <w:tc>
          <w:tcPr>
            <w:tcW w:w="578" w:type="pct"/>
          </w:tcPr>
          <w:p w14:paraId="546FCF7F" w14:textId="77777777" w:rsidR="00B21F2A" w:rsidRDefault="00B21F2A" w:rsidP="00CD121F"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18</m:t>
                </m:r>
              </m:oMath>
            </m:oMathPara>
          </w:p>
        </w:tc>
        <w:tc>
          <w:tcPr>
            <w:tcW w:w="945" w:type="pct"/>
          </w:tcPr>
          <w:p w14:paraId="60782DDA" w14:textId="77777777" w:rsidR="00B21F2A" w:rsidRDefault="00B21F2A" w:rsidP="00CD121F">
            <m:oMath>
              <m:r>
                <w:rPr>
                  <w:rFonts w:ascii="Cambria Math" w:hAnsi="Cambria Math"/>
                </w:rPr>
                <m:t>14</m:t>
              </m:r>
            </m:oMath>
            <w:r>
              <w:t>(0.778)</w:t>
            </w:r>
          </w:p>
        </w:tc>
        <w:tc>
          <w:tcPr>
            <w:tcW w:w="785" w:type="pct"/>
          </w:tcPr>
          <w:p w14:paraId="7D83E18D" w14:textId="77777777" w:rsidR="00B21F2A" w:rsidRDefault="00B21F2A" w:rsidP="00CD121F">
            <m:oMath>
              <m:r>
                <m:rPr>
                  <m:sty m:val="p"/>
                </m:rPr>
                <w:rPr>
                  <w:rFonts w:ascii="Cambria Math" w:hAnsi="Cambria Math"/>
                </w:rPr>
                <m:t>10</m:t>
              </m:r>
            </m:oMath>
            <w:r>
              <w:t>(0.566)</w:t>
            </w:r>
          </w:p>
        </w:tc>
        <w:tc>
          <w:tcPr>
            <w:tcW w:w="735" w:type="pct"/>
          </w:tcPr>
          <w:p w14:paraId="4770EADD" w14:textId="77777777" w:rsidR="00B21F2A" w:rsidRDefault="00B21F2A" w:rsidP="00CD121F">
            <m:oMath>
              <m:r>
                <w:rPr>
                  <w:rFonts w:ascii="Cambria Math" w:hAnsi="Cambria Math"/>
                </w:rPr>
                <m:t>1</m:t>
              </m:r>
            </m:oMath>
            <w:r>
              <w:t>(0.0556)</w:t>
            </w:r>
          </w:p>
        </w:tc>
        <w:tc>
          <w:tcPr>
            <w:tcW w:w="735" w:type="pct"/>
          </w:tcPr>
          <w:p w14:paraId="51EEF7E0" w14:textId="77777777" w:rsidR="00B21F2A" w:rsidRDefault="00B21F2A" w:rsidP="00CD121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1(0.0556)</w:t>
            </w:r>
          </w:p>
        </w:tc>
      </w:tr>
      <w:tr w:rsidR="00B21F2A" w14:paraId="129E249E" w14:textId="77777777" w:rsidTr="00CD121F">
        <w:tc>
          <w:tcPr>
            <w:tcW w:w="1221" w:type="pct"/>
          </w:tcPr>
          <w:p w14:paraId="6AC02747" w14:textId="5ACDE96C" w:rsidR="00B21F2A" w:rsidRDefault="00B21F2A" w:rsidP="00CD121F">
            <w:r>
              <w:t xml:space="preserve">Weak+ </w:t>
            </w:r>
            <w:r w:rsidR="00037929">
              <w:t>anti-</w:t>
            </w:r>
            <w:r>
              <w:t>histone***, ANA negative, no other Autoantibodies**</w:t>
            </w:r>
          </w:p>
        </w:tc>
        <w:tc>
          <w:tcPr>
            <w:tcW w:w="578" w:type="pct"/>
          </w:tcPr>
          <w:p w14:paraId="68AFB824" w14:textId="77777777" w:rsidR="00B21F2A" w:rsidRDefault="00B21F2A" w:rsidP="00CD121F"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34</m:t>
                </m:r>
              </m:oMath>
            </m:oMathPara>
          </w:p>
        </w:tc>
        <w:tc>
          <w:tcPr>
            <w:tcW w:w="945" w:type="pct"/>
          </w:tcPr>
          <w:p w14:paraId="383825C1" w14:textId="77777777" w:rsidR="00B21F2A" w:rsidRDefault="00B21F2A" w:rsidP="00CD121F">
            <m:oMath>
              <m:r>
                <w:rPr>
                  <w:rFonts w:ascii="Cambria Math" w:hAnsi="Cambria Math"/>
                </w:rPr>
                <m:t>10</m:t>
              </m:r>
            </m:oMath>
            <w:r>
              <w:t>(0.294)</w:t>
            </w:r>
          </w:p>
        </w:tc>
        <w:tc>
          <w:tcPr>
            <w:tcW w:w="785" w:type="pct"/>
          </w:tcPr>
          <w:p w14:paraId="5D0D2D6F" w14:textId="77777777" w:rsidR="00B21F2A" w:rsidRDefault="00B21F2A" w:rsidP="00CD121F"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oMath>
            </m:oMathPara>
          </w:p>
        </w:tc>
        <w:tc>
          <w:tcPr>
            <w:tcW w:w="735" w:type="pct"/>
          </w:tcPr>
          <w:p w14:paraId="5D94F0BC" w14:textId="77777777" w:rsidR="00B21F2A" w:rsidRDefault="00B21F2A" w:rsidP="00CD121F">
            <m:oMath>
              <m:r>
                <w:rPr>
                  <w:rFonts w:ascii="Cambria Math" w:hAnsi="Cambria Math"/>
                </w:rPr>
                <m:t>1</m:t>
              </m:r>
            </m:oMath>
            <w:r>
              <w:t>(0.029)</w:t>
            </w:r>
          </w:p>
        </w:tc>
        <w:tc>
          <w:tcPr>
            <w:tcW w:w="735" w:type="pct"/>
          </w:tcPr>
          <w:p w14:paraId="35E44E57" w14:textId="77777777" w:rsidR="00B21F2A" w:rsidRDefault="00B21F2A" w:rsidP="00CD121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5(0.147)</w:t>
            </w:r>
          </w:p>
        </w:tc>
      </w:tr>
    </w:tbl>
    <w:p w14:paraId="57EF800A" w14:textId="77777777" w:rsidR="00B21F2A" w:rsidRDefault="00B21F2A" w:rsidP="00B21F2A">
      <w:r>
        <w:t>**SSA, SSB, Chromatin, Double Stranded DNA, Smith, RNP</w:t>
      </w:r>
    </w:p>
    <w:p w14:paraId="030C72F1" w14:textId="0B0AF252" w:rsidR="00B21F2A" w:rsidRDefault="00B21F2A" w:rsidP="00905720">
      <w:r>
        <w:t>***</w:t>
      </w:r>
      <w:r w:rsidR="00037929">
        <w:t>Anti-h</w:t>
      </w:r>
      <w:r>
        <w:t>istone titer 1.0-1.5</w:t>
      </w:r>
    </w:p>
    <w:p w14:paraId="5164C788" w14:textId="77777777" w:rsidR="00786646" w:rsidRDefault="00786646" w:rsidP="00905720"/>
    <w:p w14:paraId="69B2A900" w14:textId="77777777" w:rsidR="00BB20CE" w:rsidRDefault="00BB20CE" w:rsidP="00BB20CE">
      <w:r>
        <w:t>Table 4.  Rheumatologic Diagnosis by Strength of Titer(PPV)</w:t>
      </w:r>
    </w:p>
    <w:tbl>
      <w:tblPr>
        <w:tblStyle w:val="LightList"/>
        <w:tblW w:w="5000" w:type="pct"/>
        <w:tblLook w:val="0620" w:firstRow="1" w:lastRow="0" w:firstColumn="0" w:lastColumn="0" w:noHBand="1" w:noVBand="1"/>
      </w:tblPr>
      <w:tblGrid>
        <w:gridCol w:w="1524"/>
        <w:gridCol w:w="965"/>
        <w:gridCol w:w="1592"/>
        <w:gridCol w:w="1421"/>
        <w:gridCol w:w="1248"/>
        <w:gridCol w:w="1295"/>
        <w:gridCol w:w="1295"/>
      </w:tblGrid>
      <w:tr w:rsidR="00BB20CE" w14:paraId="63C45DA3" w14:textId="77777777" w:rsidTr="00CD12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6" w:type="pct"/>
          </w:tcPr>
          <w:p w14:paraId="060A55D9" w14:textId="77777777" w:rsidR="00BB20CE" w:rsidRDefault="00BB20CE" w:rsidP="00CD121F">
            <w:r>
              <w:t>Titer</w:t>
            </w:r>
          </w:p>
        </w:tc>
        <w:tc>
          <w:tcPr>
            <w:tcW w:w="504" w:type="pct"/>
          </w:tcPr>
          <w:p w14:paraId="558C0813" w14:textId="77777777" w:rsidR="00BB20CE" w:rsidRDefault="00BB20CE" w:rsidP="00CD121F">
            <w:r>
              <w:t>Number</w:t>
            </w:r>
          </w:p>
        </w:tc>
        <w:tc>
          <w:tcPr>
            <w:tcW w:w="831" w:type="pct"/>
          </w:tcPr>
          <w:p w14:paraId="781E9B1D" w14:textId="77777777" w:rsidR="00BB20CE" w:rsidRDefault="00BB20CE" w:rsidP="00CD121F">
            <w:r>
              <w:t>Rheumatologic Disease</w:t>
            </w:r>
          </w:p>
        </w:tc>
        <w:tc>
          <w:tcPr>
            <w:tcW w:w="742" w:type="pct"/>
          </w:tcPr>
          <w:p w14:paraId="49319C0C" w14:textId="77777777" w:rsidR="00BB20CE" w:rsidRDefault="00BB20CE" w:rsidP="00CD121F">
            <w:r>
              <w:t>Autoimmune Disease</w:t>
            </w:r>
          </w:p>
        </w:tc>
        <w:tc>
          <w:tcPr>
            <w:tcW w:w="692" w:type="pct"/>
          </w:tcPr>
          <w:p w14:paraId="0F3C6396" w14:textId="77777777" w:rsidR="00BB20CE" w:rsidRDefault="00BB20CE" w:rsidP="00CD121F">
            <w:r>
              <w:t>Systemic Lupus</w:t>
            </w:r>
          </w:p>
        </w:tc>
        <w:tc>
          <w:tcPr>
            <w:tcW w:w="717" w:type="pct"/>
          </w:tcPr>
          <w:p w14:paraId="1AC52233" w14:textId="77777777" w:rsidR="00BB20CE" w:rsidRDefault="00BB20CE" w:rsidP="00CD121F">
            <w:r>
              <w:t>Drug Induced Lupus</w:t>
            </w:r>
          </w:p>
        </w:tc>
        <w:tc>
          <w:tcPr>
            <w:tcW w:w="717" w:type="pct"/>
          </w:tcPr>
          <w:p w14:paraId="17BDB48E" w14:textId="77777777" w:rsidR="00BB20CE" w:rsidRDefault="00BB20CE" w:rsidP="00CD121F">
            <w:r>
              <w:t>JIA(non-systemic)</w:t>
            </w:r>
          </w:p>
        </w:tc>
      </w:tr>
      <w:tr w:rsidR="00BB20CE" w14:paraId="1EA9FD97" w14:textId="77777777" w:rsidTr="00CD121F">
        <w:tc>
          <w:tcPr>
            <w:tcW w:w="796" w:type="pct"/>
          </w:tcPr>
          <w:p w14:paraId="7F491CF0" w14:textId="77777777" w:rsidR="00BB20CE" w:rsidRDefault="00BB20CE" w:rsidP="00CD121F">
            <w:r>
              <w:t>Weak(1.0-1.5)</w:t>
            </w:r>
          </w:p>
        </w:tc>
        <w:tc>
          <w:tcPr>
            <w:tcW w:w="504" w:type="pct"/>
          </w:tcPr>
          <w:p w14:paraId="32E82484" w14:textId="77777777" w:rsidR="00BB20CE" w:rsidRDefault="00BB20CE" w:rsidP="00CD121F"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62</m:t>
                </m:r>
              </m:oMath>
            </m:oMathPara>
          </w:p>
        </w:tc>
        <w:tc>
          <w:tcPr>
            <w:tcW w:w="831" w:type="pct"/>
          </w:tcPr>
          <w:p w14:paraId="0ECDA337" w14:textId="77777777" w:rsidR="00BB20CE" w:rsidRDefault="00BB20CE" w:rsidP="00CD121F">
            <m:oMath>
              <m:r>
                <w:rPr>
                  <w:rFonts w:ascii="Cambria Math" w:hAnsi="Cambria Math"/>
                </w:rPr>
                <m:t>19</m:t>
              </m:r>
            </m:oMath>
            <w:r>
              <w:t>(0.306)</w:t>
            </w:r>
          </w:p>
        </w:tc>
        <w:tc>
          <w:tcPr>
            <w:tcW w:w="742" w:type="pct"/>
          </w:tcPr>
          <w:p w14:paraId="01FB1E7F" w14:textId="77777777" w:rsidR="00BB20CE" w:rsidRDefault="00BB20CE" w:rsidP="00CD121F">
            <w:pPr>
              <w:jc w:val="center"/>
            </w:pPr>
            <w:r>
              <w:t>19(0.306)</w:t>
            </w:r>
          </w:p>
        </w:tc>
        <w:tc>
          <w:tcPr>
            <w:tcW w:w="692" w:type="pct"/>
          </w:tcPr>
          <w:p w14:paraId="19CD9361" w14:textId="77777777" w:rsidR="00BB20CE" w:rsidRDefault="00BB20CE" w:rsidP="00CD121F">
            <w:pPr>
              <w:jc w:val="center"/>
            </w:pPr>
            <w:r>
              <w:t>1(0.016)</w:t>
            </w:r>
          </w:p>
        </w:tc>
        <w:tc>
          <w:tcPr>
            <w:tcW w:w="717" w:type="pct"/>
          </w:tcPr>
          <w:p w14:paraId="7E9BAE47" w14:textId="77777777" w:rsidR="00BB20CE" w:rsidRDefault="00BB20CE" w:rsidP="00CD121F">
            <w:pPr>
              <w:jc w:val="center"/>
            </w:pPr>
            <w:r>
              <w:t>1(0.016)</w:t>
            </w:r>
          </w:p>
        </w:tc>
        <w:tc>
          <w:tcPr>
            <w:tcW w:w="717" w:type="pct"/>
          </w:tcPr>
          <w:p w14:paraId="3579D9EC" w14:textId="77777777" w:rsidR="00BB20CE" w:rsidRDefault="00BB20CE" w:rsidP="00CD121F">
            <w:pPr>
              <w:jc w:val="center"/>
            </w:pPr>
            <w:r>
              <w:t>10(0.161)</w:t>
            </w:r>
          </w:p>
        </w:tc>
      </w:tr>
      <w:tr w:rsidR="00BB20CE" w14:paraId="1D867037" w14:textId="77777777" w:rsidTr="00CD121F">
        <w:tc>
          <w:tcPr>
            <w:tcW w:w="796" w:type="pct"/>
          </w:tcPr>
          <w:p w14:paraId="7A724EF0" w14:textId="77777777" w:rsidR="00BB20CE" w:rsidRDefault="00BB20CE" w:rsidP="00CD121F">
            <w:r>
              <w:t>Moderate(1.6-2.5)</w:t>
            </w:r>
          </w:p>
        </w:tc>
        <w:tc>
          <w:tcPr>
            <w:tcW w:w="504" w:type="pct"/>
          </w:tcPr>
          <w:p w14:paraId="0E4B392A" w14:textId="77777777" w:rsidR="00BB20CE" w:rsidRDefault="00BB20CE" w:rsidP="00CD121F"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34</m:t>
                </m:r>
              </m:oMath>
            </m:oMathPara>
          </w:p>
        </w:tc>
        <w:tc>
          <w:tcPr>
            <w:tcW w:w="831" w:type="pct"/>
          </w:tcPr>
          <w:p w14:paraId="76DCA9FD" w14:textId="77777777" w:rsidR="00BB20CE" w:rsidRDefault="00BB20CE" w:rsidP="00CD121F">
            <m:oMath>
              <m:r>
                <w:rPr>
                  <w:rFonts w:ascii="Cambria Math" w:hAnsi="Cambria Math"/>
                </w:rPr>
                <m:t>13</m:t>
              </m:r>
            </m:oMath>
            <w:r>
              <w:t>(0.382)</w:t>
            </w:r>
          </w:p>
        </w:tc>
        <w:tc>
          <w:tcPr>
            <w:tcW w:w="742" w:type="pct"/>
          </w:tcPr>
          <w:p w14:paraId="0A7255C9" w14:textId="77777777" w:rsidR="00BB20CE" w:rsidRDefault="00BB20CE" w:rsidP="00CD121F">
            <w:pPr>
              <w:jc w:val="center"/>
            </w:pPr>
            <w:r>
              <w:t>15(0.441)</w:t>
            </w:r>
          </w:p>
        </w:tc>
        <w:tc>
          <w:tcPr>
            <w:tcW w:w="692" w:type="pct"/>
          </w:tcPr>
          <w:p w14:paraId="5F51B1B2" w14:textId="77777777" w:rsidR="00BB20CE" w:rsidRDefault="00BB20CE" w:rsidP="00CD121F">
            <w:pPr>
              <w:jc w:val="center"/>
            </w:pPr>
            <w:r>
              <w:t>5(0.147)</w:t>
            </w:r>
          </w:p>
        </w:tc>
        <w:tc>
          <w:tcPr>
            <w:tcW w:w="717" w:type="pct"/>
          </w:tcPr>
          <w:p w14:paraId="5C1AE3E9" w14:textId="77777777" w:rsidR="00BB20CE" w:rsidRDefault="00BB20CE" w:rsidP="00CD121F">
            <w:pPr>
              <w:jc w:val="center"/>
            </w:pPr>
            <w:r>
              <w:t>0</w:t>
            </w:r>
          </w:p>
        </w:tc>
        <w:tc>
          <w:tcPr>
            <w:tcW w:w="717" w:type="pct"/>
          </w:tcPr>
          <w:p w14:paraId="0EA65137" w14:textId="77777777" w:rsidR="00BB20CE" w:rsidRDefault="00BB20CE" w:rsidP="00CD121F">
            <w:pPr>
              <w:jc w:val="center"/>
            </w:pPr>
            <w:r>
              <w:t>1(0.029)</w:t>
            </w:r>
          </w:p>
        </w:tc>
      </w:tr>
      <w:tr w:rsidR="00BB20CE" w14:paraId="5D330C21" w14:textId="77777777" w:rsidTr="00CD121F">
        <w:tc>
          <w:tcPr>
            <w:tcW w:w="796" w:type="pct"/>
          </w:tcPr>
          <w:p w14:paraId="498BC186" w14:textId="77777777" w:rsidR="00BB20CE" w:rsidRDefault="00BB20CE" w:rsidP="00CD121F">
            <w:r>
              <w:t>Strong(&gt;2.5)</w:t>
            </w:r>
          </w:p>
        </w:tc>
        <w:tc>
          <w:tcPr>
            <w:tcW w:w="504" w:type="pct"/>
          </w:tcPr>
          <w:p w14:paraId="118C1FD4" w14:textId="77777777" w:rsidR="00BB20CE" w:rsidRDefault="00BB20CE" w:rsidP="00CD121F"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43</m:t>
                </m:r>
              </m:oMath>
            </m:oMathPara>
          </w:p>
        </w:tc>
        <w:tc>
          <w:tcPr>
            <w:tcW w:w="831" w:type="pct"/>
          </w:tcPr>
          <w:p w14:paraId="47ADBBF1" w14:textId="77777777" w:rsidR="00BB20CE" w:rsidRDefault="00BB20CE" w:rsidP="00CD121F">
            <m:oMath>
              <m:r>
                <w:rPr>
                  <w:rFonts w:ascii="Cambria Math" w:hAnsi="Cambria Math"/>
                </w:rPr>
                <m:t>24</m:t>
              </m:r>
            </m:oMath>
            <w:r>
              <w:t>(0.558)</w:t>
            </w:r>
          </w:p>
        </w:tc>
        <w:tc>
          <w:tcPr>
            <w:tcW w:w="742" w:type="pct"/>
          </w:tcPr>
          <w:p w14:paraId="6F0FE1AB" w14:textId="77777777" w:rsidR="00BB20CE" w:rsidRDefault="00BB20CE" w:rsidP="00CD121F">
            <w:pPr>
              <w:jc w:val="center"/>
            </w:pPr>
            <w:r>
              <w:t>27(0.628)</w:t>
            </w:r>
          </w:p>
        </w:tc>
        <w:tc>
          <w:tcPr>
            <w:tcW w:w="692" w:type="pct"/>
          </w:tcPr>
          <w:p w14:paraId="4F514426" w14:textId="77777777" w:rsidR="00BB20CE" w:rsidRDefault="00BB20CE" w:rsidP="00CD121F">
            <w:pPr>
              <w:jc w:val="center"/>
            </w:pPr>
            <w:r>
              <w:t>7(0.163)</w:t>
            </w:r>
          </w:p>
        </w:tc>
        <w:tc>
          <w:tcPr>
            <w:tcW w:w="717" w:type="pct"/>
          </w:tcPr>
          <w:p w14:paraId="7BB03659" w14:textId="77777777" w:rsidR="00BB20CE" w:rsidRDefault="00BB20CE" w:rsidP="00CD121F">
            <w:pPr>
              <w:jc w:val="center"/>
            </w:pPr>
            <w:r>
              <w:t>1(0.023)</w:t>
            </w:r>
          </w:p>
        </w:tc>
        <w:tc>
          <w:tcPr>
            <w:tcW w:w="717" w:type="pct"/>
          </w:tcPr>
          <w:p w14:paraId="3221FEA7" w14:textId="77777777" w:rsidR="00BB20CE" w:rsidRDefault="00BB20CE" w:rsidP="00CD121F">
            <w:pPr>
              <w:jc w:val="center"/>
            </w:pPr>
            <w:r>
              <w:t>8(0.186)</w:t>
            </w:r>
          </w:p>
        </w:tc>
      </w:tr>
    </w:tbl>
    <w:p w14:paraId="2C6ED200" w14:textId="77777777" w:rsidR="00CD121F" w:rsidRDefault="00CD121F" w:rsidP="00905720"/>
    <w:p w14:paraId="6EA0D39C" w14:textId="77777777" w:rsidR="00EF0F0B" w:rsidRPr="00EF0F0B" w:rsidRDefault="00EF0F0B" w:rsidP="00EF0F0B">
      <w:pPr>
        <w:rPr>
          <w:bCs/>
        </w:rPr>
      </w:pPr>
      <w:bookmarkStart w:id="0" w:name="_GoBack"/>
      <w:bookmarkEnd w:id="0"/>
    </w:p>
    <w:sectPr w:rsidR="00EF0F0B" w:rsidRPr="00EF0F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E1CDB"/>
    <w:multiLevelType w:val="hybridMultilevel"/>
    <w:tmpl w:val="FF18D48E"/>
    <w:lvl w:ilvl="0" w:tplc="379015A0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1B16FD"/>
    <w:multiLevelType w:val="hybridMultilevel"/>
    <w:tmpl w:val="9C76D222"/>
    <w:lvl w:ilvl="0" w:tplc="C4D8365A">
      <w:start w:val="13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720"/>
    <w:rsid w:val="00006416"/>
    <w:rsid w:val="00037929"/>
    <w:rsid w:val="000614EC"/>
    <w:rsid w:val="00096F4A"/>
    <w:rsid w:val="000A3900"/>
    <w:rsid w:val="000E301A"/>
    <w:rsid w:val="00124D52"/>
    <w:rsid w:val="00144731"/>
    <w:rsid w:val="00163896"/>
    <w:rsid w:val="0016586D"/>
    <w:rsid w:val="001747D6"/>
    <w:rsid w:val="0019210F"/>
    <w:rsid w:val="001B71E5"/>
    <w:rsid w:val="001C120A"/>
    <w:rsid w:val="001C2769"/>
    <w:rsid w:val="001C45CD"/>
    <w:rsid w:val="001D3180"/>
    <w:rsid w:val="001E0FA2"/>
    <w:rsid w:val="001E1CDE"/>
    <w:rsid w:val="001F23B7"/>
    <w:rsid w:val="001F5210"/>
    <w:rsid w:val="00273B30"/>
    <w:rsid w:val="00276345"/>
    <w:rsid w:val="00281F63"/>
    <w:rsid w:val="0029756A"/>
    <w:rsid w:val="002F6956"/>
    <w:rsid w:val="00306B4F"/>
    <w:rsid w:val="00334B07"/>
    <w:rsid w:val="003403EB"/>
    <w:rsid w:val="003B086C"/>
    <w:rsid w:val="003B2387"/>
    <w:rsid w:val="003B51FA"/>
    <w:rsid w:val="00400060"/>
    <w:rsid w:val="00425A9A"/>
    <w:rsid w:val="0044424F"/>
    <w:rsid w:val="004609C5"/>
    <w:rsid w:val="00475BC8"/>
    <w:rsid w:val="00481EB7"/>
    <w:rsid w:val="004829EE"/>
    <w:rsid w:val="004A71C5"/>
    <w:rsid w:val="004C0D5A"/>
    <w:rsid w:val="004D27A8"/>
    <w:rsid w:val="004D6853"/>
    <w:rsid w:val="00502FC9"/>
    <w:rsid w:val="00541AE2"/>
    <w:rsid w:val="005602EC"/>
    <w:rsid w:val="005717EF"/>
    <w:rsid w:val="005B197F"/>
    <w:rsid w:val="005C7C4D"/>
    <w:rsid w:val="005D01F7"/>
    <w:rsid w:val="005D5ECD"/>
    <w:rsid w:val="005E120A"/>
    <w:rsid w:val="005E4A37"/>
    <w:rsid w:val="005E6166"/>
    <w:rsid w:val="00601CF0"/>
    <w:rsid w:val="00616DD4"/>
    <w:rsid w:val="00641A34"/>
    <w:rsid w:val="00663E05"/>
    <w:rsid w:val="00684036"/>
    <w:rsid w:val="00690E36"/>
    <w:rsid w:val="00693967"/>
    <w:rsid w:val="00696992"/>
    <w:rsid w:val="006B0623"/>
    <w:rsid w:val="006B5AB2"/>
    <w:rsid w:val="006C2828"/>
    <w:rsid w:val="006D0C5E"/>
    <w:rsid w:val="006E0A1C"/>
    <w:rsid w:val="00714059"/>
    <w:rsid w:val="007260BE"/>
    <w:rsid w:val="00733AF6"/>
    <w:rsid w:val="0074165F"/>
    <w:rsid w:val="007513A7"/>
    <w:rsid w:val="00762012"/>
    <w:rsid w:val="0078517A"/>
    <w:rsid w:val="00786646"/>
    <w:rsid w:val="00787C68"/>
    <w:rsid w:val="00797C55"/>
    <w:rsid w:val="00797DB3"/>
    <w:rsid w:val="007A4E75"/>
    <w:rsid w:val="00807B5D"/>
    <w:rsid w:val="00815995"/>
    <w:rsid w:val="00826C36"/>
    <w:rsid w:val="008549EC"/>
    <w:rsid w:val="00855513"/>
    <w:rsid w:val="008840BD"/>
    <w:rsid w:val="00896B39"/>
    <w:rsid w:val="008A12E0"/>
    <w:rsid w:val="008C505F"/>
    <w:rsid w:val="008C6C6E"/>
    <w:rsid w:val="008D5ADC"/>
    <w:rsid w:val="008D6D16"/>
    <w:rsid w:val="00900DE1"/>
    <w:rsid w:val="00905720"/>
    <w:rsid w:val="009146B5"/>
    <w:rsid w:val="0092534F"/>
    <w:rsid w:val="009272AB"/>
    <w:rsid w:val="00982207"/>
    <w:rsid w:val="009D5FAC"/>
    <w:rsid w:val="009F57EE"/>
    <w:rsid w:val="00A01346"/>
    <w:rsid w:val="00A1050D"/>
    <w:rsid w:val="00A13C22"/>
    <w:rsid w:val="00A229D6"/>
    <w:rsid w:val="00A756BD"/>
    <w:rsid w:val="00A93FA9"/>
    <w:rsid w:val="00AA6812"/>
    <w:rsid w:val="00AC1EC0"/>
    <w:rsid w:val="00AC2B22"/>
    <w:rsid w:val="00AC42FB"/>
    <w:rsid w:val="00AC5667"/>
    <w:rsid w:val="00B21F2A"/>
    <w:rsid w:val="00B3053E"/>
    <w:rsid w:val="00B37B56"/>
    <w:rsid w:val="00B46654"/>
    <w:rsid w:val="00B46DCF"/>
    <w:rsid w:val="00B54166"/>
    <w:rsid w:val="00B544CA"/>
    <w:rsid w:val="00B83884"/>
    <w:rsid w:val="00B87BC0"/>
    <w:rsid w:val="00B92C90"/>
    <w:rsid w:val="00BB20CE"/>
    <w:rsid w:val="00BB241B"/>
    <w:rsid w:val="00BC5829"/>
    <w:rsid w:val="00C62137"/>
    <w:rsid w:val="00C630FA"/>
    <w:rsid w:val="00C73E5A"/>
    <w:rsid w:val="00C81289"/>
    <w:rsid w:val="00C85054"/>
    <w:rsid w:val="00CD121F"/>
    <w:rsid w:val="00CE5570"/>
    <w:rsid w:val="00CE7645"/>
    <w:rsid w:val="00D052A9"/>
    <w:rsid w:val="00D11DA6"/>
    <w:rsid w:val="00D2650F"/>
    <w:rsid w:val="00D3127F"/>
    <w:rsid w:val="00D351BD"/>
    <w:rsid w:val="00D472AE"/>
    <w:rsid w:val="00D634F3"/>
    <w:rsid w:val="00D647EE"/>
    <w:rsid w:val="00D87F1B"/>
    <w:rsid w:val="00DD2BD4"/>
    <w:rsid w:val="00DE334A"/>
    <w:rsid w:val="00E011D0"/>
    <w:rsid w:val="00E1614F"/>
    <w:rsid w:val="00E371EE"/>
    <w:rsid w:val="00E472E7"/>
    <w:rsid w:val="00E754BA"/>
    <w:rsid w:val="00E8785A"/>
    <w:rsid w:val="00EB4269"/>
    <w:rsid w:val="00EF0F0B"/>
    <w:rsid w:val="00F06044"/>
    <w:rsid w:val="00F06671"/>
    <w:rsid w:val="00F532EA"/>
    <w:rsid w:val="00F62A9A"/>
    <w:rsid w:val="00F7326D"/>
    <w:rsid w:val="00F732DE"/>
    <w:rsid w:val="00F83FA2"/>
    <w:rsid w:val="00F85D9A"/>
    <w:rsid w:val="00FE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2CFBC"/>
  <w15:docId w15:val="{56313625-AE6F-48CE-A86D-676E7BDEB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641A34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8D6D16"/>
    <w:rPr>
      <w:color w:val="808080"/>
    </w:rPr>
  </w:style>
  <w:style w:type="paragraph" w:customStyle="1" w:styleId="DecimalAligned">
    <w:name w:val="Decimal Aligned"/>
    <w:basedOn w:val="Normal"/>
    <w:uiPriority w:val="40"/>
    <w:qFormat/>
    <w:rsid w:val="00982207"/>
    <w:pPr>
      <w:tabs>
        <w:tab w:val="decimal" w:pos="360"/>
      </w:tabs>
    </w:pPr>
    <w:rPr>
      <w:rFonts w:eastAsiaTheme="minorEastAsia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982207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82207"/>
    <w:rPr>
      <w:rFonts w:eastAsiaTheme="minorEastAsia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982207"/>
    <w:rPr>
      <w:i/>
      <w:iCs/>
    </w:rPr>
  </w:style>
  <w:style w:type="table" w:styleId="LightShading-Accent1">
    <w:name w:val="Light Shading Accent 1"/>
    <w:basedOn w:val="TableNormal"/>
    <w:uiPriority w:val="60"/>
    <w:rsid w:val="00982207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1C12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5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2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0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1210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548">
          <w:marLeft w:val="30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Louis University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Charles Justice</dc:creator>
  <cp:lastModifiedBy>Bhushan Tandale</cp:lastModifiedBy>
  <cp:revision>4</cp:revision>
  <cp:lastPrinted>2020-06-17T16:04:00Z</cp:lastPrinted>
  <dcterms:created xsi:type="dcterms:W3CDTF">2021-01-15T21:50:00Z</dcterms:created>
  <dcterms:modified xsi:type="dcterms:W3CDTF">2021-01-28T09:02:00Z</dcterms:modified>
</cp:coreProperties>
</file>