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1170C91" w14:textId="01A72808" w:rsidR="00B25CAA" w:rsidRDefault="00B25CAA" w:rsidP="00A75ECA">
      <w:pPr>
        <w:spacing w:beforeLines="50" w:before="156" w:line="360" w:lineRule="auto"/>
        <w:rPr>
          <w:rFonts w:ascii="Times New Roman" w:hAnsi="Times New Roman" w:cs="Times New Roman"/>
          <w:b/>
          <w:bCs/>
          <w:color w:val="000000" w:themeColor="text1"/>
          <w:sz w:val="20"/>
          <w:szCs w:val="20"/>
        </w:rPr>
      </w:pPr>
      <w:r w:rsidRPr="0058610F">
        <w:rPr>
          <w:rFonts w:ascii="Times New Roman" w:hAnsi="Times New Roman" w:cs="Times New Roman"/>
          <w:b/>
          <w:bCs/>
          <w:color w:val="000000" w:themeColor="text1"/>
          <w:sz w:val="20"/>
          <w:szCs w:val="20"/>
        </w:rPr>
        <w:t>Supplementary</w:t>
      </w:r>
      <w:r w:rsidRPr="00B25CAA">
        <w:rPr>
          <w:rFonts w:ascii="Times New Roman" w:hAnsi="Times New Roman" w:cs="Times New Roman"/>
          <w:b/>
          <w:bCs/>
          <w:color w:val="000000" w:themeColor="text1"/>
          <w:sz w:val="20"/>
          <w:szCs w:val="20"/>
        </w:rPr>
        <w:t xml:space="preserve"> </w:t>
      </w:r>
      <w:r>
        <w:rPr>
          <w:rFonts w:ascii="Times New Roman" w:hAnsi="Times New Roman" w:cs="Times New Roman"/>
          <w:b/>
          <w:bCs/>
          <w:color w:val="000000" w:themeColor="text1"/>
          <w:sz w:val="20"/>
          <w:szCs w:val="20"/>
        </w:rPr>
        <w:t>L</w:t>
      </w:r>
      <w:r w:rsidRPr="00B25CAA">
        <w:rPr>
          <w:rFonts w:ascii="Times New Roman" w:hAnsi="Times New Roman" w:cs="Times New Roman"/>
          <w:b/>
          <w:bCs/>
          <w:color w:val="000000" w:themeColor="text1"/>
          <w:sz w:val="20"/>
          <w:szCs w:val="20"/>
        </w:rPr>
        <w:t>egend</w:t>
      </w:r>
      <w:r>
        <w:rPr>
          <w:rFonts w:ascii="Times New Roman" w:hAnsi="Times New Roman" w:cs="Times New Roman"/>
          <w:b/>
          <w:bCs/>
          <w:color w:val="000000" w:themeColor="text1"/>
          <w:sz w:val="20"/>
          <w:szCs w:val="20"/>
        </w:rPr>
        <w:t xml:space="preserve"> </w:t>
      </w:r>
    </w:p>
    <w:p w14:paraId="04B77D5F" w14:textId="77777777" w:rsidR="00B25CAA" w:rsidRDefault="00B25CAA" w:rsidP="00A75ECA">
      <w:pPr>
        <w:spacing w:beforeLines="50" w:before="156" w:line="360" w:lineRule="auto"/>
        <w:rPr>
          <w:rFonts w:ascii="Times New Roman" w:hAnsi="Times New Roman" w:cs="Times New Roman"/>
          <w:b/>
          <w:bCs/>
          <w:color w:val="000000" w:themeColor="text1"/>
          <w:sz w:val="20"/>
          <w:szCs w:val="20"/>
        </w:rPr>
      </w:pPr>
    </w:p>
    <w:p w14:paraId="12EA91C1" w14:textId="0C49CFA0" w:rsidR="00A75ECA" w:rsidRDefault="00A75ECA" w:rsidP="00A75ECA">
      <w:pPr>
        <w:spacing w:beforeLines="50" w:before="156" w:line="360" w:lineRule="auto"/>
        <w:rPr>
          <w:rStyle w:val="fontstyle01"/>
          <w:rFonts w:ascii="Times New Roman" w:hAnsi="Times New Roman" w:cs="Times New Roman"/>
          <w:color w:val="000000" w:themeColor="text1"/>
        </w:rPr>
      </w:pPr>
      <w:r w:rsidRPr="0058610F">
        <w:rPr>
          <w:rFonts w:ascii="Times New Roman" w:hAnsi="Times New Roman" w:cs="Times New Roman"/>
          <w:b/>
          <w:bCs/>
          <w:color w:val="000000" w:themeColor="text1"/>
          <w:sz w:val="20"/>
          <w:szCs w:val="20"/>
        </w:rPr>
        <w:t xml:space="preserve">Supplementary </w:t>
      </w:r>
      <w:r w:rsidRPr="0058610F">
        <w:rPr>
          <w:rStyle w:val="fontstyle01"/>
          <w:rFonts w:ascii="Times New Roman" w:hAnsi="Times New Roman" w:cs="Times New Roman"/>
          <w:b/>
          <w:bCs/>
          <w:color w:val="000000" w:themeColor="text1"/>
        </w:rPr>
        <w:t>Table 1</w:t>
      </w:r>
      <w:r w:rsidRPr="0058610F">
        <w:rPr>
          <w:rStyle w:val="fontstyle01"/>
          <w:rFonts w:ascii="Times New Roman" w:hAnsi="Times New Roman" w:cs="Times New Roman"/>
          <w:color w:val="000000" w:themeColor="text1"/>
        </w:rPr>
        <w:t>.</w:t>
      </w:r>
      <w:r w:rsidRPr="0058610F">
        <w:rPr>
          <w:rStyle w:val="fontstyle01"/>
          <w:rFonts w:ascii="Times New Roman" w:eastAsia="等线" w:hAnsi="Times New Roman" w:cs="Times New Roman"/>
          <w:color w:val="000000" w:themeColor="text1"/>
        </w:rPr>
        <w:t xml:space="preserve"> </w:t>
      </w:r>
      <w:r w:rsidRPr="0058610F">
        <w:rPr>
          <w:rStyle w:val="fontstyle01"/>
          <w:rFonts w:ascii="Times New Roman" w:hAnsi="Times New Roman" w:cs="Times New Roman"/>
          <w:color w:val="000000" w:themeColor="text1"/>
        </w:rPr>
        <w:t>Incidence Proportion of Ovarian Cancer with Liver Metastasis by Age and Race</w:t>
      </w:r>
    </w:p>
    <w:p w14:paraId="06AEE267" w14:textId="77777777" w:rsidR="00B25CAA" w:rsidRPr="0058610F" w:rsidRDefault="00B25CAA" w:rsidP="00A75ECA">
      <w:pPr>
        <w:spacing w:beforeLines="50" w:before="156" w:line="360" w:lineRule="auto"/>
        <w:rPr>
          <w:rStyle w:val="fontstyle01"/>
          <w:rFonts w:ascii="Times New Roman" w:hAnsi="Times New Roman" w:cs="Times New Roman"/>
          <w:color w:val="000000" w:themeColor="text1"/>
        </w:rPr>
      </w:pPr>
    </w:p>
    <w:p w14:paraId="4BE656EE" w14:textId="77777777" w:rsidR="00A75ECA" w:rsidRPr="0058610F" w:rsidRDefault="00A75ECA" w:rsidP="00A75ECA">
      <w:pPr>
        <w:spacing w:before="50" w:line="360" w:lineRule="auto"/>
        <w:rPr>
          <w:rStyle w:val="fontstyle01"/>
          <w:rFonts w:ascii="Times New Roman" w:hAnsi="Times New Roman" w:cs="Times New Roman"/>
          <w:color w:val="000000" w:themeColor="text1"/>
        </w:rPr>
      </w:pPr>
      <w:r w:rsidRPr="0058610F">
        <w:rPr>
          <w:rFonts w:ascii="Times New Roman" w:hAnsi="Times New Roman" w:cs="Times New Roman"/>
          <w:b/>
          <w:bCs/>
          <w:color w:val="000000" w:themeColor="text1"/>
          <w:sz w:val="20"/>
          <w:szCs w:val="20"/>
        </w:rPr>
        <w:t xml:space="preserve">Supplementary </w:t>
      </w:r>
      <w:r w:rsidRPr="0058610F">
        <w:rPr>
          <w:rStyle w:val="fontstyle01"/>
          <w:rFonts w:ascii="Times New Roman" w:hAnsi="Times New Roman" w:cs="Times New Roman"/>
          <w:b/>
          <w:bCs/>
          <w:color w:val="000000" w:themeColor="text1"/>
        </w:rPr>
        <w:t>Figure 1</w:t>
      </w:r>
      <w:r w:rsidRPr="0058610F">
        <w:rPr>
          <w:rStyle w:val="fontstyle01"/>
          <w:rFonts w:ascii="Times New Roman" w:hAnsi="Times New Roman" w:cs="Times New Roman"/>
          <w:color w:val="000000" w:themeColor="text1"/>
        </w:rPr>
        <w:t xml:space="preserve">. </w:t>
      </w:r>
      <w:r w:rsidRPr="0058610F">
        <w:rPr>
          <w:rFonts w:ascii="Times New Roman" w:hAnsi="Times New Roman" w:cs="Times New Roman"/>
          <w:color w:val="000000" w:themeColor="text1"/>
          <w:sz w:val="20"/>
          <w:szCs w:val="20"/>
        </w:rPr>
        <w:t>Cance</w:t>
      </w:r>
      <w:r w:rsidRPr="0058610F">
        <w:rPr>
          <w:rStyle w:val="fontstyle01"/>
          <w:rFonts w:ascii="Times New Roman" w:hAnsi="Times New Roman" w:cs="Times New Roman"/>
          <w:color w:val="000000" w:themeColor="text1"/>
        </w:rPr>
        <w:t>r</w:t>
      </w:r>
      <w:r w:rsidRPr="0058610F">
        <w:rPr>
          <w:rStyle w:val="fontstyle01"/>
          <w:rFonts w:ascii="Times New Roman" w:eastAsia="等线" w:hAnsi="Times New Roman" w:cs="Times New Roman"/>
          <w:color w:val="000000" w:themeColor="text1"/>
        </w:rPr>
        <w:t>-</w:t>
      </w:r>
      <w:r w:rsidRPr="0058610F">
        <w:rPr>
          <w:rStyle w:val="fontstyle01"/>
          <w:rFonts w:ascii="Times New Roman" w:hAnsi="Times New Roman" w:cs="Times New Roman"/>
          <w:color w:val="000000" w:themeColor="text1"/>
        </w:rPr>
        <w:t>specific survival among ovarian cancer patients with or without metastasis at diagnosis by surgery</w:t>
      </w:r>
    </w:p>
    <w:p w14:paraId="7B3E1E4A" w14:textId="77777777" w:rsidR="001C0643" w:rsidRPr="00A75ECA" w:rsidRDefault="001C0643"/>
    <w:sectPr w:rsidR="001C0643" w:rsidRPr="00A75ECA" w:rsidSect="00B47472">
      <w:pgSz w:w="11906" w:h="16838"/>
      <w:pgMar w:top="1418" w:right="1418" w:bottom="1418" w:left="1418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7DD8CC2" w14:textId="77777777" w:rsidR="00AF1159" w:rsidRDefault="00AF1159" w:rsidP="00A75ECA">
      <w:r>
        <w:separator/>
      </w:r>
    </w:p>
  </w:endnote>
  <w:endnote w:type="continuationSeparator" w:id="0">
    <w:p w14:paraId="12FB44FD" w14:textId="77777777" w:rsidR="00AF1159" w:rsidRDefault="00AF1159" w:rsidP="00A75EC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JansonTextLT-Roman">
    <w:altName w:val="Cambria"/>
    <w:panose1 w:val="00000000000000000000"/>
    <w:charset w:val="00"/>
    <w:family w:val="roman"/>
    <w:notTrueType/>
    <w:pitch w:val="default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5536D89" w14:textId="77777777" w:rsidR="00AF1159" w:rsidRDefault="00AF1159" w:rsidP="00A75ECA">
      <w:r>
        <w:separator/>
      </w:r>
    </w:p>
  </w:footnote>
  <w:footnote w:type="continuationSeparator" w:id="0">
    <w:p w14:paraId="41A73B3C" w14:textId="77777777" w:rsidR="00AF1159" w:rsidRDefault="00AF1159" w:rsidP="00A75EC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savePreviewPicture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C0643"/>
    <w:rsid w:val="001C0643"/>
    <w:rsid w:val="00A75ECA"/>
    <w:rsid w:val="00AF1159"/>
    <w:rsid w:val="00B25CAA"/>
    <w:rsid w:val="00FF79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D1F0E58"/>
  <w15:chartTrackingRefBased/>
  <w15:docId w15:val="{CFFCF94C-585C-43B3-9327-AF979DB0E52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A75ECA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A75EC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A75ECA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A75EC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A75ECA"/>
    <w:rPr>
      <w:sz w:val="18"/>
      <w:szCs w:val="18"/>
    </w:rPr>
  </w:style>
  <w:style w:type="character" w:customStyle="1" w:styleId="fontstyle01">
    <w:name w:val="fontstyle01"/>
    <w:basedOn w:val="a0"/>
    <w:rsid w:val="00A75ECA"/>
    <w:rPr>
      <w:rFonts w:ascii="JansonTextLT-Roman" w:hAnsi="JansonTextLT-Roman" w:hint="default"/>
      <w:b w:val="0"/>
      <w:bCs w:val="0"/>
      <w:i w:val="0"/>
      <w:iCs w:val="0"/>
      <w:color w:val="231F20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38</Words>
  <Characters>217</Characters>
  <Application>Microsoft Office Word</Application>
  <DocSecurity>0</DocSecurity>
  <Lines>1</Lines>
  <Paragraphs>1</Paragraphs>
  <ScaleCrop>false</ScaleCrop>
  <Company/>
  <LinksUpToDate>false</LinksUpToDate>
  <CharactersWithSpaces>254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志刚 张</dc:creator>
  <cp:keywords/>
  <dc:description/>
  <cp:lastModifiedBy>志刚 张</cp:lastModifiedBy>
  <cp:revision>3</cp:revision>
  <dcterms:created xsi:type="dcterms:W3CDTF">2021-07-14T12:09:00Z</dcterms:created>
  <dcterms:modified xsi:type="dcterms:W3CDTF">2021-07-16T07:22:00Z</dcterms:modified>
</cp:coreProperties>
</file>