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C867F2" w14:textId="7EE7A5D1" w:rsidR="00F77C98" w:rsidRPr="00486CFF" w:rsidRDefault="00F77C98" w:rsidP="00486CFF">
      <w:pPr>
        <w:spacing w:line="480" w:lineRule="auto"/>
        <w:rPr>
          <w:color w:val="FF0000"/>
          <w:lang w:val="en-US"/>
        </w:rPr>
      </w:pPr>
      <w:bookmarkStart w:id="0" w:name="_GoBack"/>
      <w:bookmarkEnd w:id="0"/>
      <w:r w:rsidRPr="00B0261B">
        <w:rPr>
          <w:b/>
          <w:bCs/>
          <w:lang w:val="en-US"/>
        </w:rPr>
        <w:t>Table 5.</w:t>
      </w:r>
      <w:r w:rsidRPr="00B0261B">
        <w:rPr>
          <w:lang w:val="en-US"/>
        </w:rPr>
        <w:t xml:space="preserve"> The influence of physical activity during training intervention on the human gut microbiota.</w:t>
      </w:r>
    </w:p>
    <w:p w14:paraId="0248A9BA" w14:textId="77777777" w:rsidR="00F77C98" w:rsidRPr="00B0261B" w:rsidRDefault="00F77C98" w:rsidP="00F77C98">
      <w:pPr>
        <w:rPr>
          <w:lang w:val="en-US"/>
        </w:rPr>
      </w:pPr>
    </w:p>
    <w:tbl>
      <w:tblPr>
        <w:tblW w:w="15915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836"/>
        <w:gridCol w:w="1701"/>
        <w:gridCol w:w="709"/>
        <w:gridCol w:w="1984"/>
        <w:gridCol w:w="1153"/>
        <w:gridCol w:w="1682"/>
        <w:gridCol w:w="1418"/>
        <w:gridCol w:w="1275"/>
        <w:gridCol w:w="1418"/>
        <w:gridCol w:w="2126"/>
        <w:gridCol w:w="605"/>
      </w:tblGrid>
      <w:tr w:rsidR="00F77C98" w:rsidRPr="00B0261B" w14:paraId="57B3BBB7" w14:textId="77777777" w:rsidTr="00721FC1">
        <w:trPr>
          <w:trHeight w:val="556"/>
        </w:trPr>
        <w:tc>
          <w:tcPr>
            <w:tcW w:w="1008" w:type="dxa"/>
            <w:vMerge w:val="restart"/>
            <w:shd w:val="clear" w:color="auto" w:fill="auto"/>
          </w:tcPr>
          <w:p w14:paraId="38A3ECF5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  <w:t>OCEBM/ Study design</w:t>
            </w:r>
          </w:p>
        </w:tc>
        <w:tc>
          <w:tcPr>
            <w:tcW w:w="836" w:type="dxa"/>
            <w:vMerge w:val="restart"/>
            <w:shd w:val="clear" w:color="auto" w:fill="auto"/>
          </w:tcPr>
          <w:p w14:paraId="03C6492E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b/>
                <w:bCs/>
                <w:color w:val="auto"/>
                <w:sz w:val="16"/>
                <w:szCs w:val="16"/>
                <w:bdr w:val="none" w:sz="0" w:space="0" w:color="auto" w:frame="1"/>
              </w:rPr>
            </w:pPr>
            <w:r w:rsidRPr="00B0261B"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  <w:t>Age (yrs.)</w:t>
            </w:r>
          </w:p>
        </w:tc>
        <w:tc>
          <w:tcPr>
            <w:tcW w:w="1701" w:type="dxa"/>
            <w:vMerge w:val="restart"/>
            <w:shd w:val="clear" w:color="auto" w:fill="auto"/>
          </w:tcPr>
          <w:p w14:paraId="68F2097A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b/>
                <w:bCs/>
                <w:color w:val="auto"/>
                <w:sz w:val="16"/>
                <w:szCs w:val="16"/>
                <w:bdr w:val="none" w:sz="0" w:space="0" w:color="auto" w:frame="1"/>
              </w:rPr>
            </w:pPr>
            <w:r w:rsidRPr="00B0261B"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  <w:t>Study group</w:t>
            </w:r>
          </w:p>
        </w:tc>
        <w:tc>
          <w:tcPr>
            <w:tcW w:w="709" w:type="dxa"/>
            <w:vMerge w:val="restart"/>
            <w:shd w:val="clear" w:color="auto" w:fill="auto"/>
          </w:tcPr>
          <w:p w14:paraId="28628E20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b/>
                <w:bCs/>
                <w:color w:val="auto"/>
                <w:sz w:val="16"/>
                <w:szCs w:val="16"/>
                <w:bdr w:val="none" w:sz="0" w:space="0" w:color="auto" w:frame="1"/>
              </w:rPr>
            </w:pPr>
            <w:r w:rsidRPr="00B0261B"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  <w:t>Time</w:t>
            </w:r>
          </w:p>
        </w:tc>
        <w:tc>
          <w:tcPr>
            <w:tcW w:w="1984" w:type="dxa"/>
            <w:vMerge w:val="restart"/>
            <w:shd w:val="clear" w:color="auto" w:fill="auto"/>
          </w:tcPr>
          <w:p w14:paraId="67F31E51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b/>
                <w:bCs/>
                <w:color w:val="auto"/>
                <w:sz w:val="16"/>
                <w:szCs w:val="16"/>
                <w:bdr w:val="none" w:sz="0" w:space="0" w:color="auto" w:frame="1"/>
              </w:rPr>
            </w:pPr>
            <w:r w:rsidRPr="00B0261B"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  <w:t>Physical activity</w:t>
            </w:r>
          </w:p>
        </w:tc>
        <w:tc>
          <w:tcPr>
            <w:tcW w:w="1153" w:type="dxa"/>
            <w:vMerge w:val="restart"/>
          </w:tcPr>
          <w:p w14:paraId="74DEE835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b/>
                <w:bCs/>
                <w:color w:val="000000" w:themeColor="text1"/>
                <w:sz w:val="16"/>
                <w:szCs w:val="16"/>
              </w:rPr>
              <w:t>Method of fecal microbiota analysis</w:t>
            </w:r>
          </w:p>
        </w:tc>
        <w:tc>
          <w:tcPr>
            <w:tcW w:w="1682" w:type="dxa"/>
            <w:vMerge w:val="restart"/>
          </w:tcPr>
          <w:p w14:paraId="267F30D7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  <w:t>Diversity indexes,</w:t>
            </w:r>
            <w:r w:rsidRPr="00B0261B">
              <w:rPr>
                <w:rFonts w:ascii="Times New Roman" w:hAnsi="Times New Roman"/>
                <w:b/>
                <w:bCs/>
                <w:i/>
                <w:iCs/>
                <w:color w:val="auto"/>
                <w:sz w:val="16"/>
                <w:szCs w:val="16"/>
              </w:rPr>
              <w:t xml:space="preserve"> F/B ratio</w:t>
            </w:r>
          </w:p>
        </w:tc>
        <w:tc>
          <w:tcPr>
            <w:tcW w:w="6237" w:type="dxa"/>
            <w:gridSpan w:val="4"/>
          </w:tcPr>
          <w:p w14:paraId="78817E0C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b/>
                <w:bCs/>
                <w:color w:val="auto"/>
                <w:sz w:val="16"/>
                <w:szCs w:val="16"/>
                <w:bdr w:val="none" w:sz="0" w:space="0" w:color="auto" w:frame="1"/>
              </w:rPr>
            </w:pPr>
            <w:r w:rsidRPr="00B0261B"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  <w:t>Fecal results after intervention</w:t>
            </w:r>
          </w:p>
        </w:tc>
        <w:tc>
          <w:tcPr>
            <w:tcW w:w="605" w:type="dxa"/>
            <w:vMerge w:val="restart"/>
          </w:tcPr>
          <w:p w14:paraId="1ACD7950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  <w:t>Reference</w:t>
            </w:r>
          </w:p>
        </w:tc>
      </w:tr>
      <w:tr w:rsidR="00F77C98" w:rsidRPr="00721FC1" w14:paraId="760E3107" w14:textId="77777777" w:rsidTr="00721FC1">
        <w:trPr>
          <w:trHeight w:val="556"/>
        </w:trPr>
        <w:tc>
          <w:tcPr>
            <w:tcW w:w="1008" w:type="dxa"/>
            <w:vMerge/>
            <w:shd w:val="clear" w:color="auto" w:fill="auto"/>
          </w:tcPr>
          <w:p w14:paraId="25354A87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836" w:type="dxa"/>
            <w:vMerge/>
            <w:shd w:val="clear" w:color="auto" w:fill="auto"/>
          </w:tcPr>
          <w:p w14:paraId="0878D7DE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14:paraId="1EFE0351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11D1FF96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4046EA12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1153" w:type="dxa"/>
            <w:vMerge/>
          </w:tcPr>
          <w:p w14:paraId="7B8E8070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1682" w:type="dxa"/>
            <w:vMerge/>
          </w:tcPr>
          <w:p w14:paraId="24E248F7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</w:tcPr>
          <w:p w14:paraId="18160460" w14:textId="5E197CEC" w:rsidR="00F77C98" w:rsidRPr="00B0261B" w:rsidRDefault="00F77C98" w:rsidP="00756A89">
            <w:pPr>
              <w:pStyle w:val="MDPI42tablebody"/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  <w:t>Phylum/class/</w:t>
            </w:r>
            <w:r w:rsidR="00721FC1"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  <w:br/>
            </w:r>
            <w:r w:rsidRPr="00B0261B"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  <w:t>order</w:t>
            </w:r>
          </w:p>
        </w:tc>
        <w:tc>
          <w:tcPr>
            <w:tcW w:w="1275" w:type="dxa"/>
          </w:tcPr>
          <w:p w14:paraId="1FB285C8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  <w:t>Family</w:t>
            </w:r>
          </w:p>
        </w:tc>
        <w:tc>
          <w:tcPr>
            <w:tcW w:w="1418" w:type="dxa"/>
          </w:tcPr>
          <w:p w14:paraId="1EC31842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b/>
                <w:bCs/>
                <w:color w:val="auto"/>
                <w:sz w:val="16"/>
                <w:szCs w:val="16"/>
                <w:bdr w:val="none" w:sz="0" w:space="0" w:color="auto" w:frame="1"/>
              </w:rPr>
            </w:pPr>
            <w:r w:rsidRPr="00B0261B">
              <w:rPr>
                <w:rFonts w:ascii="Times New Roman" w:hAnsi="Times New Roman"/>
                <w:b/>
                <w:bCs/>
                <w:color w:val="auto"/>
                <w:sz w:val="16"/>
                <w:szCs w:val="16"/>
                <w:bdr w:val="none" w:sz="0" w:space="0" w:color="auto" w:frame="1"/>
              </w:rPr>
              <w:t>Genera/Genus</w:t>
            </w:r>
          </w:p>
          <w:p w14:paraId="3D866435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14:paraId="67BF22FD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  <w:t>Species</w:t>
            </w:r>
          </w:p>
        </w:tc>
        <w:tc>
          <w:tcPr>
            <w:tcW w:w="605" w:type="dxa"/>
            <w:vMerge/>
          </w:tcPr>
          <w:p w14:paraId="2AAE26AB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b/>
                <w:bCs/>
                <w:color w:val="auto"/>
                <w:sz w:val="16"/>
                <w:szCs w:val="16"/>
              </w:rPr>
            </w:pPr>
          </w:p>
        </w:tc>
      </w:tr>
      <w:tr w:rsidR="00F77C98" w:rsidRPr="00B0261B" w14:paraId="087843CF" w14:textId="77777777" w:rsidTr="00721FC1">
        <w:tc>
          <w:tcPr>
            <w:tcW w:w="1008" w:type="dxa"/>
            <w:shd w:val="clear" w:color="auto" w:fill="auto"/>
          </w:tcPr>
          <w:p w14:paraId="197BE19E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Level 2/ Cross - sectional</w:t>
            </w:r>
          </w:p>
        </w:tc>
        <w:tc>
          <w:tcPr>
            <w:tcW w:w="836" w:type="dxa"/>
            <w:shd w:val="clear" w:color="auto" w:fill="auto"/>
          </w:tcPr>
          <w:p w14:paraId="408B187B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20–45</w:t>
            </w:r>
          </w:p>
        </w:tc>
        <w:tc>
          <w:tcPr>
            <w:tcW w:w="1701" w:type="dxa"/>
            <w:shd w:val="clear" w:color="auto" w:fill="auto"/>
          </w:tcPr>
          <w:p w14:paraId="3336F55C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Lean (BMI 22.2±2.8) and obese individuals (BMI 35.71±5.11) (M, F) , N = 33</w:t>
            </w:r>
          </w:p>
        </w:tc>
        <w:tc>
          <w:tcPr>
            <w:tcW w:w="709" w:type="dxa"/>
            <w:shd w:val="clear" w:color="auto" w:fill="auto"/>
          </w:tcPr>
          <w:p w14:paraId="5E6F999F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6 weeks</w:t>
            </w:r>
          </w:p>
        </w:tc>
        <w:tc>
          <w:tcPr>
            <w:tcW w:w="1984" w:type="dxa"/>
            <w:shd w:val="clear" w:color="auto" w:fill="auto"/>
          </w:tcPr>
          <w:p w14:paraId="7A65425F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Progressive training 3 times a week from 30 to 60 minutes,</w:t>
            </w:r>
          </w:p>
          <w:p w14:paraId="19B04002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60–75% HR</w:t>
            </w:r>
          </w:p>
        </w:tc>
        <w:tc>
          <w:tcPr>
            <w:tcW w:w="1153" w:type="dxa"/>
          </w:tcPr>
          <w:p w14:paraId="19944C32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0A0A0A"/>
                <w:sz w:val="16"/>
                <w:szCs w:val="16"/>
              </w:rPr>
              <w:t xml:space="preserve">sequencing analysis 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1a6S rRNA (V3 region)</w:t>
            </w:r>
          </w:p>
        </w:tc>
        <w:tc>
          <w:tcPr>
            <w:tcW w:w="1682" w:type="dxa"/>
          </w:tcPr>
          <w:p w14:paraId="693BC7DE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Obese individuals:</w:t>
            </w:r>
          </w:p>
          <w:p w14:paraId="356F8836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  <w:lang w:eastAsia="pl-PL"/>
              </w:rPr>
              <w:t>»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Beta diversity (PCoA)</w:t>
            </w:r>
          </w:p>
          <w:p w14:paraId="12C93D10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</w:tcPr>
          <w:p w14:paraId="4D384031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  <w:t>*</w:t>
            </w:r>
          </w:p>
        </w:tc>
        <w:tc>
          <w:tcPr>
            <w:tcW w:w="1275" w:type="dxa"/>
          </w:tcPr>
          <w:p w14:paraId="0203662E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  <w:t>*</w:t>
            </w:r>
          </w:p>
        </w:tc>
        <w:tc>
          <w:tcPr>
            <w:tcW w:w="1418" w:type="dxa"/>
          </w:tcPr>
          <w:p w14:paraId="5773A609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i/>
                <w:iCs/>
                <w:color w:val="auto"/>
                <w:sz w:val="16"/>
                <w:szCs w:val="16"/>
                <w:bdr w:val="none" w:sz="0" w:space="0" w:color="auto" w:frame="1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  <w:sym w:font="Symbol" w:char="F0AD"/>
            </w: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  <w:bdr w:val="none" w:sz="0" w:space="0" w:color="auto" w:frame="1"/>
              </w:rPr>
              <w:t>Feacalibacterium spp</w:t>
            </w:r>
          </w:p>
          <w:p w14:paraId="0AB59160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i/>
                <w:iCs/>
                <w:color w:val="auto"/>
                <w:sz w:val="16"/>
                <w:szCs w:val="16"/>
                <w:bdr w:val="none" w:sz="0" w:space="0" w:color="auto" w:frame="1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  <w:sym w:font="Symbol" w:char="F0AD"/>
            </w: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  <w:bdr w:val="none" w:sz="0" w:space="0" w:color="auto" w:frame="1"/>
              </w:rPr>
              <w:t>Lachnospira spp</w:t>
            </w:r>
          </w:p>
          <w:p w14:paraId="7296BBC8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i/>
                <w:iCs/>
                <w:color w:val="auto"/>
                <w:sz w:val="16"/>
                <w:szCs w:val="16"/>
                <w:bdr w:val="none" w:sz="0" w:space="0" w:color="auto" w:frame="1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  <w:sym w:font="Symbol" w:char="F0AD"/>
            </w: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  <w:bdr w:val="none" w:sz="0" w:space="0" w:color="auto" w:frame="1"/>
              </w:rPr>
              <w:t>Lachnospiraceae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  <w:t xml:space="preserve"> unlassified</w:t>
            </w:r>
          </w:p>
          <w:p w14:paraId="1BAED26E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i/>
                <w:iCs/>
                <w:color w:val="auto"/>
                <w:sz w:val="16"/>
                <w:szCs w:val="16"/>
                <w:bdr w:val="none" w:sz="0" w:space="0" w:color="auto" w:frame="1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  <w:sym w:font="Symbol" w:char="F0AD"/>
            </w: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  <w:bdr w:val="none" w:sz="0" w:space="0" w:color="auto" w:frame="1"/>
              </w:rPr>
              <w:t>Roseburia spp</w:t>
            </w:r>
          </w:p>
          <w:p w14:paraId="1CCB99A9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</w:pPr>
          </w:p>
        </w:tc>
        <w:tc>
          <w:tcPr>
            <w:tcW w:w="2126" w:type="dxa"/>
            <w:shd w:val="clear" w:color="auto" w:fill="auto"/>
          </w:tcPr>
          <w:p w14:paraId="49D297C0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*</w:t>
            </w:r>
          </w:p>
        </w:tc>
        <w:tc>
          <w:tcPr>
            <w:tcW w:w="605" w:type="dxa"/>
          </w:tcPr>
          <w:p w14:paraId="2F1472CC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position w:val="8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 xml:space="preserve"> [41]</w:t>
            </w:r>
          </w:p>
          <w:p w14:paraId="3E84D1FA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</w:pPr>
          </w:p>
        </w:tc>
      </w:tr>
      <w:tr w:rsidR="00F77C98" w:rsidRPr="00B0261B" w14:paraId="2EB8F194" w14:textId="77777777" w:rsidTr="00721FC1">
        <w:tc>
          <w:tcPr>
            <w:tcW w:w="1008" w:type="dxa"/>
            <w:shd w:val="clear" w:color="auto" w:fill="auto"/>
          </w:tcPr>
          <w:p w14:paraId="08CE0377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Level 4/ Case study</w:t>
            </w:r>
          </w:p>
        </w:tc>
        <w:tc>
          <w:tcPr>
            <w:tcW w:w="836" w:type="dxa"/>
            <w:shd w:val="clear" w:color="auto" w:fill="auto"/>
          </w:tcPr>
          <w:p w14:paraId="6267A699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30 or 33</w:t>
            </w:r>
          </w:p>
        </w:tc>
        <w:tc>
          <w:tcPr>
            <w:tcW w:w="1701" w:type="dxa"/>
            <w:shd w:val="clear" w:color="auto" w:fill="auto"/>
          </w:tcPr>
          <w:p w14:paraId="3D6F2887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Ultramarathon or</w:t>
            </w:r>
          </w:p>
          <w:p w14:paraId="6C72A0ED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triathlon (M), N = 2</w:t>
            </w:r>
          </w:p>
        </w:tc>
        <w:tc>
          <w:tcPr>
            <w:tcW w:w="709" w:type="dxa"/>
            <w:shd w:val="clear" w:color="auto" w:fill="auto"/>
          </w:tcPr>
          <w:p w14:paraId="049494CB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6 months</w:t>
            </w:r>
          </w:p>
        </w:tc>
        <w:tc>
          <w:tcPr>
            <w:tcW w:w="1984" w:type="dxa"/>
            <w:shd w:val="clear" w:color="auto" w:fill="auto"/>
          </w:tcPr>
          <w:p w14:paraId="531CEA6A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Each individual was trained to the level necessary for participation in an endurance-based sport competition</w:t>
            </w:r>
          </w:p>
        </w:tc>
        <w:tc>
          <w:tcPr>
            <w:tcW w:w="1153" w:type="dxa"/>
          </w:tcPr>
          <w:p w14:paraId="1759C6F7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0A0A0A"/>
                <w:sz w:val="16"/>
                <w:szCs w:val="16"/>
              </w:rPr>
              <w:t xml:space="preserve">sequencing analysis 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  <w:lang w:val="pl-PL"/>
              </w:rPr>
              <w:t>16S rRNA</w:t>
            </w:r>
          </w:p>
        </w:tc>
        <w:tc>
          <w:tcPr>
            <w:tcW w:w="1682" w:type="dxa"/>
          </w:tcPr>
          <w:p w14:paraId="6A32BF21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sym w:font="Symbol" w:char="F0AD"/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Alpha diversity (Shannon)</w:t>
            </w:r>
          </w:p>
          <w:p w14:paraId="37DB472E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  <w:lang w:eastAsia="pl-PL"/>
              </w:rPr>
              <w:t>»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Beta diversity (PCoA)</w:t>
            </w:r>
          </w:p>
          <w:p w14:paraId="724682A7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</w:tcPr>
          <w:p w14:paraId="160F43CC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*</w:t>
            </w:r>
          </w:p>
        </w:tc>
        <w:tc>
          <w:tcPr>
            <w:tcW w:w="1275" w:type="dxa"/>
          </w:tcPr>
          <w:p w14:paraId="62A897CA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*</w:t>
            </w:r>
          </w:p>
        </w:tc>
        <w:tc>
          <w:tcPr>
            <w:tcW w:w="1418" w:type="dxa"/>
          </w:tcPr>
          <w:p w14:paraId="78D40070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*</w:t>
            </w:r>
          </w:p>
        </w:tc>
        <w:tc>
          <w:tcPr>
            <w:tcW w:w="2126" w:type="dxa"/>
            <w:shd w:val="clear" w:color="auto" w:fill="auto"/>
          </w:tcPr>
          <w:p w14:paraId="7821C3A4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Marathoner:</w:t>
            </w:r>
          </w:p>
          <w:p w14:paraId="425B6DA1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Style w:val="Emphasis"/>
                <w:rFonts w:ascii="Times New Roman" w:hAnsi="Times New Roman"/>
                <w:color w:val="auto"/>
                <w:sz w:val="16"/>
                <w:szCs w:val="16"/>
              </w:rPr>
              <w:sym w:font="Symbol" w:char="F0AD"/>
            </w: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  <w:t>Vaillonella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 xml:space="preserve"> </w:t>
            </w: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  <w:t>pervula</w:t>
            </w:r>
          </w:p>
          <w:p w14:paraId="4889877D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sym w:font="Symbol" w:char="F0AF"/>
            </w: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  <w:t>Agathobacter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 xml:space="preserve"> </w:t>
            </w: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  <w:t>rectalis</w:t>
            </w:r>
          </w:p>
          <w:p w14:paraId="5F1FA39F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5BD4E31A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Triathlete:</w:t>
            </w:r>
          </w:p>
          <w:p w14:paraId="11193C35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Style w:val="Emphasis"/>
                <w:rFonts w:ascii="Times New Roman" w:hAnsi="Times New Roman"/>
                <w:color w:val="auto"/>
                <w:sz w:val="16"/>
                <w:szCs w:val="16"/>
              </w:rPr>
              <w:sym w:font="Symbol" w:char="F0AD"/>
            </w: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  <w:t>Akkermansia munciphila</w:t>
            </w:r>
          </w:p>
          <w:p w14:paraId="102775FA" w14:textId="77777777" w:rsidR="00F77C98" w:rsidRPr="00B0261B" w:rsidRDefault="00F77C98" w:rsidP="00756A89">
            <w:pPr>
              <w:pStyle w:val="MDPI42tablebody"/>
              <w:rPr>
                <w:rStyle w:val="Emphasis"/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  <w:sym w:font="Symbol" w:char="F0AD"/>
            </w: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  <w:bdr w:val="none" w:sz="0" w:space="0" w:color="auto" w:frame="1"/>
              </w:rPr>
              <w:t>Bifidobacterium longum</w:t>
            </w:r>
          </w:p>
          <w:p w14:paraId="54E5BE8D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i/>
                <w:iCs/>
                <w:color w:val="auto"/>
                <w:sz w:val="16"/>
                <w:szCs w:val="16"/>
                <w:bdr w:val="none" w:sz="0" w:space="0" w:color="auto" w:frame="1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  <w:sym w:font="Symbol" w:char="F0AD"/>
            </w: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  <w:bdr w:val="none" w:sz="0" w:space="0" w:color="auto" w:frame="1"/>
              </w:rPr>
              <w:t>Methanobravibacter smithii</w:t>
            </w:r>
          </w:p>
          <w:p w14:paraId="0CCC130C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sym w:font="Symbol" w:char="F0AF"/>
            </w: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  <w:t>Bifidobacterium animalis</w:t>
            </w:r>
          </w:p>
        </w:tc>
        <w:tc>
          <w:tcPr>
            <w:tcW w:w="605" w:type="dxa"/>
          </w:tcPr>
          <w:p w14:paraId="0C037573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[42]</w:t>
            </w:r>
          </w:p>
          <w:p w14:paraId="7BBD7831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</w:tr>
      <w:tr w:rsidR="00F77C98" w:rsidRPr="00B0261B" w14:paraId="7CDB3CE0" w14:textId="77777777" w:rsidTr="00721FC1">
        <w:tc>
          <w:tcPr>
            <w:tcW w:w="1008" w:type="dxa"/>
            <w:shd w:val="clear" w:color="auto" w:fill="auto"/>
          </w:tcPr>
          <w:p w14:paraId="08188553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Level 2/ Cross - sectional</w:t>
            </w:r>
          </w:p>
        </w:tc>
        <w:tc>
          <w:tcPr>
            <w:tcW w:w="836" w:type="dxa"/>
            <w:shd w:val="clear" w:color="auto" w:fill="auto"/>
          </w:tcPr>
          <w:p w14:paraId="2FBF6A5D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18–31</w:t>
            </w:r>
          </w:p>
        </w:tc>
        <w:tc>
          <w:tcPr>
            <w:tcW w:w="1701" w:type="dxa"/>
            <w:shd w:val="clear" w:color="auto" w:fill="auto"/>
          </w:tcPr>
          <w:p w14:paraId="5D6047E0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 xml:space="preserve">Students 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br/>
              <w:t>(F, M) Cardiorespiratory exercise (n=26) Resistance training (n=26)</w:t>
            </w:r>
          </w:p>
          <w:p w14:paraId="51B25143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N = 52</w:t>
            </w:r>
          </w:p>
        </w:tc>
        <w:tc>
          <w:tcPr>
            <w:tcW w:w="709" w:type="dxa"/>
            <w:shd w:val="clear" w:color="auto" w:fill="auto"/>
          </w:tcPr>
          <w:p w14:paraId="40E45EF7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8 weeks</w:t>
            </w:r>
          </w:p>
        </w:tc>
        <w:tc>
          <w:tcPr>
            <w:tcW w:w="1984" w:type="dxa"/>
            <w:shd w:val="clear" w:color="auto" w:fill="auto"/>
          </w:tcPr>
          <w:p w14:paraId="141C0B97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Cardiorespiratory:</w:t>
            </w:r>
          </w:p>
          <w:p w14:paraId="12F55BE0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3 times a week,</w:t>
            </w:r>
          </w:p>
          <w:p w14:paraId="69D266CE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60 minutes,</w:t>
            </w:r>
          </w:p>
          <w:p w14:paraId="47BEE326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60–90% HR max</w:t>
            </w:r>
          </w:p>
          <w:p w14:paraId="011CFB61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4FE47228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Resistance training:</w:t>
            </w:r>
          </w:p>
          <w:p w14:paraId="09FC5209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70–85% 1RM,</w:t>
            </w:r>
          </w:p>
          <w:p w14:paraId="2FE3D89F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3–6 sets,</w:t>
            </w:r>
          </w:p>
          <w:p w14:paraId="52FA0BD3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6–12 repetitions</w:t>
            </w:r>
          </w:p>
          <w:p w14:paraId="5DA4831B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</w:pPr>
          </w:p>
        </w:tc>
        <w:tc>
          <w:tcPr>
            <w:tcW w:w="1153" w:type="dxa"/>
          </w:tcPr>
          <w:p w14:paraId="0B467A67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0A0A0A"/>
                <w:sz w:val="16"/>
                <w:szCs w:val="16"/>
              </w:rPr>
              <w:t xml:space="preserve">sequencing analysis 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16S rRNA (V4 region)</w:t>
            </w:r>
          </w:p>
        </w:tc>
        <w:tc>
          <w:tcPr>
            <w:tcW w:w="1682" w:type="dxa"/>
          </w:tcPr>
          <w:p w14:paraId="29D281DC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Cardiorespiratory fitness:</w:t>
            </w:r>
          </w:p>
          <w:p w14:paraId="0BCC907E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sz w:val="16"/>
                <w:szCs w:val="16"/>
                <w:lang w:eastAsia="pl-PL"/>
              </w:rPr>
              <w:t>»</w:t>
            </w:r>
            <w:r w:rsidRPr="00B0261B">
              <w:rPr>
                <w:rFonts w:ascii="Times New Roman" w:hAnsi="Times New Roman"/>
                <w:sz w:val="16"/>
                <w:szCs w:val="16"/>
              </w:rPr>
              <w:t>Beta diversity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 xml:space="preserve"> (Bray–Curtis, Jaccard, Unifrac)</w:t>
            </w:r>
          </w:p>
          <w:p w14:paraId="41CFF4C2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61ED9F26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Resistance training</w:t>
            </w:r>
          </w:p>
          <w:p w14:paraId="73FF6B7D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sym w:font="Symbol" w:char="F0AE"/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diversity (Bray–Curtis, Jaccard, Unifrac)</w:t>
            </w:r>
          </w:p>
          <w:p w14:paraId="28CB8FD3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</w:tcPr>
          <w:p w14:paraId="24595D68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  <w:t>*</w:t>
            </w:r>
          </w:p>
        </w:tc>
        <w:tc>
          <w:tcPr>
            <w:tcW w:w="1275" w:type="dxa"/>
          </w:tcPr>
          <w:p w14:paraId="13612AC3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  <w:t>*</w:t>
            </w:r>
          </w:p>
        </w:tc>
        <w:tc>
          <w:tcPr>
            <w:tcW w:w="1418" w:type="dxa"/>
          </w:tcPr>
          <w:p w14:paraId="11B2355D" w14:textId="77777777" w:rsidR="00F77C98" w:rsidRPr="00B0261B" w:rsidRDefault="00F77C98" w:rsidP="00756A89">
            <w:pPr>
              <w:pStyle w:val="MDPI42tablebody"/>
              <w:rPr>
                <w:rStyle w:val="Emphasis"/>
                <w:rFonts w:ascii="Times New Roman" w:hAnsi="Times New Roman"/>
                <w:i w:val="0"/>
                <w:iCs w:val="0"/>
                <w:color w:val="auto"/>
                <w:sz w:val="16"/>
                <w:szCs w:val="16"/>
              </w:rPr>
            </w:pPr>
            <w:r w:rsidRPr="00B0261B">
              <w:rPr>
                <w:rStyle w:val="Emphasis"/>
                <w:rFonts w:ascii="Times New Roman" w:hAnsi="Times New Roman"/>
                <w:color w:val="auto"/>
                <w:sz w:val="16"/>
                <w:szCs w:val="16"/>
              </w:rPr>
              <w:sym w:font="Symbol" w:char="F0AD"/>
            </w:r>
            <w:r w:rsidRPr="00B0261B">
              <w:rPr>
                <w:rStyle w:val="Emphasis"/>
                <w:rFonts w:ascii="Times New Roman" w:hAnsi="Times New Roman"/>
                <w:color w:val="auto"/>
                <w:sz w:val="16"/>
                <w:szCs w:val="16"/>
              </w:rPr>
              <w:t>Prevotella</w:t>
            </w:r>
          </w:p>
          <w:p w14:paraId="7CB5DEF0" w14:textId="77777777" w:rsidR="00F77C98" w:rsidRPr="00B0261B" w:rsidRDefault="00F77C98" w:rsidP="00756A89">
            <w:pPr>
              <w:pStyle w:val="MDPI42tablebody"/>
              <w:rPr>
                <w:rStyle w:val="Emphasis"/>
                <w:rFonts w:ascii="Times New Roman" w:hAnsi="Times New Roman"/>
                <w:i w:val="0"/>
                <w:iCs w:val="0"/>
                <w:color w:val="auto"/>
                <w:sz w:val="16"/>
                <w:szCs w:val="16"/>
              </w:rPr>
            </w:pPr>
            <w:r w:rsidRPr="00B0261B">
              <w:rPr>
                <w:rStyle w:val="Emphasis"/>
                <w:rFonts w:ascii="Times New Roman" w:hAnsi="Times New Roman"/>
                <w:color w:val="auto"/>
                <w:sz w:val="16"/>
                <w:szCs w:val="16"/>
              </w:rPr>
              <w:sym w:font="Symbol" w:char="F0AD"/>
            </w:r>
            <w:r w:rsidRPr="00B0261B">
              <w:rPr>
                <w:rStyle w:val="Emphasis"/>
                <w:rFonts w:ascii="Times New Roman" w:hAnsi="Times New Roman"/>
                <w:color w:val="auto"/>
                <w:sz w:val="16"/>
                <w:szCs w:val="16"/>
              </w:rPr>
              <w:t>Romboutsia</w:t>
            </w:r>
          </w:p>
          <w:p w14:paraId="68369931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</w:pPr>
            <w:r w:rsidRPr="00B0261B">
              <w:rPr>
                <w:rStyle w:val="Emphasis"/>
                <w:rFonts w:ascii="Times New Roman" w:hAnsi="Times New Roman"/>
                <w:color w:val="auto"/>
                <w:sz w:val="16"/>
                <w:szCs w:val="16"/>
              </w:rPr>
              <w:sym w:font="Symbol" w:char="F0AD"/>
            </w:r>
            <w:r w:rsidRPr="00B0261B">
              <w:rPr>
                <w:rStyle w:val="Emphasis"/>
                <w:rFonts w:ascii="Times New Roman" w:hAnsi="Times New Roman"/>
                <w:color w:val="auto"/>
                <w:sz w:val="16"/>
                <w:szCs w:val="16"/>
              </w:rPr>
              <w:t>Dialister</w:t>
            </w:r>
          </w:p>
        </w:tc>
        <w:tc>
          <w:tcPr>
            <w:tcW w:w="2126" w:type="dxa"/>
            <w:shd w:val="clear" w:color="auto" w:fill="auto"/>
          </w:tcPr>
          <w:p w14:paraId="119FDE52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  <w:t>*</w:t>
            </w:r>
          </w:p>
        </w:tc>
        <w:tc>
          <w:tcPr>
            <w:tcW w:w="605" w:type="dxa"/>
          </w:tcPr>
          <w:p w14:paraId="3D20AA62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 xml:space="preserve"> [43]</w:t>
            </w:r>
          </w:p>
          <w:p w14:paraId="29354D17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</w:pPr>
          </w:p>
        </w:tc>
      </w:tr>
      <w:tr w:rsidR="00F77C98" w:rsidRPr="00B0261B" w14:paraId="746F0FE2" w14:textId="77777777" w:rsidTr="00721FC1">
        <w:tc>
          <w:tcPr>
            <w:tcW w:w="1008" w:type="dxa"/>
            <w:shd w:val="clear" w:color="auto" w:fill="auto"/>
          </w:tcPr>
          <w:p w14:paraId="01BB4F32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Level 1/ Cross - sectional</w:t>
            </w:r>
          </w:p>
        </w:tc>
        <w:tc>
          <w:tcPr>
            <w:tcW w:w="836" w:type="dxa"/>
            <w:shd w:val="clear" w:color="auto" w:fill="auto"/>
          </w:tcPr>
          <w:p w14:paraId="09D9E159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18–40</w:t>
            </w:r>
          </w:p>
        </w:tc>
        <w:tc>
          <w:tcPr>
            <w:tcW w:w="1701" w:type="dxa"/>
            <w:shd w:val="clear" w:color="auto" w:fill="auto"/>
          </w:tcPr>
          <w:p w14:paraId="06A6BEF2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position w:val="8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 xml:space="preserve">Healthy adults, 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br/>
              <w:t>BMI 22–35 kg/m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  <w:vertAlign w:val="superscript"/>
              </w:rPr>
              <w:t>2</w:t>
            </w:r>
          </w:p>
          <w:p w14:paraId="45F80972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position w:val="8"/>
                <w:sz w:val="16"/>
                <w:szCs w:val="16"/>
              </w:rPr>
              <w:t>(F, M), N= 25</w:t>
            </w:r>
          </w:p>
        </w:tc>
        <w:tc>
          <w:tcPr>
            <w:tcW w:w="709" w:type="dxa"/>
            <w:shd w:val="clear" w:color="auto" w:fill="auto"/>
          </w:tcPr>
          <w:p w14:paraId="578F2632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8 weeks</w:t>
            </w:r>
          </w:p>
        </w:tc>
        <w:tc>
          <w:tcPr>
            <w:tcW w:w="1984" w:type="dxa"/>
            <w:shd w:val="clear" w:color="auto" w:fill="auto"/>
          </w:tcPr>
          <w:p w14:paraId="29B91F90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Exercise 3 times a week</w:t>
            </w:r>
          </w:p>
          <w:p w14:paraId="3DFC9128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Cardiorespiratory fitness: prospective 5, 7, 10 RTE</w:t>
            </w:r>
          </w:p>
          <w:p w14:paraId="1D598E10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Resistance training:</w:t>
            </w:r>
          </w:p>
          <w:p w14:paraId="0FABD02F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70% RM,</w:t>
            </w:r>
          </w:p>
          <w:p w14:paraId="4D5E62C8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3 sets, 8 repetitions, progressive load</w:t>
            </w:r>
          </w:p>
        </w:tc>
        <w:tc>
          <w:tcPr>
            <w:tcW w:w="1153" w:type="dxa"/>
          </w:tcPr>
          <w:p w14:paraId="390065FA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0A0A0A"/>
                <w:sz w:val="16"/>
                <w:szCs w:val="16"/>
              </w:rPr>
              <w:t>metagenomic DNA sequencing</w:t>
            </w:r>
          </w:p>
        </w:tc>
        <w:tc>
          <w:tcPr>
            <w:tcW w:w="1682" w:type="dxa"/>
          </w:tcPr>
          <w:p w14:paraId="5F55010F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sym w:font="Symbol" w:char="F0AE"/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Alpha diversity (Shannon)</w:t>
            </w:r>
          </w:p>
          <w:p w14:paraId="5B16831A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sz w:val="16"/>
                <w:szCs w:val="16"/>
                <w:lang w:eastAsia="pl-PL"/>
              </w:rPr>
              <w:t>≠</w:t>
            </w:r>
            <w:r w:rsidRPr="00B0261B">
              <w:rPr>
                <w:rFonts w:ascii="Times New Roman" w:hAnsi="Times New Roman"/>
                <w:sz w:val="16"/>
                <w:szCs w:val="16"/>
              </w:rPr>
              <w:t xml:space="preserve">Beta diversity </w:t>
            </w:r>
            <w:r w:rsidRPr="00B0261B">
              <w:rPr>
                <w:rStyle w:val="jlqj4b"/>
                <w:rFonts w:ascii="Times New Roman" w:hAnsi="Times New Roman"/>
                <w:sz w:val="16"/>
                <w:szCs w:val="16"/>
              </w:rPr>
              <w:t>(Bray–Curtis)</w:t>
            </w:r>
          </w:p>
        </w:tc>
        <w:tc>
          <w:tcPr>
            <w:tcW w:w="1418" w:type="dxa"/>
          </w:tcPr>
          <w:p w14:paraId="09B05072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*</w:t>
            </w:r>
          </w:p>
        </w:tc>
        <w:tc>
          <w:tcPr>
            <w:tcW w:w="1275" w:type="dxa"/>
          </w:tcPr>
          <w:p w14:paraId="4C0ACA47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*</w:t>
            </w:r>
          </w:p>
        </w:tc>
        <w:tc>
          <w:tcPr>
            <w:tcW w:w="1418" w:type="dxa"/>
          </w:tcPr>
          <w:p w14:paraId="54FEEDB8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*</w:t>
            </w:r>
          </w:p>
        </w:tc>
        <w:tc>
          <w:tcPr>
            <w:tcW w:w="2126" w:type="dxa"/>
            <w:shd w:val="clear" w:color="auto" w:fill="auto"/>
          </w:tcPr>
          <w:p w14:paraId="52F28336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*</w:t>
            </w:r>
          </w:p>
        </w:tc>
        <w:tc>
          <w:tcPr>
            <w:tcW w:w="605" w:type="dxa"/>
          </w:tcPr>
          <w:p w14:paraId="3CA08084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 xml:space="preserve"> [44]</w:t>
            </w:r>
          </w:p>
        </w:tc>
      </w:tr>
      <w:tr w:rsidR="00F77C98" w:rsidRPr="00B0261B" w14:paraId="41184590" w14:textId="77777777" w:rsidTr="00721FC1">
        <w:tc>
          <w:tcPr>
            <w:tcW w:w="1008" w:type="dxa"/>
            <w:shd w:val="clear" w:color="auto" w:fill="auto"/>
          </w:tcPr>
          <w:p w14:paraId="63C13953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Level 1/ Cross - sectional</w:t>
            </w:r>
          </w:p>
        </w:tc>
        <w:tc>
          <w:tcPr>
            <w:tcW w:w="836" w:type="dxa"/>
            <w:shd w:val="clear" w:color="auto" w:fill="auto"/>
          </w:tcPr>
          <w:p w14:paraId="06C11879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20–45</w:t>
            </w:r>
          </w:p>
        </w:tc>
        <w:tc>
          <w:tcPr>
            <w:tcW w:w="1701" w:type="dxa"/>
            <w:shd w:val="clear" w:color="auto" w:fill="auto"/>
          </w:tcPr>
          <w:p w14:paraId="38D47BFA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 xml:space="preserve">Overweight and obese individuals (F, M), Control n=14, Cycling 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lastRenderedPageBreak/>
              <w:t xml:space="preserve">to work n=19, Exercise I n=31, Exercise II n=24) 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br/>
              <w:t>BMI 25–35 kg/m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  <w:vertAlign w:val="superscript"/>
              </w:rPr>
              <w:t>2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, N - 88</w:t>
            </w:r>
          </w:p>
        </w:tc>
        <w:tc>
          <w:tcPr>
            <w:tcW w:w="709" w:type="dxa"/>
            <w:shd w:val="clear" w:color="auto" w:fill="auto"/>
          </w:tcPr>
          <w:p w14:paraId="4AA4EB21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lastRenderedPageBreak/>
              <w:t>6 months</w:t>
            </w:r>
          </w:p>
        </w:tc>
        <w:tc>
          <w:tcPr>
            <w:tcW w:w="1984" w:type="dxa"/>
            <w:shd w:val="clear" w:color="auto" w:fill="auto"/>
          </w:tcPr>
          <w:p w14:paraId="33DD2B81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Cycling to work:</w:t>
            </w:r>
          </w:p>
          <w:p w14:paraId="46DAB786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 xml:space="preserve">Exercise I: 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br/>
              <w:t>50% VO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  <w:vertAlign w:val="subscript"/>
              </w:rPr>
              <w:t>2peak-reserve</w:t>
            </w:r>
          </w:p>
          <w:p w14:paraId="4FBF6A58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lastRenderedPageBreak/>
              <w:t xml:space="preserve">Exercise II: 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br/>
              <w:t>70% VO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  <w:vertAlign w:val="subscript"/>
              </w:rPr>
              <w:t>2peak-reserve</w:t>
            </w:r>
          </w:p>
          <w:p w14:paraId="7D5F8390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5 times a week</w:t>
            </w:r>
          </w:p>
        </w:tc>
        <w:tc>
          <w:tcPr>
            <w:tcW w:w="1153" w:type="dxa"/>
          </w:tcPr>
          <w:p w14:paraId="54472419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0A0A0A"/>
                <w:sz w:val="16"/>
                <w:szCs w:val="16"/>
              </w:rPr>
              <w:lastRenderedPageBreak/>
              <w:t xml:space="preserve">sequencing analysis 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16S rRNA</w:t>
            </w:r>
          </w:p>
        </w:tc>
        <w:tc>
          <w:tcPr>
            <w:tcW w:w="1682" w:type="dxa"/>
          </w:tcPr>
          <w:p w14:paraId="4840A56E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Exercise I:</w:t>
            </w:r>
          </w:p>
          <w:p w14:paraId="73173856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sym w:font="Symbol" w:char="F0AE"/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Alpha diversity (Shannon)</w:t>
            </w:r>
          </w:p>
          <w:p w14:paraId="5CD9311A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sz w:val="16"/>
                <w:szCs w:val="16"/>
                <w:lang w:eastAsia="pl-PL"/>
              </w:rPr>
              <w:lastRenderedPageBreak/>
              <w:t>»</w:t>
            </w:r>
            <w:r w:rsidRPr="00B0261B">
              <w:rPr>
                <w:rFonts w:ascii="Times New Roman" w:hAnsi="Times New Roman"/>
                <w:sz w:val="16"/>
                <w:szCs w:val="16"/>
              </w:rPr>
              <w:t>Beta diversity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 xml:space="preserve"> (Bray–Curtis)</w:t>
            </w:r>
          </w:p>
          <w:p w14:paraId="133DA803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3F632E57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Exercise II:</w:t>
            </w:r>
          </w:p>
          <w:p w14:paraId="5AF5A2BC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sym w:font="Symbol" w:char="F0AD"/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Alpha diversity (Shannon) 5%</w:t>
            </w:r>
          </w:p>
          <w:p w14:paraId="1C70EC0D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sz w:val="16"/>
                <w:szCs w:val="16"/>
                <w:lang w:eastAsia="pl-PL"/>
              </w:rPr>
              <w:t>»</w:t>
            </w:r>
            <w:r w:rsidRPr="00B0261B">
              <w:rPr>
                <w:rFonts w:ascii="Times New Roman" w:hAnsi="Times New Roman"/>
                <w:sz w:val="16"/>
                <w:szCs w:val="16"/>
              </w:rPr>
              <w:t>Beta diversity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 xml:space="preserve"> (Bray–Curtis)</w:t>
            </w:r>
          </w:p>
          <w:p w14:paraId="331C7BD3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</w:tcPr>
          <w:p w14:paraId="66C723F8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lastRenderedPageBreak/>
              <w:t>*</w:t>
            </w:r>
          </w:p>
        </w:tc>
        <w:tc>
          <w:tcPr>
            <w:tcW w:w="1275" w:type="dxa"/>
          </w:tcPr>
          <w:p w14:paraId="00BBC487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*</w:t>
            </w:r>
          </w:p>
        </w:tc>
        <w:tc>
          <w:tcPr>
            <w:tcW w:w="1418" w:type="dxa"/>
          </w:tcPr>
          <w:p w14:paraId="3E6F23F1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*</w:t>
            </w:r>
          </w:p>
        </w:tc>
        <w:tc>
          <w:tcPr>
            <w:tcW w:w="2126" w:type="dxa"/>
            <w:shd w:val="clear" w:color="auto" w:fill="auto"/>
          </w:tcPr>
          <w:p w14:paraId="48C2B788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*</w:t>
            </w:r>
          </w:p>
        </w:tc>
        <w:tc>
          <w:tcPr>
            <w:tcW w:w="605" w:type="dxa"/>
          </w:tcPr>
          <w:p w14:paraId="7107BFAF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[45]</w:t>
            </w:r>
          </w:p>
          <w:p w14:paraId="51519043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</w:tr>
      <w:tr w:rsidR="00F77C98" w:rsidRPr="00B0261B" w14:paraId="6B8D42A3" w14:textId="77777777" w:rsidTr="00721FC1">
        <w:tc>
          <w:tcPr>
            <w:tcW w:w="1008" w:type="dxa"/>
            <w:shd w:val="clear" w:color="auto" w:fill="auto"/>
          </w:tcPr>
          <w:p w14:paraId="5B317C61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Level 2/ Cross - sectional</w:t>
            </w:r>
          </w:p>
        </w:tc>
        <w:tc>
          <w:tcPr>
            <w:tcW w:w="836" w:type="dxa"/>
            <w:shd w:val="clear" w:color="auto" w:fill="auto"/>
          </w:tcPr>
          <w:p w14:paraId="147D71A1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Soldiers</w:t>
            </w:r>
            <w:bookmarkStart w:id="1" w:name="OLE_LINK1"/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23.9±1.9</w:t>
            </w:r>
          </w:p>
          <w:p w14:paraId="2B7CDF8B" w14:textId="77777777" w:rsidR="00F77C98" w:rsidRPr="00B0261B" w:rsidRDefault="00F77C98" w:rsidP="00756A89">
            <w:pPr>
              <w:pStyle w:val="NormalWeb"/>
              <w:adjustRightInd w:val="0"/>
              <w:snapToGrid w:val="0"/>
              <w:spacing w:line="260" w:lineRule="atLeast"/>
              <w:jc w:val="center"/>
              <w:rPr>
                <w:rFonts w:eastAsia="SimSun"/>
                <w:sz w:val="16"/>
                <w:szCs w:val="16"/>
                <w:lang w:val="en-US"/>
              </w:rPr>
            </w:pPr>
            <w:r w:rsidRPr="00B0261B">
              <w:rPr>
                <w:rFonts w:eastAsia="SimSun"/>
                <w:sz w:val="16"/>
                <w:szCs w:val="16"/>
                <w:lang w:val="en-US" w:eastAsia="zh-CN"/>
              </w:rPr>
              <w:t>Control: 30.0±8.8</w:t>
            </w:r>
          </w:p>
          <w:bookmarkEnd w:id="1"/>
          <w:p w14:paraId="709897DB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auto"/>
          </w:tcPr>
          <w:p w14:paraId="2906ADE3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Soldiers (n=66) or healthy adults (control n=38) (M), N= 104</w:t>
            </w:r>
          </w:p>
        </w:tc>
        <w:tc>
          <w:tcPr>
            <w:tcW w:w="709" w:type="dxa"/>
            <w:shd w:val="clear" w:color="auto" w:fill="auto"/>
          </w:tcPr>
          <w:p w14:paraId="0049A4BA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8 weeks</w:t>
            </w:r>
          </w:p>
        </w:tc>
        <w:tc>
          <w:tcPr>
            <w:tcW w:w="1984" w:type="dxa"/>
            <w:shd w:val="clear" w:color="auto" w:fill="auto"/>
          </w:tcPr>
          <w:p w14:paraId="24411D15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Participants lived in the same environment for 8 weeks, ate the same food at regular intervals, and participated in similar training and sleep regimens</w:t>
            </w:r>
          </w:p>
        </w:tc>
        <w:tc>
          <w:tcPr>
            <w:tcW w:w="1153" w:type="dxa"/>
          </w:tcPr>
          <w:p w14:paraId="71057A3B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0A0A0A"/>
                <w:sz w:val="16"/>
                <w:szCs w:val="16"/>
              </w:rPr>
              <w:t xml:space="preserve">sequencing analysis 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16S rRNA (V4, V5 regions)</w:t>
            </w:r>
          </w:p>
        </w:tc>
        <w:tc>
          <w:tcPr>
            <w:tcW w:w="1682" w:type="dxa"/>
          </w:tcPr>
          <w:p w14:paraId="7A2F1C38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sym w:font="Symbol" w:char="F0AE"/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Alpha diversity (Shannon, OTU)</w:t>
            </w:r>
          </w:p>
          <w:p w14:paraId="7C5A9B08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sz w:val="16"/>
                <w:szCs w:val="16"/>
                <w:lang w:eastAsia="pl-PL"/>
              </w:rPr>
              <w:t>≠</w:t>
            </w:r>
            <w:r w:rsidRPr="00B0261B">
              <w:rPr>
                <w:rFonts w:ascii="Times New Roman" w:hAnsi="Times New Roman"/>
                <w:sz w:val="16"/>
                <w:szCs w:val="16"/>
              </w:rPr>
              <w:t>Beta diversity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 xml:space="preserve"> (PCoA)</w:t>
            </w:r>
          </w:p>
          <w:p w14:paraId="3AFA8A80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</w:tcPr>
          <w:p w14:paraId="38A02F6F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*</w:t>
            </w:r>
          </w:p>
        </w:tc>
        <w:tc>
          <w:tcPr>
            <w:tcW w:w="1275" w:type="dxa"/>
          </w:tcPr>
          <w:p w14:paraId="7448947B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*</w:t>
            </w:r>
          </w:p>
        </w:tc>
        <w:tc>
          <w:tcPr>
            <w:tcW w:w="1418" w:type="dxa"/>
          </w:tcPr>
          <w:p w14:paraId="1F7526C0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*</w:t>
            </w:r>
          </w:p>
        </w:tc>
        <w:tc>
          <w:tcPr>
            <w:tcW w:w="2126" w:type="dxa"/>
            <w:shd w:val="clear" w:color="auto" w:fill="auto"/>
          </w:tcPr>
          <w:p w14:paraId="6C5C5529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sym w:font="Symbol" w:char="F0AD"/>
            </w: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  <w:t>Bifidobacterium</w:t>
            </w:r>
          </w:p>
          <w:p w14:paraId="2D3BF5B0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sym w:font="Symbol" w:char="F0AD"/>
            </w: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  <w:t>Murdochiella</w:t>
            </w:r>
          </w:p>
          <w:p w14:paraId="704D3B13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sym w:font="Symbol" w:char="F0AF"/>
            </w: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  <w:t>Holdemanella</w:t>
            </w:r>
          </w:p>
          <w:p w14:paraId="5DE03572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sym w:font="Symbol" w:char="F0AF"/>
            </w: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  <w:t>Ruminococcus_2</w:t>
            </w:r>
          </w:p>
          <w:p w14:paraId="7D6F45D4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sym w:font="Symbol" w:char="F0AF"/>
            </w: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  <w:t>Streptococcus</w:t>
            </w:r>
          </w:p>
          <w:p w14:paraId="30D6DA0A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sym w:font="Symbol" w:char="F0AF"/>
            </w: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  <w:t>Turicibacter</w:t>
            </w:r>
          </w:p>
          <w:p w14:paraId="3D778D92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  <w:tc>
          <w:tcPr>
            <w:tcW w:w="605" w:type="dxa"/>
          </w:tcPr>
          <w:p w14:paraId="2E7EEF02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[46]</w:t>
            </w:r>
          </w:p>
          <w:p w14:paraId="56A3F8D1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</w:tr>
      <w:tr w:rsidR="00F77C98" w:rsidRPr="00B0261B" w14:paraId="03653C07" w14:textId="77777777" w:rsidTr="00721FC1">
        <w:tc>
          <w:tcPr>
            <w:tcW w:w="1008" w:type="dxa"/>
            <w:shd w:val="clear" w:color="auto" w:fill="auto"/>
          </w:tcPr>
          <w:p w14:paraId="254269D1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Level 2/ Cross - sectional</w:t>
            </w:r>
          </w:p>
        </w:tc>
        <w:tc>
          <w:tcPr>
            <w:tcW w:w="836" w:type="dxa"/>
            <w:shd w:val="clear" w:color="auto" w:fill="auto"/>
          </w:tcPr>
          <w:p w14:paraId="7FE2417A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Endurance group 31.4±8.3</w:t>
            </w:r>
          </w:p>
          <w:p w14:paraId="25F6DB42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strength group 29.9±7.9</w:t>
            </w:r>
          </w:p>
          <w:p w14:paraId="0A464939" w14:textId="77777777" w:rsidR="00F77C98" w:rsidRPr="00B0261B" w:rsidRDefault="00F77C98" w:rsidP="00756A89">
            <w:pPr>
              <w:pStyle w:val="MDPI42tablebody"/>
              <w:ind w:left="-150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 xml:space="preserve"> control group 33.4±7.9</w:t>
            </w:r>
          </w:p>
        </w:tc>
        <w:tc>
          <w:tcPr>
            <w:tcW w:w="1701" w:type="dxa"/>
            <w:shd w:val="clear" w:color="auto" w:fill="auto"/>
          </w:tcPr>
          <w:p w14:paraId="4573C5CE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Endurance group (n=13), strength group (n=12), control group (n=11), N = 36</w:t>
            </w:r>
          </w:p>
        </w:tc>
        <w:tc>
          <w:tcPr>
            <w:tcW w:w="709" w:type="dxa"/>
            <w:shd w:val="clear" w:color="auto" w:fill="auto"/>
          </w:tcPr>
          <w:p w14:paraId="05784F39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6 weeks</w:t>
            </w:r>
          </w:p>
        </w:tc>
        <w:tc>
          <w:tcPr>
            <w:tcW w:w="1984" w:type="dxa"/>
            <w:shd w:val="clear" w:color="auto" w:fill="auto"/>
          </w:tcPr>
          <w:p w14:paraId="7383F9F2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Two groups:</w:t>
            </w:r>
          </w:p>
          <w:p w14:paraId="2918BA9E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 xml:space="preserve">endurance or strength exercise, 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br/>
              <w:t>3 times a week</w:t>
            </w:r>
          </w:p>
        </w:tc>
        <w:tc>
          <w:tcPr>
            <w:tcW w:w="1153" w:type="dxa"/>
          </w:tcPr>
          <w:p w14:paraId="34BC030F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0A0A0A"/>
                <w:sz w:val="16"/>
                <w:szCs w:val="16"/>
              </w:rPr>
              <w:t xml:space="preserve">sequencing analysis 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16S rRNA (V1, V2 regions)</w:t>
            </w:r>
          </w:p>
        </w:tc>
        <w:tc>
          <w:tcPr>
            <w:tcW w:w="1682" w:type="dxa"/>
          </w:tcPr>
          <w:p w14:paraId="2BCE311D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sym w:font="Symbol" w:char="F0AE"/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Alpha diversity (Chao1)</w:t>
            </w:r>
          </w:p>
          <w:p w14:paraId="203EF722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sz w:val="16"/>
                <w:szCs w:val="16"/>
                <w:lang w:eastAsia="pl-PL"/>
              </w:rPr>
              <w:t>≠</w:t>
            </w:r>
            <w:r w:rsidRPr="00B0261B">
              <w:rPr>
                <w:rFonts w:ascii="Times New Roman" w:hAnsi="Times New Roman"/>
                <w:sz w:val="16"/>
                <w:szCs w:val="16"/>
              </w:rPr>
              <w:t>Beta diversity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 xml:space="preserve"> (Bray–Curtis)</w:t>
            </w:r>
          </w:p>
          <w:p w14:paraId="2A9BA5C6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</w:tcPr>
          <w:p w14:paraId="30336F47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*</w:t>
            </w:r>
          </w:p>
        </w:tc>
        <w:tc>
          <w:tcPr>
            <w:tcW w:w="1275" w:type="dxa"/>
          </w:tcPr>
          <w:p w14:paraId="4040C22C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sym w:font="Symbol" w:char="F0AD"/>
            </w: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  <w:t>Ruminococcaceae</w:t>
            </w:r>
          </w:p>
          <w:p w14:paraId="0F65E17D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5288212C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</w:tcPr>
          <w:p w14:paraId="4B6D67A1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sym w:font="Symbol" w:char="F0AD"/>
            </w: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  <w:t>Coprococcus</w:t>
            </w:r>
          </w:p>
          <w:p w14:paraId="3F2D72BD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sym w:font="Symbol" w:char="F0AD"/>
            </w: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  <w:t>Parasaturella</w:t>
            </w:r>
          </w:p>
          <w:p w14:paraId="4D97A20A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14:paraId="4D302A41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*</w:t>
            </w:r>
          </w:p>
        </w:tc>
        <w:tc>
          <w:tcPr>
            <w:tcW w:w="605" w:type="dxa"/>
          </w:tcPr>
          <w:p w14:paraId="4BD1EA89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 xml:space="preserve"> [30]</w:t>
            </w:r>
          </w:p>
          <w:p w14:paraId="4F1F6B53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</w:tr>
      <w:tr w:rsidR="00F77C98" w:rsidRPr="00B0261B" w14:paraId="2EFF21EE" w14:textId="77777777" w:rsidTr="00721FC1">
        <w:tc>
          <w:tcPr>
            <w:tcW w:w="1008" w:type="dxa"/>
            <w:shd w:val="clear" w:color="auto" w:fill="auto"/>
          </w:tcPr>
          <w:p w14:paraId="5DBC8918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Level 1/Randomized trial</w:t>
            </w:r>
          </w:p>
        </w:tc>
        <w:tc>
          <w:tcPr>
            <w:tcW w:w="836" w:type="dxa"/>
            <w:shd w:val="clear" w:color="auto" w:fill="auto"/>
          </w:tcPr>
          <w:p w14:paraId="24E45289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49±4</w:t>
            </w:r>
          </w:p>
        </w:tc>
        <w:tc>
          <w:tcPr>
            <w:tcW w:w="1701" w:type="dxa"/>
            <w:shd w:val="clear" w:color="auto" w:fill="auto"/>
          </w:tcPr>
          <w:p w14:paraId="663F0C10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Insulin resistance (F, M), (n=26), N = 54</w:t>
            </w:r>
          </w:p>
        </w:tc>
        <w:tc>
          <w:tcPr>
            <w:tcW w:w="709" w:type="dxa"/>
            <w:shd w:val="clear" w:color="auto" w:fill="auto"/>
          </w:tcPr>
          <w:p w14:paraId="1BBEA7CB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2 weeks</w:t>
            </w:r>
          </w:p>
        </w:tc>
        <w:tc>
          <w:tcPr>
            <w:tcW w:w="1984" w:type="dxa"/>
            <w:shd w:val="clear" w:color="auto" w:fill="auto"/>
          </w:tcPr>
          <w:p w14:paraId="7C37D263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Two groups:</w:t>
            </w:r>
          </w:p>
          <w:p w14:paraId="048F1049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First: 30-s exercise bouts of all cycling efforts,</w:t>
            </w:r>
          </w:p>
          <w:p w14:paraId="7F707EC8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Second: 40–60 minutes of moderate intensity (60% of VO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  <w:vertAlign w:val="subscript"/>
              </w:rPr>
              <w:t>2 peak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)</w:t>
            </w:r>
          </w:p>
          <w:p w14:paraId="19BCBCB0" w14:textId="77777777" w:rsidR="00F77C98" w:rsidRPr="00B0261B" w:rsidRDefault="00F77C98" w:rsidP="00756A89">
            <w:pPr>
              <w:pStyle w:val="MDPI42tablebody"/>
              <w:rPr>
                <w:rStyle w:val="jlqj4b"/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All sessions were performed under supervision, 3  times a week</w:t>
            </w:r>
          </w:p>
          <w:p w14:paraId="789F737E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</w:pPr>
          </w:p>
        </w:tc>
        <w:tc>
          <w:tcPr>
            <w:tcW w:w="1153" w:type="dxa"/>
          </w:tcPr>
          <w:p w14:paraId="181E9486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0A0A0A"/>
                <w:sz w:val="16"/>
                <w:szCs w:val="16"/>
              </w:rPr>
              <w:t xml:space="preserve">sequencing analysis 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16S rRNA (V3-V4 region)</w:t>
            </w:r>
          </w:p>
        </w:tc>
        <w:tc>
          <w:tcPr>
            <w:tcW w:w="1682" w:type="dxa"/>
          </w:tcPr>
          <w:p w14:paraId="683493F2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Both groups:</w:t>
            </w:r>
          </w:p>
          <w:p w14:paraId="441C9EC1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sym w:font="Symbol" w:char="F0AE"/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 xml:space="preserve">Alpha diversity (Shannon, Chao1, OTU), 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sym w:font="Symbol" w:char="F0AF"/>
            </w:r>
          </w:p>
          <w:p w14:paraId="190324E9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F/B</w:t>
            </w:r>
          </w:p>
          <w:p w14:paraId="28ABCD79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</w:tcPr>
          <w:p w14:paraId="61F651BA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sym w:font="Symbol" w:char="F0AD"/>
            </w: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  <w:t>Bacteroidetes</w:t>
            </w:r>
          </w:p>
          <w:p w14:paraId="41AA444E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  <w:tc>
          <w:tcPr>
            <w:tcW w:w="1275" w:type="dxa"/>
          </w:tcPr>
          <w:p w14:paraId="3C0B4837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*</w:t>
            </w:r>
          </w:p>
        </w:tc>
        <w:tc>
          <w:tcPr>
            <w:tcW w:w="1418" w:type="dxa"/>
          </w:tcPr>
          <w:p w14:paraId="17DE44B1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sym w:font="Symbol" w:char="F0AF"/>
            </w: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  <w:t>Blautia spp.</w:t>
            </w:r>
          </w:p>
          <w:p w14:paraId="44FE048E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sym w:font="Symbol" w:char="F0AF"/>
            </w: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  <w:t>Clostridium spp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 xml:space="preserve"> </w:t>
            </w:r>
          </w:p>
          <w:p w14:paraId="600195A6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First group:</w:t>
            </w:r>
          </w:p>
          <w:p w14:paraId="37D6E7E2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sym w:font="Symbol" w:char="F0AD"/>
            </w: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  <w:t>Lachnospira</w:t>
            </w:r>
          </w:p>
          <w:p w14:paraId="4A8A9621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41AE3F56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Second group:</w:t>
            </w:r>
          </w:p>
          <w:p w14:paraId="54C0ADCB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Genus:</w:t>
            </w:r>
          </w:p>
          <w:p w14:paraId="7ED81FA1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sym w:font="Symbol" w:char="F0AD"/>
            </w: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  <w:t>Faecalibacterium</w:t>
            </w:r>
          </w:p>
          <w:p w14:paraId="4442705B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sym w:font="Symbol" w:char="F0AD"/>
            </w: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  <w:t>Veillonella</w:t>
            </w:r>
          </w:p>
          <w:p w14:paraId="43DD191E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Species:</w:t>
            </w:r>
          </w:p>
          <w:p w14:paraId="1419675F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sym w:font="Symbol" w:char="F0AD"/>
            </w: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  <w:t>Veillonella dispar</w:t>
            </w:r>
          </w:p>
        </w:tc>
        <w:tc>
          <w:tcPr>
            <w:tcW w:w="2126" w:type="dxa"/>
            <w:shd w:val="clear" w:color="auto" w:fill="auto"/>
          </w:tcPr>
          <w:p w14:paraId="2D9F6853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57721690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*</w:t>
            </w:r>
          </w:p>
        </w:tc>
        <w:tc>
          <w:tcPr>
            <w:tcW w:w="605" w:type="dxa"/>
          </w:tcPr>
          <w:p w14:paraId="4ED8670E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[47]</w:t>
            </w:r>
          </w:p>
          <w:p w14:paraId="5EF66EA2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</w:tr>
      <w:tr w:rsidR="00F77C98" w:rsidRPr="00B0261B" w14:paraId="009648C9" w14:textId="77777777" w:rsidTr="00721FC1">
        <w:tc>
          <w:tcPr>
            <w:tcW w:w="1008" w:type="dxa"/>
            <w:shd w:val="clear" w:color="auto" w:fill="auto"/>
          </w:tcPr>
          <w:p w14:paraId="0CC58294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Level 2/ Nonrandomized clinical trial</w:t>
            </w:r>
          </w:p>
        </w:tc>
        <w:tc>
          <w:tcPr>
            <w:tcW w:w="836" w:type="dxa"/>
            <w:shd w:val="clear" w:color="auto" w:fill="auto"/>
          </w:tcPr>
          <w:p w14:paraId="102F1673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&gt;65</w:t>
            </w:r>
          </w:p>
        </w:tc>
        <w:tc>
          <w:tcPr>
            <w:tcW w:w="1701" w:type="dxa"/>
            <w:shd w:val="clear" w:color="auto" w:fill="auto"/>
          </w:tcPr>
          <w:p w14:paraId="797CF378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 xml:space="preserve">Sedentary healthy older adults (F, M), Aerobic exercise n=18, 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br/>
              <w:t>trunk muscle training n=14, N = 32</w:t>
            </w:r>
          </w:p>
        </w:tc>
        <w:tc>
          <w:tcPr>
            <w:tcW w:w="709" w:type="dxa"/>
            <w:shd w:val="clear" w:color="auto" w:fill="auto"/>
          </w:tcPr>
          <w:p w14:paraId="49953D8D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12 weeks</w:t>
            </w:r>
          </w:p>
        </w:tc>
        <w:tc>
          <w:tcPr>
            <w:tcW w:w="1984" w:type="dxa"/>
            <w:shd w:val="clear" w:color="auto" w:fill="auto"/>
          </w:tcPr>
          <w:p w14:paraId="7D6726E8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 xml:space="preserve">Aerobic exercise training, brisk walking, at an intensity 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sym w:font="Symbol" w:char="F0B3"/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 xml:space="preserve"> three metabolic equivalents</w:t>
            </w:r>
          </w:p>
          <w:p w14:paraId="794C8691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  <w:t>Trunk muscle training 1h weekly.</w:t>
            </w:r>
          </w:p>
        </w:tc>
        <w:tc>
          <w:tcPr>
            <w:tcW w:w="1153" w:type="dxa"/>
          </w:tcPr>
          <w:p w14:paraId="07D36549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0A0A0A"/>
                <w:sz w:val="16"/>
                <w:szCs w:val="16"/>
              </w:rPr>
              <w:t xml:space="preserve">sequencing analysis 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16s rRNA</w:t>
            </w:r>
          </w:p>
        </w:tc>
        <w:tc>
          <w:tcPr>
            <w:tcW w:w="1682" w:type="dxa"/>
          </w:tcPr>
          <w:p w14:paraId="53E157B1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*</w:t>
            </w:r>
          </w:p>
        </w:tc>
        <w:tc>
          <w:tcPr>
            <w:tcW w:w="1418" w:type="dxa"/>
          </w:tcPr>
          <w:p w14:paraId="06EE07A8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*</w:t>
            </w:r>
          </w:p>
        </w:tc>
        <w:tc>
          <w:tcPr>
            <w:tcW w:w="1275" w:type="dxa"/>
          </w:tcPr>
          <w:p w14:paraId="74A87026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*</w:t>
            </w:r>
          </w:p>
        </w:tc>
        <w:tc>
          <w:tcPr>
            <w:tcW w:w="1418" w:type="dxa"/>
          </w:tcPr>
          <w:p w14:paraId="7CE363E0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Aerobic exercise:</w:t>
            </w:r>
          </w:p>
          <w:p w14:paraId="3A7B952A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Genus:</w:t>
            </w:r>
          </w:p>
          <w:p w14:paraId="321651C9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sym w:font="Symbol" w:char="F0AD"/>
            </w: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  <w:t>Bacteroides</w:t>
            </w:r>
          </w:p>
          <w:p w14:paraId="1D4C6A95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sym w:font="Symbol" w:char="F0AF"/>
            </w: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  <w:t>Clostridium XIVa</w:t>
            </w:r>
          </w:p>
          <w:p w14:paraId="17A19273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14:paraId="2C7C01B9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  <w:t>*</w:t>
            </w:r>
          </w:p>
        </w:tc>
        <w:tc>
          <w:tcPr>
            <w:tcW w:w="605" w:type="dxa"/>
          </w:tcPr>
          <w:p w14:paraId="2C5AD5AC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[48]</w:t>
            </w:r>
          </w:p>
          <w:p w14:paraId="33C3FB8E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</w:tr>
      <w:tr w:rsidR="00F77C98" w:rsidRPr="00B0261B" w14:paraId="67A1BE2F" w14:textId="77777777" w:rsidTr="00721FC1">
        <w:tc>
          <w:tcPr>
            <w:tcW w:w="1008" w:type="dxa"/>
            <w:shd w:val="clear" w:color="auto" w:fill="auto"/>
          </w:tcPr>
          <w:p w14:paraId="20730477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Level 2/ Cross - sectional</w:t>
            </w:r>
          </w:p>
        </w:tc>
        <w:tc>
          <w:tcPr>
            <w:tcW w:w="836" w:type="dxa"/>
            <w:shd w:val="clear" w:color="auto" w:fill="auto"/>
          </w:tcPr>
          <w:p w14:paraId="777EFA9B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36.8±3.9</w:t>
            </w:r>
          </w:p>
        </w:tc>
        <w:tc>
          <w:tcPr>
            <w:tcW w:w="1701" w:type="dxa"/>
            <w:shd w:val="clear" w:color="auto" w:fill="auto"/>
          </w:tcPr>
          <w:p w14:paraId="5D610C8C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position w:val="8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Women with sedentary life style, BMI &gt;27.5 kg/m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  <w:vertAlign w:val="superscript"/>
              </w:rPr>
              <w:t>2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, N = 19</w:t>
            </w:r>
          </w:p>
        </w:tc>
        <w:tc>
          <w:tcPr>
            <w:tcW w:w="709" w:type="dxa"/>
            <w:shd w:val="clear" w:color="auto" w:fill="auto"/>
          </w:tcPr>
          <w:p w14:paraId="6F2B3F3B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6 weeks</w:t>
            </w:r>
          </w:p>
        </w:tc>
        <w:tc>
          <w:tcPr>
            <w:tcW w:w="1984" w:type="dxa"/>
            <w:shd w:val="clear" w:color="auto" w:fill="auto"/>
          </w:tcPr>
          <w:p w14:paraId="6925BB9C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Training 3 times a week with supervision</w:t>
            </w:r>
          </w:p>
          <w:p w14:paraId="679B2F34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Endurance exercise:</w:t>
            </w:r>
          </w:p>
          <w:p w14:paraId="476ECE6F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lastRenderedPageBreak/>
              <w:t xml:space="preserve">weeks 1 and 2: 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br/>
              <w:t>40 minutes,</w:t>
            </w:r>
          </w:p>
          <w:p w14:paraId="00F24B6D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weeks 3 and 4: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br/>
              <w:t>50 minutes,</w:t>
            </w:r>
          </w:p>
          <w:p w14:paraId="6A443291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weeks 5 and 6: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br/>
              <w:t>60 minutes</w:t>
            </w:r>
          </w:p>
        </w:tc>
        <w:tc>
          <w:tcPr>
            <w:tcW w:w="1153" w:type="dxa"/>
          </w:tcPr>
          <w:p w14:paraId="5554D7B1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sz w:val="16"/>
                <w:szCs w:val="16"/>
                <w:highlight w:val="darkGreen"/>
                <w:lang w:eastAsia="pl-PL"/>
              </w:rPr>
            </w:pPr>
            <w:r w:rsidRPr="00B0261B">
              <w:rPr>
                <w:rFonts w:ascii="Times New Roman" w:hAnsi="Times New Roman"/>
                <w:color w:val="0A0A0A"/>
                <w:sz w:val="16"/>
                <w:szCs w:val="16"/>
              </w:rPr>
              <w:lastRenderedPageBreak/>
              <w:t xml:space="preserve">sequencing analysis 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 xml:space="preserve">16S 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lastRenderedPageBreak/>
              <w:t>rRNA (V4 region)</w:t>
            </w:r>
          </w:p>
        </w:tc>
        <w:tc>
          <w:tcPr>
            <w:tcW w:w="1682" w:type="dxa"/>
          </w:tcPr>
          <w:p w14:paraId="32E37FA3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lastRenderedPageBreak/>
              <w:sym w:font="Symbol" w:char="F0AE"/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Alpha diversity</w:t>
            </w:r>
          </w:p>
          <w:p w14:paraId="5CA45DFD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sz w:val="16"/>
                <w:szCs w:val="16"/>
                <w:lang w:eastAsia="pl-PL"/>
              </w:rPr>
              <w:t>»</w:t>
            </w:r>
            <w:r w:rsidRPr="00B0261B">
              <w:rPr>
                <w:rFonts w:ascii="Times New Roman" w:hAnsi="Times New Roman"/>
                <w:sz w:val="16"/>
                <w:szCs w:val="16"/>
              </w:rPr>
              <w:t>Beta diversity (Jaccard)</w:t>
            </w:r>
          </w:p>
          <w:p w14:paraId="28B6A195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sz w:val="16"/>
                <w:szCs w:val="16"/>
              </w:rPr>
              <w:lastRenderedPageBreak/>
              <w:sym w:font="Symbol" w:char="F0AE"/>
            </w:r>
            <w:r w:rsidRPr="00B0261B">
              <w:rPr>
                <w:rFonts w:ascii="Times New Roman" w:hAnsi="Times New Roman"/>
                <w:sz w:val="16"/>
                <w:szCs w:val="16"/>
              </w:rPr>
              <w:t>F/B</w:t>
            </w:r>
          </w:p>
          <w:p w14:paraId="01618F79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sz w:val="16"/>
                <w:szCs w:val="16"/>
                <w:highlight w:val="darkGreen"/>
                <w:lang w:eastAsia="pl-PL"/>
              </w:rPr>
            </w:pPr>
          </w:p>
        </w:tc>
        <w:tc>
          <w:tcPr>
            <w:tcW w:w="1418" w:type="dxa"/>
          </w:tcPr>
          <w:p w14:paraId="16C9CD3B" w14:textId="77777777" w:rsidR="00F77C98" w:rsidRPr="00B0261B" w:rsidRDefault="00F77C98" w:rsidP="00756A89">
            <w:pPr>
              <w:pStyle w:val="MDPI42tablebody"/>
              <w:rPr>
                <w:rStyle w:val="Emphasis"/>
                <w:rFonts w:ascii="Times New Roman" w:hAnsi="Times New Roman"/>
                <w:i w:val="0"/>
                <w:iCs w:val="0"/>
                <w:color w:val="auto"/>
                <w:sz w:val="16"/>
                <w:szCs w:val="16"/>
              </w:rPr>
            </w:pPr>
            <w:r w:rsidRPr="00B0261B">
              <w:rPr>
                <w:rStyle w:val="Emphasis"/>
                <w:rFonts w:ascii="Times New Roman" w:hAnsi="Times New Roman"/>
                <w:color w:val="auto"/>
                <w:sz w:val="16"/>
                <w:szCs w:val="16"/>
              </w:rPr>
              <w:lastRenderedPageBreak/>
              <w:sym w:font="Symbol" w:char="F0AD"/>
            </w: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  <w:t>Verrucomibrobia</w:t>
            </w:r>
          </w:p>
        </w:tc>
        <w:tc>
          <w:tcPr>
            <w:tcW w:w="1275" w:type="dxa"/>
          </w:tcPr>
          <w:p w14:paraId="56D313B8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  <w:lang w:val="pl-PL"/>
              </w:rPr>
              <w:sym w:font="Symbol" w:char="F0AD"/>
            </w: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  <w:t>Verrucomicrobiaceae,</w:t>
            </w:r>
          </w:p>
          <w:p w14:paraId="7AA86387" w14:textId="77777777" w:rsidR="00F77C98" w:rsidRPr="00B0261B" w:rsidRDefault="00F77C98" w:rsidP="00756A89">
            <w:pPr>
              <w:pStyle w:val="MDPI42tablebody"/>
              <w:rPr>
                <w:rStyle w:val="Emphasis"/>
                <w:rFonts w:ascii="Times New Roman" w:hAnsi="Times New Roman"/>
                <w:i w:val="0"/>
                <w:iCs w:val="0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</w:tcPr>
          <w:p w14:paraId="28FF26EF" w14:textId="77777777" w:rsidR="00F77C98" w:rsidRPr="00B0261B" w:rsidRDefault="00F77C98" w:rsidP="00756A89">
            <w:pPr>
              <w:pStyle w:val="MDPI42tablebody"/>
              <w:rPr>
                <w:rStyle w:val="jlqj4b"/>
                <w:rFonts w:ascii="Times New Roman" w:hAnsi="Times New Roman"/>
                <w:i/>
                <w:iCs/>
                <w:color w:val="auto"/>
                <w:sz w:val="16"/>
                <w:szCs w:val="16"/>
              </w:rPr>
            </w:pPr>
            <w:r w:rsidRPr="00B0261B">
              <w:rPr>
                <w:rStyle w:val="Emphasis"/>
                <w:rFonts w:ascii="Times New Roman" w:hAnsi="Times New Roman"/>
                <w:color w:val="auto"/>
                <w:sz w:val="16"/>
                <w:szCs w:val="16"/>
              </w:rPr>
              <w:sym w:font="Symbol" w:char="F0AD"/>
            </w: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  <w:t>Akkermansia</w:t>
            </w:r>
          </w:p>
          <w:p w14:paraId="5F856016" w14:textId="77777777" w:rsidR="00F77C98" w:rsidRPr="00B0261B" w:rsidRDefault="00F77C98" w:rsidP="00756A89">
            <w:pPr>
              <w:pStyle w:val="MDPI42tablebody"/>
              <w:rPr>
                <w:rStyle w:val="Emphasis"/>
                <w:rFonts w:ascii="Times New Roman" w:hAnsi="Times New Roman"/>
                <w:i w:val="0"/>
                <w:iCs w:val="0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sym w:font="Symbol" w:char="F0AF"/>
            </w: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  <w:t>Proteobacteria</w:t>
            </w:r>
          </w:p>
          <w:p w14:paraId="1AC40DDA" w14:textId="77777777" w:rsidR="00F77C98" w:rsidRPr="00B0261B" w:rsidRDefault="00F77C98" w:rsidP="00756A89">
            <w:pPr>
              <w:pStyle w:val="MDPI42tablebody"/>
              <w:rPr>
                <w:rStyle w:val="Emphasis"/>
                <w:rFonts w:ascii="Times New Roman" w:hAnsi="Times New Roman"/>
                <w:i w:val="0"/>
                <w:iCs w:val="0"/>
                <w:color w:val="auto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14:paraId="6E542036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  <w:t>,</w:t>
            </w:r>
          </w:p>
          <w:p w14:paraId="2C64A46A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  <w:t>*</w:t>
            </w:r>
          </w:p>
        </w:tc>
        <w:tc>
          <w:tcPr>
            <w:tcW w:w="605" w:type="dxa"/>
          </w:tcPr>
          <w:p w14:paraId="2C044675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 xml:space="preserve"> [49]</w:t>
            </w:r>
          </w:p>
          <w:p w14:paraId="3B0FC913" w14:textId="77777777" w:rsidR="00F77C98" w:rsidRPr="00B0261B" w:rsidRDefault="00F77C98" w:rsidP="00756A89">
            <w:pPr>
              <w:pStyle w:val="MDPI42tablebody"/>
              <w:rPr>
                <w:rStyle w:val="Emphasis"/>
                <w:rFonts w:ascii="Times New Roman" w:hAnsi="Times New Roman"/>
                <w:i w:val="0"/>
                <w:iCs w:val="0"/>
                <w:color w:val="auto"/>
                <w:sz w:val="16"/>
                <w:szCs w:val="16"/>
              </w:rPr>
            </w:pPr>
          </w:p>
        </w:tc>
      </w:tr>
      <w:tr w:rsidR="00F77C98" w:rsidRPr="00B0261B" w14:paraId="561F0AF6" w14:textId="77777777" w:rsidTr="00721FC1">
        <w:tc>
          <w:tcPr>
            <w:tcW w:w="1008" w:type="dxa"/>
            <w:shd w:val="clear" w:color="auto" w:fill="auto"/>
          </w:tcPr>
          <w:p w14:paraId="4309FA93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Level 2/ Cross - sectional</w:t>
            </w:r>
          </w:p>
        </w:tc>
        <w:tc>
          <w:tcPr>
            <w:tcW w:w="836" w:type="dxa"/>
            <w:shd w:val="clear" w:color="auto" w:fill="auto"/>
          </w:tcPr>
          <w:p w14:paraId="70DEA9A6" w14:textId="77777777" w:rsidR="00F77C98" w:rsidRPr="00B0261B" w:rsidRDefault="00F77C98" w:rsidP="00756A89">
            <w:pPr>
              <w:adjustRightInd w:val="0"/>
              <w:snapToGrid w:val="0"/>
              <w:jc w:val="center"/>
              <w:rPr>
                <w:sz w:val="16"/>
                <w:szCs w:val="16"/>
                <w:shd w:val="clear" w:color="auto" w:fill="FFFFFF"/>
                <w:lang w:val="en-US"/>
              </w:rPr>
            </w:pPr>
            <w:r w:rsidRPr="00B0261B">
              <w:rPr>
                <w:sz w:val="16"/>
                <w:szCs w:val="16"/>
                <w:lang w:val="en-US"/>
              </w:rPr>
              <w:t xml:space="preserve">Lean </w:t>
            </w:r>
            <w:r w:rsidRPr="00B0261B">
              <w:rPr>
                <w:sz w:val="16"/>
                <w:szCs w:val="16"/>
                <w:shd w:val="clear" w:color="auto" w:fill="FFFFFF"/>
                <w:lang w:val="en-US"/>
              </w:rPr>
              <w:t>29±2</w:t>
            </w:r>
          </w:p>
          <w:p w14:paraId="291F33C0" w14:textId="77777777" w:rsidR="00F77C98" w:rsidRPr="00B0261B" w:rsidRDefault="00F77C98" w:rsidP="00756A89">
            <w:pPr>
              <w:adjustRightInd w:val="0"/>
              <w:snapToGrid w:val="0"/>
              <w:jc w:val="center"/>
              <w:rPr>
                <w:sz w:val="16"/>
                <w:szCs w:val="16"/>
                <w:lang w:val="en-US"/>
              </w:rPr>
            </w:pPr>
            <w:r w:rsidRPr="00B0261B">
              <w:rPr>
                <w:sz w:val="16"/>
                <w:szCs w:val="16"/>
                <w:shd w:val="clear" w:color="auto" w:fill="FFFFFF"/>
                <w:lang w:val="en-US"/>
              </w:rPr>
              <w:t>Overweight 31±2</w:t>
            </w:r>
          </w:p>
          <w:p w14:paraId="2D111CB3" w14:textId="77777777" w:rsidR="00F77C98" w:rsidRPr="00B0261B" w:rsidRDefault="00F77C98" w:rsidP="00756A89">
            <w:pPr>
              <w:adjustRightInd w:val="0"/>
              <w:snapToGrid w:val="0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  <w:shd w:val="clear" w:color="auto" w:fill="auto"/>
          </w:tcPr>
          <w:p w14:paraId="0486D19A" w14:textId="77777777" w:rsidR="00F77C98" w:rsidRPr="00B0261B" w:rsidRDefault="00F77C98" w:rsidP="00756A89">
            <w:pPr>
              <w:adjustRightInd w:val="0"/>
              <w:snapToGrid w:val="0"/>
              <w:jc w:val="center"/>
              <w:rPr>
                <w:sz w:val="16"/>
                <w:szCs w:val="16"/>
                <w:lang w:val="en-US"/>
              </w:rPr>
            </w:pPr>
            <w:r w:rsidRPr="00B0261B">
              <w:rPr>
                <w:sz w:val="16"/>
                <w:szCs w:val="16"/>
                <w:shd w:val="clear" w:color="auto" w:fill="FFFFFF"/>
                <w:lang w:val="en-US"/>
              </w:rPr>
              <w:t>Lean: fat mass 21±2% (n=14), Overweight: fat mass 33±2% (n=15), N = 29</w:t>
            </w:r>
          </w:p>
        </w:tc>
        <w:tc>
          <w:tcPr>
            <w:tcW w:w="709" w:type="dxa"/>
            <w:shd w:val="clear" w:color="auto" w:fill="auto"/>
          </w:tcPr>
          <w:p w14:paraId="4323BADD" w14:textId="77777777" w:rsidR="00F77C98" w:rsidRPr="00B0261B" w:rsidRDefault="00F77C98" w:rsidP="00756A89">
            <w:pPr>
              <w:adjustRightInd w:val="0"/>
              <w:snapToGrid w:val="0"/>
              <w:jc w:val="center"/>
              <w:rPr>
                <w:sz w:val="16"/>
                <w:szCs w:val="16"/>
                <w:lang w:val="en-US"/>
              </w:rPr>
            </w:pPr>
            <w:r w:rsidRPr="00B0261B">
              <w:rPr>
                <w:sz w:val="16"/>
                <w:szCs w:val="16"/>
                <w:shd w:val="clear" w:color="auto" w:fill="FFFFFF"/>
                <w:lang w:val="en-US"/>
              </w:rPr>
              <w:t>3 weeks</w:t>
            </w:r>
          </w:p>
          <w:p w14:paraId="4CC499C9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  <w:tc>
          <w:tcPr>
            <w:tcW w:w="1984" w:type="dxa"/>
            <w:shd w:val="clear" w:color="auto" w:fill="auto"/>
          </w:tcPr>
          <w:p w14:paraId="2D4C8445" w14:textId="77777777" w:rsidR="00F77C98" w:rsidRPr="00B0261B" w:rsidRDefault="00F77C98" w:rsidP="00756A89">
            <w:pPr>
              <w:adjustRightInd w:val="0"/>
              <w:snapToGrid w:val="0"/>
              <w:jc w:val="center"/>
              <w:rPr>
                <w:sz w:val="16"/>
                <w:szCs w:val="16"/>
                <w:lang w:val="en-US"/>
              </w:rPr>
            </w:pPr>
            <w:r w:rsidRPr="00B0261B">
              <w:rPr>
                <w:sz w:val="16"/>
                <w:szCs w:val="16"/>
                <w:shd w:val="clear" w:color="auto" w:fill="FFFFFF"/>
                <w:lang w:val="en-US"/>
              </w:rPr>
              <w:t>3 weeks of h</w:t>
            </w:r>
            <w:r w:rsidRPr="00B0261B">
              <w:rPr>
                <w:rStyle w:val="Emphasis"/>
                <w:sz w:val="16"/>
                <w:szCs w:val="16"/>
                <w:lang w:val="en-US"/>
              </w:rPr>
              <w:t>igh intensity interval training</w:t>
            </w:r>
          </w:p>
          <w:p w14:paraId="6B7B1325" w14:textId="77777777" w:rsidR="00F77C98" w:rsidRPr="00B0261B" w:rsidRDefault="00F77C98" w:rsidP="00756A89">
            <w:pPr>
              <w:adjustRightInd w:val="0"/>
              <w:snapToGrid w:val="0"/>
              <w:jc w:val="center"/>
              <w:rPr>
                <w:sz w:val="16"/>
                <w:szCs w:val="16"/>
                <w:lang w:val="en-US"/>
              </w:rPr>
            </w:pPr>
          </w:p>
          <w:p w14:paraId="6B9A689A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  <w:tc>
          <w:tcPr>
            <w:tcW w:w="1153" w:type="dxa"/>
          </w:tcPr>
          <w:p w14:paraId="1DABC705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0A0A0A"/>
                <w:sz w:val="16"/>
                <w:szCs w:val="16"/>
              </w:rPr>
              <w:t xml:space="preserve">sequencing analysis 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16S rRNA (V3, V4 region)</w:t>
            </w:r>
          </w:p>
        </w:tc>
        <w:tc>
          <w:tcPr>
            <w:tcW w:w="1682" w:type="dxa"/>
          </w:tcPr>
          <w:p w14:paraId="61FED405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sym w:font="Symbol" w:char="F0AE"/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Alpha diversity (Shannon)</w:t>
            </w:r>
          </w:p>
          <w:p w14:paraId="0818AF6B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sz w:val="16"/>
                <w:szCs w:val="16"/>
                <w:lang w:eastAsia="pl-PL"/>
              </w:rPr>
              <w:t>≠</w:t>
            </w:r>
            <w:r w:rsidRPr="00B0261B">
              <w:rPr>
                <w:rFonts w:ascii="Times New Roman" w:hAnsi="Times New Roman"/>
                <w:sz w:val="16"/>
                <w:szCs w:val="16"/>
              </w:rPr>
              <w:t>Beta diversity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 xml:space="preserve"> (Bray–Curtis)</w:t>
            </w:r>
          </w:p>
          <w:p w14:paraId="360E490E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</w:tcPr>
          <w:p w14:paraId="5D1565DE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sz w:val="16"/>
                <w:szCs w:val="16"/>
              </w:rPr>
              <w:t>*</w:t>
            </w:r>
          </w:p>
        </w:tc>
        <w:tc>
          <w:tcPr>
            <w:tcW w:w="1275" w:type="dxa"/>
          </w:tcPr>
          <w:p w14:paraId="18F1CFF1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sz w:val="16"/>
                <w:szCs w:val="16"/>
              </w:rPr>
              <w:t>*</w:t>
            </w:r>
          </w:p>
        </w:tc>
        <w:tc>
          <w:tcPr>
            <w:tcW w:w="1418" w:type="dxa"/>
          </w:tcPr>
          <w:p w14:paraId="0FC2FF4F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sz w:val="16"/>
                <w:szCs w:val="16"/>
              </w:rPr>
              <w:t>*</w:t>
            </w:r>
          </w:p>
        </w:tc>
        <w:tc>
          <w:tcPr>
            <w:tcW w:w="2126" w:type="dxa"/>
            <w:shd w:val="clear" w:color="auto" w:fill="auto"/>
          </w:tcPr>
          <w:p w14:paraId="46C93A5D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sz w:val="16"/>
                <w:szCs w:val="16"/>
              </w:rPr>
              <w:t>*</w:t>
            </w:r>
          </w:p>
        </w:tc>
        <w:tc>
          <w:tcPr>
            <w:tcW w:w="605" w:type="dxa"/>
          </w:tcPr>
          <w:p w14:paraId="30D0D242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  <w:shd w:val="clear" w:color="auto" w:fill="FFFFFF"/>
              </w:rPr>
              <w:t xml:space="preserve"> [50]</w:t>
            </w:r>
          </w:p>
        </w:tc>
      </w:tr>
      <w:tr w:rsidR="00F77C98" w:rsidRPr="00B0261B" w14:paraId="35D901A9" w14:textId="77777777" w:rsidTr="00721FC1">
        <w:tc>
          <w:tcPr>
            <w:tcW w:w="1008" w:type="dxa"/>
            <w:shd w:val="clear" w:color="auto" w:fill="auto"/>
          </w:tcPr>
          <w:p w14:paraId="7FF4692A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Level 1/ Randomized crossover trial</w:t>
            </w:r>
          </w:p>
        </w:tc>
        <w:tc>
          <w:tcPr>
            <w:tcW w:w="836" w:type="dxa"/>
            <w:shd w:val="clear" w:color="auto" w:fill="auto"/>
          </w:tcPr>
          <w:p w14:paraId="5E735C61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62–76</w:t>
            </w:r>
          </w:p>
        </w:tc>
        <w:tc>
          <w:tcPr>
            <w:tcW w:w="1701" w:type="dxa"/>
            <w:shd w:val="clear" w:color="auto" w:fill="auto"/>
          </w:tcPr>
          <w:p w14:paraId="0AABD347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Older adults (M), n=16, n=17, N = 33</w:t>
            </w:r>
          </w:p>
        </w:tc>
        <w:tc>
          <w:tcPr>
            <w:tcW w:w="709" w:type="dxa"/>
            <w:shd w:val="clear" w:color="auto" w:fill="auto"/>
          </w:tcPr>
          <w:p w14:paraId="7CD4FCB1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5 weeks</w:t>
            </w:r>
          </w:p>
        </w:tc>
        <w:tc>
          <w:tcPr>
            <w:tcW w:w="1984" w:type="dxa"/>
            <w:shd w:val="clear" w:color="auto" w:fill="auto"/>
          </w:tcPr>
          <w:p w14:paraId="11EF1175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Endurance exercise:</w:t>
            </w:r>
          </w:p>
          <w:p w14:paraId="1B7D726C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week 1: 60% VO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  <w:vertAlign w:val="subscript"/>
              </w:rPr>
              <w:t>2peak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  <w:t xml:space="preserve">, 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  <w:br/>
              <w:t>weeks 2 and 3: 70% VO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  <w:vertAlign w:val="subscript"/>
              </w:rPr>
              <w:t>2peak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  <w:t xml:space="preserve">, 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  <w:br/>
              <w:t>weeks 4 and 5: 75% VO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  <w:vertAlign w:val="subscript"/>
              </w:rPr>
              <w:t>2peak</w:t>
            </w:r>
          </w:p>
        </w:tc>
        <w:tc>
          <w:tcPr>
            <w:tcW w:w="1153" w:type="dxa"/>
          </w:tcPr>
          <w:p w14:paraId="369B6690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0A0A0A"/>
                <w:sz w:val="16"/>
                <w:szCs w:val="16"/>
              </w:rPr>
              <w:t xml:space="preserve">sequencing analysis 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16S rRNA (V3, V4 region)</w:t>
            </w:r>
          </w:p>
        </w:tc>
        <w:tc>
          <w:tcPr>
            <w:tcW w:w="1682" w:type="dxa"/>
          </w:tcPr>
          <w:p w14:paraId="02BA672D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sym w:font="Symbol" w:char="F0AE"/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Alpha diversity (Shannon, OTU)</w:t>
            </w:r>
          </w:p>
          <w:p w14:paraId="4414DA0D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sz w:val="16"/>
                <w:szCs w:val="16"/>
                <w:lang w:eastAsia="pl-PL"/>
              </w:rPr>
              <w:t>≠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Beta diversity (Bray–Curtis, PCoA)</w:t>
            </w:r>
          </w:p>
          <w:p w14:paraId="6EFE011C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</w:tcPr>
          <w:p w14:paraId="217D7E98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*</w:t>
            </w:r>
          </w:p>
        </w:tc>
        <w:tc>
          <w:tcPr>
            <w:tcW w:w="1275" w:type="dxa"/>
          </w:tcPr>
          <w:p w14:paraId="666E4497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*</w:t>
            </w:r>
          </w:p>
        </w:tc>
        <w:tc>
          <w:tcPr>
            <w:tcW w:w="1418" w:type="dxa"/>
          </w:tcPr>
          <w:p w14:paraId="2F4A379D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sym w:font="Symbol" w:char="F0AD"/>
            </w: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  <w:t>Oscillospira</w:t>
            </w:r>
          </w:p>
          <w:p w14:paraId="4D4444F2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14:paraId="4F15D99F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  <w:bdr w:val="none" w:sz="0" w:space="0" w:color="auto" w:frame="1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sym w:font="Symbol" w:char="F0AF"/>
            </w: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  <w:t>Clostridium difficile</w:t>
            </w:r>
          </w:p>
        </w:tc>
        <w:tc>
          <w:tcPr>
            <w:tcW w:w="605" w:type="dxa"/>
          </w:tcPr>
          <w:p w14:paraId="144A7D35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[51]</w:t>
            </w:r>
          </w:p>
          <w:p w14:paraId="08B228EF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</w:tr>
      <w:tr w:rsidR="00F77C98" w:rsidRPr="00B0261B" w14:paraId="34CC0E8B" w14:textId="77777777" w:rsidTr="00721FC1">
        <w:tc>
          <w:tcPr>
            <w:tcW w:w="1008" w:type="dxa"/>
            <w:shd w:val="clear" w:color="auto" w:fill="auto"/>
          </w:tcPr>
          <w:p w14:paraId="61218A02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Level 1/ Randomized crossover trial</w:t>
            </w:r>
          </w:p>
        </w:tc>
        <w:tc>
          <w:tcPr>
            <w:tcW w:w="836" w:type="dxa"/>
            <w:shd w:val="clear" w:color="auto" w:fill="auto"/>
          </w:tcPr>
          <w:p w14:paraId="5EB851DB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60–75</w:t>
            </w:r>
          </w:p>
        </w:tc>
        <w:tc>
          <w:tcPr>
            <w:tcW w:w="1701" w:type="dxa"/>
            <w:shd w:val="clear" w:color="auto" w:fill="auto"/>
          </w:tcPr>
          <w:p w14:paraId="6029244F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Inactive older adults (F) n=7, N = 14</w:t>
            </w:r>
          </w:p>
        </w:tc>
        <w:tc>
          <w:tcPr>
            <w:tcW w:w="709" w:type="dxa"/>
            <w:shd w:val="clear" w:color="auto" w:fill="auto"/>
          </w:tcPr>
          <w:p w14:paraId="2562DE2A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8 weeks</w:t>
            </w:r>
          </w:p>
        </w:tc>
        <w:tc>
          <w:tcPr>
            <w:tcW w:w="1984" w:type="dxa"/>
            <w:shd w:val="clear" w:color="auto" w:fill="auto"/>
          </w:tcPr>
          <w:p w14:paraId="5CF1C793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Aerobic and resistance exercise, sessions of approximately 60 minutes each</w:t>
            </w:r>
          </w:p>
        </w:tc>
        <w:tc>
          <w:tcPr>
            <w:tcW w:w="1153" w:type="dxa"/>
          </w:tcPr>
          <w:p w14:paraId="428235D5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0A0A0A"/>
                <w:sz w:val="16"/>
                <w:szCs w:val="16"/>
              </w:rPr>
              <w:t xml:space="preserve">sequencing analysis </w:t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>16S rRNA (V4 region)</w:t>
            </w:r>
          </w:p>
        </w:tc>
        <w:tc>
          <w:tcPr>
            <w:tcW w:w="1682" w:type="dxa"/>
          </w:tcPr>
          <w:p w14:paraId="185807A5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sym w:font="Symbol" w:char="F0AE"/>
            </w: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 xml:space="preserve">Alpha diversity (Shannon, </w:t>
            </w:r>
            <w:r w:rsidRPr="00B0261B">
              <w:rPr>
                <w:rFonts w:ascii="Times New Roman" w:hAnsi="Times New Roman"/>
                <w:sz w:val="16"/>
                <w:szCs w:val="16"/>
              </w:rPr>
              <w:t>Simpson, Chao1)</w:t>
            </w:r>
          </w:p>
          <w:p w14:paraId="042A0190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sz w:val="16"/>
                <w:szCs w:val="16"/>
                <w:lang w:eastAsia="pl-PL"/>
              </w:rPr>
              <w:t>»</w:t>
            </w:r>
            <w:r w:rsidRPr="00B0261B">
              <w:rPr>
                <w:rFonts w:ascii="Times New Roman" w:hAnsi="Times New Roman"/>
                <w:sz w:val="16"/>
                <w:szCs w:val="16"/>
              </w:rPr>
              <w:t>Beta diversity (PCoA)</w:t>
            </w:r>
          </w:p>
          <w:p w14:paraId="5A8AA2C4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</w:tcPr>
          <w:p w14:paraId="13930E8D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sym w:font="Symbol" w:char="F0AF"/>
            </w: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  <w:t>Firmicutes</w:t>
            </w:r>
          </w:p>
          <w:p w14:paraId="0BA1E66E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sym w:font="Symbol" w:char="F0AD"/>
            </w: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  <w:t>Bacteroidetes</w:t>
            </w:r>
          </w:p>
          <w:p w14:paraId="5D11CE12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sym w:font="Symbol" w:char="F0AF"/>
            </w: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  <w:t>Clostridia</w:t>
            </w:r>
          </w:p>
          <w:p w14:paraId="0F1B66A7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sym w:font="Symbol" w:char="F0AD"/>
            </w: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  <w:t>Betaproteobacteria</w:t>
            </w:r>
          </w:p>
          <w:p w14:paraId="293DCD8A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sym w:font="Symbol" w:char="F0AD"/>
            </w: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  <w:t>Burkholderiales</w:t>
            </w:r>
          </w:p>
          <w:p w14:paraId="08B49AED" w14:textId="350E4229" w:rsidR="00F77C98" w:rsidRPr="00B0261B" w:rsidRDefault="00F77C98" w:rsidP="00F77C98">
            <w:pPr>
              <w:pStyle w:val="MDPI42tablebody"/>
              <w:jc w:val="left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  <w:tc>
          <w:tcPr>
            <w:tcW w:w="1275" w:type="dxa"/>
          </w:tcPr>
          <w:p w14:paraId="13A82A7A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sym w:font="Symbol" w:char="F0AD"/>
            </w: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  <w:t>Acidaminococcaceae</w:t>
            </w:r>
          </w:p>
          <w:p w14:paraId="35723C86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</w:tcPr>
          <w:p w14:paraId="7A88AEFA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sym w:font="Symbol" w:char="F0AD"/>
            </w: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  <w:t>Mitsuokella</w:t>
            </w:r>
          </w:p>
          <w:p w14:paraId="68ADA5E7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sym w:font="Symbol" w:char="F0AD"/>
            </w: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  <w:t>Phascolarctobacterium</w:t>
            </w:r>
          </w:p>
        </w:tc>
        <w:tc>
          <w:tcPr>
            <w:tcW w:w="2126" w:type="dxa"/>
            <w:shd w:val="clear" w:color="auto" w:fill="auto"/>
          </w:tcPr>
          <w:p w14:paraId="68C27D23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i/>
                <w:iCs/>
                <w:color w:val="auto"/>
                <w:sz w:val="16"/>
                <w:szCs w:val="16"/>
              </w:rPr>
              <w:t>*</w:t>
            </w:r>
          </w:p>
        </w:tc>
        <w:tc>
          <w:tcPr>
            <w:tcW w:w="605" w:type="dxa"/>
          </w:tcPr>
          <w:p w14:paraId="084788FA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0261B">
              <w:rPr>
                <w:rFonts w:ascii="Times New Roman" w:hAnsi="Times New Roman"/>
                <w:color w:val="auto"/>
                <w:sz w:val="16"/>
                <w:szCs w:val="16"/>
              </w:rPr>
              <w:t xml:space="preserve"> [52]</w:t>
            </w:r>
          </w:p>
          <w:p w14:paraId="3B5E8975" w14:textId="77777777" w:rsidR="00F77C98" w:rsidRPr="00B0261B" w:rsidRDefault="00F77C98" w:rsidP="00756A89">
            <w:pPr>
              <w:pStyle w:val="MDPI42tablebody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</w:tr>
    </w:tbl>
    <w:p w14:paraId="1356B773" w14:textId="77777777" w:rsidR="00F77C98" w:rsidRPr="00B0261B" w:rsidRDefault="00F77C98" w:rsidP="00F77C98"/>
    <w:p w14:paraId="7CAD2051" w14:textId="77777777" w:rsidR="00F77C98" w:rsidRPr="00682689" w:rsidRDefault="00F77C98" w:rsidP="00F77C98">
      <w:pPr>
        <w:pStyle w:val="MDPI31text"/>
        <w:spacing w:line="480" w:lineRule="auto"/>
        <w:ind w:left="0" w:firstLine="0"/>
        <w:rPr>
          <w:rFonts w:ascii="Times New Roman" w:hAnsi="Times New Roman"/>
          <w:color w:val="000000" w:themeColor="text1"/>
          <w:sz w:val="24"/>
          <w:szCs w:val="24"/>
        </w:rPr>
      </w:pPr>
    </w:p>
    <w:sectPr w:rsidR="00F77C98" w:rsidRPr="00682689" w:rsidSect="00F77C98">
      <w:footerReference w:type="even" r:id="rId8"/>
      <w:footerReference w:type="default" r:id="rId9"/>
      <w:pgSz w:w="16820" w:h="11900" w:orient="landscape"/>
      <w:pgMar w:top="1418" w:right="1418" w:bottom="1418" w:left="1418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75F562" w14:textId="77777777" w:rsidR="00C9088B" w:rsidRDefault="00C9088B" w:rsidP="00366A43">
      <w:r>
        <w:separator/>
      </w:r>
    </w:p>
  </w:endnote>
  <w:endnote w:type="continuationSeparator" w:id="0">
    <w:p w14:paraId="63E27D0C" w14:textId="77777777" w:rsidR="00C9088B" w:rsidRDefault="00C9088B" w:rsidP="00366A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44928763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D9C4398" w14:textId="0E91E0A5" w:rsidR="00756A89" w:rsidRDefault="00756A89" w:rsidP="00756A8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E4FFCA6" w14:textId="77777777" w:rsidR="00756A89" w:rsidRDefault="00756A89" w:rsidP="00366A4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  <w:rFonts w:ascii="Palatino Linotype" w:hAnsi="Palatino Linotype"/>
        <w:sz w:val="20"/>
        <w:szCs w:val="20"/>
      </w:rPr>
      <w:id w:val="186393349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F73396C" w14:textId="6385B19E" w:rsidR="00756A89" w:rsidRPr="00BA44CC" w:rsidRDefault="00756A89" w:rsidP="00756A89">
        <w:pPr>
          <w:pStyle w:val="Footer"/>
          <w:framePr w:wrap="none" w:vAnchor="text" w:hAnchor="margin" w:xAlign="right" w:y="1"/>
          <w:rPr>
            <w:rStyle w:val="PageNumber"/>
            <w:rFonts w:ascii="Palatino Linotype" w:hAnsi="Palatino Linotype"/>
            <w:sz w:val="20"/>
            <w:szCs w:val="20"/>
          </w:rPr>
        </w:pPr>
        <w:r w:rsidRPr="00BA44CC">
          <w:rPr>
            <w:rStyle w:val="PageNumber"/>
            <w:rFonts w:ascii="Palatino Linotype" w:hAnsi="Palatino Linotype"/>
            <w:sz w:val="20"/>
            <w:szCs w:val="20"/>
          </w:rPr>
          <w:fldChar w:fldCharType="begin"/>
        </w:r>
        <w:r w:rsidRPr="00BA44CC">
          <w:rPr>
            <w:rStyle w:val="PageNumber"/>
            <w:rFonts w:ascii="Palatino Linotype" w:hAnsi="Palatino Linotype"/>
            <w:sz w:val="20"/>
            <w:szCs w:val="20"/>
          </w:rPr>
          <w:instrText xml:space="preserve"> PAGE </w:instrText>
        </w:r>
        <w:r w:rsidRPr="00BA44CC">
          <w:rPr>
            <w:rStyle w:val="PageNumber"/>
            <w:rFonts w:ascii="Palatino Linotype" w:hAnsi="Palatino Linotype"/>
            <w:sz w:val="20"/>
            <w:szCs w:val="20"/>
          </w:rPr>
          <w:fldChar w:fldCharType="separate"/>
        </w:r>
        <w:r w:rsidR="00486CFF">
          <w:rPr>
            <w:rStyle w:val="PageNumber"/>
            <w:rFonts w:ascii="Palatino Linotype" w:hAnsi="Palatino Linotype"/>
            <w:noProof/>
            <w:sz w:val="20"/>
            <w:szCs w:val="20"/>
          </w:rPr>
          <w:t>3</w:t>
        </w:r>
        <w:r w:rsidRPr="00BA44CC">
          <w:rPr>
            <w:rStyle w:val="PageNumber"/>
            <w:rFonts w:ascii="Palatino Linotype" w:hAnsi="Palatino Linotype"/>
            <w:sz w:val="20"/>
            <w:szCs w:val="20"/>
          </w:rPr>
          <w:fldChar w:fldCharType="end"/>
        </w:r>
      </w:p>
    </w:sdtContent>
  </w:sdt>
  <w:p w14:paraId="50D7BCCF" w14:textId="77777777" w:rsidR="00756A89" w:rsidRPr="00BA44CC" w:rsidRDefault="00756A89" w:rsidP="00366A43">
    <w:pPr>
      <w:pStyle w:val="Footer"/>
      <w:ind w:right="360"/>
      <w:rPr>
        <w:rFonts w:ascii="Palatino Linotype" w:hAnsi="Palatino Linotyp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60AB72" w14:textId="77777777" w:rsidR="00C9088B" w:rsidRDefault="00C9088B" w:rsidP="00366A43">
      <w:r>
        <w:separator/>
      </w:r>
    </w:p>
  </w:footnote>
  <w:footnote w:type="continuationSeparator" w:id="0">
    <w:p w14:paraId="3BBAACBC" w14:textId="77777777" w:rsidR="00C9088B" w:rsidRDefault="00C9088B" w:rsidP="00366A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94755"/>
    <w:multiLevelType w:val="hybridMultilevel"/>
    <w:tmpl w:val="AE0EE790"/>
    <w:lvl w:ilvl="0" w:tplc="083080D8">
      <w:start w:val="1"/>
      <w:numFmt w:val="lowerRoman"/>
      <w:lvlText w:val="%1)"/>
      <w:lvlJc w:val="left"/>
      <w:pPr>
        <w:ind w:left="643" w:hanging="360"/>
      </w:pPr>
      <w:rPr>
        <w:rFonts w:ascii="Palatino Linotype" w:eastAsia="Times New Roman" w:hAnsi="Palatino Linotype" w:cs="Times New Roman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" w15:restartNumberingAfterBreak="0">
    <w:nsid w:val="0A410A58"/>
    <w:multiLevelType w:val="hybridMultilevel"/>
    <w:tmpl w:val="E6B442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3817B4"/>
    <w:multiLevelType w:val="hybridMultilevel"/>
    <w:tmpl w:val="88E08A10"/>
    <w:lvl w:ilvl="0" w:tplc="47D04B0C">
      <w:start w:val="1"/>
      <w:numFmt w:val="lowerLetter"/>
      <w:lvlText w:val="%1)"/>
      <w:lvlJc w:val="left"/>
      <w:pPr>
        <w:ind w:left="339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113" w:hanging="360"/>
      </w:pPr>
    </w:lvl>
    <w:lvl w:ilvl="2" w:tplc="0415001B" w:tentative="1">
      <w:start w:val="1"/>
      <w:numFmt w:val="lowerRoman"/>
      <w:lvlText w:val="%3."/>
      <w:lvlJc w:val="right"/>
      <w:pPr>
        <w:ind w:left="4833" w:hanging="180"/>
      </w:pPr>
    </w:lvl>
    <w:lvl w:ilvl="3" w:tplc="0415000F" w:tentative="1">
      <w:start w:val="1"/>
      <w:numFmt w:val="decimal"/>
      <w:lvlText w:val="%4."/>
      <w:lvlJc w:val="left"/>
      <w:pPr>
        <w:ind w:left="5553" w:hanging="360"/>
      </w:pPr>
    </w:lvl>
    <w:lvl w:ilvl="4" w:tplc="04150019" w:tentative="1">
      <w:start w:val="1"/>
      <w:numFmt w:val="lowerLetter"/>
      <w:lvlText w:val="%5."/>
      <w:lvlJc w:val="left"/>
      <w:pPr>
        <w:ind w:left="6273" w:hanging="360"/>
      </w:pPr>
    </w:lvl>
    <w:lvl w:ilvl="5" w:tplc="0415001B" w:tentative="1">
      <w:start w:val="1"/>
      <w:numFmt w:val="lowerRoman"/>
      <w:lvlText w:val="%6."/>
      <w:lvlJc w:val="right"/>
      <w:pPr>
        <w:ind w:left="6993" w:hanging="180"/>
      </w:pPr>
    </w:lvl>
    <w:lvl w:ilvl="6" w:tplc="0415000F" w:tentative="1">
      <w:start w:val="1"/>
      <w:numFmt w:val="decimal"/>
      <w:lvlText w:val="%7."/>
      <w:lvlJc w:val="left"/>
      <w:pPr>
        <w:ind w:left="7713" w:hanging="360"/>
      </w:pPr>
    </w:lvl>
    <w:lvl w:ilvl="7" w:tplc="04150019" w:tentative="1">
      <w:start w:val="1"/>
      <w:numFmt w:val="lowerLetter"/>
      <w:lvlText w:val="%8."/>
      <w:lvlJc w:val="left"/>
      <w:pPr>
        <w:ind w:left="8433" w:hanging="360"/>
      </w:pPr>
    </w:lvl>
    <w:lvl w:ilvl="8" w:tplc="0415001B" w:tentative="1">
      <w:start w:val="1"/>
      <w:numFmt w:val="lowerRoman"/>
      <w:lvlText w:val="%9."/>
      <w:lvlJc w:val="right"/>
      <w:pPr>
        <w:ind w:left="9153" w:hanging="180"/>
      </w:pPr>
    </w:lvl>
  </w:abstractNum>
  <w:abstractNum w:abstractNumId="3" w15:restartNumberingAfterBreak="0">
    <w:nsid w:val="16961EB5"/>
    <w:multiLevelType w:val="multilevel"/>
    <w:tmpl w:val="9F66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B468F5"/>
    <w:multiLevelType w:val="hybridMultilevel"/>
    <w:tmpl w:val="5114D3BC"/>
    <w:lvl w:ilvl="0" w:tplc="6DD28D88">
      <w:start w:val="1"/>
      <w:numFmt w:val="decimal"/>
      <w:lvlRestart w:val="0"/>
      <w:pStyle w:val="MDPI71References"/>
      <w:lvlText w:val="%1."/>
      <w:lvlJc w:val="left"/>
      <w:pPr>
        <w:ind w:left="425" w:hanging="425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0C6F5D"/>
    <w:multiLevelType w:val="hybridMultilevel"/>
    <w:tmpl w:val="8BFE0D56"/>
    <w:lvl w:ilvl="0" w:tplc="CCCE9BD4">
      <w:start w:val="1"/>
      <w:numFmt w:val="bullet"/>
      <w:lvlRestart w:val="0"/>
      <w:pStyle w:val="MDPI38bullet"/>
      <w:lvlText w:val=""/>
      <w:lvlJc w:val="left"/>
      <w:pPr>
        <w:ind w:left="3033" w:hanging="42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6" w15:restartNumberingAfterBreak="0">
    <w:nsid w:val="250A245F"/>
    <w:multiLevelType w:val="hybridMultilevel"/>
    <w:tmpl w:val="29E20A30"/>
    <w:lvl w:ilvl="0" w:tplc="1AF444C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05051C"/>
    <w:multiLevelType w:val="hybridMultilevel"/>
    <w:tmpl w:val="D6480D34"/>
    <w:lvl w:ilvl="0" w:tplc="CDCEE7DA">
      <w:start w:val="1"/>
      <w:numFmt w:val="decimal"/>
      <w:lvlText w:val="%1."/>
      <w:lvlJc w:val="left"/>
      <w:pPr>
        <w:ind w:left="1429" w:hanging="360"/>
      </w:p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282E1BA0"/>
    <w:multiLevelType w:val="hybridMultilevel"/>
    <w:tmpl w:val="EF3C6A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711B17"/>
    <w:multiLevelType w:val="hybridMultilevel"/>
    <w:tmpl w:val="F176FA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6302D9"/>
    <w:multiLevelType w:val="multilevel"/>
    <w:tmpl w:val="DFB0055C"/>
    <w:lvl w:ilvl="0">
      <w:start w:val="1"/>
      <w:numFmt w:val="decimal"/>
      <w:lvlText w:val="%1."/>
      <w:lvlJc w:val="left"/>
      <w:pPr>
        <w:tabs>
          <w:tab w:val="num" w:pos="2968"/>
        </w:tabs>
        <w:ind w:left="2968" w:hanging="360"/>
      </w:pPr>
    </w:lvl>
    <w:lvl w:ilvl="1" w:tentative="1">
      <w:start w:val="1"/>
      <w:numFmt w:val="decimal"/>
      <w:lvlText w:val="%2."/>
      <w:lvlJc w:val="left"/>
      <w:pPr>
        <w:tabs>
          <w:tab w:val="num" w:pos="3688"/>
        </w:tabs>
        <w:ind w:left="3688" w:hanging="360"/>
      </w:pPr>
    </w:lvl>
    <w:lvl w:ilvl="2" w:tentative="1">
      <w:start w:val="1"/>
      <w:numFmt w:val="decimal"/>
      <w:lvlText w:val="%3."/>
      <w:lvlJc w:val="left"/>
      <w:pPr>
        <w:tabs>
          <w:tab w:val="num" w:pos="4408"/>
        </w:tabs>
        <w:ind w:left="4408" w:hanging="360"/>
      </w:pPr>
    </w:lvl>
    <w:lvl w:ilvl="3" w:tentative="1">
      <w:start w:val="1"/>
      <w:numFmt w:val="decimal"/>
      <w:lvlText w:val="%4."/>
      <w:lvlJc w:val="left"/>
      <w:pPr>
        <w:tabs>
          <w:tab w:val="num" w:pos="5128"/>
        </w:tabs>
        <w:ind w:left="5128" w:hanging="360"/>
      </w:pPr>
    </w:lvl>
    <w:lvl w:ilvl="4" w:tentative="1">
      <w:start w:val="1"/>
      <w:numFmt w:val="decimal"/>
      <w:lvlText w:val="%5."/>
      <w:lvlJc w:val="left"/>
      <w:pPr>
        <w:tabs>
          <w:tab w:val="num" w:pos="5848"/>
        </w:tabs>
        <w:ind w:left="5848" w:hanging="360"/>
      </w:pPr>
    </w:lvl>
    <w:lvl w:ilvl="5" w:tentative="1">
      <w:start w:val="1"/>
      <w:numFmt w:val="decimal"/>
      <w:lvlText w:val="%6."/>
      <w:lvlJc w:val="left"/>
      <w:pPr>
        <w:tabs>
          <w:tab w:val="num" w:pos="6568"/>
        </w:tabs>
        <w:ind w:left="6568" w:hanging="360"/>
      </w:pPr>
    </w:lvl>
    <w:lvl w:ilvl="6" w:tentative="1">
      <w:start w:val="1"/>
      <w:numFmt w:val="decimal"/>
      <w:lvlText w:val="%7."/>
      <w:lvlJc w:val="left"/>
      <w:pPr>
        <w:tabs>
          <w:tab w:val="num" w:pos="7288"/>
        </w:tabs>
        <w:ind w:left="7288" w:hanging="360"/>
      </w:pPr>
    </w:lvl>
    <w:lvl w:ilvl="7" w:tentative="1">
      <w:start w:val="1"/>
      <w:numFmt w:val="decimal"/>
      <w:lvlText w:val="%8."/>
      <w:lvlJc w:val="left"/>
      <w:pPr>
        <w:tabs>
          <w:tab w:val="num" w:pos="8008"/>
        </w:tabs>
        <w:ind w:left="8008" w:hanging="360"/>
      </w:pPr>
    </w:lvl>
    <w:lvl w:ilvl="8" w:tentative="1">
      <w:start w:val="1"/>
      <w:numFmt w:val="decimal"/>
      <w:lvlText w:val="%9."/>
      <w:lvlJc w:val="left"/>
      <w:pPr>
        <w:tabs>
          <w:tab w:val="num" w:pos="8728"/>
        </w:tabs>
        <w:ind w:left="8728" w:hanging="360"/>
      </w:pPr>
    </w:lvl>
  </w:abstractNum>
  <w:abstractNum w:abstractNumId="11" w15:restartNumberingAfterBreak="0">
    <w:nsid w:val="2F1C712F"/>
    <w:multiLevelType w:val="multilevel"/>
    <w:tmpl w:val="E968F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31B4A6C"/>
    <w:multiLevelType w:val="hybridMultilevel"/>
    <w:tmpl w:val="11044AD4"/>
    <w:lvl w:ilvl="0" w:tplc="14F08CE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2121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9A6535"/>
    <w:multiLevelType w:val="hybridMultilevel"/>
    <w:tmpl w:val="3CB68362"/>
    <w:lvl w:ilvl="0" w:tplc="B2367048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445D548F"/>
    <w:multiLevelType w:val="multilevel"/>
    <w:tmpl w:val="4E8CBA6A"/>
    <w:lvl w:ilvl="0">
      <w:start w:val="5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B1C3306"/>
    <w:multiLevelType w:val="hybridMultilevel"/>
    <w:tmpl w:val="790073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2E2771B"/>
    <w:multiLevelType w:val="hybridMultilevel"/>
    <w:tmpl w:val="A2A06AAC"/>
    <w:lvl w:ilvl="0" w:tplc="C788203A">
      <w:start w:val="1"/>
      <w:numFmt w:val="decimal"/>
      <w:lvlRestart w:val="0"/>
      <w:pStyle w:val="MDPI71FootNotes"/>
      <w:lvlText w:val="%1"/>
      <w:lvlJc w:val="left"/>
      <w:pPr>
        <w:ind w:left="425" w:hanging="425"/>
      </w:pPr>
      <w:rPr>
        <w:rFonts w:hint="eastAsia"/>
        <w:caps w:val="0"/>
        <w:strike w:val="0"/>
        <w:dstrike w:val="0"/>
        <w:vanish w:val="0"/>
        <w:sz w:val="18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075B53"/>
    <w:multiLevelType w:val="hybridMultilevel"/>
    <w:tmpl w:val="A0DCA02E"/>
    <w:lvl w:ilvl="0" w:tplc="FFFFFFFF">
      <w:start w:val="1"/>
      <w:numFmt w:val="decimal"/>
      <w:lvlRestart w:val="0"/>
      <w:pStyle w:val="MDPI37itemize"/>
      <w:lvlText w:val="%1."/>
      <w:lvlJc w:val="left"/>
      <w:pPr>
        <w:ind w:left="2549" w:hanging="425"/>
      </w:pPr>
    </w:lvl>
    <w:lvl w:ilvl="1" w:tplc="FFFFFFFF" w:tentative="1">
      <w:start w:val="1"/>
      <w:numFmt w:val="lowerLetter"/>
      <w:lvlText w:val="%2."/>
      <w:lvlJc w:val="left"/>
      <w:pPr>
        <w:ind w:left="3207" w:hanging="360"/>
      </w:pPr>
    </w:lvl>
    <w:lvl w:ilvl="2" w:tplc="FFFFFFFF" w:tentative="1">
      <w:start w:val="1"/>
      <w:numFmt w:val="lowerRoman"/>
      <w:lvlText w:val="%3."/>
      <w:lvlJc w:val="right"/>
      <w:pPr>
        <w:ind w:left="3927" w:hanging="180"/>
      </w:pPr>
    </w:lvl>
    <w:lvl w:ilvl="3" w:tplc="FFFFFFFF" w:tentative="1">
      <w:start w:val="1"/>
      <w:numFmt w:val="decimal"/>
      <w:lvlText w:val="%4."/>
      <w:lvlJc w:val="left"/>
      <w:pPr>
        <w:ind w:left="4647" w:hanging="360"/>
      </w:pPr>
    </w:lvl>
    <w:lvl w:ilvl="4" w:tplc="FFFFFFFF" w:tentative="1">
      <w:start w:val="1"/>
      <w:numFmt w:val="lowerLetter"/>
      <w:lvlText w:val="%5."/>
      <w:lvlJc w:val="left"/>
      <w:pPr>
        <w:ind w:left="5367" w:hanging="360"/>
      </w:pPr>
    </w:lvl>
    <w:lvl w:ilvl="5" w:tplc="FFFFFFFF" w:tentative="1">
      <w:start w:val="1"/>
      <w:numFmt w:val="lowerRoman"/>
      <w:lvlText w:val="%6."/>
      <w:lvlJc w:val="right"/>
      <w:pPr>
        <w:ind w:left="6087" w:hanging="180"/>
      </w:pPr>
    </w:lvl>
    <w:lvl w:ilvl="6" w:tplc="FFFFFFFF" w:tentative="1">
      <w:start w:val="1"/>
      <w:numFmt w:val="decimal"/>
      <w:lvlText w:val="%7."/>
      <w:lvlJc w:val="left"/>
      <w:pPr>
        <w:ind w:left="6807" w:hanging="360"/>
      </w:pPr>
    </w:lvl>
    <w:lvl w:ilvl="7" w:tplc="FFFFFFFF" w:tentative="1">
      <w:start w:val="1"/>
      <w:numFmt w:val="lowerLetter"/>
      <w:lvlText w:val="%8."/>
      <w:lvlJc w:val="left"/>
      <w:pPr>
        <w:ind w:left="7527" w:hanging="360"/>
      </w:pPr>
    </w:lvl>
    <w:lvl w:ilvl="8" w:tplc="FFFFFFFF" w:tentative="1">
      <w:start w:val="1"/>
      <w:numFmt w:val="lowerRoman"/>
      <w:lvlText w:val="%9."/>
      <w:lvlJc w:val="right"/>
      <w:pPr>
        <w:ind w:left="8247" w:hanging="180"/>
      </w:pPr>
    </w:lvl>
  </w:abstractNum>
  <w:abstractNum w:abstractNumId="18" w15:restartNumberingAfterBreak="0">
    <w:nsid w:val="54226C45"/>
    <w:multiLevelType w:val="hybridMultilevel"/>
    <w:tmpl w:val="AE0EE790"/>
    <w:lvl w:ilvl="0" w:tplc="FFFFFFFF">
      <w:start w:val="1"/>
      <w:numFmt w:val="lowerRoman"/>
      <w:lvlText w:val="%1)"/>
      <w:lvlJc w:val="left"/>
      <w:pPr>
        <w:ind w:left="643" w:hanging="360"/>
      </w:pPr>
      <w:rPr>
        <w:rFonts w:ascii="Palatino Linotype" w:eastAsia="Times New Roman" w:hAnsi="Palatino Linotype" w:cs="Times New Roman"/>
        <w:color w:val="000000" w:themeColor="text1"/>
      </w:rPr>
    </w:lvl>
    <w:lvl w:ilvl="1" w:tplc="FFFFFFFF" w:tentative="1">
      <w:start w:val="1"/>
      <w:numFmt w:val="lowerLetter"/>
      <w:lvlText w:val="%2."/>
      <w:lvlJc w:val="left"/>
      <w:pPr>
        <w:ind w:left="1363" w:hanging="360"/>
      </w:pPr>
    </w:lvl>
    <w:lvl w:ilvl="2" w:tplc="FFFFFFFF" w:tentative="1">
      <w:start w:val="1"/>
      <w:numFmt w:val="lowerRoman"/>
      <w:lvlText w:val="%3."/>
      <w:lvlJc w:val="right"/>
      <w:pPr>
        <w:ind w:left="2083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9" w15:restartNumberingAfterBreak="0">
    <w:nsid w:val="64585E62"/>
    <w:multiLevelType w:val="hybridMultilevel"/>
    <w:tmpl w:val="14A2E326"/>
    <w:lvl w:ilvl="0" w:tplc="4A981196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6500BB"/>
    <w:multiLevelType w:val="multilevel"/>
    <w:tmpl w:val="483239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06D5736"/>
    <w:multiLevelType w:val="hybridMultilevel"/>
    <w:tmpl w:val="E3640C5C"/>
    <w:lvl w:ilvl="0" w:tplc="0409000F">
      <w:start w:val="1"/>
      <w:numFmt w:val="decimal"/>
      <w:lvlText w:val="%1."/>
      <w:lvlJc w:val="left"/>
      <w:pPr>
        <w:ind w:left="1429" w:hanging="360"/>
      </w:pPr>
      <w:rPr>
        <w:rFonts w:hint="eastAsia"/>
      </w:r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7"/>
  </w:num>
  <w:num w:numId="2">
    <w:abstractNumId w:val="9"/>
  </w:num>
  <w:num w:numId="3">
    <w:abstractNumId w:val="2"/>
  </w:num>
  <w:num w:numId="4">
    <w:abstractNumId w:val="0"/>
  </w:num>
  <w:num w:numId="5">
    <w:abstractNumId w:val="7"/>
  </w:num>
  <w:num w:numId="6">
    <w:abstractNumId w:val="13"/>
  </w:num>
  <w:num w:numId="7">
    <w:abstractNumId w:val="6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</w:num>
  <w:num w:numId="10">
    <w:abstractNumId w:val="5"/>
  </w:num>
  <w:num w:numId="11">
    <w:abstractNumId w:val="21"/>
  </w:num>
  <w:num w:numId="12">
    <w:abstractNumId w:val="4"/>
  </w:num>
  <w:num w:numId="13">
    <w:abstractNumId w:val="16"/>
  </w:num>
  <w:num w:numId="14">
    <w:abstractNumId w:val="10"/>
  </w:num>
  <w:num w:numId="15">
    <w:abstractNumId w:val="12"/>
  </w:num>
  <w:num w:numId="16">
    <w:abstractNumId w:val="20"/>
  </w:num>
  <w:num w:numId="17">
    <w:abstractNumId w:val="14"/>
  </w:num>
  <w:num w:numId="18">
    <w:abstractNumId w:val="11"/>
  </w:num>
  <w:num w:numId="19">
    <w:abstractNumId w:val="3"/>
  </w:num>
  <w:num w:numId="20">
    <w:abstractNumId w:val="15"/>
  </w:num>
  <w:num w:numId="21">
    <w:abstractNumId w:val="19"/>
  </w:num>
  <w:num w:numId="22">
    <w:abstractNumId w:val="1"/>
  </w:num>
  <w:num w:numId="2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a3NDaxMDcyMzMyNzFX0lEKTi0uzszPAykwrAUAj2vFTiwAAAA=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022180"/>
    <w:rsid w:val="00000601"/>
    <w:rsid w:val="00002701"/>
    <w:rsid w:val="0000319A"/>
    <w:rsid w:val="000062B2"/>
    <w:rsid w:val="000072CF"/>
    <w:rsid w:val="00010BAE"/>
    <w:rsid w:val="00011566"/>
    <w:rsid w:val="00014A93"/>
    <w:rsid w:val="000220E4"/>
    <w:rsid w:val="00022180"/>
    <w:rsid w:val="000238B7"/>
    <w:rsid w:val="00025249"/>
    <w:rsid w:val="00032B82"/>
    <w:rsid w:val="000371C3"/>
    <w:rsid w:val="000434F8"/>
    <w:rsid w:val="000442A4"/>
    <w:rsid w:val="00052B91"/>
    <w:rsid w:val="000602BF"/>
    <w:rsid w:val="00061669"/>
    <w:rsid w:val="00065E77"/>
    <w:rsid w:val="00075D23"/>
    <w:rsid w:val="00090609"/>
    <w:rsid w:val="00092DC8"/>
    <w:rsid w:val="000A28DA"/>
    <w:rsid w:val="000A36F2"/>
    <w:rsid w:val="000A5A2D"/>
    <w:rsid w:val="000B4A3E"/>
    <w:rsid w:val="000B7636"/>
    <w:rsid w:val="000D3F4F"/>
    <w:rsid w:val="000D5BAC"/>
    <w:rsid w:val="000E3BA8"/>
    <w:rsid w:val="000E4F78"/>
    <w:rsid w:val="000E7649"/>
    <w:rsid w:val="001124F8"/>
    <w:rsid w:val="00141FA7"/>
    <w:rsid w:val="00143273"/>
    <w:rsid w:val="00145C94"/>
    <w:rsid w:val="00145E8D"/>
    <w:rsid w:val="00160C51"/>
    <w:rsid w:val="00163D13"/>
    <w:rsid w:val="00163DB2"/>
    <w:rsid w:val="001656CD"/>
    <w:rsid w:val="001727B0"/>
    <w:rsid w:val="00174128"/>
    <w:rsid w:val="00175083"/>
    <w:rsid w:val="00180974"/>
    <w:rsid w:val="001874C5"/>
    <w:rsid w:val="001A2189"/>
    <w:rsid w:val="001B530F"/>
    <w:rsid w:val="001C5665"/>
    <w:rsid w:val="001C58A1"/>
    <w:rsid w:val="001E1F02"/>
    <w:rsid w:val="001E3B87"/>
    <w:rsid w:val="00203A4C"/>
    <w:rsid w:val="00204DEA"/>
    <w:rsid w:val="0021484B"/>
    <w:rsid w:val="00241068"/>
    <w:rsid w:val="002430EE"/>
    <w:rsid w:val="0025495D"/>
    <w:rsid w:val="00284F2B"/>
    <w:rsid w:val="00293151"/>
    <w:rsid w:val="002A0EF0"/>
    <w:rsid w:val="002B34D2"/>
    <w:rsid w:val="002B4868"/>
    <w:rsid w:val="002B6CF3"/>
    <w:rsid w:val="002D1CC9"/>
    <w:rsid w:val="002E298E"/>
    <w:rsid w:val="002E6537"/>
    <w:rsid w:val="002E778B"/>
    <w:rsid w:val="002F2643"/>
    <w:rsid w:val="003030D8"/>
    <w:rsid w:val="00310801"/>
    <w:rsid w:val="00310BA4"/>
    <w:rsid w:val="00312CC5"/>
    <w:rsid w:val="00324E32"/>
    <w:rsid w:val="003406CA"/>
    <w:rsid w:val="00346FF3"/>
    <w:rsid w:val="00350313"/>
    <w:rsid w:val="00351498"/>
    <w:rsid w:val="00353279"/>
    <w:rsid w:val="00356F2C"/>
    <w:rsid w:val="0036021D"/>
    <w:rsid w:val="00365942"/>
    <w:rsid w:val="00366A43"/>
    <w:rsid w:val="00366BF2"/>
    <w:rsid w:val="0037144F"/>
    <w:rsid w:val="0037717F"/>
    <w:rsid w:val="003809EA"/>
    <w:rsid w:val="00397705"/>
    <w:rsid w:val="003B4D54"/>
    <w:rsid w:val="003B55CC"/>
    <w:rsid w:val="003C349A"/>
    <w:rsid w:val="003D1FC7"/>
    <w:rsid w:val="003D725F"/>
    <w:rsid w:val="003E2233"/>
    <w:rsid w:val="003E46ED"/>
    <w:rsid w:val="003E7B3F"/>
    <w:rsid w:val="003F16B2"/>
    <w:rsid w:val="003F46AB"/>
    <w:rsid w:val="003F7282"/>
    <w:rsid w:val="00404096"/>
    <w:rsid w:val="00405643"/>
    <w:rsid w:val="004057FA"/>
    <w:rsid w:val="00413047"/>
    <w:rsid w:val="00414229"/>
    <w:rsid w:val="0042487E"/>
    <w:rsid w:val="004331CD"/>
    <w:rsid w:val="004332E5"/>
    <w:rsid w:val="00440C7E"/>
    <w:rsid w:val="00444550"/>
    <w:rsid w:val="0045078C"/>
    <w:rsid w:val="00486B85"/>
    <w:rsid w:val="00486CFF"/>
    <w:rsid w:val="00496F0A"/>
    <w:rsid w:val="004A18A0"/>
    <w:rsid w:val="004A53B0"/>
    <w:rsid w:val="004A5E4A"/>
    <w:rsid w:val="004D50C5"/>
    <w:rsid w:val="004E658B"/>
    <w:rsid w:val="00503BBD"/>
    <w:rsid w:val="0052097E"/>
    <w:rsid w:val="00524CD9"/>
    <w:rsid w:val="00525104"/>
    <w:rsid w:val="005262F8"/>
    <w:rsid w:val="00527849"/>
    <w:rsid w:val="005353FB"/>
    <w:rsid w:val="00536EE5"/>
    <w:rsid w:val="00552877"/>
    <w:rsid w:val="00554E94"/>
    <w:rsid w:val="005614EB"/>
    <w:rsid w:val="0056156F"/>
    <w:rsid w:val="00565EE9"/>
    <w:rsid w:val="00587A37"/>
    <w:rsid w:val="00590300"/>
    <w:rsid w:val="005956C3"/>
    <w:rsid w:val="00595A35"/>
    <w:rsid w:val="005A755D"/>
    <w:rsid w:val="005B4D6B"/>
    <w:rsid w:val="005B6A02"/>
    <w:rsid w:val="005C0A18"/>
    <w:rsid w:val="005C70DB"/>
    <w:rsid w:val="005D47AB"/>
    <w:rsid w:val="005E2A26"/>
    <w:rsid w:val="005F127A"/>
    <w:rsid w:val="005F3E1B"/>
    <w:rsid w:val="005F6C40"/>
    <w:rsid w:val="0062367C"/>
    <w:rsid w:val="006350A0"/>
    <w:rsid w:val="00642AED"/>
    <w:rsid w:val="00643D1D"/>
    <w:rsid w:val="006604BE"/>
    <w:rsid w:val="006628AB"/>
    <w:rsid w:val="00671648"/>
    <w:rsid w:val="006717E0"/>
    <w:rsid w:val="006724C7"/>
    <w:rsid w:val="00680078"/>
    <w:rsid w:val="00682689"/>
    <w:rsid w:val="00683BA6"/>
    <w:rsid w:val="006A1771"/>
    <w:rsid w:val="006B02C0"/>
    <w:rsid w:val="006C4049"/>
    <w:rsid w:val="006D6608"/>
    <w:rsid w:val="006D759C"/>
    <w:rsid w:val="006E309A"/>
    <w:rsid w:val="006E3C09"/>
    <w:rsid w:val="007042A0"/>
    <w:rsid w:val="007042F7"/>
    <w:rsid w:val="0070710C"/>
    <w:rsid w:val="0071577C"/>
    <w:rsid w:val="00721FC1"/>
    <w:rsid w:val="00740643"/>
    <w:rsid w:val="00753E10"/>
    <w:rsid w:val="00756A89"/>
    <w:rsid w:val="007634F0"/>
    <w:rsid w:val="00770AB1"/>
    <w:rsid w:val="0077513B"/>
    <w:rsid w:val="00783183"/>
    <w:rsid w:val="00787C38"/>
    <w:rsid w:val="00790CAA"/>
    <w:rsid w:val="00791157"/>
    <w:rsid w:val="00797D7B"/>
    <w:rsid w:val="007A21D6"/>
    <w:rsid w:val="007B482C"/>
    <w:rsid w:val="007B4933"/>
    <w:rsid w:val="007B577B"/>
    <w:rsid w:val="007C0AF4"/>
    <w:rsid w:val="007D07BF"/>
    <w:rsid w:val="007D5B27"/>
    <w:rsid w:val="007E0518"/>
    <w:rsid w:val="007E09DE"/>
    <w:rsid w:val="007E4B98"/>
    <w:rsid w:val="007E5331"/>
    <w:rsid w:val="007F38F4"/>
    <w:rsid w:val="008135F2"/>
    <w:rsid w:val="00840B0D"/>
    <w:rsid w:val="00856F73"/>
    <w:rsid w:val="008624E3"/>
    <w:rsid w:val="008673A1"/>
    <w:rsid w:val="0086793E"/>
    <w:rsid w:val="008835EC"/>
    <w:rsid w:val="008859DB"/>
    <w:rsid w:val="00890D66"/>
    <w:rsid w:val="008E07B4"/>
    <w:rsid w:val="008E4976"/>
    <w:rsid w:val="008E6E78"/>
    <w:rsid w:val="009012F4"/>
    <w:rsid w:val="00907875"/>
    <w:rsid w:val="0092272A"/>
    <w:rsid w:val="00927A60"/>
    <w:rsid w:val="00936F19"/>
    <w:rsid w:val="00951998"/>
    <w:rsid w:val="0097548B"/>
    <w:rsid w:val="009808C6"/>
    <w:rsid w:val="00983BA4"/>
    <w:rsid w:val="009852B2"/>
    <w:rsid w:val="0098536F"/>
    <w:rsid w:val="009932EB"/>
    <w:rsid w:val="00994607"/>
    <w:rsid w:val="00995C68"/>
    <w:rsid w:val="009B37A0"/>
    <w:rsid w:val="009B6606"/>
    <w:rsid w:val="009C3AD8"/>
    <w:rsid w:val="009C53CF"/>
    <w:rsid w:val="009D1233"/>
    <w:rsid w:val="009D468C"/>
    <w:rsid w:val="009D5CCC"/>
    <w:rsid w:val="009E46D2"/>
    <w:rsid w:val="009F0CD8"/>
    <w:rsid w:val="009F6135"/>
    <w:rsid w:val="009F638B"/>
    <w:rsid w:val="009F742E"/>
    <w:rsid w:val="00A04A16"/>
    <w:rsid w:val="00A140DB"/>
    <w:rsid w:val="00A142D3"/>
    <w:rsid w:val="00A1536A"/>
    <w:rsid w:val="00A25633"/>
    <w:rsid w:val="00A30DBE"/>
    <w:rsid w:val="00A315F1"/>
    <w:rsid w:val="00A47CDC"/>
    <w:rsid w:val="00A513A6"/>
    <w:rsid w:val="00A52835"/>
    <w:rsid w:val="00A64947"/>
    <w:rsid w:val="00A87901"/>
    <w:rsid w:val="00AC6932"/>
    <w:rsid w:val="00AD032C"/>
    <w:rsid w:val="00AD7191"/>
    <w:rsid w:val="00AE3D59"/>
    <w:rsid w:val="00AF7106"/>
    <w:rsid w:val="00B00BBA"/>
    <w:rsid w:val="00B023A4"/>
    <w:rsid w:val="00B23DC5"/>
    <w:rsid w:val="00B3295C"/>
    <w:rsid w:val="00B3631A"/>
    <w:rsid w:val="00B526A1"/>
    <w:rsid w:val="00B5351F"/>
    <w:rsid w:val="00B54E16"/>
    <w:rsid w:val="00B67975"/>
    <w:rsid w:val="00B67AB2"/>
    <w:rsid w:val="00B844B2"/>
    <w:rsid w:val="00B86757"/>
    <w:rsid w:val="00B91D63"/>
    <w:rsid w:val="00BA44CC"/>
    <w:rsid w:val="00BA4FB4"/>
    <w:rsid w:val="00BA77F3"/>
    <w:rsid w:val="00BC2EED"/>
    <w:rsid w:val="00BC6677"/>
    <w:rsid w:val="00BD180B"/>
    <w:rsid w:val="00BD47E2"/>
    <w:rsid w:val="00BE2728"/>
    <w:rsid w:val="00BF1245"/>
    <w:rsid w:val="00BF37EA"/>
    <w:rsid w:val="00BF5424"/>
    <w:rsid w:val="00C21150"/>
    <w:rsid w:val="00C25BFF"/>
    <w:rsid w:val="00C3705A"/>
    <w:rsid w:val="00C557F0"/>
    <w:rsid w:val="00C56716"/>
    <w:rsid w:val="00C62C52"/>
    <w:rsid w:val="00C65673"/>
    <w:rsid w:val="00C760EB"/>
    <w:rsid w:val="00C764EC"/>
    <w:rsid w:val="00C85434"/>
    <w:rsid w:val="00C9049B"/>
    <w:rsid w:val="00C9088B"/>
    <w:rsid w:val="00CA41F0"/>
    <w:rsid w:val="00CA449A"/>
    <w:rsid w:val="00CA577C"/>
    <w:rsid w:val="00CA6606"/>
    <w:rsid w:val="00CC06FD"/>
    <w:rsid w:val="00CC291C"/>
    <w:rsid w:val="00CC6228"/>
    <w:rsid w:val="00CD3980"/>
    <w:rsid w:val="00CD3D22"/>
    <w:rsid w:val="00CE204D"/>
    <w:rsid w:val="00CE3351"/>
    <w:rsid w:val="00D035CB"/>
    <w:rsid w:val="00D126B0"/>
    <w:rsid w:val="00D13026"/>
    <w:rsid w:val="00D35C37"/>
    <w:rsid w:val="00D438A9"/>
    <w:rsid w:val="00D44BE2"/>
    <w:rsid w:val="00D53432"/>
    <w:rsid w:val="00D61C32"/>
    <w:rsid w:val="00D662F0"/>
    <w:rsid w:val="00D71F0B"/>
    <w:rsid w:val="00D9034D"/>
    <w:rsid w:val="00D931FD"/>
    <w:rsid w:val="00D93AA6"/>
    <w:rsid w:val="00DB5CCB"/>
    <w:rsid w:val="00DB66EC"/>
    <w:rsid w:val="00DB76B6"/>
    <w:rsid w:val="00DC24FD"/>
    <w:rsid w:val="00DC3882"/>
    <w:rsid w:val="00DD0E69"/>
    <w:rsid w:val="00DD1AE7"/>
    <w:rsid w:val="00DD2BB5"/>
    <w:rsid w:val="00DD6980"/>
    <w:rsid w:val="00E13A83"/>
    <w:rsid w:val="00E15F98"/>
    <w:rsid w:val="00E16FAF"/>
    <w:rsid w:val="00E17D13"/>
    <w:rsid w:val="00E27233"/>
    <w:rsid w:val="00E50082"/>
    <w:rsid w:val="00E571A2"/>
    <w:rsid w:val="00E57E4D"/>
    <w:rsid w:val="00E61072"/>
    <w:rsid w:val="00E75C54"/>
    <w:rsid w:val="00E81792"/>
    <w:rsid w:val="00E95096"/>
    <w:rsid w:val="00E951E2"/>
    <w:rsid w:val="00EA6C2A"/>
    <w:rsid w:val="00EB5E50"/>
    <w:rsid w:val="00EC1861"/>
    <w:rsid w:val="00EC1A9E"/>
    <w:rsid w:val="00EC2DFE"/>
    <w:rsid w:val="00ED3F08"/>
    <w:rsid w:val="00EE01E2"/>
    <w:rsid w:val="00EE3EF7"/>
    <w:rsid w:val="00EE744E"/>
    <w:rsid w:val="00EE7517"/>
    <w:rsid w:val="00F01359"/>
    <w:rsid w:val="00F01542"/>
    <w:rsid w:val="00F01C16"/>
    <w:rsid w:val="00F11E3F"/>
    <w:rsid w:val="00F13125"/>
    <w:rsid w:val="00F26682"/>
    <w:rsid w:val="00F33436"/>
    <w:rsid w:val="00F3686F"/>
    <w:rsid w:val="00F4031A"/>
    <w:rsid w:val="00F46AC7"/>
    <w:rsid w:val="00F47450"/>
    <w:rsid w:val="00F542AF"/>
    <w:rsid w:val="00F559AB"/>
    <w:rsid w:val="00F713A9"/>
    <w:rsid w:val="00F720AA"/>
    <w:rsid w:val="00F72C3F"/>
    <w:rsid w:val="00F77C98"/>
    <w:rsid w:val="00F93873"/>
    <w:rsid w:val="00F97982"/>
    <w:rsid w:val="00FD73A1"/>
    <w:rsid w:val="00FE4306"/>
    <w:rsid w:val="00FE4B11"/>
    <w:rsid w:val="00FE5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F4CE77"/>
  <w15:chartTrackingRefBased/>
  <w15:docId w15:val="{71AFA847-D1FD-1345-A64E-B7F68FE80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46ED"/>
    <w:rPr>
      <w:rFonts w:ascii="Times New Roman" w:eastAsia="Times New Roman" w:hAnsi="Times New Roman" w:cs="Times New Roman"/>
      <w:lang w:eastAsia="pl-PL"/>
    </w:rPr>
  </w:style>
  <w:style w:type="paragraph" w:styleId="Heading1">
    <w:name w:val="heading 1"/>
    <w:basedOn w:val="Normal"/>
    <w:link w:val="Heading1Char"/>
    <w:uiPriority w:val="9"/>
    <w:qFormat/>
    <w:rsid w:val="00CD398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D3980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3980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D398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12title">
    <w:name w:val="MDPI_1.2_title"/>
    <w:next w:val="Normal"/>
    <w:qFormat/>
    <w:rsid w:val="00022180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val="en-US" w:eastAsia="de-DE" w:bidi="en-US"/>
    </w:rPr>
  </w:style>
  <w:style w:type="paragraph" w:customStyle="1" w:styleId="MDPI13authornames">
    <w:name w:val="MDPI_1.3_authornames"/>
    <w:next w:val="Normal"/>
    <w:qFormat/>
    <w:rsid w:val="00022180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sz w:val="20"/>
      <w:szCs w:val="22"/>
      <w:lang w:val="en-US" w:eastAsia="de-DE" w:bidi="en-US"/>
    </w:rPr>
  </w:style>
  <w:style w:type="paragraph" w:customStyle="1" w:styleId="MDPI14history">
    <w:name w:val="MDPI_1.4_history"/>
    <w:basedOn w:val="Normal"/>
    <w:next w:val="Normal"/>
    <w:qFormat/>
    <w:rsid w:val="00022180"/>
    <w:pPr>
      <w:adjustRightInd w:val="0"/>
      <w:snapToGrid w:val="0"/>
      <w:spacing w:line="240" w:lineRule="atLeast"/>
      <w:ind w:right="113"/>
    </w:pPr>
    <w:rPr>
      <w:rFonts w:ascii="Palatino Linotype" w:hAnsi="Palatino Linotype"/>
      <w:color w:val="000000"/>
      <w:sz w:val="14"/>
      <w:szCs w:val="20"/>
      <w:lang w:val="en-US" w:eastAsia="de-DE" w:bidi="en-US"/>
    </w:rPr>
  </w:style>
  <w:style w:type="paragraph" w:customStyle="1" w:styleId="MDPI16affiliation">
    <w:name w:val="MDPI_1.6_affiliation"/>
    <w:qFormat/>
    <w:rsid w:val="00022180"/>
    <w:pPr>
      <w:adjustRightInd w:val="0"/>
      <w:snapToGrid w:val="0"/>
      <w:spacing w:line="200" w:lineRule="atLeast"/>
      <w:ind w:left="2806" w:hanging="198"/>
    </w:pPr>
    <w:rPr>
      <w:rFonts w:ascii="Palatino Linotype" w:eastAsia="Times New Roman" w:hAnsi="Palatino Linotype" w:cs="Times New Roman"/>
      <w:color w:val="000000"/>
      <w:sz w:val="16"/>
      <w:szCs w:val="18"/>
      <w:lang w:val="en-US" w:eastAsia="de-DE" w:bidi="en-US"/>
    </w:rPr>
  </w:style>
  <w:style w:type="paragraph" w:customStyle="1" w:styleId="MDPI61Citation">
    <w:name w:val="MDPI_6.1_Citation"/>
    <w:qFormat/>
    <w:rsid w:val="00022180"/>
    <w:pPr>
      <w:adjustRightInd w:val="0"/>
      <w:snapToGrid w:val="0"/>
      <w:spacing w:line="240" w:lineRule="atLeast"/>
      <w:ind w:right="113"/>
    </w:pPr>
    <w:rPr>
      <w:rFonts w:ascii="Palatino Linotype" w:eastAsia="SimSun" w:hAnsi="Palatino Linotype" w:cs="Cordia New"/>
      <w:sz w:val="14"/>
      <w:szCs w:val="22"/>
      <w:lang w:val="en-US" w:eastAsia="zh-CN"/>
    </w:rPr>
  </w:style>
  <w:style w:type="paragraph" w:customStyle="1" w:styleId="MDPI63Notes">
    <w:name w:val="MDPI_6.3_Notes"/>
    <w:qFormat/>
    <w:rsid w:val="00022180"/>
    <w:pPr>
      <w:adjustRightInd w:val="0"/>
      <w:snapToGrid w:val="0"/>
      <w:spacing w:after="120" w:line="240" w:lineRule="atLeast"/>
      <w:ind w:right="113"/>
    </w:pPr>
    <w:rPr>
      <w:rFonts w:ascii="Palatino Linotype" w:eastAsia="SimSun" w:hAnsi="Palatino Linotype" w:cs="Times New Roman"/>
      <w:snapToGrid w:val="0"/>
      <w:color w:val="000000"/>
      <w:sz w:val="14"/>
      <w:szCs w:val="20"/>
      <w:lang w:val="en-US" w:bidi="en-US"/>
    </w:rPr>
  </w:style>
  <w:style w:type="paragraph" w:customStyle="1" w:styleId="MDPI15academiceditor">
    <w:name w:val="MDPI_1.5_academic_editor"/>
    <w:qFormat/>
    <w:rsid w:val="00022180"/>
    <w:pPr>
      <w:adjustRightInd w:val="0"/>
      <w:snapToGrid w:val="0"/>
      <w:spacing w:before="240" w:line="240" w:lineRule="atLeast"/>
      <w:ind w:right="113"/>
    </w:pPr>
    <w:rPr>
      <w:rFonts w:ascii="Palatino Linotype" w:eastAsia="Times New Roman" w:hAnsi="Palatino Linotype" w:cs="Times New Roman"/>
      <w:color w:val="000000"/>
      <w:sz w:val="14"/>
      <w:szCs w:val="22"/>
      <w:lang w:val="en-US" w:eastAsia="de-DE" w:bidi="en-US"/>
    </w:rPr>
  </w:style>
  <w:style w:type="paragraph" w:customStyle="1" w:styleId="MDPI17abstract">
    <w:name w:val="MDPI_1.7_abstract"/>
    <w:next w:val="Normal"/>
    <w:qFormat/>
    <w:rsid w:val="00022180"/>
    <w:pPr>
      <w:adjustRightInd w:val="0"/>
      <w:snapToGrid w:val="0"/>
      <w:spacing w:before="240" w:line="260" w:lineRule="atLeast"/>
      <w:ind w:left="2608"/>
      <w:jc w:val="both"/>
    </w:pPr>
    <w:rPr>
      <w:rFonts w:ascii="Palatino Linotype" w:eastAsia="Times New Roman" w:hAnsi="Palatino Linotype" w:cs="Times New Roman"/>
      <w:color w:val="000000"/>
      <w:sz w:val="18"/>
      <w:szCs w:val="22"/>
      <w:lang w:val="en-US" w:eastAsia="de-DE" w:bidi="en-US"/>
    </w:rPr>
  </w:style>
  <w:style w:type="paragraph" w:customStyle="1" w:styleId="MDPI18keywords">
    <w:name w:val="MDPI_1.8_keywords"/>
    <w:next w:val="Normal"/>
    <w:qFormat/>
    <w:rsid w:val="00022180"/>
    <w:pPr>
      <w:adjustRightInd w:val="0"/>
      <w:snapToGrid w:val="0"/>
      <w:spacing w:before="240" w:line="260" w:lineRule="atLeast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2"/>
      <w:lang w:val="en-US" w:eastAsia="de-DE" w:bidi="en-US"/>
    </w:rPr>
  </w:style>
  <w:style w:type="paragraph" w:customStyle="1" w:styleId="MDPI31text">
    <w:name w:val="MDPI_3.1_text"/>
    <w:qFormat/>
    <w:rsid w:val="00022180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paragraph" w:customStyle="1" w:styleId="MDPI21heading1">
    <w:name w:val="MDPI_2.1_heading1"/>
    <w:qFormat/>
    <w:rsid w:val="00022180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sz w:val="20"/>
      <w:szCs w:val="22"/>
      <w:lang w:val="en-US" w:eastAsia="de-DE" w:bidi="en-US"/>
    </w:rPr>
  </w:style>
  <w:style w:type="paragraph" w:customStyle="1" w:styleId="MDPI11articletype">
    <w:name w:val="MDPI_1.1_article_type"/>
    <w:next w:val="Normal"/>
    <w:qFormat/>
    <w:rsid w:val="00F559AB"/>
    <w:pPr>
      <w:adjustRightInd w:val="0"/>
      <w:snapToGrid w:val="0"/>
      <w:spacing w:before="240"/>
    </w:pPr>
    <w:rPr>
      <w:rFonts w:ascii="Palatino Linotype" w:eastAsia="Times New Roman" w:hAnsi="Palatino Linotype" w:cs="Times New Roman"/>
      <w:i/>
      <w:snapToGrid w:val="0"/>
      <w:color w:val="000000"/>
      <w:sz w:val="20"/>
      <w:szCs w:val="22"/>
      <w:lang w:val="en-US" w:eastAsia="de-DE" w:bidi="en-US"/>
    </w:rPr>
  </w:style>
  <w:style w:type="paragraph" w:customStyle="1" w:styleId="MDPI35textbeforelist">
    <w:name w:val="MDPI_3.5_text_before_list"/>
    <w:qFormat/>
    <w:rsid w:val="00F559AB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paragraph" w:customStyle="1" w:styleId="MDPI37itemize">
    <w:name w:val="MDPI_3.7_itemize"/>
    <w:qFormat/>
    <w:rsid w:val="00F559AB"/>
    <w:pPr>
      <w:numPr>
        <w:numId w:val="1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sz w:val="20"/>
      <w:szCs w:val="22"/>
      <w:lang w:val="en-US" w:eastAsia="de-DE" w:bidi="en-US"/>
    </w:rPr>
  </w:style>
  <w:style w:type="paragraph" w:customStyle="1" w:styleId="MDPI41tablecaption">
    <w:name w:val="MDPI_4.1_table_caption"/>
    <w:qFormat/>
    <w:rsid w:val="00F559AB"/>
    <w:pPr>
      <w:adjustRightInd w:val="0"/>
      <w:snapToGrid w:val="0"/>
      <w:spacing w:before="240" w:after="120" w:line="228" w:lineRule="auto"/>
      <w:ind w:left="2608"/>
    </w:pPr>
    <w:rPr>
      <w:rFonts w:ascii="Palatino Linotype" w:eastAsia="Times New Roman" w:hAnsi="Palatino Linotype" w:cs="Cordia New"/>
      <w:color w:val="000000"/>
      <w:sz w:val="18"/>
      <w:szCs w:val="22"/>
      <w:lang w:val="en-US" w:eastAsia="de-DE" w:bidi="en-US"/>
    </w:rPr>
  </w:style>
  <w:style w:type="paragraph" w:customStyle="1" w:styleId="MDPI42tablebody">
    <w:name w:val="MDPI_4.2_table_body"/>
    <w:qFormat/>
    <w:rsid w:val="00F559AB"/>
    <w:pPr>
      <w:adjustRightInd w:val="0"/>
      <w:snapToGrid w:val="0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val="en-US" w:eastAsia="de-DE" w:bidi="en-US"/>
    </w:rPr>
  </w:style>
  <w:style w:type="paragraph" w:customStyle="1" w:styleId="MDPI51figurecaption">
    <w:name w:val="MDPI_5.1_figure_caption"/>
    <w:qFormat/>
    <w:rsid w:val="00F559AB"/>
    <w:pPr>
      <w:adjustRightInd w:val="0"/>
      <w:snapToGrid w:val="0"/>
      <w:spacing w:before="120" w:after="240" w:line="228" w:lineRule="auto"/>
      <w:ind w:left="2608"/>
    </w:pPr>
    <w:rPr>
      <w:rFonts w:ascii="Palatino Linotype" w:eastAsia="Times New Roman" w:hAnsi="Palatino Linotype" w:cs="Times New Roman"/>
      <w:color w:val="000000"/>
      <w:sz w:val="18"/>
      <w:szCs w:val="20"/>
      <w:lang w:val="en-US" w:eastAsia="de-DE" w:bidi="en-US"/>
    </w:rPr>
  </w:style>
  <w:style w:type="paragraph" w:customStyle="1" w:styleId="MDPI22heading2">
    <w:name w:val="MDPI_2.2_heading2"/>
    <w:qFormat/>
    <w:rsid w:val="00F559AB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sz w:val="20"/>
      <w:szCs w:val="22"/>
      <w:lang w:val="en-US" w:eastAsia="de-DE" w:bidi="en-US"/>
    </w:rPr>
  </w:style>
  <w:style w:type="character" w:customStyle="1" w:styleId="Heading1Char">
    <w:name w:val="Heading 1 Char"/>
    <w:basedOn w:val="DefaultParagraphFont"/>
    <w:link w:val="Heading1"/>
    <w:uiPriority w:val="9"/>
    <w:rsid w:val="00CD3980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Heading2Char">
    <w:name w:val="Heading 2 Char"/>
    <w:basedOn w:val="DefaultParagraphFont"/>
    <w:link w:val="Heading2"/>
    <w:uiPriority w:val="9"/>
    <w:rsid w:val="00CD3980"/>
    <w:rPr>
      <w:rFonts w:ascii="Calibri Light" w:eastAsia="Times New Roman" w:hAnsi="Calibri Light" w:cs="Times New Roman"/>
      <w:b/>
      <w:bCs/>
      <w:i/>
      <w:iCs/>
      <w:sz w:val="28"/>
      <w:szCs w:val="28"/>
      <w:lang w:eastAsia="pl-PL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3980"/>
    <w:rPr>
      <w:rFonts w:ascii="Calibri Light" w:eastAsia="Times New Roman" w:hAnsi="Calibri Light" w:cs="Times New Roman"/>
      <w:b/>
      <w:bCs/>
      <w:sz w:val="26"/>
      <w:szCs w:val="26"/>
      <w:lang w:eastAsia="pl-PL"/>
    </w:rPr>
  </w:style>
  <w:style w:type="paragraph" w:customStyle="1" w:styleId="MDPI19line">
    <w:name w:val="MDPI_1.9_line"/>
    <w:qFormat/>
    <w:rsid w:val="00CD3980"/>
    <w:pPr>
      <w:pBdr>
        <w:bottom w:val="single" w:sz="6" w:space="1" w:color="auto"/>
      </w:pBdr>
      <w:adjustRightInd w:val="0"/>
      <w:snapToGrid w:val="0"/>
      <w:spacing w:after="480" w:line="260" w:lineRule="atLeast"/>
      <w:ind w:left="2608"/>
      <w:jc w:val="both"/>
    </w:pPr>
    <w:rPr>
      <w:rFonts w:ascii="Palatino Linotype" w:eastAsia="Times New Roman" w:hAnsi="Palatino Linotype" w:cs="Cordia New"/>
      <w:color w:val="000000"/>
      <w:sz w:val="20"/>
      <w:lang w:val="en-US" w:eastAsia="de-DE" w:bidi="en-US"/>
    </w:rPr>
  </w:style>
  <w:style w:type="table" w:customStyle="1" w:styleId="Mdeck5tablebodythreelines">
    <w:name w:val="M_deck_5_table_body_three_lines"/>
    <w:basedOn w:val="TableNormal"/>
    <w:uiPriority w:val="99"/>
    <w:rsid w:val="00CD3980"/>
    <w:pPr>
      <w:adjustRightInd w:val="0"/>
      <w:snapToGrid w:val="0"/>
      <w:spacing w:line="300" w:lineRule="exact"/>
      <w:jc w:val="center"/>
    </w:pPr>
    <w:rPr>
      <w:rFonts w:ascii="Times New Roman" w:eastAsia="SimSun" w:hAnsi="Times New Roman" w:cs="Times New Roman"/>
      <w:sz w:val="20"/>
      <w:szCs w:val="20"/>
      <w:lang w:val="de-DE" w:eastAsia="de-D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rsid w:val="00CD3980"/>
    <w:pPr>
      <w:spacing w:line="260" w:lineRule="atLeast"/>
      <w:jc w:val="both"/>
    </w:pPr>
    <w:rPr>
      <w:rFonts w:ascii="Palatino Linotype" w:eastAsia="SimSun" w:hAnsi="Palatino Linotype" w:cs="Times New Roman"/>
      <w:color w:val="000000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rsid w:val="00CD3980"/>
    <w:pPr>
      <w:tabs>
        <w:tab w:val="center" w:pos="4153"/>
        <w:tab w:val="right" w:pos="8306"/>
      </w:tabs>
      <w:snapToGrid w:val="0"/>
      <w:spacing w:line="240" w:lineRule="atLeast"/>
    </w:pPr>
    <w:rPr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D3980"/>
    <w:rPr>
      <w:rFonts w:ascii="Times New Roman" w:eastAsia="Times New Roman" w:hAnsi="Times New Roman" w:cs="Times New Roman"/>
      <w:szCs w:val="18"/>
      <w:lang w:eastAsia="pl-PL"/>
    </w:rPr>
  </w:style>
  <w:style w:type="paragraph" w:styleId="Header">
    <w:name w:val="header"/>
    <w:basedOn w:val="Normal"/>
    <w:link w:val="HeaderChar"/>
    <w:uiPriority w:val="99"/>
    <w:rsid w:val="00CD39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CD3980"/>
    <w:rPr>
      <w:rFonts w:ascii="Times New Roman" w:eastAsia="Times New Roman" w:hAnsi="Times New Roman" w:cs="Times New Roman"/>
      <w:szCs w:val="18"/>
      <w:lang w:eastAsia="pl-PL"/>
    </w:rPr>
  </w:style>
  <w:style w:type="paragraph" w:customStyle="1" w:styleId="MDPIheaderjournallogo">
    <w:name w:val="MDPI_header_journal_logo"/>
    <w:qFormat/>
    <w:rsid w:val="00CD3980"/>
    <w:pPr>
      <w:adjustRightInd w:val="0"/>
      <w:snapToGrid w:val="0"/>
      <w:spacing w:line="260" w:lineRule="atLeast"/>
      <w:jc w:val="both"/>
    </w:pPr>
    <w:rPr>
      <w:rFonts w:ascii="Palatino Linotype" w:eastAsia="Times New Roman" w:hAnsi="Palatino Linotype" w:cs="Times New Roman"/>
      <w:i/>
      <w:color w:val="000000"/>
      <w:szCs w:val="22"/>
      <w:lang w:val="en-US" w:eastAsia="de-CH"/>
    </w:rPr>
  </w:style>
  <w:style w:type="paragraph" w:customStyle="1" w:styleId="MDPI32textnoindent">
    <w:name w:val="MDPI_3.2_text_no_indent"/>
    <w:basedOn w:val="MDPI31text"/>
    <w:qFormat/>
    <w:rsid w:val="00CD3980"/>
    <w:pPr>
      <w:ind w:firstLine="0"/>
    </w:pPr>
  </w:style>
  <w:style w:type="paragraph" w:customStyle="1" w:styleId="MDPI33textspaceafter">
    <w:name w:val="MDPI_3.3_text_space_after"/>
    <w:qFormat/>
    <w:rsid w:val="00CD3980"/>
    <w:pPr>
      <w:adjustRightInd w:val="0"/>
      <w:snapToGrid w:val="0"/>
      <w:spacing w:after="24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paragraph" w:customStyle="1" w:styleId="MDPI36textafterlist">
    <w:name w:val="MDPI_3.6_text_after_list"/>
    <w:qFormat/>
    <w:rsid w:val="00CD3980"/>
    <w:pPr>
      <w:adjustRightInd w:val="0"/>
      <w:snapToGrid w:val="0"/>
      <w:spacing w:before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paragraph" w:customStyle="1" w:styleId="MDPI38bullet">
    <w:name w:val="MDPI_3.8_bullet"/>
    <w:qFormat/>
    <w:rsid w:val="00CD3980"/>
    <w:pPr>
      <w:numPr>
        <w:numId w:val="10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sz w:val="20"/>
      <w:szCs w:val="22"/>
      <w:lang w:val="en-US" w:eastAsia="de-DE" w:bidi="en-US"/>
    </w:rPr>
  </w:style>
  <w:style w:type="paragraph" w:customStyle="1" w:styleId="MDPI39equation">
    <w:name w:val="MDPI_3.9_equation"/>
    <w:qFormat/>
    <w:rsid w:val="00CD3980"/>
    <w:pPr>
      <w:adjustRightInd w:val="0"/>
      <w:snapToGrid w:val="0"/>
      <w:spacing w:before="120" w:after="120" w:line="260" w:lineRule="atLeast"/>
      <w:ind w:left="709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paragraph" w:customStyle="1" w:styleId="MDPI3aequationnumber">
    <w:name w:val="MDPI_3.a_equation_number"/>
    <w:qFormat/>
    <w:rsid w:val="00CD3980"/>
    <w:pPr>
      <w:spacing w:before="120" w:after="120"/>
      <w:jc w:val="right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paragraph" w:customStyle="1" w:styleId="MDPI43tablefooter">
    <w:name w:val="MDPI_4.3_table_footer"/>
    <w:next w:val="MDPI31text"/>
    <w:qFormat/>
    <w:rsid w:val="00CD3980"/>
    <w:pPr>
      <w:adjustRightInd w:val="0"/>
      <w:snapToGrid w:val="0"/>
      <w:spacing w:after="240" w:line="228" w:lineRule="auto"/>
      <w:ind w:left="2608"/>
    </w:pPr>
    <w:rPr>
      <w:rFonts w:ascii="Palatino Linotype" w:eastAsia="Times New Roman" w:hAnsi="Palatino Linotype" w:cs="Cordia New"/>
      <w:color w:val="000000"/>
      <w:sz w:val="18"/>
      <w:szCs w:val="22"/>
      <w:lang w:val="en-US" w:eastAsia="de-DE" w:bidi="en-US"/>
    </w:rPr>
  </w:style>
  <w:style w:type="paragraph" w:customStyle="1" w:styleId="MDPI52figure">
    <w:name w:val="MDPI_5.2_figure"/>
    <w:qFormat/>
    <w:rsid w:val="00CD3980"/>
    <w:pPr>
      <w:adjustRightInd w:val="0"/>
      <w:snapToGrid w:val="0"/>
      <w:spacing w:before="240" w:after="120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val="en-US" w:eastAsia="de-DE" w:bidi="en-US"/>
    </w:rPr>
  </w:style>
  <w:style w:type="paragraph" w:customStyle="1" w:styleId="MDPIfooterfirstpage">
    <w:name w:val="MDPI_footer_firstpage"/>
    <w:qFormat/>
    <w:rsid w:val="00CD3980"/>
    <w:pPr>
      <w:tabs>
        <w:tab w:val="right" w:pos="8845"/>
      </w:tabs>
      <w:spacing w:line="160" w:lineRule="exact"/>
    </w:pPr>
    <w:rPr>
      <w:rFonts w:ascii="Palatino Linotype" w:eastAsia="Times New Roman" w:hAnsi="Palatino Linotype" w:cs="Times New Roman"/>
      <w:color w:val="000000"/>
      <w:sz w:val="16"/>
      <w:szCs w:val="20"/>
      <w:lang w:val="en-US" w:eastAsia="de-DE"/>
    </w:rPr>
  </w:style>
  <w:style w:type="paragraph" w:customStyle="1" w:styleId="MDPI23heading3">
    <w:name w:val="MDPI_2.3_heading3"/>
    <w:qFormat/>
    <w:rsid w:val="00CD3980"/>
    <w:pPr>
      <w:adjustRightInd w:val="0"/>
      <w:snapToGrid w:val="0"/>
      <w:spacing w:before="60" w:after="60" w:line="228" w:lineRule="auto"/>
      <w:ind w:left="2608"/>
      <w:outlineLvl w:val="2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paragraph" w:customStyle="1" w:styleId="MDPI71References">
    <w:name w:val="MDPI_7.1_References"/>
    <w:link w:val="MDPI71ReferencesZnak"/>
    <w:qFormat/>
    <w:rsid w:val="00CD3980"/>
    <w:pPr>
      <w:numPr>
        <w:numId w:val="12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sz w:val="18"/>
      <w:szCs w:val="20"/>
      <w:lang w:val="en-US" w:eastAsia="de-DE" w:bidi="en-US"/>
    </w:rPr>
  </w:style>
  <w:style w:type="paragraph" w:styleId="BalloonText">
    <w:name w:val="Balloon Text"/>
    <w:basedOn w:val="Normal"/>
    <w:link w:val="BalloonTextChar"/>
    <w:uiPriority w:val="99"/>
    <w:rsid w:val="00CD3980"/>
    <w:rPr>
      <w:rFonts w:cs="Tahoma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CD3980"/>
    <w:rPr>
      <w:rFonts w:ascii="Times New Roman" w:eastAsia="Times New Roman" w:hAnsi="Times New Roman" w:cs="Tahoma"/>
      <w:szCs w:val="18"/>
      <w:lang w:eastAsia="pl-PL"/>
    </w:rPr>
  </w:style>
  <w:style w:type="character" w:styleId="LineNumber">
    <w:name w:val="line number"/>
    <w:uiPriority w:val="99"/>
    <w:rsid w:val="00CD3980"/>
    <w:rPr>
      <w:rFonts w:ascii="Palatino Linotype" w:hAnsi="Palatino Linotype"/>
      <w:sz w:val="16"/>
    </w:rPr>
  </w:style>
  <w:style w:type="table" w:customStyle="1" w:styleId="MDPI41threelinetable">
    <w:name w:val="MDPI_4.1_three_line_table"/>
    <w:basedOn w:val="TableNormal"/>
    <w:uiPriority w:val="99"/>
    <w:rsid w:val="00CD3980"/>
    <w:pPr>
      <w:adjustRightInd w:val="0"/>
      <w:snapToGrid w:val="0"/>
      <w:jc w:val="center"/>
    </w:pPr>
    <w:rPr>
      <w:rFonts w:ascii="Palatino Linotype" w:eastAsia="SimSun" w:hAnsi="Palatino Linotype" w:cs="Times New Roman"/>
      <w:color w:val="000000"/>
      <w:sz w:val="20"/>
      <w:szCs w:val="20"/>
      <w:lang w:eastAsia="pl-PL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character" w:styleId="Hyperlink">
    <w:name w:val="Hyperlink"/>
    <w:uiPriority w:val="99"/>
    <w:rsid w:val="00CD3980"/>
    <w:rPr>
      <w:color w:val="0000FF"/>
      <w:u w:val="single"/>
    </w:rPr>
  </w:style>
  <w:style w:type="character" w:customStyle="1" w:styleId="Nierozpoznanawzmianka1">
    <w:name w:val="Nierozpoznana wzmianka1"/>
    <w:uiPriority w:val="99"/>
    <w:semiHidden/>
    <w:unhideWhenUsed/>
    <w:rsid w:val="00CD3980"/>
    <w:rPr>
      <w:color w:val="605E5C"/>
      <w:shd w:val="clear" w:color="auto" w:fill="E1DFDD"/>
    </w:rPr>
  </w:style>
  <w:style w:type="table" w:styleId="PlainTable4">
    <w:name w:val="Plain Table 4"/>
    <w:basedOn w:val="TableNormal"/>
    <w:uiPriority w:val="44"/>
    <w:rsid w:val="00CD3980"/>
    <w:rPr>
      <w:rFonts w:ascii="Calibri" w:eastAsia="SimSun" w:hAnsi="Calibri" w:cs="Times New Roman"/>
      <w:sz w:val="20"/>
      <w:szCs w:val="20"/>
      <w:lang w:eastAsia="pl-PL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MDPI34textspacebefore">
    <w:name w:val="MDPI_3.4_text_space_before"/>
    <w:qFormat/>
    <w:rsid w:val="00CD3980"/>
    <w:pPr>
      <w:adjustRightInd w:val="0"/>
      <w:snapToGrid w:val="0"/>
      <w:spacing w:before="24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paragraph" w:customStyle="1" w:styleId="MDPI81theorem">
    <w:name w:val="MDPI_8.1_theorem"/>
    <w:qFormat/>
    <w:rsid w:val="00CD3980"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 w:cs="Times New Roman"/>
      <w:i/>
      <w:snapToGrid w:val="0"/>
      <w:color w:val="000000"/>
      <w:sz w:val="20"/>
      <w:szCs w:val="22"/>
      <w:lang w:val="en-US" w:eastAsia="de-DE" w:bidi="en-US"/>
    </w:rPr>
  </w:style>
  <w:style w:type="paragraph" w:customStyle="1" w:styleId="MDPI82proof">
    <w:name w:val="MDPI_8.2_proof"/>
    <w:qFormat/>
    <w:rsid w:val="00CD3980"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paragraph" w:customStyle="1" w:styleId="MDPI62BackMatter">
    <w:name w:val="MDPI_6.2_BackMatter"/>
    <w:qFormat/>
    <w:rsid w:val="00CD3980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val="en-US" w:bidi="en-US"/>
    </w:rPr>
  </w:style>
  <w:style w:type="paragraph" w:customStyle="1" w:styleId="MDPI19classification">
    <w:name w:val="MDPI_1.9_classification"/>
    <w:qFormat/>
    <w:rsid w:val="00CD3980"/>
    <w:pPr>
      <w:spacing w:before="240" w:line="260" w:lineRule="atLeast"/>
      <w:ind w:left="113"/>
      <w:jc w:val="both"/>
    </w:pPr>
    <w:rPr>
      <w:rFonts w:ascii="Palatino Linotype" w:eastAsia="Times New Roman" w:hAnsi="Palatino Linotype" w:cs="Times New Roman"/>
      <w:b/>
      <w:color w:val="000000"/>
      <w:sz w:val="20"/>
      <w:szCs w:val="22"/>
      <w:lang w:val="en-US" w:eastAsia="de-DE" w:bidi="en-US"/>
    </w:rPr>
  </w:style>
  <w:style w:type="paragraph" w:customStyle="1" w:styleId="MDPI411onetablecaption">
    <w:name w:val="MDPI_4.1.1_one_table_caption"/>
    <w:qFormat/>
    <w:rsid w:val="00CD3980"/>
    <w:pPr>
      <w:adjustRightInd w:val="0"/>
      <w:snapToGrid w:val="0"/>
      <w:spacing w:before="240" w:after="120" w:line="260" w:lineRule="atLeast"/>
      <w:jc w:val="center"/>
    </w:pPr>
    <w:rPr>
      <w:rFonts w:ascii="Palatino Linotype" w:eastAsia="SimSun" w:hAnsi="Palatino Linotype" w:cs="Cordia New"/>
      <w:noProof/>
      <w:color w:val="000000"/>
      <w:sz w:val="18"/>
      <w:szCs w:val="22"/>
      <w:lang w:val="en-US" w:eastAsia="zh-CN" w:bidi="en-US"/>
    </w:rPr>
  </w:style>
  <w:style w:type="paragraph" w:customStyle="1" w:styleId="MDPI511onefigurecaption">
    <w:name w:val="MDPI_5.1.1_one_figure_caption"/>
    <w:qFormat/>
    <w:rsid w:val="00CD3980"/>
    <w:pPr>
      <w:adjustRightInd w:val="0"/>
      <w:snapToGrid w:val="0"/>
      <w:spacing w:before="240" w:after="120" w:line="260" w:lineRule="atLeast"/>
      <w:jc w:val="center"/>
    </w:pPr>
    <w:rPr>
      <w:rFonts w:ascii="Palatino Linotype" w:eastAsia="SimSun" w:hAnsi="Palatino Linotype" w:cs="Times New Roman"/>
      <w:noProof/>
      <w:color w:val="000000"/>
      <w:sz w:val="18"/>
      <w:szCs w:val="20"/>
      <w:lang w:val="en-US" w:eastAsia="zh-CN" w:bidi="en-US"/>
    </w:rPr>
  </w:style>
  <w:style w:type="paragraph" w:customStyle="1" w:styleId="MDPI72Copyright">
    <w:name w:val="MDPI_7.2_Copyright"/>
    <w:qFormat/>
    <w:rsid w:val="00CD3980"/>
    <w:pPr>
      <w:adjustRightInd w:val="0"/>
      <w:snapToGrid w:val="0"/>
      <w:spacing w:before="240" w:line="240" w:lineRule="atLeast"/>
      <w:ind w:right="113"/>
    </w:pPr>
    <w:rPr>
      <w:rFonts w:ascii="Palatino Linotype" w:eastAsia="Times New Roman" w:hAnsi="Palatino Linotype" w:cs="Times New Roman"/>
      <w:noProof/>
      <w:snapToGrid w:val="0"/>
      <w:color w:val="000000"/>
      <w:spacing w:val="-2"/>
      <w:sz w:val="14"/>
      <w:szCs w:val="20"/>
      <w:lang w:val="en-GB" w:eastAsia="en-GB"/>
    </w:rPr>
  </w:style>
  <w:style w:type="paragraph" w:customStyle="1" w:styleId="MDPI73CopyrightImage">
    <w:name w:val="MDPI_7.3_CopyrightImage"/>
    <w:rsid w:val="00CD3980"/>
    <w:pPr>
      <w:adjustRightInd w:val="0"/>
      <w:snapToGrid w:val="0"/>
      <w:spacing w:after="100" w:line="260" w:lineRule="atLeast"/>
      <w:jc w:val="right"/>
    </w:pPr>
    <w:rPr>
      <w:rFonts w:ascii="Palatino Linotype" w:eastAsia="Times New Roman" w:hAnsi="Palatino Linotype" w:cs="Times New Roman"/>
      <w:color w:val="000000"/>
      <w:sz w:val="20"/>
      <w:szCs w:val="20"/>
      <w:lang w:val="en-US" w:eastAsia="de-CH"/>
    </w:rPr>
  </w:style>
  <w:style w:type="paragraph" w:customStyle="1" w:styleId="MDPIequationFram">
    <w:name w:val="MDPI_equationFram"/>
    <w:qFormat/>
    <w:rsid w:val="00CD3980"/>
    <w:pPr>
      <w:adjustRightInd w:val="0"/>
      <w:snapToGrid w:val="0"/>
      <w:spacing w:before="120" w:after="120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paragraph" w:customStyle="1" w:styleId="MDPIfooter">
    <w:name w:val="MDPI_footer"/>
    <w:qFormat/>
    <w:rsid w:val="00CD3980"/>
    <w:pPr>
      <w:adjustRightInd w:val="0"/>
      <w:snapToGrid w:val="0"/>
      <w:spacing w:before="120" w:line="260" w:lineRule="atLeast"/>
      <w:jc w:val="center"/>
    </w:pPr>
    <w:rPr>
      <w:rFonts w:ascii="Palatino Linotype" w:eastAsia="Times New Roman" w:hAnsi="Palatino Linotype" w:cs="Times New Roman"/>
      <w:color w:val="000000"/>
      <w:sz w:val="20"/>
      <w:szCs w:val="20"/>
      <w:lang w:val="en-US" w:eastAsia="de-DE"/>
    </w:rPr>
  </w:style>
  <w:style w:type="paragraph" w:customStyle="1" w:styleId="MDPIheader">
    <w:name w:val="MDPI_header"/>
    <w:qFormat/>
    <w:rsid w:val="00CD3980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 w:cs="Times New Roman"/>
      <w:iCs/>
      <w:color w:val="000000"/>
      <w:sz w:val="16"/>
      <w:szCs w:val="20"/>
      <w:lang w:val="en-US" w:eastAsia="de-DE"/>
    </w:rPr>
  </w:style>
  <w:style w:type="paragraph" w:customStyle="1" w:styleId="MDPIheadercitation">
    <w:name w:val="MDPI_header_citation"/>
    <w:rsid w:val="00CD3980"/>
    <w:pPr>
      <w:spacing w:after="240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val="en-US" w:eastAsia="de-DE" w:bidi="en-US"/>
    </w:rPr>
  </w:style>
  <w:style w:type="paragraph" w:customStyle="1" w:styleId="MDPIheadermdpilogo">
    <w:name w:val="MDPI_header_mdpi_logo"/>
    <w:qFormat/>
    <w:rsid w:val="00CD3980"/>
    <w:pPr>
      <w:adjustRightInd w:val="0"/>
      <w:snapToGrid w:val="0"/>
      <w:spacing w:line="260" w:lineRule="atLeast"/>
      <w:jc w:val="right"/>
    </w:pPr>
    <w:rPr>
      <w:rFonts w:ascii="Palatino Linotype" w:eastAsia="Times New Roman" w:hAnsi="Palatino Linotype" w:cs="Times New Roman"/>
      <w:color w:val="000000"/>
      <w:szCs w:val="22"/>
      <w:lang w:val="en-US" w:eastAsia="de-CH"/>
    </w:rPr>
  </w:style>
  <w:style w:type="table" w:customStyle="1" w:styleId="MDPITable">
    <w:name w:val="MDPI_Table"/>
    <w:basedOn w:val="TableNormal"/>
    <w:uiPriority w:val="99"/>
    <w:rsid w:val="00CD3980"/>
    <w:rPr>
      <w:rFonts w:ascii="Palatino Linotype" w:eastAsia="SimSun" w:hAnsi="Palatino Linotype" w:cs="Times New Roman"/>
      <w:color w:val="000000"/>
      <w:sz w:val="20"/>
      <w:szCs w:val="20"/>
      <w:lang w:val="en-CA"/>
    </w:rPr>
    <w:tblPr>
      <w:tblCellMar>
        <w:left w:w="0" w:type="dxa"/>
        <w:right w:w="0" w:type="dxa"/>
      </w:tblCellMar>
    </w:tblPr>
  </w:style>
  <w:style w:type="paragraph" w:customStyle="1" w:styleId="MDPItext">
    <w:name w:val="MDPI_text"/>
    <w:qFormat/>
    <w:rsid w:val="00CD3980"/>
    <w:pPr>
      <w:spacing w:line="260" w:lineRule="atLeast"/>
      <w:ind w:left="425" w:right="425" w:firstLine="284"/>
      <w:jc w:val="both"/>
    </w:pPr>
    <w:rPr>
      <w:rFonts w:ascii="Times New Roman" w:eastAsia="Times New Roman" w:hAnsi="Times New Roman" w:cs="Times New Roman"/>
      <w:noProof/>
      <w:snapToGrid w:val="0"/>
      <w:color w:val="000000"/>
      <w:sz w:val="22"/>
      <w:szCs w:val="22"/>
      <w:lang w:val="en-US" w:eastAsia="de-DE" w:bidi="en-US"/>
    </w:rPr>
  </w:style>
  <w:style w:type="paragraph" w:customStyle="1" w:styleId="MDPItitle">
    <w:name w:val="MDPI_title"/>
    <w:qFormat/>
    <w:rsid w:val="00CD3980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val="en-US" w:eastAsia="de-DE" w:bidi="en-US"/>
    </w:rPr>
  </w:style>
  <w:style w:type="character" w:customStyle="1" w:styleId="apple-converted-space">
    <w:name w:val="apple-converted-space"/>
    <w:rsid w:val="00CD3980"/>
  </w:style>
  <w:style w:type="paragraph" w:styleId="Bibliography">
    <w:name w:val="Bibliography"/>
    <w:basedOn w:val="Normal"/>
    <w:next w:val="Normal"/>
    <w:uiPriority w:val="37"/>
    <w:semiHidden/>
    <w:unhideWhenUsed/>
    <w:rsid w:val="00CD3980"/>
  </w:style>
  <w:style w:type="paragraph" w:styleId="BodyText">
    <w:name w:val="Body Text"/>
    <w:link w:val="BodyTextChar"/>
    <w:rsid w:val="00CD3980"/>
    <w:pPr>
      <w:spacing w:after="120" w:line="340" w:lineRule="atLeast"/>
      <w:jc w:val="both"/>
    </w:pPr>
    <w:rPr>
      <w:rFonts w:ascii="Palatino Linotype" w:eastAsia="SimSun" w:hAnsi="Palatino Linotype" w:cs="Times New Roman"/>
      <w:color w:val="000000"/>
      <w:szCs w:val="20"/>
      <w:lang w:val="en-US" w:eastAsia="de-DE"/>
    </w:rPr>
  </w:style>
  <w:style w:type="character" w:customStyle="1" w:styleId="BodyTextChar">
    <w:name w:val="Body Text Char"/>
    <w:basedOn w:val="DefaultParagraphFont"/>
    <w:link w:val="BodyText"/>
    <w:rsid w:val="00CD3980"/>
    <w:rPr>
      <w:rFonts w:ascii="Palatino Linotype" w:eastAsia="SimSun" w:hAnsi="Palatino Linotype" w:cs="Times New Roman"/>
      <w:color w:val="000000"/>
      <w:szCs w:val="20"/>
      <w:lang w:val="en-US" w:eastAsia="de-DE"/>
    </w:rPr>
  </w:style>
  <w:style w:type="character" w:styleId="CommentReference">
    <w:name w:val="annotation reference"/>
    <w:rsid w:val="00CD3980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rsid w:val="00CD3980"/>
  </w:style>
  <w:style w:type="character" w:customStyle="1" w:styleId="CommentTextChar">
    <w:name w:val="Comment Text Char"/>
    <w:basedOn w:val="DefaultParagraphFont"/>
    <w:link w:val="CommentText"/>
    <w:uiPriority w:val="99"/>
    <w:rsid w:val="00CD3980"/>
    <w:rPr>
      <w:rFonts w:ascii="Times New Roman" w:eastAsia="Times New Roman" w:hAnsi="Times New Roman" w:cs="Times New Roman"/>
      <w:lang w:eastAsia="pl-PL"/>
    </w:rPr>
  </w:style>
  <w:style w:type="paragraph" w:styleId="CommentSubject">
    <w:name w:val="annotation subject"/>
    <w:basedOn w:val="CommentText"/>
    <w:next w:val="CommentText"/>
    <w:link w:val="CommentSubjectChar"/>
    <w:rsid w:val="00CD39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CD3980"/>
    <w:rPr>
      <w:rFonts w:ascii="Times New Roman" w:eastAsia="Times New Roman" w:hAnsi="Times New Roman" w:cs="Times New Roman"/>
      <w:b/>
      <w:bCs/>
      <w:lang w:eastAsia="pl-PL"/>
    </w:rPr>
  </w:style>
  <w:style w:type="character" w:styleId="EndnoteReference">
    <w:name w:val="endnote reference"/>
    <w:rsid w:val="00CD3980"/>
    <w:rPr>
      <w:vertAlign w:val="superscript"/>
    </w:rPr>
  </w:style>
  <w:style w:type="paragraph" w:styleId="EndnoteText">
    <w:name w:val="endnote text"/>
    <w:basedOn w:val="Normal"/>
    <w:link w:val="EndnoteTextChar"/>
    <w:semiHidden/>
    <w:unhideWhenUsed/>
    <w:rsid w:val="00CD3980"/>
  </w:style>
  <w:style w:type="character" w:customStyle="1" w:styleId="EndnoteTextChar">
    <w:name w:val="Endnote Text Char"/>
    <w:basedOn w:val="DefaultParagraphFont"/>
    <w:link w:val="EndnoteText"/>
    <w:semiHidden/>
    <w:rsid w:val="00CD3980"/>
    <w:rPr>
      <w:rFonts w:ascii="Times New Roman" w:eastAsia="Times New Roman" w:hAnsi="Times New Roman" w:cs="Times New Roman"/>
      <w:lang w:eastAsia="pl-PL"/>
    </w:rPr>
  </w:style>
  <w:style w:type="character" w:styleId="FollowedHyperlink">
    <w:name w:val="FollowedHyperlink"/>
    <w:rsid w:val="00CD3980"/>
    <w:rPr>
      <w:color w:val="954F72"/>
      <w:u w:val="single"/>
    </w:rPr>
  </w:style>
  <w:style w:type="paragraph" w:styleId="FootnoteText">
    <w:name w:val="footnote text"/>
    <w:basedOn w:val="Normal"/>
    <w:link w:val="FootnoteTextChar"/>
    <w:semiHidden/>
    <w:unhideWhenUsed/>
    <w:rsid w:val="00CD3980"/>
  </w:style>
  <w:style w:type="character" w:customStyle="1" w:styleId="FootnoteTextChar">
    <w:name w:val="Footnote Text Char"/>
    <w:basedOn w:val="DefaultParagraphFont"/>
    <w:link w:val="FootnoteText"/>
    <w:semiHidden/>
    <w:rsid w:val="00CD3980"/>
    <w:rPr>
      <w:rFonts w:ascii="Times New Roman" w:eastAsia="Times New Roman" w:hAnsi="Times New Roman" w:cs="Times New Roman"/>
      <w:lang w:eastAsia="pl-PL"/>
    </w:rPr>
  </w:style>
  <w:style w:type="paragraph" w:styleId="NormalWeb">
    <w:name w:val="Normal (Web)"/>
    <w:basedOn w:val="Normal"/>
    <w:uiPriority w:val="99"/>
    <w:rsid w:val="00CD3980"/>
  </w:style>
  <w:style w:type="paragraph" w:customStyle="1" w:styleId="MsoFootnoteText0">
    <w:name w:val="MsoFootnoteText"/>
    <w:basedOn w:val="NormalWeb"/>
    <w:qFormat/>
    <w:rsid w:val="00CD3980"/>
  </w:style>
  <w:style w:type="character" w:styleId="PageNumber">
    <w:name w:val="page number"/>
    <w:rsid w:val="00CD3980"/>
  </w:style>
  <w:style w:type="character" w:styleId="PlaceholderText">
    <w:name w:val="Placeholder Text"/>
    <w:uiPriority w:val="99"/>
    <w:semiHidden/>
    <w:rsid w:val="00CD3980"/>
    <w:rPr>
      <w:color w:val="808080"/>
    </w:rPr>
  </w:style>
  <w:style w:type="paragraph" w:customStyle="1" w:styleId="MDPI71FootNotes">
    <w:name w:val="MDPI_7.1_FootNotes"/>
    <w:qFormat/>
    <w:rsid w:val="00CD3980"/>
    <w:pPr>
      <w:numPr>
        <w:numId w:val="13"/>
      </w:numPr>
      <w:adjustRightInd w:val="0"/>
      <w:snapToGrid w:val="0"/>
      <w:spacing w:line="228" w:lineRule="auto"/>
      <w:jc w:val="both"/>
    </w:pPr>
    <w:rPr>
      <w:rFonts w:ascii="Palatino Linotype" w:eastAsia="SimSun" w:hAnsi="Palatino Linotype" w:cs="Times New Roman"/>
      <w:noProof/>
      <w:color w:val="000000"/>
      <w:sz w:val="18"/>
      <w:szCs w:val="20"/>
      <w:lang w:val="en-US" w:eastAsia="zh-CN"/>
    </w:rPr>
  </w:style>
  <w:style w:type="character" w:customStyle="1" w:styleId="jlqj4b">
    <w:name w:val="jlqj4b"/>
    <w:basedOn w:val="DefaultParagraphFont"/>
    <w:rsid w:val="00CD3980"/>
  </w:style>
  <w:style w:type="paragraph" w:styleId="HTMLPreformatted">
    <w:name w:val="HTML Preformatted"/>
    <w:basedOn w:val="Normal"/>
    <w:link w:val="HTMLPreformattedChar"/>
    <w:uiPriority w:val="99"/>
    <w:unhideWhenUsed/>
    <w:rsid w:val="00CD398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CD3980"/>
    <w:rPr>
      <w:rFonts w:ascii="Courier New" w:eastAsia="Times New Roman" w:hAnsi="Courier New" w:cs="Courier New"/>
      <w:lang w:eastAsia="pl-PL"/>
    </w:rPr>
  </w:style>
  <w:style w:type="character" w:styleId="Emphasis">
    <w:name w:val="Emphasis"/>
    <w:uiPriority w:val="20"/>
    <w:qFormat/>
    <w:rsid w:val="00CD3980"/>
    <w:rPr>
      <w:i/>
      <w:iCs/>
    </w:rPr>
  </w:style>
  <w:style w:type="paragraph" w:styleId="ListParagraph">
    <w:name w:val="List Paragraph"/>
    <w:basedOn w:val="Normal"/>
    <w:uiPriority w:val="34"/>
    <w:qFormat/>
    <w:rsid w:val="00CD3980"/>
    <w:pPr>
      <w:ind w:left="720"/>
      <w:contextualSpacing/>
    </w:pPr>
    <w:rPr>
      <w:rFonts w:ascii="Calibri" w:eastAsia="Calibri" w:hAnsi="Calibri" w:cs="Arial"/>
      <w:lang w:eastAsia="en-US"/>
    </w:rPr>
  </w:style>
  <w:style w:type="paragraph" w:customStyle="1" w:styleId="html-xxx">
    <w:name w:val="html-xxx"/>
    <w:basedOn w:val="Normal"/>
    <w:rsid w:val="00CD3980"/>
    <w:pPr>
      <w:spacing w:before="100" w:beforeAutospacing="1" w:after="100" w:afterAutospacing="1"/>
    </w:pPr>
  </w:style>
  <w:style w:type="character" w:customStyle="1" w:styleId="html-italic">
    <w:name w:val="html-italic"/>
    <w:basedOn w:val="DefaultParagraphFont"/>
    <w:rsid w:val="00CD3980"/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CD3980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CD3980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Revision">
    <w:name w:val="Revision"/>
    <w:hidden/>
    <w:uiPriority w:val="99"/>
    <w:semiHidden/>
    <w:rsid w:val="00CD3980"/>
    <w:rPr>
      <w:rFonts w:ascii="Palatino Linotype" w:eastAsia="SimSun" w:hAnsi="Palatino Linotype" w:cs="Times New Roman"/>
      <w:noProof/>
      <w:color w:val="000000"/>
      <w:sz w:val="20"/>
      <w:szCs w:val="20"/>
      <w:lang w:val="en-US" w:eastAsia="zh-CN"/>
    </w:rPr>
  </w:style>
  <w:style w:type="character" w:customStyle="1" w:styleId="highwire-cite-authors">
    <w:name w:val="highwire-cite-authors"/>
    <w:basedOn w:val="DefaultParagraphFont"/>
    <w:rsid w:val="00CD3980"/>
  </w:style>
  <w:style w:type="character" w:customStyle="1" w:styleId="nlm-surname">
    <w:name w:val="nlm-surname"/>
    <w:basedOn w:val="DefaultParagraphFont"/>
    <w:rsid w:val="00CD3980"/>
  </w:style>
  <w:style w:type="character" w:customStyle="1" w:styleId="nlm-given-names">
    <w:name w:val="nlm-given-names"/>
    <w:basedOn w:val="DefaultParagraphFont"/>
    <w:rsid w:val="00CD3980"/>
  </w:style>
  <w:style w:type="character" w:customStyle="1" w:styleId="highwire-cite-title">
    <w:name w:val="highwire-cite-title"/>
    <w:basedOn w:val="DefaultParagraphFont"/>
    <w:rsid w:val="00CD3980"/>
  </w:style>
  <w:style w:type="character" w:customStyle="1" w:styleId="highwire-cite-metadata-journal">
    <w:name w:val="highwire-cite-metadata-journal"/>
    <w:basedOn w:val="DefaultParagraphFont"/>
    <w:rsid w:val="00CD3980"/>
  </w:style>
  <w:style w:type="character" w:customStyle="1" w:styleId="highwire-cite-metadata-date">
    <w:name w:val="highwire-cite-metadata-date"/>
    <w:basedOn w:val="DefaultParagraphFont"/>
    <w:rsid w:val="00CD3980"/>
  </w:style>
  <w:style w:type="character" w:customStyle="1" w:styleId="highwire-cite-metadata-volume">
    <w:name w:val="highwire-cite-metadata-volume"/>
    <w:basedOn w:val="DefaultParagraphFont"/>
    <w:rsid w:val="00CD3980"/>
  </w:style>
  <w:style w:type="character" w:customStyle="1" w:styleId="article-doi">
    <w:name w:val="article-doi"/>
    <w:basedOn w:val="DefaultParagraphFont"/>
    <w:rsid w:val="00CD3980"/>
  </w:style>
  <w:style w:type="character" w:customStyle="1" w:styleId="author">
    <w:name w:val="author"/>
    <w:basedOn w:val="DefaultParagraphFont"/>
    <w:rsid w:val="00CD3980"/>
  </w:style>
  <w:style w:type="character" w:customStyle="1" w:styleId="articletitle">
    <w:name w:val="articletitle"/>
    <w:basedOn w:val="DefaultParagraphFont"/>
    <w:rsid w:val="00CD3980"/>
  </w:style>
  <w:style w:type="character" w:customStyle="1" w:styleId="pubyear">
    <w:name w:val="pubyear"/>
    <w:basedOn w:val="DefaultParagraphFont"/>
    <w:rsid w:val="00CD3980"/>
  </w:style>
  <w:style w:type="character" w:customStyle="1" w:styleId="vol">
    <w:name w:val="vol"/>
    <w:basedOn w:val="DefaultParagraphFont"/>
    <w:rsid w:val="00CD3980"/>
  </w:style>
  <w:style w:type="character" w:customStyle="1" w:styleId="pagefirst">
    <w:name w:val="pagefirst"/>
    <w:basedOn w:val="DefaultParagraphFont"/>
    <w:rsid w:val="00CD3980"/>
  </w:style>
  <w:style w:type="character" w:customStyle="1" w:styleId="pagelast">
    <w:name w:val="pagelast"/>
    <w:basedOn w:val="DefaultParagraphFont"/>
    <w:rsid w:val="00CD3980"/>
  </w:style>
  <w:style w:type="character" w:customStyle="1" w:styleId="Nierozpoznanawzmianka2">
    <w:name w:val="Nierozpoznana wzmianka2"/>
    <w:uiPriority w:val="99"/>
    <w:semiHidden/>
    <w:unhideWhenUsed/>
    <w:rsid w:val="00CD3980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CD3980"/>
    <w:rPr>
      <w:rFonts w:asciiTheme="majorHAnsi" w:eastAsiaTheme="majorEastAsia" w:hAnsiTheme="majorHAnsi" w:cstheme="majorBidi"/>
      <w:i/>
      <w:iCs/>
      <w:color w:val="2F5496" w:themeColor="accent1" w:themeShade="BF"/>
      <w:lang w:eastAsia="pl-PL"/>
    </w:rPr>
  </w:style>
  <w:style w:type="character" w:styleId="Strong">
    <w:name w:val="Strong"/>
    <w:basedOn w:val="DefaultParagraphFont"/>
    <w:uiPriority w:val="22"/>
    <w:qFormat/>
    <w:rsid w:val="00C557F0"/>
    <w:rPr>
      <w:b/>
      <w:bCs/>
    </w:rPr>
  </w:style>
  <w:style w:type="paragraph" w:customStyle="1" w:styleId="Bibliografia1">
    <w:name w:val="Bibliografia1"/>
    <w:basedOn w:val="Normal"/>
    <w:link w:val="BibliographyZnak"/>
    <w:rsid w:val="0025495D"/>
    <w:pPr>
      <w:tabs>
        <w:tab w:val="left" w:pos="380"/>
      </w:tabs>
      <w:spacing w:after="240"/>
      <w:ind w:left="384" w:hanging="384"/>
    </w:pPr>
    <w:rPr>
      <w:color w:val="000000"/>
      <w:sz w:val="22"/>
      <w:szCs w:val="22"/>
      <w:shd w:val="clear" w:color="auto" w:fill="FFFFFF"/>
      <w:lang w:val="en-US" w:bidi="en-US"/>
    </w:rPr>
  </w:style>
  <w:style w:type="character" w:customStyle="1" w:styleId="MDPI71ReferencesZnak">
    <w:name w:val="MDPI_7.1_References Znak"/>
    <w:basedOn w:val="DefaultParagraphFont"/>
    <w:link w:val="MDPI71References"/>
    <w:rsid w:val="0025495D"/>
    <w:rPr>
      <w:rFonts w:ascii="Palatino Linotype" w:eastAsia="Times New Roman" w:hAnsi="Palatino Linotype" w:cs="Times New Roman"/>
      <w:color w:val="000000"/>
      <w:sz w:val="18"/>
      <w:szCs w:val="20"/>
      <w:lang w:val="en-US" w:eastAsia="de-DE" w:bidi="en-US"/>
    </w:rPr>
  </w:style>
  <w:style w:type="character" w:customStyle="1" w:styleId="BibliographyZnak">
    <w:name w:val="Bibliography Znak"/>
    <w:basedOn w:val="MDPI71ReferencesZnak"/>
    <w:link w:val="Bibliografia1"/>
    <w:rsid w:val="0025495D"/>
    <w:rPr>
      <w:rFonts w:ascii="Times New Roman" w:eastAsia="Times New Roman" w:hAnsi="Times New Roman" w:cs="Times New Roman"/>
      <w:color w:val="000000"/>
      <w:sz w:val="22"/>
      <w:szCs w:val="22"/>
      <w:lang w:val="en-US" w:eastAsia="pl-PL" w:bidi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E27233"/>
    <w:rPr>
      <w:vertAlign w:val="superscript"/>
    </w:rPr>
  </w:style>
  <w:style w:type="character" w:customStyle="1" w:styleId="citation-doi">
    <w:name w:val="citation-doi"/>
    <w:basedOn w:val="DefaultParagraphFont"/>
    <w:rsid w:val="003E46ED"/>
  </w:style>
  <w:style w:type="character" w:customStyle="1" w:styleId="secondary-date">
    <w:name w:val="secondary-date"/>
    <w:basedOn w:val="DefaultParagraphFont"/>
    <w:rsid w:val="002410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1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4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3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9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50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9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6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3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9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33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84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9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9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5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9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6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8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8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9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2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7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8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5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7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55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3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7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04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13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6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3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4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6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32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7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1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86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4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2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95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4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7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1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36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8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4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9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3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9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20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0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9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7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5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1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4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8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0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63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7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2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3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5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3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0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0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2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2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1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1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70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6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96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93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8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5EB0406-A8AD-42EB-8150-86F3CC88B0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853</Words>
  <Characters>4863</Characters>
  <Application>Microsoft Office Word</Application>
  <DocSecurity>0</DocSecurity>
  <Lines>40</Lines>
  <Paragraphs>11</Paragraphs>
  <ScaleCrop>false</ScaleCrop>
  <HeadingPairs>
    <vt:vector size="6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  <vt:variant>
        <vt:lpstr>Headings</vt:lpstr>
      </vt:variant>
      <vt:variant>
        <vt:i4>22</vt:i4>
      </vt:variant>
    </vt:vector>
  </HeadingPairs>
  <TitlesOfParts>
    <vt:vector size="24" baseType="lpstr">
      <vt:lpstr/>
      <vt:lpstr/>
      <vt:lpstr>Background Information</vt:lpstr>
      <vt:lpstr>    2.1.  Literature search strategy</vt:lpstr>
      <vt:lpstr>    The search included original papers written in English and published before 17 J</vt:lpstr>
      <vt:lpstr>    2.2. Inclusion and exclusion criteria</vt:lpstr>
      <vt:lpstr>    After the database search, the following inclusion criteria were applied: articl</vt:lpstr>
      <vt:lpstr>    2.3. Data extraction and study design</vt:lpstr>
      <vt:lpstr>    Data were first evaluated by three investigators (H.D., A.K., and M.D.) and then</vt:lpstr>
      <vt:lpstr>    The articles selected for this review were divided into four groups for the foll</vt:lpstr>
      <vt:lpstr>    2.4. Quality assessment</vt:lpstr>
      <vt:lpstr/>
      <vt:lpstr>Discussion</vt:lpstr>
      <vt:lpstr>    Diversity of the human gut microbiota</vt:lpstr>
      <vt:lpstr>    Diversity and richness are among the major parameters describing the human gut m</vt:lpstr>
      <vt:lpstr>    Changes in Firmicutes and Bacteroidetes abundance in the gut</vt:lpstr>
      <vt:lpstr>    Changes in SCFA producer abundance in the gut</vt:lpstr>
      <vt:lpstr>    Changes in the lactic acid producer abundance in the gut</vt:lpstr>
      <vt:lpstr>    When discussing the role of gut microbiota, the lactic acid-producing bacteria f</vt:lpstr>
      <vt:lpstr>    Other types of bacteria</vt:lpstr>
      <vt:lpstr>Concluding remarks </vt:lpstr>
      <vt:lpstr>In light of the presented evidence, we conclude that the level of physical activ</vt:lpstr>
      <vt:lpstr>Based on the reviewed studies, moderate-intensity exercise does not affect the d</vt:lpstr>
      <vt:lpstr>        List of abbreviations</vt:lpstr>
    </vt:vector>
  </TitlesOfParts>
  <Company/>
  <LinksUpToDate>false</LinksUpToDate>
  <CharactersWithSpaces>5705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 Dziewiecka</dc:creator>
  <cp:keywords/>
  <dc:description/>
  <cp:lastModifiedBy>Poonam Mutha</cp:lastModifiedBy>
  <cp:revision>3</cp:revision>
  <cp:lastPrinted>2022-02-14T05:12:00Z</cp:lastPrinted>
  <dcterms:created xsi:type="dcterms:W3CDTF">2022-04-07T09:40:00Z</dcterms:created>
  <dcterms:modified xsi:type="dcterms:W3CDTF">2022-04-27T07:44:00Z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zotero-version="5.0.97-beta.57+07df7d0de"&gt;&lt;session id="VBa3omdv"/&gt;&lt;style id="http://www.zotero.org/styles/vancouver" locale="en-US" hasBibliography="1" bibliographyStyleHasBeenSet="1"/&gt;&lt;prefs&gt;&lt;pref name="fieldType" value="Field"/&gt;&lt;p</vt:lpwstr>
  </property>
  <property fmtid="{D5CDD505-2E9C-101B-9397-08002B2CF9AE}" pid="3" name="ZOTERO_PREF_2">
    <vt:lpwstr>ref name="automaticJournalAbbreviations" value="true"/&gt;&lt;/prefs&gt;&lt;/data&gt;</vt:lpwstr>
  </property>
</Properties>
</file>