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457E" w:rsidRPr="000B3814" w:rsidRDefault="00365600" w:rsidP="0063457E">
      <w:r>
        <w:rPr>
          <w:bCs/>
        </w:rPr>
        <w:t>Appendix Table</w:t>
      </w:r>
      <w:r w:rsidR="00E1597C">
        <w:rPr>
          <w:bCs/>
        </w:rPr>
        <w:t xml:space="preserve"> </w:t>
      </w:r>
      <w:bookmarkStart w:id="0" w:name="_GoBack"/>
      <w:bookmarkEnd w:id="0"/>
      <w:r w:rsidR="00E1597C">
        <w:rPr>
          <w:b/>
        </w:rPr>
        <w:t>2</w:t>
      </w:r>
      <w:r w:rsidR="0063457E" w:rsidRPr="00CA0691">
        <w:rPr>
          <w:b/>
        </w:rPr>
        <w:t>:</w:t>
      </w:r>
      <w:r w:rsidR="0063457E" w:rsidRPr="000B3814">
        <w:t xml:space="preserve"> The coefficients of 11-nrlncRNAs were listed.</w:t>
      </w:r>
    </w:p>
    <w:p w:rsidR="0063457E" w:rsidRPr="000B3814" w:rsidRDefault="0063457E" w:rsidP="0063457E">
      <w:r w:rsidRPr="000B3814">
        <w:t>nrlncRNA</w:t>
      </w:r>
      <w:r w:rsidRPr="000B3814">
        <w:tab/>
        <w:t>coefficient</w:t>
      </w:r>
    </w:p>
    <w:p w:rsidR="0063457E" w:rsidRPr="000B3814" w:rsidRDefault="0063457E" w:rsidP="0063457E">
      <w:r w:rsidRPr="000B3814">
        <w:t>AC008750.1</w:t>
      </w:r>
      <w:r w:rsidRPr="000B3814">
        <w:tab/>
        <w:t>-2.18520147058094</w:t>
      </w:r>
    </w:p>
    <w:p w:rsidR="0063457E" w:rsidRPr="000B3814" w:rsidRDefault="0063457E" w:rsidP="0063457E">
      <w:r w:rsidRPr="000B3814">
        <w:t>AL133297.1</w:t>
      </w:r>
      <w:r w:rsidRPr="000B3814">
        <w:tab/>
        <w:t>2.05280592077303</w:t>
      </w:r>
    </w:p>
    <w:p w:rsidR="0063457E" w:rsidRPr="000B3814" w:rsidRDefault="0063457E" w:rsidP="0063457E">
      <w:r w:rsidRPr="000B3814">
        <w:t>AC005479.1</w:t>
      </w:r>
      <w:r w:rsidRPr="000B3814">
        <w:tab/>
        <w:t>1.35382239745128</w:t>
      </w:r>
    </w:p>
    <w:p w:rsidR="0063457E" w:rsidRPr="000B3814" w:rsidRDefault="0063457E" w:rsidP="0063457E">
      <w:r w:rsidRPr="000B3814">
        <w:t>AP003559.1</w:t>
      </w:r>
      <w:r w:rsidRPr="000B3814">
        <w:tab/>
        <w:t>1.28533807015561</w:t>
      </w:r>
    </w:p>
    <w:p w:rsidR="0063457E" w:rsidRPr="000B3814" w:rsidRDefault="0063457E" w:rsidP="0063457E">
      <w:r w:rsidRPr="000B3814">
        <w:t>UBE2Q1-AS1</w:t>
      </w:r>
      <w:r w:rsidRPr="000B3814">
        <w:tab/>
        <w:t>-1.16093696050806</w:t>
      </w:r>
    </w:p>
    <w:p w:rsidR="0063457E" w:rsidRPr="000B3814" w:rsidRDefault="0063457E" w:rsidP="0063457E">
      <w:r w:rsidRPr="000B3814">
        <w:t>MIR100HG</w:t>
      </w:r>
      <w:r w:rsidRPr="000B3814">
        <w:tab/>
        <w:t>0.449749505941033</w:t>
      </w:r>
    </w:p>
    <w:p w:rsidR="0063457E" w:rsidRPr="000B3814" w:rsidRDefault="0063457E" w:rsidP="0063457E">
      <w:r w:rsidRPr="000B3814">
        <w:t>LINC02709</w:t>
      </w:r>
      <w:r w:rsidRPr="000B3814">
        <w:tab/>
        <w:t>1.25314467417777</w:t>
      </w:r>
    </w:p>
    <w:p w:rsidR="0063457E" w:rsidRPr="000B3814" w:rsidRDefault="0063457E" w:rsidP="0063457E">
      <w:r w:rsidRPr="000B3814">
        <w:t>AC005387.1</w:t>
      </w:r>
      <w:r w:rsidRPr="000B3814">
        <w:tab/>
        <w:t>-0.607382896530388</w:t>
      </w:r>
    </w:p>
    <w:p w:rsidR="0063457E" w:rsidRPr="000B3814" w:rsidRDefault="0063457E" w:rsidP="0063457E">
      <w:r w:rsidRPr="000B3814">
        <w:t>LINC00649</w:t>
      </w:r>
      <w:r w:rsidRPr="000B3814">
        <w:tab/>
        <w:t>-0.490052688800663</w:t>
      </w:r>
    </w:p>
    <w:p w:rsidR="0063457E" w:rsidRPr="000B3814" w:rsidRDefault="0063457E" w:rsidP="0063457E">
      <w:r w:rsidRPr="000B3814">
        <w:t>AC021321.1</w:t>
      </w:r>
      <w:r w:rsidRPr="000B3814">
        <w:tab/>
        <w:t>-1.16608863558295</w:t>
      </w:r>
    </w:p>
    <w:p w:rsidR="0063457E" w:rsidRPr="000B3814" w:rsidRDefault="0063457E" w:rsidP="0063457E">
      <w:r w:rsidRPr="000B3814">
        <w:t>ETV7-AS1</w:t>
      </w:r>
      <w:r w:rsidRPr="000B3814">
        <w:tab/>
        <w:t>-0.589464760152836</w:t>
      </w:r>
    </w:p>
    <w:p w:rsidR="006355AC" w:rsidRDefault="006355AC"/>
    <w:sectPr w:rsidR="006355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4808" w:rsidRDefault="00084808" w:rsidP="00365600">
      <w:pPr>
        <w:spacing w:before="0" w:after="0"/>
      </w:pPr>
      <w:r>
        <w:separator/>
      </w:r>
    </w:p>
  </w:endnote>
  <w:endnote w:type="continuationSeparator" w:id="0">
    <w:p w:rsidR="00084808" w:rsidRDefault="00084808" w:rsidP="00365600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4808" w:rsidRDefault="00084808" w:rsidP="00365600">
      <w:pPr>
        <w:spacing w:before="0" w:after="0"/>
      </w:pPr>
      <w:r>
        <w:separator/>
      </w:r>
    </w:p>
  </w:footnote>
  <w:footnote w:type="continuationSeparator" w:id="0">
    <w:p w:rsidR="00084808" w:rsidRDefault="00084808" w:rsidP="00365600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57E"/>
    <w:rsid w:val="00084808"/>
    <w:rsid w:val="00365600"/>
    <w:rsid w:val="0063457E"/>
    <w:rsid w:val="006355AC"/>
    <w:rsid w:val="007B6624"/>
    <w:rsid w:val="00E15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8060A92-348C-4417-AB56-CAB192604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457E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56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5600"/>
    <w:rPr>
      <w:rFonts w:ascii="Times New Roman" w:hAnsi="Times New Roman"/>
      <w:kern w:val="0"/>
      <w:sz w:val="18"/>
      <w:szCs w:val="18"/>
      <w:lang w:eastAsia="en-US"/>
    </w:rPr>
  </w:style>
  <w:style w:type="paragraph" w:styleId="a4">
    <w:name w:val="footer"/>
    <w:basedOn w:val="a"/>
    <w:link w:val="Char0"/>
    <w:uiPriority w:val="99"/>
    <w:unhideWhenUsed/>
    <w:rsid w:val="0036560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5600"/>
    <w:rPr>
      <w:rFonts w:ascii="Times New Roman" w:hAnsi="Times New Roman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2022-02-08T14:37:00Z</dcterms:created>
  <dcterms:modified xsi:type="dcterms:W3CDTF">2022-03-02T02:13:00Z</dcterms:modified>
</cp:coreProperties>
</file>