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5DD47" w14:textId="2B44B513" w:rsidR="008430C3" w:rsidRPr="00FF6229" w:rsidRDefault="008430C3" w:rsidP="008430C3">
      <w:pPr>
        <w:autoSpaceDE w:val="0"/>
        <w:autoSpaceDN w:val="0"/>
        <w:adjustRightInd w:val="0"/>
        <w:jc w:val="left"/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Table S</w:t>
      </w:r>
      <w:r w:rsidRPr="00FF6229">
        <w:rPr>
          <w:rFonts w:ascii="Arial" w:hAnsi="Arial" w:cs="Arial" w:hint="eastAsia"/>
          <w:kern w:val="0"/>
          <w:sz w:val="24"/>
          <w:szCs w:val="24"/>
        </w:rPr>
        <w:t>2</w:t>
      </w:r>
      <w:r w:rsidRPr="00FF6229">
        <w:rPr>
          <w:rFonts w:ascii="Arial" w:hAnsi="Arial" w:cs="Arial"/>
          <w:kern w:val="0"/>
          <w:sz w:val="24"/>
          <w:szCs w:val="24"/>
        </w:rPr>
        <w:t>.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L</w:t>
      </w:r>
      <w:r w:rsidRPr="00FF6229">
        <w:rPr>
          <w:rFonts w:ascii="Arial" w:hAnsi="Arial" w:cs="Arial"/>
          <w:kern w:val="0"/>
          <w:sz w:val="24"/>
          <w:szCs w:val="24"/>
        </w:rPr>
        <w:t>evels of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miR-145</w:t>
      </w:r>
      <w:r w:rsidR="00E2251E">
        <w:rPr>
          <w:rFonts w:ascii="Arial" w:hAnsi="Arial" w:cs="Arial"/>
          <w:kern w:val="0"/>
          <w:sz w:val="24"/>
          <w:szCs w:val="24"/>
        </w:rPr>
        <w:t>-5</w:t>
      </w:r>
      <w:r w:rsidR="00E2251E">
        <w:rPr>
          <w:rFonts w:ascii="Arial" w:hAnsi="Arial" w:cs="Arial" w:hint="eastAsia"/>
          <w:kern w:val="0"/>
          <w:sz w:val="24"/>
          <w:szCs w:val="24"/>
        </w:rPr>
        <w:t>p</w:t>
      </w:r>
      <w:r w:rsidRPr="00FF6229">
        <w:rPr>
          <w:rFonts w:ascii="Arial" w:hAnsi="Arial" w:cs="Arial"/>
          <w:kern w:val="0"/>
          <w:sz w:val="24"/>
          <w:szCs w:val="24"/>
        </w:rPr>
        <w:t xml:space="preserve"> and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OCT4 isoforms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FF6229">
        <w:rPr>
          <w:rFonts w:ascii="Arial" w:hAnsi="Arial" w:cs="Arial"/>
          <w:kern w:val="0"/>
          <w:sz w:val="24"/>
          <w:szCs w:val="24"/>
        </w:rPr>
        <w:t>in bladder cancer groups</w:t>
      </w:r>
      <w:r w:rsidRPr="00FF6229">
        <w:rPr>
          <w:rFonts w:ascii="Arial" w:hAnsi="Arial" w:cs="Arial" w:hint="eastAsia"/>
          <w:kern w:val="0"/>
          <w:sz w:val="24"/>
          <w:szCs w:val="24"/>
        </w:rPr>
        <w:t>.</w:t>
      </w:r>
      <w:r w:rsidRPr="00FF6229">
        <w:rPr>
          <w:rFonts w:ascii="Arial" w:hAnsi="Arial" w:cs="Arial"/>
          <w:kern w:val="0"/>
          <w:sz w:val="24"/>
          <w:szCs w:val="24"/>
        </w:rPr>
        <w:t xml:space="preserve"> (Low grade and high grade groups)</w:t>
      </w:r>
      <w:r w:rsidRPr="00FF6229">
        <w:rPr>
          <w:rFonts w:ascii="Arial" w:hAnsi="Arial" w:cs="Arial" w:hint="eastAsia"/>
          <w:kern w:val="0"/>
          <w:sz w:val="24"/>
          <w:szCs w:val="24"/>
        </w:rPr>
        <w:t>.</w:t>
      </w:r>
    </w:p>
    <w:tbl>
      <w:tblPr>
        <w:tblW w:w="9320" w:type="dxa"/>
        <w:tblInd w:w="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58"/>
        <w:gridCol w:w="3402"/>
        <w:gridCol w:w="1984"/>
        <w:gridCol w:w="1276"/>
      </w:tblGrid>
      <w:tr w:rsidR="008430C3" w:rsidRPr="00FF6229" w14:paraId="5962BEB4" w14:textId="77777777" w:rsidTr="004B7A81">
        <w:trPr>
          <w:trHeight w:val="365"/>
        </w:trPr>
        <w:tc>
          <w:tcPr>
            <w:tcW w:w="2658" w:type="dxa"/>
            <w:vMerge w:val="restart"/>
            <w:tcBorders>
              <w:top w:val="single" w:sz="12" w:space="0" w:color="000000"/>
            </w:tcBorders>
            <w:vAlign w:val="center"/>
          </w:tcPr>
          <w:p w14:paraId="3766AC09" w14:textId="77777777" w:rsidR="008430C3" w:rsidRPr="00FF6229" w:rsidRDefault="008430C3" w:rsidP="004B7A81">
            <w:pPr>
              <w:jc w:val="left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G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roups</w:t>
            </w:r>
          </w:p>
        </w:tc>
        <w:tc>
          <w:tcPr>
            <w:tcW w:w="3402" w:type="dxa"/>
            <w:tcBorders>
              <w:top w:val="single" w:sz="12" w:space="0" w:color="000000"/>
              <w:bottom w:val="single" w:sz="8" w:space="0" w:color="000000"/>
            </w:tcBorders>
          </w:tcPr>
          <w:p w14:paraId="78E2946E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Low grade</w:t>
            </w:r>
          </w:p>
        </w:tc>
        <w:tc>
          <w:tcPr>
            <w:tcW w:w="1984" w:type="dxa"/>
            <w:tcBorders>
              <w:top w:val="single" w:sz="12" w:space="0" w:color="000000"/>
              <w:bottom w:val="single" w:sz="8" w:space="0" w:color="000000"/>
            </w:tcBorders>
          </w:tcPr>
          <w:p w14:paraId="276544E3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High grade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</w:tcBorders>
            <w:vAlign w:val="center"/>
          </w:tcPr>
          <w:p w14:paraId="731074EE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P</w:t>
            </w:r>
          </w:p>
        </w:tc>
      </w:tr>
      <w:tr w:rsidR="008430C3" w:rsidRPr="00FF6229" w14:paraId="1F52240E" w14:textId="77777777" w:rsidTr="004B7A81">
        <w:trPr>
          <w:trHeight w:val="168"/>
        </w:trPr>
        <w:tc>
          <w:tcPr>
            <w:tcW w:w="2658" w:type="dxa"/>
            <w:vMerge/>
            <w:tcBorders>
              <w:bottom w:val="single" w:sz="12" w:space="0" w:color="000000"/>
            </w:tcBorders>
          </w:tcPr>
          <w:p w14:paraId="3C3ADD20" w14:textId="77777777" w:rsidR="008430C3" w:rsidRPr="00FF6229" w:rsidRDefault="008430C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000000"/>
              <w:bottom w:val="single" w:sz="12" w:space="0" w:color="000000"/>
            </w:tcBorders>
          </w:tcPr>
          <w:p w14:paraId="3941F762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984" w:type="dxa"/>
            <w:tcBorders>
              <w:top w:val="single" w:sz="8" w:space="0" w:color="000000"/>
              <w:bottom w:val="single" w:sz="12" w:space="0" w:color="000000"/>
            </w:tcBorders>
          </w:tcPr>
          <w:p w14:paraId="32BC2D83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N (%)</w:t>
            </w:r>
          </w:p>
        </w:tc>
        <w:tc>
          <w:tcPr>
            <w:tcW w:w="1276" w:type="dxa"/>
            <w:vMerge/>
            <w:tcBorders>
              <w:bottom w:val="single" w:sz="12" w:space="0" w:color="000000"/>
            </w:tcBorders>
          </w:tcPr>
          <w:p w14:paraId="782ADC4B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430C3" w:rsidRPr="00FF6229" w14:paraId="3BE4CE93" w14:textId="77777777" w:rsidTr="004B7A81">
        <w:trPr>
          <w:trHeight w:val="365"/>
        </w:trPr>
        <w:tc>
          <w:tcPr>
            <w:tcW w:w="2658" w:type="dxa"/>
            <w:tcBorders>
              <w:top w:val="single" w:sz="12" w:space="0" w:color="000000"/>
              <w:bottom w:val="nil"/>
            </w:tcBorders>
          </w:tcPr>
          <w:p w14:paraId="2D3DFBD6" w14:textId="77777777" w:rsidR="008430C3" w:rsidRPr="00FF6229" w:rsidRDefault="008430C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3402" w:type="dxa"/>
            <w:tcBorders>
              <w:top w:val="single" w:sz="12" w:space="0" w:color="000000"/>
              <w:bottom w:val="nil"/>
            </w:tcBorders>
          </w:tcPr>
          <w:p w14:paraId="3DF316E9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24(34.3)</w:t>
            </w:r>
          </w:p>
        </w:tc>
        <w:tc>
          <w:tcPr>
            <w:tcW w:w="1984" w:type="dxa"/>
            <w:tcBorders>
              <w:top w:val="single" w:sz="12" w:space="0" w:color="000000"/>
              <w:bottom w:val="nil"/>
            </w:tcBorders>
          </w:tcPr>
          <w:p w14:paraId="31C2BE24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40(57.1)</w:t>
            </w:r>
          </w:p>
        </w:tc>
        <w:tc>
          <w:tcPr>
            <w:tcW w:w="1276" w:type="dxa"/>
            <w:tcBorders>
              <w:top w:val="single" w:sz="12" w:space="0" w:color="000000"/>
              <w:bottom w:val="nil"/>
            </w:tcBorders>
          </w:tcPr>
          <w:p w14:paraId="17052839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8430C3" w:rsidRPr="00FF6229" w14:paraId="2161380A" w14:textId="77777777" w:rsidTr="004B7A81">
        <w:trPr>
          <w:trHeight w:val="365"/>
        </w:trPr>
        <w:tc>
          <w:tcPr>
            <w:tcW w:w="2658" w:type="dxa"/>
            <w:tcBorders>
              <w:top w:val="nil"/>
            </w:tcBorders>
          </w:tcPr>
          <w:p w14:paraId="53D5BC43" w14:textId="77777777" w:rsidR="008430C3" w:rsidRPr="00FF6229" w:rsidRDefault="008430C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3402" w:type="dxa"/>
            <w:tcBorders>
              <w:top w:val="nil"/>
            </w:tcBorders>
          </w:tcPr>
          <w:p w14:paraId="49A42E88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18(25.7)</w:t>
            </w:r>
          </w:p>
        </w:tc>
        <w:tc>
          <w:tcPr>
            <w:tcW w:w="1984" w:type="dxa"/>
            <w:tcBorders>
              <w:top w:val="nil"/>
            </w:tcBorders>
          </w:tcPr>
          <w:p w14:paraId="3A99E93B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10(14.3)</w:t>
            </w:r>
          </w:p>
        </w:tc>
        <w:tc>
          <w:tcPr>
            <w:tcW w:w="1276" w:type="dxa"/>
            <w:tcBorders>
              <w:top w:val="nil"/>
            </w:tcBorders>
          </w:tcPr>
          <w:p w14:paraId="3D953D66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0.</w:t>
            </w:r>
            <w:r w:rsidRPr="00FF6229">
              <w:rPr>
                <w:rFonts w:ascii="Arial" w:hAnsi="Arial" w:cs="Arial" w:hint="eastAsia"/>
                <w:b/>
                <w:bCs/>
                <w:kern w:val="0"/>
                <w:sz w:val="24"/>
                <w:szCs w:val="24"/>
              </w:rPr>
              <w:t>0</w:t>
            </w:r>
            <w:r w:rsidRPr="00FF6229"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22</w:t>
            </w:r>
          </w:p>
        </w:tc>
      </w:tr>
      <w:tr w:rsidR="008430C3" w:rsidRPr="00FF6229" w14:paraId="00F621CE" w14:textId="77777777" w:rsidTr="004B7A81">
        <w:trPr>
          <w:trHeight w:val="365"/>
        </w:trPr>
        <w:tc>
          <w:tcPr>
            <w:tcW w:w="2658" w:type="dxa"/>
          </w:tcPr>
          <w:p w14:paraId="29AFA423" w14:textId="77777777" w:rsidR="008430C3" w:rsidRPr="00FF6229" w:rsidRDefault="008430C3" w:rsidP="004B7A81">
            <w:pPr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C</w:t>
            </w:r>
          </w:p>
        </w:tc>
        <w:tc>
          <w:tcPr>
            <w:tcW w:w="3402" w:type="dxa"/>
          </w:tcPr>
          <w:p w14:paraId="523897A6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28(</w:t>
            </w:r>
            <w:r w:rsidRPr="00FF6229">
              <w:rPr>
                <w:rFonts w:ascii="Arial" w:hAnsi="Arial" w:cs="Arial" w:hint="eastAsia"/>
                <w:kern w:val="0"/>
                <w:sz w:val="24"/>
                <w:szCs w:val="24"/>
              </w:rPr>
              <w:t>4</w:t>
            </w: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0)</w:t>
            </w:r>
          </w:p>
        </w:tc>
        <w:tc>
          <w:tcPr>
            <w:tcW w:w="1984" w:type="dxa"/>
          </w:tcPr>
          <w:p w14:paraId="601E9957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FF6229">
              <w:rPr>
                <w:rFonts w:ascii="Arial" w:hAnsi="Arial" w:cs="Arial"/>
                <w:kern w:val="0"/>
                <w:sz w:val="24"/>
                <w:szCs w:val="24"/>
              </w:rPr>
              <w:t>20(28.6)</w:t>
            </w:r>
          </w:p>
        </w:tc>
        <w:tc>
          <w:tcPr>
            <w:tcW w:w="1276" w:type="dxa"/>
          </w:tcPr>
          <w:p w14:paraId="10ED76E0" w14:textId="77777777" w:rsidR="008430C3" w:rsidRPr="00FF6229" w:rsidRDefault="008430C3" w:rsidP="004B7A81">
            <w:pPr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7D7B98AD" w14:textId="1AD99042" w:rsidR="008430C3" w:rsidRPr="00FF6229" w:rsidRDefault="008430C3" w:rsidP="008430C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 xml:space="preserve">A: OCT4 isoforms 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E2251E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low</w:t>
      </w:r>
    </w:p>
    <w:p w14:paraId="099D1193" w14:textId="2E307A90" w:rsidR="008430C3" w:rsidRPr="00FF6229" w:rsidRDefault="008430C3" w:rsidP="008430C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B: OCT4 isoforms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 xml:space="preserve"> low</w:t>
      </w:r>
      <w:r w:rsidRPr="00FF6229">
        <w:rPr>
          <w:rFonts w:ascii="Arial" w:hAnsi="Arial" w:cs="Arial"/>
          <w:kern w:val="0"/>
          <w:sz w:val="24"/>
          <w:szCs w:val="24"/>
        </w:rPr>
        <w:t>/ miR-145</w:t>
      </w:r>
      <w:r w:rsidR="00E2251E">
        <w:rPr>
          <w:rFonts w:ascii="Arial" w:hAnsi="Arial" w:cs="Arial"/>
          <w:kern w:val="0"/>
          <w:sz w:val="24"/>
          <w:szCs w:val="24"/>
        </w:rPr>
        <w:t>-5p</w:t>
      </w:r>
      <w:r w:rsidRPr="00FF6229">
        <w:rPr>
          <w:rFonts w:ascii="Arial" w:hAnsi="Arial" w:cs="Arial"/>
          <w:kern w:val="0"/>
          <w:sz w:val="24"/>
          <w:szCs w:val="24"/>
          <w:vertAlign w:val="superscript"/>
        </w:rPr>
        <w:t>high</w:t>
      </w:r>
    </w:p>
    <w:p w14:paraId="69B7E2A2" w14:textId="77777777" w:rsidR="008430C3" w:rsidRPr="00FF6229" w:rsidRDefault="008430C3" w:rsidP="008430C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 w:hint="eastAsia"/>
          <w:kern w:val="0"/>
          <w:sz w:val="24"/>
          <w:szCs w:val="24"/>
        </w:rPr>
        <w:t>C: Other</w:t>
      </w:r>
    </w:p>
    <w:p w14:paraId="4E7E3D76" w14:textId="77777777" w:rsidR="008430C3" w:rsidRPr="00FF6229" w:rsidRDefault="008430C3" w:rsidP="008430C3">
      <w:pPr>
        <w:rPr>
          <w:rFonts w:ascii="Arial" w:hAnsi="Arial" w:cs="Arial"/>
          <w:kern w:val="0"/>
          <w:sz w:val="24"/>
          <w:szCs w:val="24"/>
        </w:rPr>
      </w:pPr>
      <w:r w:rsidRPr="00FF6229">
        <w:rPr>
          <w:rFonts w:ascii="Arial" w:hAnsi="Arial" w:cs="Arial"/>
          <w:kern w:val="0"/>
          <w:sz w:val="24"/>
          <w:szCs w:val="24"/>
        </w:rPr>
        <w:t>N</w:t>
      </w:r>
      <w:r w:rsidRPr="00FF6229">
        <w:rPr>
          <w:rFonts w:ascii="Arial" w:hAnsi="Arial" w:cs="Arial" w:hint="eastAsia"/>
          <w:kern w:val="0"/>
          <w:sz w:val="24"/>
          <w:szCs w:val="24"/>
        </w:rPr>
        <w:t xml:space="preserve">: </w:t>
      </w:r>
      <w:r w:rsidRPr="00FF6229">
        <w:rPr>
          <w:rFonts w:ascii="Arial" w:hAnsi="Arial" w:cs="Arial"/>
          <w:kern w:val="0"/>
          <w:sz w:val="24"/>
          <w:szCs w:val="24"/>
        </w:rPr>
        <w:t>Numbers of people.</w:t>
      </w:r>
    </w:p>
    <w:p w14:paraId="0C19343D" w14:textId="77777777" w:rsidR="00554E04" w:rsidRPr="008430C3" w:rsidRDefault="00554E04"/>
    <w:sectPr w:rsidR="00554E04" w:rsidRPr="00843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ADF5A3" w14:textId="77777777" w:rsidR="001A55C6" w:rsidRDefault="001A55C6" w:rsidP="008430C3">
      <w:r>
        <w:separator/>
      </w:r>
    </w:p>
  </w:endnote>
  <w:endnote w:type="continuationSeparator" w:id="0">
    <w:p w14:paraId="37212CAE" w14:textId="77777777" w:rsidR="001A55C6" w:rsidRDefault="001A55C6" w:rsidP="0084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4064BA" w14:textId="77777777" w:rsidR="001A55C6" w:rsidRDefault="001A55C6" w:rsidP="008430C3">
      <w:r>
        <w:separator/>
      </w:r>
    </w:p>
  </w:footnote>
  <w:footnote w:type="continuationSeparator" w:id="0">
    <w:p w14:paraId="09B1E777" w14:textId="77777777" w:rsidR="001A55C6" w:rsidRDefault="001A55C6" w:rsidP="00843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93C"/>
    <w:rsid w:val="001A55C6"/>
    <w:rsid w:val="00254352"/>
    <w:rsid w:val="00554E04"/>
    <w:rsid w:val="008430C3"/>
    <w:rsid w:val="00E2251E"/>
    <w:rsid w:val="00F5193C"/>
    <w:rsid w:val="00F8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9E6EE2"/>
  <w15:chartTrackingRefBased/>
  <w15:docId w15:val="{BB7ECFF5-AC7B-43B0-91F1-F7136D9C1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0C3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0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0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0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悦</dc:creator>
  <cp:keywords/>
  <dc:description/>
  <cp:lastModifiedBy>杨 悦</cp:lastModifiedBy>
  <cp:revision>3</cp:revision>
  <dcterms:created xsi:type="dcterms:W3CDTF">2022-01-28T10:05:00Z</dcterms:created>
  <dcterms:modified xsi:type="dcterms:W3CDTF">2022-03-28T02:41:00Z</dcterms:modified>
</cp:coreProperties>
</file>