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8B0D6" w14:textId="77777777" w:rsidR="00781AA1" w:rsidRPr="00783AE0" w:rsidRDefault="00781AA1" w:rsidP="00781AA1">
      <w:pPr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</w:rPr>
      </w:pPr>
      <w:r w:rsidRPr="00783AE0">
        <w:rPr>
          <w:rFonts w:ascii="Times New Roman" w:hAnsi="Times New Roman" w:cs="Times New Roman" w:hint="eastAsia"/>
          <w:color w:val="000000" w:themeColor="text1"/>
        </w:rPr>
        <w:t>S</w:t>
      </w:r>
      <w:r w:rsidRPr="00783AE0">
        <w:rPr>
          <w:rFonts w:ascii="Times New Roman" w:hAnsi="Times New Roman" w:cs="Times New Roman"/>
          <w:color w:val="000000" w:themeColor="text1"/>
        </w:rPr>
        <w:t>upplemental Table 1. Multivariate Poisson regression analysis of difficult-to-transfer cases in all patients (adult)</w:t>
      </w:r>
    </w:p>
    <w:tbl>
      <w:tblPr>
        <w:tblW w:w="76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0"/>
        <w:gridCol w:w="1340"/>
        <w:gridCol w:w="1168"/>
        <w:gridCol w:w="444"/>
        <w:gridCol w:w="1168"/>
        <w:gridCol w:w="1080"/>
      </w:tblGrid>
      <w:tr w:rsidR="00781AA1" w14:paraId="6763D6DD" w14:textId="77777777" w:rsidTr="00337245">
        <w:trPr>
          <w:trHeight w:val="4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CD45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3AD8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Risk Ratio</w:t>
            </w:r>
          </w:p>
        </w:tc>
        <w:tc>
          <w:tcPr>
            <w:tcW w:w="27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3F4BE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95% confidence interval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116C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P value</w:t>
            </w:r>
          </w:p>
        </w:tc>
      </w:tr>
      <w:tr w:rsidR="00781AA1" w14:paraId="326D9207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BED0" w14:textId="77777777" w:rsidR="00781AA1" w:rsidRDefault="00781AA1" w:rsidP="00337245">
            <w:pPr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Year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2C4B" w14:textId="77777777" w:rsidR="00781AA1" w:rsidRDefault="00781AA1" w:rsidP="00337245">
            <w:pPr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2777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E17D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4968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022F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51703DD4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DEE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2018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EF6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Reference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434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7E45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F7BB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9287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5CF46D2F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C05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2019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7B2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C9C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0.90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E699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7497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AC1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6FA41047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9B2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2020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593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7CF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B03F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5AA4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4C3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636B46D1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7160" w14:textId="77777777" w:rsidR="00781AA1" w:rsidRDefault="00781AA1" w:rsidP="00337245">
            <w:pPr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Month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33D6" w14:textId="77777777" w:rsidR="00781AA1" w:rsidRDefault="00781AA1" w:rsidP="00337245">
            <w:pPr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68EA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C07C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28F7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765B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5768549F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9DE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June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DEC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Reference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BBC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9794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F903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9F76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4D317409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410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January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D7F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1.93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664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1.84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0D61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1196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8F0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5A0A493F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4B5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February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532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1.85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AD1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1.76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7F2F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0583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71D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2BC3EC91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EC6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March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D2B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1.49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640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1.41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97E4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F1E0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F55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1F443916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533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April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24F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1.59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1C9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1.51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357B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6FC0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D7D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2F51F8CD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BCA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May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832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1.39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ED2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1.32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A80C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9FE3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A4E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51CE1CC6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A3D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July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5BD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C31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1DBA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3047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E71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690F8635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BE9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August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2E2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1.41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4CE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1.34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0EFD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F984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35A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48D0E3B8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9C1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September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C2F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83A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A7C2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B49D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BD8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72977CFB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F77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October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601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B76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1.06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1B8B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B2FC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416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1CFC2527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998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November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A82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D1A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E16F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637F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E8D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346023B7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0BD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December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9D5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1.52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B33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1.45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ABFD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BC4F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13C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5BEEE0E3" w14:textId="77777777" w:rsidTr="00337245">
        <w:trPr>
          <w:trHeight w:val="400"/>
        </w:trPr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F154" w14:textId="77777777" w:rsidR="00781AA1" w:rsidRDefault="00781AA1" w:rsidP="00337245">
            <w:pPr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Time of transportation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1928" w14:textId="77777777" w:rsidR="00781AA1" w:rsidRDefault="00781AA1" w:rsidP="00337245">
            <w:pPr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CDC1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1DC2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819A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29ADFB15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4C8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9 am to 10 am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2F7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Reference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A55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E9A5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667D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9385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3A3BCE00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1D1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 am to 1 am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A14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6.44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AA7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5.91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34E6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5910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77E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1B4FD744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B92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 am to 2 am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0CB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7.42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A22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6.80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7BF0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AFFB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0B8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18A7E9F0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1F6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 am to 3 am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61C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7.95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BAF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7.29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DEB0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E613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1C1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4658B026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638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 am to 4 am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BC2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7.66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387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7.02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7F86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1929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1FC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12AE531D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6FE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 am to 5 am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EEE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7.61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819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6.96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5DFD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8E79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907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647D4D3B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300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 am to 6 am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D0E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6.80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459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6.21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0A8B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8264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EE9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1E16120B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AE9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 am to 7 am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C99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5.49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E97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5.01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6ABB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4740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286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39654BF4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ECB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 am to 8 am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FAB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3.98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5C6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3.63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BDE7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2DF2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6D6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015DD73C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932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 am to 9 am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0BE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2.16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2A0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1.97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4694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7528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4DC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2D7C49D3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BE6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10 am to 11 am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A30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239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2FA5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88BB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6C3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0.001</w:t>
            </w:r>
          </w:p>
        </w:tc>
      </w:tr>
      <w:tr w:rsidR="00781AA1" w14:paraId="69B5E69D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FC1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11 am to 12 pm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FEE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1.58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BEE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1.44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AB35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F88E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336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3E083879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053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12 pm to 1 pm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728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1.92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BE2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1.75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5967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9FD4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78F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2BDC3DD0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570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 pm to 2 pm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253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2.18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BD5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1.98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B74E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F91C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95D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2599FB1C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0CD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 2 pm to 3 pm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310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2.21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B7B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2.01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40C6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BC7A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784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7A2C7352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274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 pm to 4 pm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B5C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2.41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4FF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2.19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557B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2ED9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E22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28E76D87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F99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 pm to 5 pm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DA5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2.41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3C4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2.19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AB30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3537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64A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42B4A4B4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AE7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lastRenderedPageBreak/>
              <w:t>5 pm to 6 pm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87B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3.08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3C7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2.82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B2A3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ED28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FE7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0DDB29A4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561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 pm to 7 pm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D1B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3.85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703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3.54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9953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AB5D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010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41CDB324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2AD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 pm to 8 pm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E8D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4.48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DB9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4.12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04A2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7239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D77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6E855C91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4DD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 pm to 9 pm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CC5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4.81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C9C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4.42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66AF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1DAB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F7A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04D8CBF6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088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9 pm to 10 pm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2BE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4.86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6A8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4.46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B7CF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3B17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D8B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45ACC84B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4A0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10 pm to 11 pm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AD3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5.25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71F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4.82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1B01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C743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1D4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2E53DFD1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B22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11 pm to 0 am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370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5.76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441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5.29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F3F3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AA49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99D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3DCB3DE5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216D" w14:textId="77777777" w:rsidR="00781AA1" w:rsidRDefault="00781AA1" w:rsidP="00337245">
            <w:pPr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Day of week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3DE5" w14:textId="77777777" w:rsidR="00781AA1" w:rsidRDefault="00781AA1" w:rsidP="00337245">
            <w:pPr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583A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8156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9908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AB1D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7DCEF144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432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Friday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C5A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Reference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5DC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A223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D735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D277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3A02F0A5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AAB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Monday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F03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26E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1.07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73F5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5F43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5E5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79D58C35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B6E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Tuesday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379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C7B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6BA2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E984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214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3CCF4345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C60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Wednesday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3FF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4B8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A2CF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D4C3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167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5C8CFDFA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93D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Thursday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AC6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4EB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D33F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C8A9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051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0.004</w:t>
            </w:r>
          </w:p>
        </w:tc>
      </w:tr>
      <w:tr w:rsidR="00781AA1" w14:paraId="692371D1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54D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Saturday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4B1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BDE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1D82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C39D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517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3DADF29F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425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Sunday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785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1.38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C4C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1.34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9163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31F2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E67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3185EEDF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940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C6D3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6C0A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77E0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A7B7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DB12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6224F668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B6BA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Adult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F5F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2.87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742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2.71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D693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B545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F92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7B6EB9B7" w14:textId="77777777" w:rsidTr="00337245">
        <w:trPr>
          <w:trHeight w:val="4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E36D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Suspected COVID-19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98C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2.50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BFE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2.27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A2B7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F6E3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22F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</w:tbl>
    <w:p w14:paraId="61D7AD12" w14:textId="77777777" w:rsidR="00781AA1" w:rsidRPr="00783AE0" w:rsidRDefault="00781AA1" w:rsidP="00781AA1">
      <w:pPr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</w:rPr>
      </w:pPr>
    </w:p>
    <w:p w14:paraId="2A1774AA" w14:textId="77777777" w:rsidR="00781AA1" w:rsidRPr="00783AE0" w:rsidRDefault="00781AA1" w:rsidP="00781AA1">
      <w:pPr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</w:rPr>
        <w:sectPr w:rsidR="00781AA1" w:rsidRPr="00783AE0" w:rsidSect="007C7144">
          <w:pgSz w:w="11900" w:h="16840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0E37187" w14:textId="77777777" w:rsidR="00781AA1" w:rsidRPr="00783AE0" w:rsidRDefault="00781AA1" w:rsidP="00781AA1">
      <w:pPr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</w:rPr>
      </w:pPr>
      <w:r w:rsidRPr="00783AE0">
        <w:rPr>
          <w:rFonts w:ascii="Times New Roman" w:hAnsi="Times New Roman" w:cs="Times New Roman" w:hint="eastAsia"/>
          <w:color w:val="000000" w:themeColor="text1"/>
        </w:rPr>
        <w:lastRenderedPageBreak/>
        <w:t>S</w:t>
      </w:r>
      <w:r w:rsidRPr="00783AE0">
        <w:rPr>
          <w:rFonts w:ascii="Times New Roman" w:hAnsi="Times New Roman" w:cs="Times New Roman"/>
          <w:color w:val="000000" w:themeColor="text1"/>
        </w:rPr>
        <w:t xml:space="preserve">upplemental Table 2. </w:t>
      </w:r>
      <w:r w:rsidRPr="00783AE0">
        <w:rPr>
          <w:rFonts w:ascii="Times New Roman" w:hAnsi="Times New Roman" w:cs="Times New Roman" w:hint="eastAsia"/>
          <w:color w:val="000000" w:themeColor="text1"/>
        </w:rPr>
        <w:t>S</w:t>
      </w:r>
      <w:r w:rsidRPr="00783AE0">
        <w:rPr>
          <w:rFonts w:ascii="Times New Roman" w:hAnsi="Times New Roman" w:cs="Times New Roman"/>
          <w:color w:val="000000" w:themeColor="text1"/>
        </w:rPr>
        <w:t xml:space="preserve">ensitivity analysis, multivariate Poisson regression </w:t>
      </w:r>
      <w:r w:rsidRPr="00783AE0">
        <w:rPr>
          <w:rFonts w:ascii="Times New Roman" w:hAnsi="Times New Roman" w:cs="Times New Roman" w:hint="eastAsia"/>
          <w:color w:val="000000" w:themeColor="text1"/>
        </w:rPr>
        <w:t>a</w:t>
      </w:r>
      <w:r w:rsidRPr="00783AE0">
        <w:rPr>
          <w:rFonts w:ascii="Times New Roman" w:hAnsi="Times New Roman" w:cs="Times New Roman"/>
          <w:color w:val="000000" w:themeColor="text1"/>
        </w:rPr>
        <w:t>nalysis of ED disposition in children only</w:t>
      </w:r>
    </w:p>
    <w:tbl>
      <w:tblPr>
        <w:tblW w:w="11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180"/>
        <w:gridCol w:w="1280"/>
        <w:gridCol w:w="1067"/>
        <w:gridCol w:w="406"/>
        <w:gridCol w:w="1067"/>
        <w:gridCol w:w="1080"/>
      </w:tblGrid>
      <w:tr w:rsidR="00781AA1" w14:paraId="5668DE3A" w14:textId="77777777" w:rsidTr="00337245">
        <w:trPr>
          <w:trHeight w:val="4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24BC" w14:textId="77777777" w:rsidR="00781AA1" w:rsidRDefault="00781AA1" w:rsidP="00337245">
            <w:pPr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Admission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8E7D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Risk Ratio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3B92B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95% confidence interval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35CB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P value</w:t>
            </w:r>
          </w:p>
        </w:tc>
      </w:tr>
      <w:tr w:rsidR="00781AA1" w14:paraId="5C6FF125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39AE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Year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7D30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5E06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DFE1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6A17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ECC3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7357D611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FF6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8F3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Reference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524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0A7D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4D21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BE3C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0541B274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34F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21F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232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4765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C390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24E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0.729</w:t>
            </w:r>
          </w:p>
        </w:tc>
      </w:tr>
      <w:tr w:rsidR="00781AA1" w14:paraId="56302CE2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C68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562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B3D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3C57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B6A4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6DA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1C83FD63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CC4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2C30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3090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D95B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581E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4B7E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37DE2D71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85ED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Infectious and parasitic diseases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891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1.90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02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1.64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3487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EFE4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D74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63D331FA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0FAE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Neoplasms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78E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F97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3.24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E3C7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472C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42D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43E4DCF3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2CCC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Endocrine, nutritional, and metabolic diseases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53F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3.18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297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2.67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20DC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7535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519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674F66D5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35BD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Mental and behavioral disorders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56D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803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1B64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C1DD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22C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0.034</w:t>
            </w:r>
          </w:p>
        </w:tc>
      </w:tr>
      <w:tr w:rsidR="00781AA1" w14:paraId="36244140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EAF8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nervous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140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3.35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DB4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2.89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4BEB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4126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334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5FDC037C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03E7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eye and the ear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6B9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0.56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56C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0.37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DE79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A64C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590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0.005</w:t>
            </w:r>
          </w:p>
        </w:tc>
      </w:tr>
      <w:tr w:rsidR="00781AA1" w14:paraId="54A661CF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90C1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circulatory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F46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3.27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3D4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2.74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9E6E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EE87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819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10E97DA1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27E1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respiratory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A8D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1.98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4D7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1.71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17D6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2529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8D7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3427714A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4A13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digestive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AAC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28A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37E9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AEFF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662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0.039</w:t>
            </w:r>
          </w:p>
        </w:tc>
      </w:tr>
      <w:tr w:rsidR="00781AA1" w14:paraId="12852587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EC69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skin and subcutaneous tissue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71C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CB6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5960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8B92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35C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0.885</w:t>
            </w:r>
          </w:p>
        </w:tc>
      </w:tr>
      <w:tr w:rsidR="00781AA1" w14:paraId="1AFAA40D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5B8D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musculoskeletal system and connective tissue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E9D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0.68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D11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0.54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6674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36B9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351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0.002</w:t>
            </w:r>
          </w:p>
        </w:tc>
      </w:tr>
      <w:tr w:rsidR="00781AA1" w14:paraId="6ABD360D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4165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genitourinary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7BC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2.76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9B6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2.26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4A10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1AC2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613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308D970E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8934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Congenital diseases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931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3.65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B54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2.70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D34B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9DF2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FB2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7D26478F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BB0B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Symptoms, signs, and abnormal clinical and laboratory findings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6F5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1.95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F88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1.69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7636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A725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12C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38B1E6DA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23CC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Injury and poisoning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23D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146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5B5C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84C9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B48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0.142</w:t>
            </w:r>
          </w:p>
        </w:tc>
      </w:tr>
      <w:tr w:rsidR="00781AA1" w14:paraId="5A6CC23C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FAD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9BB7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8942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7148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BBDC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C58E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5955FA1F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55FC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Sex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646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FA8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0.97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578B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552D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657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0.689</w:t>
            </w:r>
          </w:p>
        </w:tc>
      </w:tr>
      <w:tr w:rsidR="00781AA1" w14:paraId="477B66C8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5A51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Suspected COVID-19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B43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5.27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4CD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4.06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AA0C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7550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479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732140DE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F01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35EA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1525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FCB0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DA61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B18D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4F36F547" w14:textId="77777777" w:rsidTr="00337245">
        <w:trPr>
          <w:trHeight w:val="4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6BE6" w14:textId="77777777" w:rsidR="00781AA1" w:rsidRDefault="00781AA1" w:rsidP="00337245">
            <w:pPr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Home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23C1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Risk Ratio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7D02F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95% confidence interval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AA41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P value</w:t>
            </w:r>
          </w:p>
        </w:tc>
      </w:tr>
      <w:tr w:rsidR="00781AA1" w14:paraId="1680A9BC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91AB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Year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FDAE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A44D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D846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A5AF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0384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64B73583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4F6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5F3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Reference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76D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C043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94BF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2507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0C444535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D6B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8C3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E4D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D0EC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B105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EB0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0.615</w:t>
            </w:r>
          </w:p>
        </w:tc>
      </w:tr>
      <w:tr w:rsidR="00781AA1" w14:paraId="24ADA45B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AC7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28A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014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0.97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071D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979C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1EB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4AFEFD19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085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67F8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77ED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88FB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BC69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B699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52FEC6F7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890A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Infectious and parasitic diseases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201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0.89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16C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0.87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E87A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406D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609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3145A96F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D577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Neoplasms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E0A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0.58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C61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0.50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A039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4B99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22D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301129E2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C451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Endocrine, nutritional, and metabolic diseases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2BB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18F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0.68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D35C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22EC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A1E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1D318FD7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8C76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lastRenderedPageBreak/>
              <w:t>Mental and behavioral disorders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4EA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2B7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A421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7F98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E2E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0.066</w:t>
            </w:r>
          </w:p>
        </w:tc>
      </w:tr>
      <w:tr w:rsidR="00781AA1" w14:paraId="738A8E8F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FA9C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nervous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DB6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03F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0.68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2859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9D58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2FF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6C47F5C6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0BDF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eye and the ear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30A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F4F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1.03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E107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AAF4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0B3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004FFA32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A0FF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circulatory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180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0.48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742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0.43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D64E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5BE2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B62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2E38F660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0597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respiratory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38E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0.88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4C2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0.86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C24C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ABC2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1C9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3E43EF83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88F4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digestive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EEC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197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0.95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F91F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DCA7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A39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0.017</w:t>
            </w:r>
          </w:p>
        </w:tc>
      </w:tr>
      <w:tr w:rsidR="00781AA1" w14:paraId="33BA6410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57A5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skin and subcutaneous tissue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33B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37C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3CB0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12E3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7E5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0.474</w:t>
            </w:r>
          </w:p>
        </w:tc>
      </w:tr>
      <w:tr w:rsidR="00781AA1" w14:paraId="2AD6C2F7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83D8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musculoskeletal system and connective tissue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BAA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7F1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7B15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882F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255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77E87E34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4C55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genitourinary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211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0CE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0309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598B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0B4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2227D6FD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81CF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Congenital diseases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B1D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0.61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AEE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0.50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5199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1C38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6EA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5CEB0FDA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7037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Symptoms, signs, and abnormal clinical and laboratory findings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D2A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0.89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623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0.87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74E8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A01A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EBA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29E3E60E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0226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Injury and poisoning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517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C82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96727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FFDB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79B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0.073</w:t>
            </w:r>
          </w:p>
        </w:tc>
      </w:tr>
      <w:tr w:rsidR="00781AA1" w14:paraId="5748A6A4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5DA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F2AE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ED75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58B9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AC64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437B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7FF0C917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BD11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Sex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06B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CC7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6126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E02C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CB0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0.187</w:t>
            </w:r>
          </w:p>
        </w:tc>
      </w:tr>
      <w:tr w:rsidR="00781AA1" w14:paraId="56929855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6E7E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Suspected COVID-19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AA6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0.41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B22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0.27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34A4" w14:textId="77777777" w:rsidR="00781AA1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4834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B77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</w:tbl>
    <w:p w14:paraId="50EAE1C0" w14:textId="77777777" w:rsidR="00781AA1" w:rsidRPr="00783AE0" w:rsidRDefault="00781AA1" w:rsidP="00781AA1">
      <w:pPr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</w:rPr>
      </w:pPr>
    </w:p>
    <w:p w14:paraId="5DE359AA" w14:textId="77777777" w:rsidR="00781AA1" w:rsidRPr="00783AE0" w:rsidRDefault="00781AA1" w:rsidP="00781AA1">
      <w:pPr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</w:rPr>
      </w:pPr>
      <w:r w:rsidRPr="00783AE0">
        <w:rPr>
          <w:rFonts w:ascii="Times New Roman" w:hAnsi="Times New Roman" w:cs="Times New Roman" w:hint="eastAsia"/>
          <w:color w:val="000000" w:themeColor="text1"/>
        </w:rPr>
        <w:t>D</w:t>
      </w:r>
      <w:r w:rsidRPr="00783AE0">
        <w:rPr>
          <w:rFonts w:ascii="Times New Roman" w:hAnsi="Times New Roman" w:cs="Times New Roman"/>
          <w:color w:val="000000" w:themeColor="text1"/>
        </w:rPr>
        <w:t xml:space="preserve">eath </w:t>
      </w:r>
      <w:r>
        <w:rPr>
          <w:rFonts w:ascii="Times New Roman" w:hAnsi="Times New Roman" w:cs="Times New Roman"/>
          <w:color w:val="000000" w:themeColor="text1"/>
        </w:rPr>
        <w:t xml:space="preserve">and transfer </w:t>
      </w:r>
      <w:r w:rsidRPr="00783AE0">
        <w:rPr>
          <w:rFonts w:ascii="Times New Roman" w:hAnsi="Times New Roman" w:cs="Times New Roman"/>
          <w:color w:val="000000" w:themeColor="text1"/>
        </w:rPr>
        <w:t>could not be analyzed by multivariate Poisson regression analysis due to small numbers.</w:t>
      </w:r>
    </w:p>
    <w:p w14:paraId="75F3C391" w14:textId="77777777" w:rsidR="00781AA1" w:rsidRPr="00783AE0" w:rsidRDefault="00781AA1" w:rsidP="00781AA1">
      <w:pPr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</w:rPr>
      </w:pPr>
    </w:p>
    <w:p w14:paraId="23A298B3" w14:textId="77777777" w:rsidR="00781AA1" w:rsidRPr="00783AE0" w:rsidRDefault="00781AA1" w:rsidP="00781AA1">
      <w:pPr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</w:rPr>
        <w:sectPr w:rsidR="00781AA1" w:rsidRPr="00783AE0" w:rsidSect="007C7144">
          <w:pgSz w:w="11900" w:h="16840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FC8CACB" w14:textId="77777777" w:rsidR="00781AA1" w:rsidRPr="00783AE0" w:rsidRDefault="00781AA1" w:rsidP="00781AA1">
      <w:pPr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</w:rPr>
      </w:pPr>
      <w:r w:rsidRPr="00783AE0">
        <w:rPr>
          <w:rFonts w:ascii="Times New Roman" w:hAnsi="Times New Roman" w:cs="Times New Roman"/>
          <w:color w:val="000000" w:themeColor="text1"/>
        </w:rPr>
        <w:lastRenderedPageBreak/>
        <w:t xml:space="preserve">Supplemental Table 3. </w:t>
      </w:r>
      <w:r w:rsidRPr="00783AE0">
        <w:rPr>
          <w:rFonts w:ascii="Times New Roman" w:hAnsi="Times New Roman" w:cs="Times New Roman" w:hint="eastAsia"/>
          <w:color w:val="000000" w:themeColor="text1"/>
        </w:rPr>
        <w:t>S</w:t>
      </w:r>
      <w:r w:rsidRPr="00783AE0">
        <w:rPr>
          <w:rFonts w:ascii="Times New Roman" w:hAnsi="Times New Roman" w:cs="Times New Roman"/>
          <w:color w:val="000000" w:themeColor="text1"/>
        </w:rPr>
        <w:t xml:space="preserve">ensitivity analysis, multivariate Poisson regression </w:t>
      </w:r>
      <w:r w:rsidRPr="00783AE0">
        <w:rPr>
          <w:rFonts w:ascii="Times New Roman" w:hAnsi="Times New Roman" w:cs="Times New Roman" w:hint="eastAsia"/>
          <w:color w:val="000000" w:themeColor="text1"/>
        </w:rPr>
        <w:t>a</w:t>
      </w:r>
      <w:r w:rsidRPr="00783AE0">
        <w:rPr>
          <w:rFonts w:ascii="Times New Roman" w:hAnsi="Times New Roman" w:cs="Times New Roman"/>
          <w:color w:val="000000" w:themeColor="text1"/>
        </w:rPr>
        <w:t>nalysis of difficult-to-transfer cases in children only in 2020.</w:t>
      </w:r>
    </w:p>
    <w:tbl>
      <w:tblPr>
        <w:tblW w:w="111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180"/>
        <w:gridCol w:w="1300"/>
        <w:gridCol w:w="1067"/>
        <w:gridCol w:w="406"/>
        <w:gridCol w:w="1067"/>
        <w:gridCol w:w="1080"/>
      </w:tblGrid>
      <w:tr w:rsidR="00781AA1" w14:paraId="244BEB17" w14:textId="77777777" w:rsidTr="00337245">
        <w:trPr>
          <w:trHeight w:val="4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9753" w14:textId="77777777" w:rsidR="00781AA1" w:rsidRDefault="00781AA1" w:rsidP="00337245">
            <w:pPr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Difficult-to-transfer cases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2333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Risk Ratio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41D60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95% confidence interval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7B58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P value</w:t>
            </w:r>
          </w:p>
        </w:tc>
      </w:tr>
      <w:tr w:rsidR="00781AA1" w14:paraId="58808021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8C2D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Injury and poisoning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646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Reference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A26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EFA1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E5C0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F71B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7D160CCC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4A1A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Infectious and parasitic diseases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B8A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0.17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16D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223A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E907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A93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0828A381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F74D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Neoplasms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354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3C7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6563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527F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893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5E975A75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38E6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Endocrine, nutritional,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</w:rPr>
              <w:t>and metabolic diseases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896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F095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7EDD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ABFD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029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6FCD4E24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213A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Mental and behavioral disorders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AF6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0.33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A35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03EF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D9CA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FEC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0.116</w:t>
            </w:r>
          </w:p>
        </w:tc>
      </w:tr>
      <w:tr w:rsidR="00781AA1" w14:paraId="67768B94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B536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nervous system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B57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0.10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FF0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975E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A7FE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B9F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0.001</w:t>
            </w:r>
          </w:p>
        </w:tc>
      </w:tr>
      <w:tr w:rsidR="00781AA1" w14:paraId="6F682880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8C00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eye and the ear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B0A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73B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0.26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833A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22CF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37C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0.983</w:t>
            </w:r>
          </w:p>
        </w:tc>
      </w:tr>
      <w:tr w:rsidR="00781AA1" w14:paraId="4D36718E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AF96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circulatory system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D55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0.56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989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0.14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AA01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B757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495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0.414</w:t>
            </w:r>
          </w:p>
        </w:tc>
      </w:tr>
      <w:tr w:rsidR="00781AA1" w14:paraId="24F43722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3937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respiratory system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CAA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0.12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09B7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0.05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68EE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35D3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9E7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79C5500D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E446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digestive system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31D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0.32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BC5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0.13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DD95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4D88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4148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</w:tr>
      <w:tr w:rsidR="00781AA1" w14:paraId="32A8A5AA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0E51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skin and subcutaneous tissue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FC3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913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7AF2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3D8D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276E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7DA98FD6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4A98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musculoskeletal system and connective tissue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68E9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754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0.68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2ACF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2C21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D22B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0.45</w:t>
            </w:r>
          </w:p>
        </w:tc>
      </w:tr>
      <w:tr w:rsidR="00781AA1" w14:paraId="70684B20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0B3C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Diseases of the genitourinary system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FECC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B7A6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0.48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FF1E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1B5C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3.40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5CC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0.617</w:t>
            </w:r>
          </w:p>
        </w:tc>
      </w:tr>
      <w:tr w:rsidR="00781AA1" w14:paraId="63E9C5A3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03DB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Congenital diseases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E4D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D94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A288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3EC1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5BF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0473617D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D80E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Symptoms, signs, and abnormal clinical and laboratory findings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62C3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0.13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85DD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63DF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5421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420A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14:paraId="401BADF4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A272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C56F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Reference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FAE1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757D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F788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DBF3" w14:textId="77777777" w:rsidR="00781AA1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14:paraId="694255B0" w14:textId="77777777" w:rsidTr="00337245">
        <w:trPr>
          <w:trHeight w:val="40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37B9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Sex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F5720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1.26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32D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C9F0" w14:textId="77777777" w:rsidR="00781AA1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F951" w14:textId="77777777" w:rsidR="00781AA1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7F74" w14:textId="77777777" w:rsidR="00781AA1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0.044</w:t>
            </w:r>
          </w:p>
        </w:tc>
      </w:tr>
    </w:tbl>
    <w:p w14:paraId="30DE24E5" w14:textId="77777777" w:rsidR="00781AA1" w:rsidRDefault="00781AA1" w:rsidP="00781AA1">
      <w:pPr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553A2481" w14:textId="77777777" w:rsidR="00781AA1" w:rsidRDefault="00781AA1" w:rsidP="00781AA1">
      <w:pPr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</w:rPr>
      </w:pPr>
      <w:r w:rsidRPr="00502804">
        <w:rPr>
          <w:rFonts w:ascii="Times New Roman" w:hAnsi="Times New Roman" w:cs="Times New Roman"/>
          <w:color w:val="000000" w:themeColor="text1"/>
        </w:rPr>
        <w:lastRenderedPageBreak/>
        <w:t>Supplemental Table 4. Sensitivity analysis, multivariate Poisson regression analysis of ED disposition in all patients (children as a variable)</w:t>
      </w:r>
    </w:p>
    <w:tbl>
      <w:tblPr>
        <w:tblW w:w="109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140"/>
        <w:gridCol w:w="1280"/>
        <w:gridCol w:w="1051"/>
        <w:gridCol w:w="399"/>
        <w:gridCol w:w="1050"/>
        <w:gridCol w:w="1060"/>
      </w:tblGrid>
      <w:tr w:rsidR="00781AA1" w:rsidRPr="00502804" w14:paraId="4C9F6A46" w14:textId="77777777" w:rsidTr="00337245">
        <w:trPr>
          <w:trHeight w:val="42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555C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Admission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284DC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Risk Ratio</w:t>
            </w:r>
          </w:p>
        </w:tc>
        <w:tc>
          <w:tcPr>
            <w:tcW w:w="25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FCEFA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95% confidence interval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42BC2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P value</w:t>
            </w:r>
          </w:p>
        </w:tc>
      </w:tr>
      <w:tr w:rsidR="00781AA1" w:rsidRPr="00502804" w14:paraId="0F108ABF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CD22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Year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52B0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12C3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A11A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2968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2EC8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:rsidRPr="00502804" w14:paraId="632314A9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896F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2076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Reference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0262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2B93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90EA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4664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:rsidRPr="00502804" w14:paraId="718BC8C2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8949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92F4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87E2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1.01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E2DB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F220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BE84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3F6A5209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AF84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2A4D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B387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1.05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F692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FF2E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4DC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4EBFFB58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0A72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95D4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9465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D13C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F63E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5D59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:rsidRPr="00502804" w14:paraId="305AC8F0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3AE8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Infectious and parasitic diseases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AB40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1.17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8F57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1.07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D552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8706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E20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0.001</w:t>
            </w:r>
          </w:p>
        </w:tc>
      </w:tr>
      <w:tr w:rsidR="00781AA1" w:rsidRPr="00502804" w14:paraId="503B5817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60FA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Neoplasms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1CBA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2.85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F778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2.51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7FA5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E0F7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3.22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3FAB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1286AF88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4373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 xml:space="preserve">Endocrine, </w:t>
            </w:r>
            <w:proofErr w:type="gramStart"/>
            <w:r w:rsidRPr="00502804">
              <w:rPr>
                <w:rFonts w:ascii="Times New Roman" w:eastAsia="Yu Gothic" w:hAnsi="Times New Roman" w:cs="Times New Roman"/>
                <w:color w:val="000000"/>
              </w:rPr>
              <w:t>nutritional</w:t>
            </w:r>
            <w:proofErr w:type="gramEnd"/>
            <w:r w:rsidRPr="00502804">
              <w:rPr>
                <w:rFonts w:ascii="Times New Roman" w:eastAsia="Yu Gothic" w:hAnsi="Times New Roman" w:cs="Times New Roman"/>
                <w:color w:val="000000"/>
              </w:rPr>
              <w:t xml:space="preserve"> and metabolic diseases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4521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1.66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DF3A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1.51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7E8C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AFD3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324E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14E39746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BC09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Mental and behavioral disorders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97FB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0.59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7BE8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0.53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59B6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5A35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7AD8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4F352B6A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13FF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nervous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06FC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1.60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DA5E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1.45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4CDA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EEAF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7EDA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05200E99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6084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eye and the ear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8E1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853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2A55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BDD2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EAF1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0.143</w:t>
            </w:r>
          </w:p>
        </w:tc>
      </w:tr>
      <w:tr w:rsidR="00781AA1" w:rsidRPr="00502804" w14:paraId="4A032828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BE8D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circulatory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FF30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2.35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B7B8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2.13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DB2B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EBD9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2.58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948A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0A1009BE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5EF2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respiratory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50A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2.44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7E9D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2.22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4179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A349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2.68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09AD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0944E2D9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73F9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digestive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E8E8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2.29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D0C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2.08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C9CA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3B60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2.52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A86C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69ACEEBC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475F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skin and subcutaneous tissue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DC3E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3831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1.59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5CD6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3796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6387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5C87F5A3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8115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musculoskeletal system and connective tissue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D3DA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1.25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2823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1.14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ADAB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42C7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94F9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71A0601A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5E9B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genitourinary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4BD4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F6F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1.63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E0E7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FE32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9CCE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1C59A103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BA69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Congenital diseases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1674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1.94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1E7C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1.69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3351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9412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7B3C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6E435B10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BF71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 xml:space="preserve">Symptoms, </w:t>
            </w:r>
            <w:proofErr w:type="gramStart"/>
            <w:r w:rsidRPr="00502804">
              <w:rPr>
                <w:rFonts w:ascii="Times New Roman" w:eastAsia="Yu Gothic" w:hAnsi="Times New Roman" w:cs="Times New Roman"/>
                <w:color w:val="000000"/>
              </w:rPr>
              <w:t>signs</w:t>
            </w:r>
            <w:proofErr w:type="gramEnd"/>
            <w:r w:rsidRPr="00502804">
              <w:rPr>
                <w:rFonts w:ascii="Times New Roman" w:eastAsia="Yu Gothic" w:hAnsi="Times New Roman" w:cs="Times New Roman"/>
                <w:color w:val="000000"/>
              </w:rPr>
              <w:t xml:space="preserve"> and abnormal clinical and laboratory findings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133C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0.72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E60C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0.66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40EF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0436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8154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58319B6B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7637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Injury and poisoning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EA21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DF23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1.04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11F6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F8CF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135C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0.007</w:t>
            </w:r>
          </w:p>
        </w:tc>
      </w:tr>
      <w:tr w:rsidR="00781AA1" w:rsidRPr="00502804" w14:paraId="55B50F8A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4066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Male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4B71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Reference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0558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E2E7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7AE8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D898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:rsidRPr="00502804" w14:paraId="76401366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168C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Female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C48A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A72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0.99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F515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FAC7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5719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0.26</w:t>
            </w:r>
          </w:p>
        </w:tc>
      </w:tr>
      <w:tr w:rsidR="00781AA1" w:rsidRPr="00502804" w14:paraId="653FBB9E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2E89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Suspected COVID-19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089F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2.79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A736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2.53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8860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A8D5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3.07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EB0B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46C2A582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8632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Children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1848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867A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0.50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EE22" w14:textId="77777777" w:rsidR="00781AA1" w:rsidRPr="00502804" w:rsidRDefault="00781AA1" w:rsidP="00337245">
            <w:pPr>
              <w:jc w:val="center"/>
              <w:rPr>
                <w:rFonts w:ascii="Arial" w:eastAsia="Yu Gothic" w:hAnsi="Arial" w:cs="Arial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52D6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B65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0C3FA91D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42C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518A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EA08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1903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5558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CEDC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:rsidRPr="00502804" w14:paraId="0E92EFD9" w14:textId="77777777" w:rsidTr="00337245">
        <w:trPr>
          <w:trHeight w:val="42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8193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Home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2952F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Risk Ratio</w:t>
            </w:r>
          </w:p>
        </w:tc>
        <w:tc>
          <w:tcPr>
            <w:tcW w:w="25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1E912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95% confidence interval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710F9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P value</w:t>
            </w:r>
          </w:p>
        </w:tc>
      </w:tr>
      <w:tr w:rsidR="00781AA1" w:rsidRPr="00502804" w14:paraId="5B3FAF32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0949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Year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0ADC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95DB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B6D1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5BF9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3673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:rsidRPr="00502804" w14:paraId="4EFAD0E7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EDB4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lastRenderedPageBreak/>
              <w:t>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D261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Reference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B1BA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E1EB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DACD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A990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:rsidRPr="00502804" w14:paraId="425644EA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14B9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B8C6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6D47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0.99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2577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3CEB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D26D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0F248737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8A0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A076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7CA8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0.96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DC79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E494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C1FA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3725AA0C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F1F8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7849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3D0B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B57F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B590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026B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:rsidRPr="00502804" w14:paraId="2D486EA6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6CC5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Infectious and parasitic diseases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9650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3F3F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0.91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38F7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36D9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D184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1432A0EC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AAE6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Neoplasms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162B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0.26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369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0.26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A620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1C13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E7E2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567A5BFD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2CB6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 xml:space="preserve">Endocrine, </w:t>
            </w:r>
            <w:proofErr w:type="gramStart"/>
            <w:r w:rsidRPr="00502804">
              <w:rPr>
                <w:rFonts w:ascii="Times New Roman" w:eastAsia="Yu Gothic" w:hAnsi="Times New Roman" w:cs="Times New Roman"/>
                <w:color w:val="000000"/>
              </w:rPr>
              <w:t>nutritional</w:t>
            </w:r>
            <w:proofErr w:type="gramEnd"/>
            <w:r w:rsidRPr="00502804">
              <w:rPr>
                <w:rFonts w:ascii="Times New Roman" w:eastAsia="Yu Gothic" w:hAnsi="Times New Roman" w:cs="Times New Roman"/>
                <w:color w:val="000000"/>
              </w:rPr>
              <w:t xml:space="preserve"> and metabolic diseases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3E0D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3CFC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0.74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553B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8F6C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1E0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6A3BF6CA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DF43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Mental and behavioral disorders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EBD4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1.13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D95E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1.12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AB36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1C12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B620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259D835E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8551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nervous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376A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9FD2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0.77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0B9C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5515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F8BE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3BA65698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67AB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eye and the ear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DFA3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6C39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0.96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91DD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85E2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E43B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5CD591CB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D0AB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circulatory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2CF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0.35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57CB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0.34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E7B5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BFE0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EC42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0D22D206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EF38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respiratory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DBFC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2591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0.47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0F68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D98D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EF1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5E606BC9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D80C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digestive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E9C0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0.50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36BA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0.49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5E73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5CA8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9509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03252B68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DEFA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skin and subcutaneous tissue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F84E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0.72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C039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0.71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1629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F95D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2FCB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184CB15D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F226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musculoskeletal system and connective tissue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6C9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0.89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5343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0.88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27F4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83B9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2001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10AF0D37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FEF2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Diseases of the genitourinary system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72AA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0.69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BB0D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0.68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ACA7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4EB8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D0B3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3C6D7C6A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B493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Congenital diseases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2AB8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0.64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9AF9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0.58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4343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1E1B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D78F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4FDC5E44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C4E6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 xml:space="preserve">Symptoms, </w:t>
            </w:r>
            <w:proofErr w:type="gramStart"/>
            <w:r w:rsidRPr="00502804">
              <w:rPr>
                <w:rFonts w:ascii="Times New Roman" w:eastAsia="Yu Gothic" w:hAnsi="Times New Roman" w:cs="Times New Roman"/>
                <w:color w:val="000000"/>
              </w:rPr>
              <w:t>signs</w:t>
            </w:r>
            <w:proofErr w:type="gramEnd"/>
            <w:r w:rsidRPr="00502804">
              <w:rPr>
                <w:rFonts w:ascii="Times New Roman" w:eastAsia="Yu Gothic" w:hAnsi="Times New Roman" w:cs="Times New Roman"/>
                <w:color w:val="000000"/>
              </w:rPr>
              <w:t xml:space="preserve"> and abnormal clinical and laboratory findings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95F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88C9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1.07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4404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1263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3DFF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10F7B41F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2FA4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Injury and poisoning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97B8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5253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0.92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03E3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C4BF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D6D0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38A80671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B27A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Male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A20E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Reference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9B3E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A784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3CE8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74D6" w14:textId="77777777" w:rsidR="00781AA1" w:rsidRPr="00502804" w:rsidRDefault="00781AA1" w:rsidP="00337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A1" w:rsidRPr="00502804" w14:paraId="2CD670E7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E895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Female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5333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B8C5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5754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EB70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EAD2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179365E4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1613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Suspected COVID-19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ADAC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0.28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5FFF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0.26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A28A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46FF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0.29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8DB0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  <w:tr w:rsidR="00781AA1" w:rsidRPr="00502804" w14:paraId="1D6BD1F5" w14:textId="77777777" w:rsidTr="00337245">
        <w:trPr>
          <w:trHeight w:val="4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A436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Children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70EE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1.26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0E9D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1.26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60B3" w14:textId="77777777" w:rsidR="00781AA1" w:rsidRPr="00502804" w:rsidRDefault="00781AA1" w:rsidP="00337245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Arial" w:eastAsia="Yu Gothic" w:hAnsi="Arial" w:cs="Arial"/>
                <w:color w:val="000000"/>
              </w:rPr>
              <w:t>−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6753" w14:textId="77777777" w:rsidR="00781AA1" w:rsidRPr="00502804" w:rsidRDefault="00781AA1" w:rsidP="00337245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1.27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D31D" w14:textId="77777777" w:rsidR="00781AA1" w:rsidRPr="00502804" w:rsidRDefault="00781AA1" w:rsidP="00337245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502804">
              <w:rPr>
                <w:rFonts w:ascii="Times New Roman" w:eastAsia="Yu Gothic" w:hAnsi="Times New Roman" w:cs="Times New Roman"/>
                <w:color w:val="000000"/>
              </w:rPr>
              <w:t>&lt;0.001</w:t>
            </w:r>
          </w:p>
        </w:tc>
      </w:tr>
    </w:tbl>
    <w:p w14:paraId="48DB0355" w14:textId="77777777" w:rsidR="004129D8" w:rsidRDefault="00781AA1"/>
    <w:sectPr w:rsidR="004129D8" w:rsidSect="00022E98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ヒラギノ角ゴ ProN W3">
    <w:altName w:val="ＭＳ 明朝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2836"/>
    <w:multiLevelType w:val="multilevel"/>
    <w:tmpl w:val="C99C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1C2B88"/>
    <w:multiLevelType w:val="multilevel"/>
    <w:tmpl w:val="849C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1B1DC8"/>
    <w:multiLevelType w:val="multilevel"/>
    <w:tmpl w:val="67082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A1"/>
    <w:rsid w:val="00022E98"/>
    <w:rsid w:val="00066FC2"/>
    <w:rsid w:val="00403E85"/>
    <w:rsid w:val="00781AA1"/>
    <w:rsid w:val="00A66F2A"/>
    <w:rsid w:val="00B8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E9D1BF"/>
  <w15:chartTrackingRefBased/>
  <w15:docId w15:val="{D6BC9BB0-0C79-BB41-9D53-65097B17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AA1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AA1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81AA1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781AA1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81AA1"/>
    <w:rPr>
      <w:rFonts w:ascii="ヒラギノ角ゴ ProN W3" w:eastAsia="ヒラギノ角ゴ ProN W3" w:hAnsi="ＭＳ Ｐゴシック" w:cs="ＭＳ Ｐゴシック"/>
      <w:kern w:val="0"/>
      <w:sz w:val="18"/>
      <w:szCs w:val="18"/>
    </w:rPr>
  </w:style>
  <w:style w:type="table" w:styleId="a6">
    <w:name w:val="Table Grid"/>
    <w:basedOn w:val="a1"/>
    <w:uiPriority w:val="39"/>
    <w:rsid w:val="00781AA1"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81AA1"/>
    <w:pPr>
      <w:tabs>
        <w:tab w:val="center" w:pos="4419"/>
        <w:tab w:val="right" w:pos="8838"/>
      </w:tabs>
    </w:pPr>
  </w:style>
  <w:style w:type="character" w:customStyle="1" w:styleId="a8">
    <w:name w:val="ヘッダー (文字)"/>
    <w:basedOn w:val="a0"/>
    <w:link w:val="a7"/>
    <w:uiPriority w:val="99"/>
    <w:rsid w:val="00781AA1"/>
    <w:rPr>
      <w:rFonts w:ascii="ＭＳ Ｐゴシック" w:eastAsia="ＭＳ Ｐゴシック" w:hAnsi="ＭＳ Ｐゴシック" w:cs="ＭＳ Ｐゴシック"/>
      <w:kern w:val="0"/>
    </w:rPr>
  </w:style>
  <w:style w:type="paragraph" w:styleId="a9">
    <w:name w:val="footer"/>
    <w:basedOn w:val="a"/>
    <w:link w:val="aa"/>
    <w:uiPriority w:val="99"/>
    <w:unhideWhenUsed/>
    <w:rsid w:val="00781AA1"/>
    <w:pPr>
      <w:tabs>
        <w:tab w:val="center" w:pos="4419"/>
        <w:tab w:val="right" w:pos="8838"/>
      </w:tabs>
    </w:pPr>
  </w:style>
  <w:style w:type="character" w:customStyle="1" w:styleId="aa">
    <w:name w:val="フッター (文字)"/>
    <w:basedOn w:val="a0"/>
    <w:link w:val="a9"/>
    <w:uiPriority w:val="99"/>
    <w:rsid w:val="00781AA1"/>
    <w:rPr>
      <w:rFonts w:ascii="ＭＳ Ｐゴシック" w:eastAsia="ＭＳ Ｐゴシック" w:hAnsi="ＭＳ Ｐゴシック" w:cs="ＭＳ Ｐゴシック"/>
      <w:kern w:val="0"/>
    </w:rPr>
  </w:style>
  <w:style w:type="character" w:styleId="ab">
    <w:name w:val="annotation reference"/>
    <w:basedOn w:val="a0"/>
    <w:uiPriority w:val="99"/>
    <w:semiHidden/>
    <w:unhideWhenUsed/>
    <w:rsid w:val="00781AA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81AA1"/>
  </w:style>
  <w:style w:type="character" w:customStyle="1" w:styleId="ad">
    <w:name w:val="コメント文字列 (文字)"/>
    <w:basedOn w:val="a0"/>
    <w:link w:val="ac"/>
    <w:uiPriority w:val="99"/>
    <w:semiHidden/>
    <w:rsid w:val="00781AA1"/>
    <w:rPr>
      <w:rFonts w:ascii="ＭＳ Ｐゴシック" w:eastAsia="ＭＳ Ｐゴシック" w:hAnsi="ＭＳ Ｐゴシック" w:cs="ＭＳ Ｐゴシック"/>
      <w:kern w:val="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81AA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81AA1"/>
    <w:rPr>
      <w:rFonts w:ascii="ＭＳ Ｐゴシック" w:eastAsia="ＭＳ Ｐゴシック" w:hAnsi="ＭＳ Ｐゴシック" w:cs="ＭＳ Ｐゴシック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1207</Words>
  <Characters>6882</Characters>
  <Application>Microsoft Office Word</Application>
  <DocSecurity>0</DocSecurity>
  <Lines>57</Lines>
  <Paragraphs>16</Paragraphs>
  <ScaleCrop>false</ScaleCrop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 Koshi</dc:creator>
  <cp:keywords/>
  <dc:description/>
  <cp:lastModifiedBy>Ota Koshi</cp:lastModifiedBy>
  <cp:revision>1</cp:revision>
  <dcterms:created xsi:type="dcterms:W3CDTF">2021-12-17T07:20:00Z</dcterms:created>
  <dcterms:modified xsi:type="dcterms:W3CDTF">2021-12-17T07:20:00Z</dcterms:modified>
</cp:coreProperties>
</file>