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5861" w:rsidRDefault="007C5861" w:rsidP="007C5861">
      <w:pPr>
        <w:pStyle w:val="a5"/>
        <w:jc w:val="left"/>
        <w:rPr>
          <w:rFonts w:ascii="Times New Roman" w:eastAsia="Arial Unicode MS" w:hAnsi="Times New Roman" w:cs="Times New Roman"/>
          <w:sz w:val="28"/>
          <w:szCs w:val="28"/>
        </w:rPr>
      </w:pPr>
      <w:bookmarkStart w:id="0" w:name="OLE_LINK9"/>
      <w:bookmarkStart w:id="1" w:name="OLE_LINK8"/>
      <w:r>
        <w:rPr>
          <w:rFonts w:ascii="Times New Roman" w:eastAsia="Arial Unicode MS" w:hAnsi="Times New Roman" w:cs="Times New Roman"/>
          <w:sz w:val="28"/>
          <w:szCs w:val="28"/>
        </w:rPr>
        <w:t xml:space="preserve">Survival in patients with </w:t>
      </w:r>
      <w:proofErr w:type="spellStart"/>
      <w:r>
        <w:rPr>
          <w:rFonts w:ascii="Times New Roman" w:eastAsia="Arial Unicode MS" w:hAnsi="Times New Roman" w:cs="Times New Roman"/>
          <w:sz w:val="28"/>
          <w:szCs w:val="28"/>
        </w:rPr>
        <w:t>pyrrolizidine</w:t>
      </w:r>
      <w:proofErr w:type="spellEnd"/>
      <w:r>
        <w:rPr>
          <w:rFonts w:ascii="Times New Roman" w:eastAsia="Arial Unicode MS" w:hAnsi="Times New Roman" w:cs="Times New Roman"/>
          <w:sz w:val="28"/>
          <w:szCs w:val="28"/>
        </w:rPr>
        <w:t xml:space="preserve"> alkaloids-induced hepatic sinusoidal obstruction syndrome versus other causes of portal hypertension in the treatment of </w:t>
      </w:r>
      <w:proofErr w:type="spellStart"/>
      <w:r>
        <w:rPr>
          <w:rFonts w:ascii="Times New Roman" w:eastAsia="Arial Unicode MS" w:hAnsi="Times New Roman" w:cs="Times New Roman"/>
          <w:sz w:val="28"/>
          <w:szCs w:val="28"/>
        </w:rPr>
        <w:t>transjugular</w:t>
      </w:r>
      <w:proofErr w:type="spellEnd"/>
      <w:r>
        <w:rPr>
          <w:rFonts w:ascii="Times New Roman" w:eastAsia="Arial Unicode MS" w:hAnsi="Times New Roman" w:cs="Times New Roman"/>
          <w:sz w:val="28"/>
          <w:szCs w:val="28"/>
        </w:rPr>
        <w:t xml:space="preserve"> intrahepatic </w:t>
      </w:r>
      <w:proofErr w:type="spellStart"/>
      <w:r>
        <w:rPr>
          <w:rFonts w:ascii="Times New Roman" w:eastAsia="Arial Unicode MS" w:hAnsi="Times New Roman" w:cs="Times New Roman"/>
          <w:sz w:val="28"/>
          <w:szCs w:val="28"/>
        </w:rPr>
        <w:t>portosystemic</w:t>
      </w:r>
      <w:proofErr w:type="spellEnd"/>
      <w:r>
        <w:rPr>
          <w:rFonts w:ascii="Times New Roman" w:eastAsia="Arial Unicode MS" w:hAnsi="Times New Roman" w:cs="Times New Roman"/>
          <w:sz w:val="28"/>
          <w:szCs w:val="28"/>
        </w:rPr>
        <w:t xml:space="preserve"> shunt placement: a propensity score matching study</w:t>
      </w:r>
    </w:p>
    <w:p w:rsidR="007C5861" w:rsidRDefault="007C5861" w:rsidP="007C5861">
      <w:pPr>
        <w:rPr>
          <w:rFonts w:ascii="Times New Roman" w:eastAsia="Arial Unicode MS" w:hAnsi="Times New Roman" w:cs="Times New Roman"/>
          <w:b/>
          <w:bCs/>
          <w:sz w:val="28"/>
          <w:szCs w:val="28"/>
        </w:rPr>
      </w:pPr>
      <w:bookmarkStart w:id="2" w:name="OLE_LINK13"/>
      <w:bookmarkStart w:id="3" w:name="OLE_LINK12"/>
      <w:bookmarkEnd w:id="0"/>
      <w:bookmarkEnd w:id="1"/>
    </w:p>
    <w:p w:rsidR="007C5861" w:rsidRDefault="007C5861" w:rsidP="007C5861">
      <w:pPr>
        <w:rPr>
          <w:rFonts w:ascii="Times New Roman" w:eastAsia="Arial Unicode MS" w:hAnsi="Times New Roman" w:cs="Times New Roman"/>
          <w:i/>
          <w:color w:val="000000" w:themeColor="text1"/>
          <w:sz w:val="24"/>
          <w:szCs w:val="24"/>
          <w:shd w:val="clear" w:color="auto" w:fill="FFFFFF"/>
          <w:vertAlign w:val="superscript"/>
        </w:rPr>
      </w:pPr>
      <w:r>
        <w:rPr>
          <w:rFonts w:ascii="Times New Roman" w:eastAsia="Arial Unicode MS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Chen Yiran</w:t>
      </w:r>
      <w:r>
        <w:rPr>
          <w:rFonts w:ascii="Times New Roman" w:eastAsia="Arial Unicode MS" w:hAnsi="Times New Roman" w:cs="Times New Roman"/>
          <w:i/>
          <w:color w:val="000000" w:themeColor="text1"/>
          <w:sz w:val="24"/>
          <w:szCs w:val="24"/>
          <w:shd w:val="clear" w:color="auto" w:fill="FFFFFF"/>
          <w:vertAlign w:val="superscript"/>
        </w:rPr>
        <w:t>1</w:t>
      </w:r>
      <w:proofErr w:type="gramStart"/>
      <w:r>
        <w:rPr>
          <w:rFonts w:ascii="Times New Roman" w:eastAsia="Arial Unicode MS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,Zhang</w:t>
      </w:r>
      <w:proofErr w:type="gramEnd"/>
      <w:r>
        <w:rPr>
          <w:rFonts w:ascii="Times New Roman" w:eastAsia="Arial Unicode MS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Wei</w:t>
      </w:r>
      <w:r>
        <w:rPr>
          <w:rFonts w:ascii="Times New Roman" w:eastAsia="Arial Unicode MS" w:hAnsi="Times New Roman" w:cs="Times New Roman"/>
          <w:i/>
          <w:color w:val="000000" w:themeColor="text1"/>
          <w:sz w:val="24"/>
          <w:szCs w:val="24"/>
          <w:shd w:val="clear" w:color="auto" w:fill="FFFFFF"/>
          <w:vertAlign w:val="superscript"/>
        </w:rPr>
        <w:t>2</w:t>
      </w:r>
      <w:r>
        <w:rPr>
          <w:rFonts w:ascii="Times New Roman" w:eastAsia="Arial Unicode MS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,Zhang Ming</w:t>
      </w:r>
      <w:r>
        <w:rPr>
          <w:rFonts w:ascii="Times New Roman" w:eastAsia="Arial Unicode MS" w:hAnsi="Times New Roman" w:cs="Times New Roman"/>
          <w:i/>
          <w:color w:val="000000" w:themeColor="text1"/>
          <w:sz w:val="24"/>
          <w:szCs w:val="24"/>
          <w:shd w:val="clear" w:color="auto" w:fill="FFFFFF"/>
          <w:vertAlign w:val="superscript"/>
        </w:rPr>
        <w:t>2</w:t>
      </w:r>
      <w:r>
        <w:rPr>
          <w:rFonts w:ascii="Times New Roman" w:eastAsia="Arial Unicode MS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,Zhang Feng</w:t>
      </w:r>
      <w:r>
        <w:rPr>
          <w:rFonts w:ascii="Times New Roman" w:eastAsia="Arial Unicode MS" w:hAnsi="Times New Roman" w:cs="Times New Roman"/>
          <w:i/>
          <w:color w:val="000000" w:themeColor="text1"/>
          <w:sz w:val="24"/>
          <w:szCs w:val="24"/>
          <w:shd w:val="clear" w:color="auto" w:fill="FFFFFF"/>
          <w:vertAlign w:val="superscript"/>
        </w:rPr>
        <w:t>2</w:t>
      </w:r>
      <w:r>
        <w:rPr>
          <w:rFonts w:ascii="Times New Roman" w:eastAsia="Arial Unicode MS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,Xiao Jiangqiang</w:t>
      </w:r>
      <w:r>
        <w:rPr>
          <w:rFonts w:ascii="Times New Roman" w:eastAsia="Arial Unicode MS" w:hAnsi="Times New Roman" w:cs="Times New Roman"/>
          <w:i/>
          <w:color w:val="000000" w:themeColor="text1"/>
          <w:sz w:val="24"/>
          <w:szCs w:val="24"/>
          <w:shd w:val="clear" w:color="auto" w:fill="FFFFFF"/>
          <w:vertAlign w:val="superscript"/>
        </w:rPr>
        <w:t>2</w:t>
      </w:r>
      <w:r>
        <w:rPr>
          <w:rFonts w:ascii="Times New Roman" w:eastAsia="Arial Unicode MS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,Yin Qin</w:t>
      </w:r>
      <w:r>
        <w:rPr>
          <w:rFonts w:ascii="Times New Roman" w:eastAsia="Arial Unicode MS" w:hAnsi="Times New Roman" w:cs="Times New Roman"/>
          <w:i/>
          <w:color w:val="000000" w:themeColor="text1"/>
          <w:sz w:val="24"/>
          <w:szCs w:val="24"/>
          <w:shd w:val="clear" w:color="auto" w:fill="FFFFFF"/>
          <w:vertAlign w:val="superscript"/>
        </w:rPr>
        <w:t>2</w:t>
      </w:r>
      <w:r>
        <w:rPr>
          <w:rFonts w:ascii="Times New Roman" w:eastAsia="Arial Unicode MS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,Zhuge Yuzheng</w:t>
      </w:r>
      <w:r>
        <w:rPr>
          <w:rFonts w:ascii="Times New Roman" w:eastAsia="Arial Unicode MS" w:hAnsi="Times New Roman" w:cs="Times New Roman"/>
          <w:i/>
          <w:color w:val="000000" w:themeColor="text1"/>
          <w:sz w:val="24"/>
          <w:szCs w:val="24"/>
          <w:shd w:val="clear" w:color="auto" w:fill="FFFFFF"/>
          <w:vertAlign w:val="superscript"/>
        </w:rPr>
        <w:t>2</w:t>
      </w:r>
    </w:p>
    <w:bookmarkEnd w:id="2"/>
    <w:bookmarkEnd w:id="3"/>
    <w:p w:rsidR="007C5861" w:rsidRDefault="007C5861" w:rsidP="007C5861">
      <w:pPr>
        <w:rPr>
          <w:rFonts w:ascii="Times New Roman" w:eastAsia="Arial Unicode MS" w:hAnsi="Times New Roman" w:cs="Times New Roman"/>
          <w:i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eastAsia="Arial Unicode MS" w:hAnsi="Times New Roman" w:cs="Times New Roman"/>
          <w:i/>
          <w:color w:val="000000" w:themeColor="text1"/>
          <w:sz w:val="24"/>
          <w:szCs w:val="24"/>
          <w:shd w:val="clear" w:color="auto" w:fill="FFFFFF"/>
          <w:vertAlign w:val="superscript"/>
        </w:rPr>
        <w:t>1</w:t>
      </w:r>
      <w:r>
        <w:rPr>
          <w:rFonts w:ascii="Times New Roman" w:eastAsia="Arial Unicode MS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Medical school of southeast university Nanjing Drum Tower Hospital, Nanjing 210000, China;</w:t>
      </w:r>
      <w:r>
        <w:rPr>
          <w:rFonts w:ascii="Times New Roman" w:eastAsia="Arial Unicode MS" w:hAnsi="Times New Roman" w:cs="Times New Roman"/>
          <w:i/>
          <w:color w:val="000000" w:themeColor="text1"/>
          <w:sz w:val="24"/>
          <w:szCs w:val="24"/>
          <w:shd w:val="clear" w:color="auto" w:fill="FFFFFF"/>
          <w:vertAlign w:val="superscript"/>
        </w:rPr>
        <w:t>2</w:t>
      </w:r>
      <w:r>
        <w:rPr>
          <w:rFonts w:ascii="Times New Roman" w:eastAsia="Arial Unicode MS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Department of Gastroenterology, Drum Tower Hospital, Nanjing University School of Medicine, Nanjing 210000, China</w:t>
      </w:r>
    </w:p>
    <w:p w:rsidR="007C5861" w:rsidRDefault="007C5861" w:rsidP="007C5861">
      <w:pPr>
        <w:rPr>
          <w:rFonts w:ascii="Times New Roman" w:eastAsia="Arial Unicode MS" w:hAnsi="Times New Roman" w:cs="Times New Roman"/>
          <w:sz w:val="24"/>
          <w:szCs w:val="24"/>
        </w:rPr>
      </w:pPr>
      <w:proofErr w:type="gramStart"/>
      <w:r>
        <w:rPr>
          <w:rFonts w:ascii="Times New Roman" w:eastAsia="Arial Unicode MS" w:hAnsi="Times New Roman" w:cs="Times New Roman"/>
          <w:color w:val="2E3033"/>
          <w:sz w:val="24"/>
          <w:szCs w:val="24"/>
          <w:shd w:val="clear" w:color="auto" w:fill="FFFFFF"/>
        </w:rPr>
        <w:t>Corresponding author.</w:t>
      </w:r>
      <w:proofErr w:type="gramEnd"/>
      <w:r>
        <w:rPr>
          <w:rFonts w:ascii="Times New Roman" w:eastAsia="Arial Unicode MS" w:hAnsi="Times New Roman" w:cs="Times New Roman"/>
          <w:color w:val="2E3033"/>
          <w:sz w:val="24"/>
          <w:szCs w:val="24"/>
          <w:shd w:val="clear" w:color="auto" w:fill="FFFFFF"/>
        </w:rPr>
        <w:t xml:space="preserve"> Address: Department of gastroenterology, Drum Tower Hospital, Nanjing University School of Medicine, Nanjing 210000, China; Tel: +86 025 83105206; fax: +86025 83304616</w:t>
      </w:r>
      <w:proofErr w:type="gramStart"/>
      <w:r>
        <w:rPr>
          <w:rFonts w:ascii="Times New Roman" w:eastAsia="Arial Unicode MS" w:hAnsi="Times New Roman" w:cs="Times New Roman"/>
          <w:color w:val="2E3033"/>
          <w:sz w:val="24"/>
          <w:szCs w:val="24"/>
          <w:shd w:val="clear" w:color="auto" w:fill="FFFFFF"/>
        </w:rPr>
        <w:t>;e</w:t>
      </w:r>
      <w:proofErr w:type="gramEnd"/>
      <w:r>
        <w:rPr>
          <w:rFonts w:ascii="Times New Roman" w:eastAsia="Arial Unicode MS" w:hAnsi="Times New Roman" w:cs="Times New Roman"/>
          <w:color w:val="2E3033"/>
          <w:sz w:val="24"/>
          <w:szCs w:val="24"/>
          <w:shd w:val="clear" w:color="auto" w:fill="FFFFFF"/>
        </w:rPr>
        <w:t xml:space="preserve">-mail: </w:t>
      </w:r>
      <w:hyperlink r:id="rId7" w:history="1">
        <w:r>
          <w:rPr>
            <w:rStyle w:val="a6"/>
            <w:rFonts w:ascii="Times New Roman" w:hAnsi="Times New Roman" w:cs="Times New Roman"/>
            <w:sz w:val="24"/>
            <w:szCs w:val="24"/>
          </w:rPr>
          <w:t>yuzheng9111963@aliyun.com</w:t>
        </w:r>
      </w:hyperlink>
      <w:r>
        <w:rPr>
          <w:rFonts w:ascii="Times New Roman" w:eastAsia="Arial Unicode MS" w:hAnsi="Times New Roman" w:cs="Times New Roman"/>
          <w:sz w:val="24"/>
          <w:szCs w:val="24"/>
        </w:rPr>
        <w:t xml:space="preserve">. </w:t>
      </w:r>
    </w:p>
    <w:p w:rsidR="007C5861" w:rsidRDefault="007C5861" w:rsidP="00315949">
      <w:pPr>
        <w:tabs>
          <w:tab w:val="left" w:pos="1860"/>
        </w:tabs>
        <w:spacing w:line="220" w:lineRule="atLeast"/>
        <w:rPr>
          <w:rFonts w:ascii="Times New Roman" w:eastAsia="Arial Unicode MS" w:hAnsi="Times New Roman" w:cs="Times New Roman" w:hint="eastAsia"/>
          <w:b/>
          <w:sz w:val="18"/>
          <w:szCs w:val="18"/>
        </w:rPr>
      </w:pPr>
    </w:p>
    <w:p w:rsidR="005D4D2C" w:rsidRDefault="005D4D2C" w:rsidP="00315949">
      <w:pPr>
        <w:tabs>
          <w:tab w:val="left" w:pos="1860"/>
        </w:tabs>
        <w:spacing w:line="220" w:lineRule="atLeast"/>
        <w:rPr>
          <w:rFonts w:ascii="Times New Roman" w:eastAsia="Arial Unicode MS" w:hAnsi="Times New Roman" w:cs="Times New Roman" w:hint="eastAsia"/>
          <w:b/>
          <w:sz w:val="18"/>
          <w:szCs w:val="18"/>
        </w:rPr>
      </w:pPr>
    </w:p>
    <w:p w:rsidR="005D4D2C" w:rsidRDefault="005D4D2C" w:rsidP="00315949">
      <w:pPr>
        <w:tabs>
          <w:tab w:val="left" w:pos="1860"/>
        </w:tabs>
        <w:spacing w:line="220" w:lineRule="atLeast"/>
        <w:rPr>
          <w:rFonts w:ascii="Times New Roman" w:eastAsia="Arial Unicode MS" w:hAnsi="Times New Roman" w:cs="Times New Roman" w:hint="eastAsia"/>
          <w:b/>
          <w:sz w:val="18"/>
          <w:szCs w:val="18"/>
        </w:rPr>
      </w:pPr>
    </w:p>
    <w:p w:rsidR="005D4D2C" w:rsidRDefault="005D4D2C" w:rsidP="00315949">
      <w:pPr>
        <w:tabs>
          <w:tab w:val="left" w:pos="1860"/>
        </w:tabs>
        <w:spacing w:line="220" w:lineRule="atLeast"/>
        <w:rPr>
          <w:rFonts w:ascii="Times New Roman" w:eastAsia="Arial Unicode MS" w:hAnsi="Times New Roman" w:cs="Times New Roman" w:hint="eastAsia"/>
          <w:b/>
          <w:sz w:val="18"/>
          <w:szCs w:val="18"/>
        </w:rPr>
      </w:pPr>
    </w:p>
    <w:p w:rsidR="005D4D2C" w:rsidRDefault="005D4D2C" w:rsidP="00315949">
      <w:pPr>
        <w:tabs>
          <w:tab w:val="left" w:pos="1860"/>
        </w:tabs>
        <w:spacing w:line="220" w:lineRule="atLeast"/>
        <w:rPr>
          <w:rFonts w:ascii="Times New Roman" w:eastAsia="Arial Unicode MS" w:hAnsi="Times New Roman" w:cs="Times New Roman" w:hint="eastAsia"/>
          <w:b/>
          <w:sz w:val="18"/>
          <w:szCs w:val="18"/>
        </w:rPr>
      </w:pPr>
    </w:p>
    <w:p w:rsidR="005D4D2C" w:rsidRDefault="005D4D2C" w:rsidP="00315949">
      <w:pPr>
        <w:tabs>
          <w:tab w:val="left" w:pos="1860"/>
        </w:tabs>
        <w:spacing w:line="220" w:lineRule="atLeast"/>
        <w:rPr>
          <w:rFonts w:ascii="Times New Roman" w:eastAsia="Arial Unicode MS" w:hAnsi="Times New Roman" w:cs="Times New Roman" w:hint="eastAsia"/>
          <w:b/>
          <w:sz w:val="18"/>
          <w:szCs w:val="18"/>
        </w:rPr>
      </w:pPr>
    </w:p>
    <w:p w:rsidR="005D4D2C" w:rsidRDefault="005D4D2C" w:rsidP="00315949">
      <w:pPr>
        <w:tabs>
          <w:tab w:val="left" w:pos="1860"/>
        </w:tabs>
        <w:spacing w:line="220" w:lineRule="atLeast"/>
        <w:rPr>
          <w:rFonts w:ascii="Times New Roman" w:eastAsia="Arial Unicode MS" w:hAnsi="Times New Roman" w:cs="Times New Roman" w:hint="eastAsia"/>
          <w:b/>
          <w:sz w:val="18"/>
          <w:szCs w:val="18"/>
        </w:rPr>
      </w:pPr>
    </w:p>
    <w:p w:rsidR="005D4D2C" w:rsidRDefault="005D4D2C" w:rsidP="00315949">
      <w:pPr>
        <w:tabs>
          <w:tab w:val="left" w:pos="1860"/>
        </w:tabs>
        <w:spacing w:line="220" w:lineRule="atLeast"/>
        <w:rPr>
          <w:rFonts w:ascii="Times New Roman" w:eastAsia="Arial Unicode MS" w:hAnsi="Times New Roman" w:cs="Times New Roman" w:hint="eastAsia"/>
          <w:b/>
          <w:sz w:val="18"/>
          <w:szCs w:val="18"/>
        </w:rPr>
      </w:pPr>
    </w:p>
    <w:p w:rsidR="005D4D2C" w:rsidRDefault="005D4D2C" w:rsidP="00315949">
      <w:pPr>
        <w:tabs>
          <w:tab w:val="left" w:pos="1860"/>
        </w:tabs>
        <w:spacing w:line="220" w:lineRule="atLeast"/>
        <w:rPr>
          <w:rFonts w:ascii="Times New Roman" w:eastAsia="Arial Unicode MS" w:hAnsi="Times New Roman" w:cs="Times New Roman" w:hint="eastAsia"/>
          <w:b/>
          <w:sz w:val="18"/>
          <w:szCs w:val="18"/>
        </w:rPr>
      </w:pPr>
    </w:p>
    <w:p w:rsidR="005D4D2C" w:rsidRDefault="005D4D2C" w:rsidP="00315949">
      <w:pPr>
        <w:tabs>
          <w:tab w:val="left" w:pos="1860"/>
        </w:tabs>
        <w:spacing w:line="220" w:lineRule="atLeast"/>
        <w:rPr>
          <w:rFonts w:ascii="Times New Roman" w:eastAsia="Arial Unicode MS" w:hAnsi="Times New Roman" w:cs="Times New Roman" w:hint="eastAsia"/>
          <w:b/>
          <w:sz w:val="18"/>
          <w:szCs w:val="18"/>
        </w:rPr>
      </w:pPr>
    </w:p>
    <w:p w:rsidR="005D4D2C" w:rsidRDefault="005D4D2C" w:rsidP="00315949">
      <w:pPr>
        <w:tabs>
          <w:tab w:val="left" w:pos="1860"/>
        </w:tabs>
        <w:spacing w:line="220" w:lineRule="atLeast"/>
        <w:rPr>
          <w:rFonts w:ascii="Times New Roman" w:eastAsia="Arial Unicode MS" w:hAnsi="Times New Roman" w:cs="Times New Roman" w:hint="eastAsia"/>
          <w:b/>
          <w:sz w:val="18"/>
          <w:szCs w:val="18"/>
        </w:rPr>
      </w:pPr>
    </w:p>
    <w:p w:rsidR="005D4D2C" w:rsidRDefault="005D4D2C" w:rsidP="00315949">
      <w:pPr>
        <w:tabs>
          <w:tab w:val="left" w:pos="1860"/>
        </w:tabs>
        <w:spacing w:line="220" w:lineRule="atLeast"/>
        <w:rPr>
          <w:rFonts w:ascii="Times New Roman" w:eastAsia="Arial Unicode MS" w:hAnsi="Times New Roman" w:cs="Times New Roman" w:hint="eastAsia"/>
          <w:b/>
          <w:sz w:val="18"/>
          <w:szCs w:val="18"/>
        </w:rPr>
      </w:pPr>
    </w:p>
    <w:p w:rsidR="005D4D2C" w:rsidRDefault="005D4D2C" w:rsidP="00315949">
      <w:pPr>
        <w:tabs>
          <w:tab w:val="left" w:pos="1860"/>
        </w:tabs>
        <w:spacing w:line="220" w:lineRule="atLeast"/>
        <w:rPr>
          <w:rFonts w:ascii="Times New Roman" w:eastAsia="Arial Unicode MS" w:hAnsi="Times New Roman" w:cs="Times New Roman" w:hint="eastAsia"/>
          <w:b/>
          <w:sz w:val="18"/>
          <w:szCs w:val="18"/>
        </w:rPr>
      </w:pPr>
    </w:p>
    <w:p w:rsidR="005D4D2C" w:rsidRDefault="005D4D2C" w:rsidP="00315949">
      <w:pPr>
        <w:tabs>
          <w:tab w:val="left" w:pos="1860"/>
        </w:tabs>
        <w:spacing w:line="220" w:lineRule="atLeast"/>
        <w:rPr>
          <w:rFonts w:ascii="Times New Roman" w:eastAsia="Arial Unicode MS" w:hAnsi="Times New Roman" w:cs="Times New Roman" w:hint="eastAsia"/>
          <w:b/>
          <w:sz w:val="18"/>
          <w:szCs w:val="18"/>
        </w:rPr>
      </w:pPr>
    </w:p>
    <w:p w:rsidR="005D4D2C" w:rsidRDefault="005D4D2C" w:rsidP="00315949">
      <w:pPr>
        <w:tabs>
          <w:tab w:val="left" w:pos="1860"/>
        </w:tabs>
        <w:spacing w:line="220" w:lineRule="atLeast"/>
        <w:rPr>
          <w:rFonts w:ascii="Times New Roman" w:eastAsia="Arial Unicode MS" w:hAnsi="Times New Roman" w:cs="Times New Roman" w:hint="eastAsia"/>
          <w:b/>
          <w:sz w:val="18"/>
          <w:szCs w:val="18"/>
        </w:rPr>
      </w:pPr>
    </w:p>
    <w:p w:rsidR="005D4D2C" w:rsidRDefault="005D4D2C" w:rsidP="00315949">
      <w:pPr>
        <w:tabs>
          <w:tab w:val="left" w:pos="1860"/>
        </w:tabs>
        <w:spacing w:line="220" w:lineRule="atLeast"/>
        <w:rPr>
          <w:rFonts w:ascii="Times New Roman" w:eastAsia="Arial Unicode MS" w:hAnsi="Times New Roman" w:cs="Times New Roman" w:hint="eastAsia"/>
          <w:b/>
          <w:sz w:val="18"/>
          <w:szCs w:val="18"/>
        </w:rPr>
      </w:pPr>
    </w:p>
    <w:p w:rsidR="005D4D2C" w:rsidRDefault="005D4D2C" w:rsidP="00315949">
      <w:pPr>
        <w:tabs>
          <w:tab w:val="left" w:pos="1860"/>
        </w:tabs>
        <w:spacing w:line="220" w:lineRule="atLeast"/>
        <w:rPr>
          <w:rFonts w:ascii="Times New Roman" w:eastAsia="Arial Unicode MS" w:hAnsi="Times New Roman" w:cs="Times New Roman" w:hint="eastAsia"/>
          <w:b/>
          <w:sz w:val="18"/>
          <w:szCs w:val="18"/>
        </w:rPr>
      </w:pPr>
    </w:p>
    <w:p w:rsidR="005D4D2C" w:rsidRDefault="005D4D2C" w:rsidP="00315949">
      <w:pPr>
        <w:tabs>
          <w:tab w:val="left" w:pos="1860"/>
        </w:tabs>
        <w:spacing w:line="220" w:lineRule="atLeast"/>
        <w:rPr>
          <w:rFonts w:ascii="Times New Roman" w:eastAsia="Arial Unicode MS" w:hAnsi="Times New Roman" w:cs="Times New Roman" w:hint="eastAsia"/>
          <w:b/>
          <w:sz w:val="18"/>
          <w:szCs w:val="18"/>
        </w:rPr>
      </w:pPr>
    </w:p>
    <w:p w:rsidR="005D4D2C" w:rsidRDefault="005D4D2C" w:rsidP="00315949">
      <w:pPr>
        <w:tabs>
          <w:tab w:val="left" w:pos="1860"/>
        </w:tabs>
        <w:spacing w:line="220" w:lineRule="atLeast"/>
        <w:rPr>
          <w:rFonts w:ascii="Times New Roman" w:eastAsia="Arial Unicode MS" w:hAnsi="Times New Roman" w:cs="Times New Roman" w:hint="eastAsia"/>
          <w:b/>
          <w:sz w:val="18"/>
          <w:szCs w:val="18"/>
        </w:rPr>
      </w:pPr>
    </w:p>
    <w:p w:rsidR="005D4D2C" w:rsidRDefault="005D4D2C" w:rsidP="00315949">
      <w:pPr>
        <w:tabs>
          <w:tab w:val="left" w:pos="1860"/>
        </w:tabs>
        <w:spacing w:line="220" w:lineRule="atLeast"/>
        <w:rPr>
          <w:rFonts w:ascii="Times New Roman" w:eastAsia="Arial Unicode MS" w:hAnsi="Times New Roman" w:cs="Times New Roman" w:hint="eastAsia"/>
          <w:b/>
          <w:sz w:val="18"/>
          <w:szCs w:val="18"/>
        </w:rPr>
      </w:pPr>
    </w:p>
    <w:p w:rsidR="005D4D2C" w:rsidRDefault="005D4D2C" w:rsidP="00315949">
      <w:pPr>
        <w:tabs>
          <w:tab w:val="left" w:pos="1860"/>
        </w:tabs>
        <w:spacing w:line="220" w:lineRule="atLeast"/>
        <w:rPr>
          <w:rFonts w:ascii="Times New Roman" w:eastAsia="Arial Unicode MS" w:hAnsi="Times New Roman" w:cs="Times New Roman" w:hint="eastAsia"/>
          <w:b/>
          <w:sz w:val="18"/>
          <w:szCs w:val="18"/>
        </w:rPr>
      </w:pPr>
    </w:p>
    <w:p w:rsidR="005D4D2C" w:rsidRDefault="005D4D2C" w:rsidP="00315949">
      <w:pPr>
        <w:tabs>
          <w:tab w:val="left" w:pos="1860"/>
        </w:tabs>
        <w:spacing w:line="220" w:lineRule="atLeast"/>
        <w:rPr>
          <w:rFonts w:ascii="Times New Roman" w:eastAsia="Arial Unicode MS" w:hAnsi="Times New Roman" w:cs="Times New Roman" w:hint="eastAsia"/>
          <w:b/>
          <w:sz w:val="18"/>
          <w:szCs w:val="18"/>
        </w:rPr>
      </w:pPr>
    </w:p>
    <w:p w:rsidR="005D4D2C" w:rsidRDefault="005D4D2C" w:rsidP="00315949">
      <w:pPr>
        <w:tabs>
          <w:tab w:val="left" w:pos="1860"/>
        </w:tabs>
        <w:spacing w:line="220" w:lineRule="atLeast"/>
        <w:rPr>
          <w:rFonts w:ascii="Times New Roman" w:eastAsia="Arial Unicode MS" w:hAnsi="Times New Roman" w:cs="Times New Roman" w:hint="eastAsia"/>
          <w:b/>
          <w:sz w:val="18"/>
          <w:szCs w:val="18"/>
        </w:rPr>
      </w:pPr>
    </w:p>
    <w:p w:rsidR="007C5861" w:rsidRDefault="007C5861" w:rsidP="00315949">
      <w:pPr>
        <w:tabs>
          <w:tab w:val="left" w:pos="1860"/>
        </w:tabs>
        <w:spacing w:line="220" w:lineRule="atLeast"/>
        <w:rPr>
          <w:rFonts w:ascii="Times New Roman" w:eastAsia="Arial Unicode MS" w:hAnsi="Times New Roman" w:cs="Times New Roman" w:hint="eastAsia"/>
          <w:b/>
          <w:sz w:val="18"/>
          <w:szCs w:val="18"/>
        </w:rPr>
      </w:pPr>
    </w:p>
    <w:p w:rsidR="006C2A73" w:rsidRDefault="006C2A73" w:rsidP="00315949">
      <w:pPr>
        <w:tabs>
          <w:tab w:val="left" w:pos="1860"/>
        </w:tabs>
        <w:spacing w:line="220" w:lineRule="atLeast"/>
        <w:rPr>
          <w:rFonts w:ascii="Times New Roman" w:eastAsia="Arial Unicode MS" w:hAnsi="Times New Roman" w:cs="Times New Roman" w:hint="eastAsia"/>
          <w:b/>
          <w:sz w:val="18"/>
          <w:szCs w:val="18"/>
        </w:rPr>
      </w:pPr>
      <w:bookmarkStart w:id="4" w:name="_GoBack"/>
      <w:bookmarkEnd w:id="4"/>
    </w:p>
    <w:p w:rsidR="00315949" w:rsidRPr="00411294" w:rsidRDefault="0028373D" w:rsidP="00315949">
      <w:pPr>
        <w:tabs>
          <w:tab w:val="left" w:pos="1860"/>
        </w:tabs>
        <w:spacing w:line="220" w:lineRule="atLeast"/>
        <w:rPr>
          <w:rFonts w:ascii="Times New Roman" w:eastAsia="Arial Unicode MS" w:hAnsi="Times New Roman" w:cs="Times New Roman"/>
          <w:color w:val="000000"/>
          <w:sz w:val="18"/>
          <w:szCs w:val="18"/>
        </w:rPr>
      </w:pPr>
      <w:r w:rsidRPr="00411294">
        <w:rPr>
          <w:rFonts w:ascii="Times New Roman" w:eastAsia="Arial Unicode MS" w:hAnsi="Times New Roman" w:cs="Times New Roman"/>
          <w:b/>
          <w:sz w:val="18"/>
          <w:szCs w:val="18"/>
        </w:rPr>
        <w:lastRenderedPageBreak/>
        <w:t xml:space="preserve">Supplement Table 1 </w:t>
      </w:r>
      <w:proofErr w:type="spellStart"/>
      <w:r w:rsidRPr="00411294">
        <w:rPr>
          <w:rFonts w:ascii="Times New Roman" w:eastAsia="Arial Unicode MS" w:hAnsi="Times New Roman" w:cs="Times New Roman"/>
          <w:color w:val="000000"/>
          <w:sz w:val="18"/>
          <w:szCs w:val="18"/>
        </w:rPr>
        <w:t>Univariate</w:t>
      </w:r>
      <w:proofErr w:type="spellEnd"/>
      <w:r w:rsidRPr="00411294">
        <w:rPr>
          <w:rFonts w:ascii="Times New Roman" w:eastAsia="Arial Unicode MS" w:hAnsi="Times New Roman" w:cs="Times New Roman"/>
          <w:color w:val="000000"/>
          <w:sz w:val="18"/>
          <w:szCs w:val="18"/>
        </w:rPr>
        <w:t xml:space="preserve"> analysis and multivariate Cox regression analysis </w:t>
      </w:r>
      <w:r w:rsidR="003B6F5F">
        <w:rPr>
          <w:rFonts w:ascii="Times New Roman" w:eastAsia="Arial Unicode MS" w:hAnsi="Times New Roman" w:cs="Times New Roman" w:hint="eastAsia"/>
          <w:color w:val="000000"/>
          <w:sz w:val="18"/>
          <w:szCs w:val="18"/>
        </w:rPr>
        <w:t xml:space="preserve">of </w:t>
      </w:r>
      <w:r w:rsidR="003B6F5F" w:rsidRPr="00315949">
        <w:rPr>
          <w:rFonts w:ascii="Times New Roman" w:eastAsia="Arial Unicode MS" w:hAnsi="Times New Roman" w:cs="Times New Roman"/>
          <w:color w:val="000000"/>
          <w:sz w:val="18"/>
          <w:szCs w:val="18"/>
        </w:rPr>
        <w:t xml:space="preserve">risk factors associated with </w:t>
      </w:r>
    </w:p>
    <w:p w:rsidR="0028373D" w:rsidRPr="00411294" w:rsidRDefault="0028373D" w:rsidP="0028373D">
      <w:pPr>
        <w:rPr>
          <w:rFonts w:ascii="Times New Roman" w:eastAsia="Arial Unicode MS" w:hAnsi="Times New Roman" w:cs="Times New Roman"/>
          <w:b/>
          <w:sz w:val="18"/>
          <w:szCs w:val="18"/>
        </w:rPr>
      </w:pPr>
      <w:r w:rsidRPr="00411294">
        <w:rPr>
          <w:rFonts w:ascii="Times New Roman" w:eastAsia="Arial Unicode MS" w:hAnsi="Times New Roman" w:cs="Times New Roman"/>
          <w:color w:val="000000"/>
          <w:sz w:val="18"/>
          <w:szCs w:val="18"/>
        </w:rPr>
        <w:t>OLT-fr</w:t>
      </w:r>
      <w:r w:rsidR="00315949">
        <w:rPr>
          <w:rFonts w:ascii="Times New Roman" w:eastAsia="Arial Unicode MS" w:hAnsi="Times New Roman" w:cs="Times New Roman"/>
          <w:color w:val="000000"/>
          <w:sz w:val="18"/>
          <w:szCs w:val="18"/>
        </w:rPr>
        <w:t>ee survival of PA-HSOS patients</w:t>
      </w:r>
    </w:p>
    <w:tbl>
      <w:tblPr>
        <w:tblW w:w="7376" w:type="dxa"/>
        <w:tblInd w:w="93" w:type="dxa"/>
        <w:tblLook w:val="04A0" w:firstRow="1" w:lastRow="0" w:firstColumn="1" w:lastColumn="0" w:noHBand="0" w:noVBand="1"/>
      </w:tblPr>
      <w:tblGrid>
        <w:gridCol w:w="2225"/>
        <w:gridCol w:w="1020"/>
        <w:gridCol w:w="1020"/>
        <w:gridCol w:w="841"/>
        <w:gridCol w:w="1199"/>
        <w:gridCol w:w="1166"/>
      </w:tblGrid>
      <w:tr w:rsidR="0028373D" w:rsidRPr="00411294" w:rsidTr="0028373D">
        <w:trPr>
          <w:trHeight w:val="270"/>
        </w:trPr>
        <w:tc>
          <w:tcPr>
            <w:tcW w:w="222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Univaraite</w:t>
            </w:r>
            <w:proofErr w:type="spellEnd"/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Multivariate analysis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Parameters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P value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HR hazard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P value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HR hazard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95%CI</w:t>
            </w: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Male gender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E30AAD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0.211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Age(years)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E30AAD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0.137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MELD score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E30AAD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0.000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CA0AAA" w:rsidP="00CA0AAA">
            <w:pPr>
              <w:widowControl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1.100</w:t>
            </w: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D55874" w:rsidP="00D55874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0.044</w:t>
            </w: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D55874" w:rsidP="00D55874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1.093</w:t>
            </w: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D55874" w:rsidP="00D55874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1.002-1.192</w:t>
            </w: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CTP B(compared to A)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E30AAD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0.931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CTP C(compared to A)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E30AAD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0.921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28373D" w:rsidRPr="00411294" w:rsidTr="0028373D">
        <w:trPr>
          <w:trHeight w:val="270"/>
        </w:trPr>
        <w:tc>
          <w:tcPr>
            <w:tcW w:w="3245" w:type="dxa"/>
            <w:gridSpan w:val="2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Bleeding episodes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Absent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Once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1324D0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0.111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Ascites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Mild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 xml:space="preserve">Moderate 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1324D0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0.000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CA0AAA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0.013</w:t>
            </w: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Massive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1324D0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0.005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CA0AAA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0.046</w:t>
            </w: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PT(s)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CA0AAA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0.134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INR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CA0AAA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0.403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ALT(U/L)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CA0AAA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0.000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CA0AAA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1.003</w:t>
            </w: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AST(U/L)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CA0AAA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0.000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CA0AAA" w:rsidP="007F2D44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 xml:space="preserve">    1.004</w:t>
            </w: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D55874" w:rsidP="007F2D44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0.041</w:t>
            </w: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D55874" w:rsidP="00D55874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1.004</w:t>
            </w: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D55874" w:rsidP="00D55874">
            <w:pPr>
              <w:widowControl/>
              <w:ind w:right="80"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1.000-1.008</w:t>
            </w: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Tbil</w:t>
            </w:r>
            <w:proofErr w:type="spellEnd"/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proofErr w:type="spellStart"/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μmol</w:t>
            </w:r>
            <w:proofErr w:type="spellEnd"/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/L)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B00B35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B00B35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1.008</w:t>
            </w: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D55874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0.045</w:t>
            </w: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D55874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1.007</w:t>
            </w: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D55874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1.000-1.013</w:t>
            </w: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Albumin(g/L)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EF08ED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0.229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Creatinine</w:t>
            </w:r>
            <w:proofErr w:type="spellEnd"/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(mg/</w:t>
            </w:r>
            <w:proofErr w:type="spellStart"/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dL</w:t>
            </w:r>
            <w:proofErr w:type="spellEnd"/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EF08ED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0.035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EF08ED" w:rsidP="00EF08ED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1.005</w:t>
            </w: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D55874" w:rsidP="00416530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0.014</w:t>
            </w: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D55874" w:rsidP="00416530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0.989</w:t>
            </w: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D55874" w:rsidP="00416530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0.980-0.988</w:t>
            </w: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WBC(×109/L)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EF08ED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0.761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28373D" w:rsidP="00416530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28373D" w:rsidP="00416530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28373D" w:rsidP="00416530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Platelet(×109/L)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EF08ED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0.159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Pre-TIPS OHE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EF08ED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0.349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Emergency TIPS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EF08ED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0.792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Pre-TIPS PVT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EF08ED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0.242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Pre-TIPS PVV(cm/s)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EF08ED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0.010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EF08ED" w:rsidP="00416530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1.079</w:t>
            </w: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416530" w:rsidP="00411294">
            <w:pPr>
              <w:widowControl/>
              <w:ind w:firstLineChars="100" w:firstLine="180"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0.003</w:t>
            </w: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416530" w:rsidP="00416530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1.102</w:t>
            </w: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416530" w:rsidP="00416530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1.032-1.175</w:t>
            </w:r>
          </w:p>
        </w:tc>
      </w:tr>
      <w:tr w:rsidR="0028373D" w:rsidRPr="00411294" w:rsidTr="0028373D">
        <w:trPr>
          <w:trHeight w:val="270"/>
        </w:trPr>
        <w:tc>
          <w:tcPr>
            <w:tcW w:w="3245" w:type="dxa"/>
            <w:gridSpan w:val="2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Stent diameter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EF08ED" w:rsidRPr="00411294" w:rsidTr="0028373D">
        <w:trPr>
          <w:trHeight w:val="270"/>
        </w:trPr>
        <w:tc>
          <w:tcPr>
            <w:tcW w:w="3245" w:type="dxa"/>
            <w:gridSpan w:val="2"/>
            <w:noWrap/>
            <w:vAlign w:val="center"/>
          </w:tcPr>
          <w:p w:rsidR="00EF08ED" w:rsidRPr="00411294" w:rsidRDefault="00EF08E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6mm</w:t>
            </w:r>
          </w:p>
        </w:tc>
        <w:tc>
          <w:tcPr>
            <w:tcW w:w="1020" w:type="dxa"/>
            <w:noWrap/>
            <w:vAlign w:val="center"/>
          </w:tcPr>
          <w:p w:rsidR="00EF08ED" w:rsidRPr="00411294" w:rsidRDefault="00EF08E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  <w:noWrap/>
            <w:vAlign w:val="center"/>
          </w:tcPr>
          <w:p w:rsidR="00EF08ED" w:rsidRPr="00411294" w:rsidRDefault="00EF08E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99" w:type="dxa"/>
            <w:noWrap/>
            <w:vAlign w:val="center"/>
          </w:tcPr>
          <w:p w:rsidR="00EF08ED" w:rsidRPr="00411294" w:rsidRDefault="00EF08E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71" w:type="dxa"/>
            <w:noWrap/>
            <w:vAlign w:val="center"/>
          </w:tcPr>
          <w:p w:rsidR="00EF08ED" w:rsidRPr="00411294" w:rsidRDefault="00EF08E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noWrap/>
            <w:vAlign w:val="center"/>
            <w:hideMark/>
          </w:tcPr>
          <w:p w:rsidR="0028373D" w:rsidRPr="00411294" w:rsidRDefault="0028373D" w:rsidP="00EF08ED">
            <w:pPr>
              <w:widowControl/>
              <w:ind w:right="320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7mm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EF08ED" w:rsidP="00EF08ED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0.757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8373D" w:rsidP="00EF08ED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noWrap/>
            <w:vAlign w:val="center"/>
            <w:hideMark/>
          </w:tcPr>
          <w:p w:rsidR="0028373D" w:rsidRPr="00411294" w:rsidRDefault="0028373D" w:rsidP="00EF08ED">
            <w:pPr>
              <w:widowControl/>
              <w:ind w:right="320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8mm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EF08ED" w:rsidP="00EF08ED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0.510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8373D" w:rsidP="00EF08ED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Preoperative PVP(mmHg)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EF08ED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0.147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Postoperative PVP(mmHg)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EF08ED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0.322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PPG reduction(mmHg)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28373D" w:rsidRPr="00411294" w:rsidRDefault="00EF08ED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0.800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AD309A" w:rsidRPr="00411294" w:rsidRDefault="0028373D" w:rsidP="00AD309A">
      <w:pPr>
        <w:rPr>
          <w:rFonts w:ascii="Times New Roman" w:eastAsia="Arial Unicode MS" w:hAnsi="Times New Roman" w:cs="Times New Roman"/>
          <w:color w:val="000000"/>
          <w:sz w:val="18"/>
          <w:szCs w:val="18"/>
        </w:rPr>
      </w:pPr>
      <w:r w:rsidRPr="00411294">
        <w:rPr>
          <w:rFonts w:ascii="Times New Roman" w:eastAsia="Arial Unicode MS" w:hAnsi="Times New Roman" w:cs="Times New Roman"/>
          <w:color w:val="000000"/>
          <w:sz w:val="18"/>
          <w:szCs w:val="18"/>
        </w:rPr>
        <w:t>Abbreviations:</w:t>
      </w:r>
      <w:r w:rsidR="00AD309A" w:rsidRPr="00411294">
        <w:rPr>
          <w:rFonts w:ascii="Times New Roman" w:hAnsi="Times New Roman" w:cs="Times New Roman"/>
          <w:color w:val="000000"/>
          <w:sz w:val="18"/>
          <w:szCs w:val="18"/>
        </w:rPr>
        <w:t xml:space="preserve"> </w:t>
      </w:r>
      <w:r w:rsidR="00AD309A" w:rsidRPr="00411294">
        <w:rPr>
          <w:rFonts w:ascii="Times New Roman" w:eastAsia="Arial Unicode MS" w:hAnsi="Times New Roman" w:cs="Times New Roman"/>
          <w:color w:val="000000"/>
          <w:sz w:val="18"/>
          <w:szCs w:val="18"/>
        </w:rPr>
        <w:t xml:space="preserve">ALT, alanine aminotransferase; AST, aspartate aminotransferase; CTP, Child-Pugh; INR, international normalized ratio; MELD, model for end-stage liver disease; OHE, overt hepatic encephalopathy; PA-HSOS, </w:t>
      </w:r>
      <w:proofErr w:type="spellStart"/>
      <w:r w:rsidR="00AD309A" w:rsidRPr="00411294">
        <w:rPr>
          <w:rFonts w:ascii="Times New Roman" w:eastAsia="Arial Unicode MS" w:hAnsi="Times New Roman" w:cs="Times New Roman"/>
          <w:color w:val="000000"/>
          <w:sz w:val="18"/>
          <w:szCs w:val="18"/>
        </w:rPr>
        <w:t>pyrrolizidine</w:t>
      </w:r>
      <w:proofErr w:type="spellEnd"/>
      <w:r w:rsidR="00AD309A" w:rsidRPr="00411294">
        <w:rPr>
          <w:rFonts w:ascii="Times New Roman" w:eastAsia="Arial Unicode MS" w:hAnsi="Times New Roman" w:cs="Times New Roman"/>
          <w:color w:val="000000"/>
          <w:sz w:val="18"/>
          <w:szCs w:val="18"/>
        </w:rPr>
        <w:t xml:space="preserve"> alkaloids-induced hepatic sinusoidal obstruction syndrome; PPG, portal pressure gradient; PT, </w:t>
      </w:r>
      <w:proofErr w:type="spellStart"/>
      <w:r w:rsidR="00AD309A" w:rsidRPr="00411294">
        <w:rPr>
          <w:rFonts w:ascii="Times New Roman" w:eastAsia="Arial Unicode MS" w:hAnsi="Times New Roman" w:cs="Times New Roman"/>
          <w:color w:val="000000"/>
          <w:sz w:val="18"/>
          <w:szCs w:val="18"/>
        </w:rPr>
        <w:t>prothrombin</w:t>
      </w:r>
      <w:proofErr w:type="spellEnd"/>
      <w:r w:rsidR="00AD309A" w:rsidRPr="00411294">
        <w:rPr>
          <w:rFonts w:ascii="Times New Roman" w:eastAsia="Arial Unicode MS" w:hAnsi="Times New Roman" w:cs="Times New Roman"/>
          <w:color w:val="000000"/>
          <w:sz w:val="18"/>
          <w:szCs w:val="18"/>
        </w:rPr>
        <w:t xml:space="preserve"> time; PVT, portal vein thrombosis;</w:t>
      </w:r>
      <w:r w:rsidR="00315949">
        <w:rPr>
          <w:rFonts w:ascii="Times New Roman" w:eastAsia="Arial Unicode MS" w:hAnsi="Times New Roman" w:cs="Times New Roman" w:hint="eastAsia"/>
          <w:color w:val="000000"/>
          <w:sz w:val="18"/>
          <w:szCs w:val="18"/>
        </w:rPr>
        <w:t xml:space="preserve"> </w:t>
      </w:r>
      <w:r w:rsidR="00AD309A" w:rsidRPr="00411294">
        <w:rPr>
          <w:rFonts w:ascii="Times New Roman" w:eastAsia="Arial Unicode MS" w:hAnsi="Times New Roman" w:cs="Times New Roman"/>
          <w:color w:val="000000"/>
          <w:sz w:val="18"/>
          <w:szCs w:val="18"/>
        </w:rPr>
        <w:t xml:space="preserve">PVV, portal vein velocity; </w:t>
      </w:r>
      <w:proofErr w:type="spellStart"/>
      <w:r w:rsidR="00AD309A" w:rsidRPr="00411294">
        <w:rPr>
          <w:rFonts w:ascii="Times New Roman" w:eastAsia="Arial Unicode MS" w:hAnsi="Times New Roman" w:cs="Times New Roman"/>
          <w:color w:val="000000"/>
          <w:sz w:val="18"/>
          <w:szCs w:val="18"/>
        </w:rPr>
        <w:t>Tbil</w:t>
      </w:r>
      <w:proofErr w:type="spellEnd"/>
      <w:r w:rsidR="00AD309A" w:rsidRPr="00411294">
        <w:rPr>
          <w:rFonts w:ascii="Times New Roman" w:eastAsia="Arial Unicode MS" w:hAnsi="Times New Roman" w:cs="Times New Roman"/>
          <w:color w:val="000000"/>
          <w:sz w:val="18"/>
          <w:szCs w:val="18"/>
        </w:rPr>
        <w:t xml:space="preserve">, total bilirubin; TIPS, </w:t>
      </w:r>
      <w:proofErr w:type="spellStart"/>
      <w:r w:rsidR="00AD309A" w:rsidRPr="00411294">
        <w:rPr>
          <w:rFonts w:ascii="Times New Roman" w:eastAsia="Arial Unicode MS" w:hAnsi="Times New Roman" w:cs="Times New Roman"/>
          <w:color w:val="000000"/>
          <w:sz w:val="18"/>
          <w:szCs w:val="18"/>
        </w:rPr>
        <w:t>transjugular</w:t>
      </w:r>
      <w:proofErr w:type="spellEnd"/>
      <w:r w:rsidR="00AD309A" w:rsidRPr="00411294">
        <w:rPr>
          <w:rFonts w:ascii="Times New Roman" w:eastAsia="Arial Unicode MS" w:hAnsi="Times New Roman" w:cs="Times New Roman"/>
          <w:color w:val="000000"/>
          <w:sz w:val="18"/>
          <w:szCs w:val="18"/>
        </w:rPr>
        <w:t xml:space="preserve"> intrahepatic </w:t>
      </w:r>
      <w:proofErr w:type="spellStart"/>
      <w:r w:rsidR="00AD309A" w:rsidRPr="00411294">
        <w:rPr>
          <w:rFonts w:ascii="Times New Roman" w:eastAsia="Arial Unicode MS" w:hAnsi="Times New Roman" w:cs="Times New Roman"/>
          <w:color w:val="000000"/>
          <w:sz w:val="18"/>
          <w:szCs w:val="18"/>
        </w:rPr>
        <w:t>portosystemic</w:t>
      </w:r>
      <w:proofErr w:type="spellEnd"/>
      <w:r w:rsidR="00AD309A" w:rsidRPr="00411294">
        <w:rPr>
          <w:rFonts w:ascii="Times New Roman" w:eastAsia="Arial Unicode MS" w:hAnsi="Times New Roman" w:cs="Times New Roman"/>
          <w:color w:val="000000"/>
          <w:sz w:val="18"/>
          <w:szCs w:val="18"/>
        </w:rPr>
        <w:t xml:space="preserve"> shunt placement; WBC, white blood cells.</w:t>
      </w:r>
    </w:p>
    <w:p w:rsidR="0028373D" w:rsidRPr="00AD309A" w:rsidRDefault="0028373D" w:rsidP="0028373D">
      <w:pPr>
        <w:widowControl/>
        <w:wordWrap w:val="0"/>
        <w:jc w:val="left"/>
        <w:rPr>
          <w:rFonts w:ascii="Arial Unicode MS" w:eastAsia="Arial Unicode MS" w:hAnsi="Arial Unicode MS" w:cs="Arial Unicode MS"/>
          <w:color w:val="000000"/>
          <w:sz w:val="16"/>
          <w:szCs w:val="16"/>
        </w:rPr>
      </w:pPr>
    </w:p>
    <w:p w:rsidR="00315949" w:rsidRPr="00411294" w:rsidRDefault="00AD309A" w:rsidP="00315949">
      <w:pPr>
        <w:tabs>
          <w:tab w:val="left" w:pos="1860"/>
        </w:tabs>
        <w:spacing w:line="220" w:lineRule="atLeast"/>
        <w:rPr>
          <w:rFonts w:ascii="Times New Roman" w:eastAsia="Arial Unicode MS" w:hAnsi="Times New Roman" w:cs="Times New Roman"/>
          <w:color w:val="000000"/>
          <w:sz w:val="18"/>
          <w:szCs w:val="18"/>
        </w:rPr>
      </w:pPr>
      <w:r w:rsidRPr="00411294">
        <w:rPr>
          <w:rFonts w:ascii="Times New Roman" w:eastAsia="Arial Unicode MS" w:hAnsi="Times New Roman" w:cs="Times New Roman"/>
          <w:b/>
          <w:sz w:val="18"/>
          <w:szCs w:val="18"/>
        </w:rPr>
        <w:t>Supplement Table 2</w:t>
      </w:r>
      <w:r w:rsidR="0028373D" w:rsidRPr="00411294">
        <w:rPr>
          <w:rFonts w:ascii="Times New Roman" w:eastAsia="Arial Unicode MS" w:hAnsi="Times New Roman" w:cs="Times New Roman"/>
          <w:b/>
          <w:sz w:val="18"/>
          <w:szCs w:val="18"/>
        </w:rPr>
        <w:t xml:space="preserve"> </w:t>
      </w:r>
      <w:proofErr w:type="spellStart"/>
      <w:r w:rsidR="00315949" w:rsidRPr="00411294">
        <w:rPr>
          <w:rFonts w:ascii="Times New Roman" w:eastAsia="Arial Unicode MS" w:hAnsi="Times New Roman" w:cs="Times New Roman"/>
          <w:color w:val="000000"/>
          <w:sz w:val="18"/>
          <w:szCs w:val="18"/>
        </w:rPr>
        <w:t>Univariate</w:t>
      </w:r>
      <w:proofErr w:type="spellEnd"/>
      <w:r w:rsidR="00315949" w:rsidRPr="00411294">
        <w:rPr>
          <w:rFonts w:ascii="Times New Roman" w:eastAsia="Arial Unicode MS" w:hAnsi="Times New Roman" w:cs="Times New Roman"/>
          <w:color w:val="000000"/>
          <w:sz w:val="18"/>
          <w:szCs w:val="18"/>
        </w:rPr>
        <w:t xml:space="preserve"> analysis and multivariate Cox regression analysis </w:t>
      </w:r>
      <w:r w:rsidR="00315949">
        <w:rPr>
          <w:rFonts w:ascii="Times New Roman" w:eastAsia="Arial Unicode MS" w:hAnsi="Times New Roman" w:cs="Times New Roman" w:hint="eastAsia"/>
          <w:color w:val="000000"/>
          <w:sz w:val="18"/>
          <w:szCs w:val="18"/>
        </w:rPr>
        <w:t xml:space="preserve">of </w:t>
      </w:r>
      <w:r w:rsidR="00315949" w:rsidRPr="00315949">
        <w:rPr>
          <w:rFonts w:ascii="Times New Roman" w:eastAsia="Arial Unicode MS" w:hAnsi="Times New Roman" w:cs="Times New Roman"/>
          <w:color w:val="000000"/>
          <w:sz w:val="18"/>
          <w:szCs w:val="18"/>
        </w:rPr>
        <w:t xml:space="preserve">risk factors associated with </w:t>
      </w:r>
    </w:p>
    <w:p w:rsidR="0028373D" w:rsidRPr="00411294" w:rsidRDefault="00315949" w:rsidP="0028373D">
      <w:pPr>
        <w:rPr>
          <w:rFonts w:ascii="Times New Roman" w:eastAsia="Arial Unicode MS" w:hAnsi="Times New Roman" w:cs="Times New Roman"/>
          <w:b/>
          <w:sz w:val="18"/>
          <w:szCs w:val="18"/>
        </w:rPr>
      </w:pPr>
      <w:r w:rsidRPr="00411294">
        <w:rPr>
          <w:rFonts w:ascii="Times New Roman" w:eastAsia="Arial Unicode MS" w:hAnsi="Times New Roman" w:cs="Times New Roman"/>
          <w:color w:val="000000"/>
          <w:sz w:val="18"/>
          <w:szCs w:val="18"/>
        </w:rPr>
        <w:t xml:space="preserve">OLT-free survival of </w:t>
      </w:r>
      <w:proofErr w:type="spellStart"/>
      <w:r w:rsidRPr="00411294">
        <w:rPr>
          <w:rFonts w:ascii="Times New Roman" w:eastAsia="Arial Unicode MS" w:hAnsi="Times New Roman" w:cs="Times New Roman"/>
          <w:color w:val="000000"/>
          <w:sz w:val="18"/>
          <w:szCs w:val="18"/>
        </w:rPr>
        <w:t>patients.</w:t>
      </w:r>
      <w:r w:rsidR="0028373D" w:rsidRPr="00411294">
        <w:rPr>
          <w:rFonts w:ascii="Times New Roman" w:eastAsia="Arial Unicode MS" w:hAnsi="Times New Roman" w:cs="Times New Roman"/>
          <w:color w:val="000000"/>
          <w:sz w:val="18"/>
          <w:szCs w:val="18"/>
        </w:rPr>
        <w:t>with</w:t>
      </w:r>
      <w:proofErr w:type="spellEnd"/>
      <w:r w:rsidR="0028373D" w:rsidRPr="00411294">
        <w:rPr>
          <w:rFonts w:ascii="Times New Roman" w:eastAsia="Arial Unicode MS" w:hAnsi="Times New Roman" w:cs="Times New Roman"/>
          <w:color w:val="000000"/>
          <w:sz w:val="18"/>
          <w:szCs w:val="18"/>
        </w:rPr>
        <w:t xml:space="preserve"> othe</w:t>
      </w:r>
      <w:r>
        <w:rPr>
          <w:rFonts w:ascii="Times New Roman" w:eastAsia="Arial Unicode MS" w:hAnsi="Times New Roman" w:cs="Times New Roman"/>
          <w:color w:val="000000"/>
          <w:sz w:val="18"/>
          <w:szCs w:val="18"/>
        </w:rPr>
        <w:t>r causes of portal hypertension</w:t>
      </w:r>
    </w:p>
    <w:tbl>
      <w:tblPr>
        <w:tblW w:w="7376" w:type="dxa"/>
        <w:tblInd w:w="93" w:type="dxa"/>
        <w:tblLook w:val="04A0" w:firstRow="1" w:lastRow="0" w:firstColumn="1" w:lastColumn="0" w:noHBand="0" w:noVBand="1"/>
      </w:tblPr>
      <w:tblGrid>
        <w:gridCol w:w="2225"/>
        <w:gridCol w:w="1020"/>
        <w:gridCol w:w="1020"/>
        <w:gridCol w:w="841"/>
        <w:gridCol w:w="1199"/>
        <w:gridCol w:w="1086"/>
      </w:tblGrid>
      <w:tr w:rsidR="0028373D" w:rsidRPr="00411294" w:rsidTr="0028373D">
        <w:trPr>
          <w:trHeight w:val="270"/>
        </w:trPr>
        <w:tc>
          <w:tcPr>
            <w:tcW w:w="222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 xml:space="preserve">　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Univaraite</w:t>
            </w:r>
            <w:proofErr w:type="spellEnd"/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Multivariate analysis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Parameters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P value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HR hazard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P value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HR hazard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95%CI</w:t>
            </w: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Male gender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E43211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0.741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Age(years)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3C3F7A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1.047</w:t>
            </w: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411294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1.047</w:t>
            </w: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411294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1.031-1.064</w:t>
            </w: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MELD score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3C3F7A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1.155</w:t>
            </w: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CTP B(compared to A)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E43211"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.002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E43211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1.950</w:t>
            </w: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0.003</w:t>
            </w: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2.243</w:t>
            </w: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1.307-3.848</w:t>
            </w: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CTP C(compared to A)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E43211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6.530</w:t>
            </w: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0.024</w:t>
            </w: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3.112</w:t>
            </w: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1.164-8.321</w:t>
            </w:r>
          </w:p>
        </w:tc>
      </w:tr>
      <w:tr w:rsidR="0028373D" w:rsidRPr="00411294" w:rsidTr="0028373D">
        <w:trPr>
          <w:trHeight w:val="270"/>
        </w:trPr>
        <w:tc>
          <w:tcPr>
            <w:tcW w:w="3245" w:type="dxa"/>
            <w:gridSpan w:val="2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Bleeding episodes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Absent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Once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E43211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0.192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Multiple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E43211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0.363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Ascites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Absent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Mild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E43211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0.589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 xml:space="preserve">Moderate 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E43211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0.006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E43211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1.895</w:t>
            </w: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Massive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E43211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0.009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E43211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2.088</w:t>
            </w: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PT(s)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E43211"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.001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E43211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1.142</w:t>
            </w: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INR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E71DF2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1.025</w:t>
            </w: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411294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0.007</w:t>
            </w: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411294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1.148</w:t>
            </w: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411294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1.038-1.268</w:t>
            </w: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ALT(U/L)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E71DF2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0.052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28373D" w:rsidP="00411294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28373D" w:rsidP="00411294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28373D" w:rsidP="00411294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AST(U/L)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E71DF2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0.250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28373D" w:rsidP="00411294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28373D" w:rsidP="00411294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28373D" w:rsidP="00411294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Tbil</w:t>
            </w:r>
            <w:proofErr w:type="spellEnd"/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proofErr w:type="spellStart"/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μmol</w:t>
            </w:r>
            <w:proofErr w:type="spellEnd"/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/L)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1.013</w:t>
            </w: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411294" w:rsidP="00411294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0.003</w:t>
            </w: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411294" w:rsidP="00411294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1.018</w:t>
            </w: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411294" w:rsidP="00411294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1.006-1.031</w:t>
            </w: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Albumin(g/L)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E71DF2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0.924</w:t>
            </w: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411294" w:rsidP="00411294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0.012</w:t>
            </w: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411294" w:rsidP="00411294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0.940</w:t>
            </w: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411294" w:rsidP="00411294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0.896-0.986</w:t>
            </w: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Creatinine</w:t>
            </w:r>
            <w:proofErr w:type="spellEnd"/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(mg/</w:t>
            </w:r>
            <w:proofErr w:type="spellStart"/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dL</w:t>
            </w:r>
            <w:proofErr w:type="spellEnd"/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E71DF2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0.086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WBC(×109/L)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E71DF2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0.980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Platelet(×109/L)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E71DF2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0.011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E71DF2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0.996</w:t>
            </w: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Pre-TIPS OHE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E71DF2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0.035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E71DF2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2.410</w:t>
            </w: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Emergency TIPS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E71DF2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0.622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 xml:space="preserve">Pre-TIPS </w:t>
            </w:r>
            <w:proofErr w:type="spellStart"/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splnectomy</w:t>
            </w:r>
            <w:proofErr w:type="spellEnd"/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E71DF2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0.076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Pre-TIPS PVT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6683C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0.042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6683C" w:rsidP="0026683C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0.654</w:t>
            </w: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Pre-TIPS PVV(cm/s)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6683C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0.003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6683C" w:rsidP="0026683C">
            <w:pPr>
              <w:widowControl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0.967</w:t>
            </w: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411294" w:rsidP="00411294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0.006</w:t>
            </w: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411294" w:rsidP="00411294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0.967</w:t>
            </w: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411294" w:rsidP="00411294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0.945-0.991</w:t>
            </w:r>
          </w:p>
        </w:tc>
      </w:tr>
      <w:tr w:rsidR="0028373D" w:rsidRPr="00411294" w:rsidTr="0028373D">
        <w:trPr>
          <w:trHeight w:val="270"/>
        </w:trPr>
        <w:tc>
          <w:tcPr>
            <w:tcW w:w="3245" w:type="dxa"/>
            <w:gridSpan w:val="2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Stent diameter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6mm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7mm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E71DF2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0.495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8mm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E71DF2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0.457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Preoperative PVP(mmHg)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6683C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0.007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6683C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1.042</w:t>
            </w: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Postoperative PVP(mmHg)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6683C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0.034</w:t>
            </w:r>
          </w:p>
        </w:tc>
        <w:tc>
          <w:tcPr>
            <w:tcW w:w="1020" w:type="dxa"/>
            <w:noWrap/>
            <w:vAlign w:val="center"/>
            <w:hideMark/>
          </w:tcPr>
          <w:p w:rsidR="0028373D" w:rsidRPr="00411294" w:rsidRDefault="0026683C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1.035</w:t>
            </w:r>
          </w:p>
        </w:tc>
        <w:tc>
          <w:tcPr>
            <w:tcW w:w="84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71" w:type="dxa"/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28373D" w:rsidRPr="00411294" w:rsidTr="0028373D">
        <w:trPr>
          <w:trHeight w:val="270"/>
        </w:trPr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PPG reduction(mmHg)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28373D" w:rsidRPr="00411294" w:rsidRDefault="0026683C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0.300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28373D" w:rsidRPr="00411294" w:rsidRDefault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411294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AD309A" w:rsidRPr="00411294" w:rsidRDefault="00AD309A" w:rsidP="00AD309A">
      <w:pPr>
        <w:rPr>
          <w:rFonts w:ascii="Times New Roman" w:eastAsia="Arial Unicode MS" w:hAnsi="Times New Roman" w:cs="Times New Roman"/>
          <w:color w:val="000000"/>
          <w:sz w:val="18"/>
          <w:szCs w:val="18"/>
        </w:rPr>
      </w:pPr>
      <w:r w:rsidRPr="00411294">
        <w:rPr>
          <w:rFonts w:ascii="Times New Roman" w:eastAsia="Arial Unicode MS" w:hAnsi="Times New Roman" w:cs="Times New Roman"/>
          <w:color w:val="000000"/>
          <w:sz w:val="18"/>
          <w:szCs w:val="18"/>
        </w:rPr>
        <w:t>Abbreviations:</w:t>
      </w:r>
      <w:r w:rsidRPr="00411294">
        <w:rPr>
          <w:rFonts w:ascii="Times New Roman" w:hAnsi="Times New Roman" w:cs="Times New Roman"/>
          <w:color w:val="000000"/>
          <w:sz w:val="18"/>
          <w:szCs w:val="18"/>
        </w:rPr>
        <w:t xml:space="preserve"> </w:t>
      </w:r>
      <w:r w:rsidRPr="00411294">
        <w:rPr>
          <w:rFonts w:ascii="Times New Roman" w:eastAsia="Arial Unicode MS" w:hAnsi="Times New Roman" w:cs="Times New Roman"/>
          <w:color w:val="000000"/>
          <w:sz w:val="18"/>
          <w:szCs w:val="18"/>
        </w:rPr>
        <w:t xml:space="preserve">ALT, alanine aminotransferase; AST, aspartate aminotransferase; CTP, Child-Pugh; INR, international normalized ratio; MELD, model for end-stage liver disease; OHE, overt hepatic encephalopathy; PA-HSOS, </w:t>
      </w:r>
      <w:proofErr w:type="spellStart"/>
      <w:r w:rsidRPr="00411294">
        <w:rPr>
          <w:rFonts w:ascii="Times New Roman" w:eastAsia="Arial Unicode MS" w:hAnsi="Times New Roman" w:cs="Times New Roman"/>
          <w:color w:val="000000"/>
          <w:sz w:val="18"/>
          <w:szCs w:val="18"/>
        </w:rPr>
        <w:t>pyrrolizidine</w:t>
      </w:r>
      <w:proofErr w:type="spellEnd"/>
      <w:r w:rsidRPr="00411294">
        <w:rPr>
          <w:rFonts w:ascii="Times New Roman" w:eastAsia="Arial Unicode MS" w:hAnsi="Times New Roman" w:cs="Times New Roman"/>
          <w:color w:val="000000"/>
          <w:sz w:val="18"/>
          <w:szCs w:val="18"/>
        </w:rPr>
        <w:t xml:space="preserve"> alkaloids-induced hepatic sinusoidal obstruction syndrome; PPG, portal pressure gradient; PT, </w:t>
      </w:r>
      <w:proofErr w:type="spellStart"/>
      <w:r w:rsidRPr="00411294">
        <w:rPr>
          <w:rFonts w:ascii="Times New Roman" w:eastAsia="Arial Unicode MS" w:hAnsi="Times New Roman" w:cs="Times New Roman"/>
          <w:color w:val="000000"/>
          <w:sz w:val="18"/>
          <w:szCs w:val="18"/>
        </w:rPr>
        <w:t>prothrombin</w:t>
      </w:r>
      <w:proofErr w:type="spellEnd"/>
      <w:r w:rsidRPr="00411294">
        <w:rPr>
          <w:rFonts w:ascii="Times New Roman" w:eastAsia="Arial Unicode MS" w:hAnsi="Times New Roman" w:cs="Times New Roman"/>
          <w:color w:val="000000"/>
          <w:sz w:val="18"/>
          <w:szCs w:val="18"/>
        </w:rPr>
        <w:t xml:space="preserve"> time; PVT, portal vein </w:t>
      </w:r>
      <w:proofErr w:type="spellStart"/>
      <w:r w:rsidRPr="00411294">
        <w:rPr>
          <w:rFonts w:ascii="Times New Roman" w:eastAsia="Arial Unicode MS" w:hAnsi="Times New Roman" w:cs="Times New Roman"/>
          <w:color w:val="000000"/>
          <w:sz w:val="18"/>
          <w:szCs w:val="18"/>
        </w:rPr>
        <w:t>thrombosis;PVV</w:t>
      </w:r>
      <w:proofErr w:type="spellEnd"/>
      <w:r w:rsidRPr="00411294">
        <w:rPr>
          <w:rFonts w:ascii="Times New Roman" w:eastAsia="Arial Unicode MS" w:hAnsi="Times New Roman" w:cs="Times New Roman"/>
          <w:color w:val="000000"/>
          <w:sz w:val="18"/>
          <w:szCs w:val="18"/>
        </w:rPr>
        <w:t xml:space="preserve">, portal vein velocity; </w:t>
      </w:r>
      <w:proofErr w:type="spellStart"/>
      <w:r w:rsidRPr="00411294">
        <w:rPr>
          <w:rFonts w:ascii="Times New Roman" w:eastAsia="Arial Unicode MS" w:hAnsi="Times New Roman" w:cs="Times New Roman"/>
          <w:color w:val="000000"/>
          <w:sz w:val="18"/>
          <w:szCs w:val="18"/>
        </w:rPr>
        <w:t>Tbil</w:t>
      </w:r>
      <w:proofErr w:type="spellEnd"/>
      <w:r w:rsidRPr="00411294">
        <w:rPr>
          <w:rFonts w:ascii="Times New Roman" w:eastAsia="Arial Unicode MS" w:hAnsi="Times New Roman" w:cs="Times New Roman"/>
          <w:color w:val="000000"/>
          <w:sz w:val="18"/>
          <w:szCs w:val="18"/>
        </w:rPr>
        <w:t xml:space="preserve">, total bilirubin; TIPS, </w:t>
      </w:r>
      <w:proofErr w:type="spellStart"/>
      <w:r w:rsidRPr="00411294">
        <w:rPr>
          <w:rFonts w:ascii="Times New Roman" w:eastAsia="Arial Unicode MS" w:hAnsi="Times New Roman" w:cs="Times New Roman"/>
          <w:color w:val="000000"/>
          <w:sz w:val="18"/>
          <w:szCs w:val="18"/>
        </w:rPr>
        <w:t>transjugular</w:t>
      </w:r>
      <w:proofErr w:type="spellEnd"/>
      <w:r w:rsidRPr="00411294">
        <w:rPr>
          <w:rFonts w:ascii="Times New Roman" w:eastAsia="Arial Unicode MS" w:hAnsi="Times New Roman" w:cs="Times New Roman"/>
          <w:color w:val="000000"/>
          <w:sz w:val="18"/>
          <w:szCs w:val="18"/>
        </w:rPr>
        <w:t xml:space="preserve"> intrahepatic </w:t>
      </w:r>
      <w:proofErr w:type="spellStart"/>
      <w:r w:rsidRPr="00411294">
        <w:rPr>
          <w:rFonts w:ascii="Times New Roman" w:eastAsia="Arial Unicode MS" w:hAnsi="Times New Roman" w:cs="Times New Roman"/>
          <w:color w:val="000000"/>
          <w:sz w:val="18"/>
          <w:szCs w:val="18"/>
        </w:rPr>
        <w:t>portosystemic</w:t>
      </w:r>
      <w:proofErr w:type="spellEnd"/>
      <w:r w:rsidRPr="00411294">
        <w:rPr>
          <w:rFonts w:ascii="Times New Roman" w:eastAsia="Arial Unicode MS" w:hAnsi="Times New Roman" w:cs="Times New Roman"/>
          <w:color w:val="000000"/>
          <w:sz w:val="18"/>
          <w:szCs w:val="18"/>
        </w:rPr>
        <w:t xml:space="preserve"> shunt placement; WBC, white blood cells.</w:t>
      </w:r>
    </w:p>
    <w:p w:rsidR="0028373D" w:rsidRPr="00411294" w:rsidRDefault="0028373D" w:rsidP="00AD309A">
      <w:pPr>
        <w:widowControl/>
        <w:wordWrap w:val="0"/>
        <w:jc w:val="left"/>
        <w:rPr>
          <w:rFonts w:ascii="Times New Roman" w:eastAsia="Arial Unicode MS" w:hAnsi="Times New Roman" w:cs="Times New Roman"/>
          <w:b/>
          <w:sz w:val="18"/>
          <w:szCs w:val="18"/>
        </w:rPr>
      </w:pPr>
    </w:p>
    <w:p w:rsidR="007A6C6B" w:rsidRPr="00210888" w:rsidRDefault="0028373D" w:rsidP="007A6C6B">
      <w:pPr>
        <w:rPr>
          <w:rFonts w:ascii="Times New Roman" w:eastAsia="Arial Unicode MS" w:hAnsi="Times New Roman" w:cs="Times New Roman"/>
          <w:sz w:val="18"/>
          <w:szCs w:val="18"/>
        </w:rPr>
      </w:pPr>
      <w:r w:rsidRPr="00210888">
        <w:rPr>
          <w:rFonts w:ascii="Times New Roman" w:eastAsia="Arial Unicode MS" w:hAnsi="Times New Roman" w:cs="Times New Roman"/>
          <w:b/>
          <w:sz w:val="18"/>
          <w:szCs w:val="18"/>
        </w:rPr>
        <w:t>Supplement Table 3</w:t>
      </w:r>
      <w:r w:rsidR="007A6C6B" w:rsidRPr="00210888">
        <w:rPr>
          <w:rFonts w:ascii="Times New Roman" w:eastAsia="Arial Unicode MS" w:hAnsi="Times New Roman" w:cs="Times New Roman"/>
          <w:sz w:val="18"/>
          <w:szCs w:val="18"/>
        </w:rPr>
        <w:t xml:space="preserve"> Baseline characteristics of patients underwent TIPS for portal hypertension associated with </w:t>
      </w:r>
      <w:r w:rsidR="007A6C6B" w:rsidRPr="00210888">
        <w:rPr>
          <w:rFonts w:ascii="Times New Roman" w:eastAsia="Arial Unicode MS" w:hAnsi="Times New Roman" w:cs="Times New Roman"/>
          <w:sz w:val="18"/>
          <w:szCs w:val="18"/>
        </w:rPr>
        <w:lastRenderedPageBreak/>
        <w:t>PA-HSOS and Hepatitis B/C after propensity score matching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709"/>
        <w:gridCol w:w="1875"/>
        <w:gridCol w:w="1827"/>
        <w:gridCol w:w="1111"/>
      </w:tblGrid>
      <w:tr w:rsidR="007A6C6B" w:rsidRPr="00210888" w:rsidTr="0028373D">
        <w:trPr>
          <w:trHeight w:val="270"/>
        </w:trPr>
        <w:tc>
          <w:tcPr>
            <w:tcW w:w="217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6C6B" w:rsidRPr="008414A2" w:rsidRDefault="007A6C6B" w:rsidP="00210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414A2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10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6C6B" w:rsidRPr="008414A2" w:rsidRDefault="007A6C6B" w:rsidP="00210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414A2">
              <w:rPr>
                <w:rFonts w:ascii="Times New Roman" w:hAnsi="Times New Roman" w:cs="Times New Roman"/>
                <w:sz w:val="18"/>
                <w:szCs w:val="18"/>
              </w:rPr>
              <w:t>PA-HSOS</w:t>
            </w:r>
          </w:p>
        </w:tc>
        <w:tc>
          <w:tcPr>
            <w:tcW w:w="172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6C6B" w:rsidRPr="008414A2" w:rsidRDefault="007A6C6B" w:rsidP="00210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414A2">
              <w:rPr>
                <w:rFonts w:ascii="Times New Roman" w:hAnsi="Times New Roman" w:cs="Times New Roman"/>
                <w:sz w:val="18"/>
                <w:szCs w:val="18"/>
              </w:rPr>
              <w:t>Hepatitis B/C</w:t>
            </w:r>
          </w:p>
        </w:tc>
      </w:tr>
      <w:tr w:rsidR="007A6C6B" w:rsidRPr="00210888" w:rsidTr="0028373D">
        <w:trPr>
          <w:trHeight w:val="270"/>
        </w:trPr>
        <w:tc>
          <w:tcPr>
            <w:tcW w:w="21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A6C6B" w:rsidRPr="008414A2" w:rsidRDefault="007A6C6B" w:rsidP="00210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414A2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A6C6B" w:rsidRPr="008414A2" w:rsidRDefault="004D5201" w:rsidP="00210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414A2">
              <w:rPr>
                <w:rFonts w:ascii="Times New Roman" w:hAnsi="Times New Roman" w:cs="Times New Roman"/>
                <w:sz w:val="18"/>
                <w:szCs w:val="18"/>
              </w:rPr>
              <w:t>(n=84</w:t>
            </w:r>
            <w:r w:rsidR="007A6C6B" w:rsidRPr="008414A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0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A6C6B" w:rsidRPr="008414A2" w:rsidRDefault="004D5201" w:rsidP="00210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414A2">
              <w:rPr>
                <w:rFonts w:ascii="Times New Roman" w:hAnsi="Times New Roman" w:cs="Times New Roman"/>
                <w:sz w:val="18"/>
                <w:szCs w:val="18"/>
              </w:rPr>
              <w:t>(n=84</w:t>
            </w:r>
            <w:r w:rsidR="007A6C6B" w:rsidRPr="008414A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A6C6B" w:rsidRPr="008414A2" w:rsidRDefault="007A6C6B" w:rsidP="00210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414A2">
              <w:rPr>
                <w:rFonts w:ascii="Times New Roman" w:hAnsi="Times New Roman" w:cs="Times New Roman"/>
                <w:sz w:val="18"/>
                <w:szCs w:val="18"/>
              </w:rPr>
              <w:t>P value</w:t>
            </w:r>
          </w:p>
        </w:tc>
      </w:tr>
      <w:tr w:rsidR="007A6C6B" w:rsidRPr="00210888" w:rsidTr="0028373D">
        <w:trPr>
          <w:trHeight w:val="270"/>
        </w:trPr>
        <w:tc>
          <w:tcPr>
            <w:tcW w:w="4348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6C6B" w:rsidRPr="008414A2" w:rsidRDefault="007A6C6B" w:rsidP="00210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414A2">
              <w:rPr>
                <w:rFonts w:ascii="Times New Roman" w:hAnsi="Times New Roman" w:cs="Times New Roman"/>
                <w:sz w:val="18"/>
                <w:szCs w:val="18"/>
              </w:rPr>
              <w:t>General Characteristics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6C6B" w:rsidRPr="008414A2" w:rsidRDefault="007A6C6B" w:rsidP="00210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414A2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</w:tr>
      <w:tr w:rsidR="007A6C6B" w:rsidRPr="00210888" w:rsidTr="0028373D">
        <w:trPr>
          <w:trHeight w:val="270"/>
        </w:trPr>
        <w:tc>
          <w:tcPr>
            <w:tcW w:w="2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6C6B" w:rsidRPr="008414A2" w:rsidRDefault="007A6C6B" w:rsidP="00210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414A2">
              <w:rPr>
                <w:rFonts w:ascii="Times New Roman" w:hAnsi="Times New Roman" w:cs="Times New Roman"/>
                <w:sz w:val="18"/>
                <w:szCs w:val="18"/>
              </w:rPr>
              <w:t>Male gender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6C6B" w:rsidRPr="008414A2" w:rsidRDefault="00210888" w:rsidP="00210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414A2">
              <w:rPr>
                <w:rFonts w:ascii="Times New Roman" w:hAnsi="Times New Roman" w:cs="Times New Roman"/>
                <w:sz w:val="18"/>
                <w:szCs w:val="18"/>
              </w:rPr>
              <w:t>52(61.90</w:t>
            </w:r>
            <w:r w:rsidR="007A6C6B" w:rsidRPr="008414A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0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6C6B" w:rsidRPr="008414A2" w:rsidRDefault="00210888" w:rsidP="00210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414A2">
              <w:rPr>
                <w:rFonts w:ascii="Times New Roman" w:hAnsi="Times New Roman" w:cs="Times New Roman"/>
                <w:sz w:val="18"/>
                <w:szCs w:val="18"/>
              </w:rPr>
              <w:t>59(70.24</w:t>
            </w:r>
            <w:r w:rsidR="007A6C6B" w:rsidRPr="008414A2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6C6B" w:rsidRPr="008414A2" w:rsidRDefault="007A6C6B" w:rsidP="00210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414A2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A15594" w:rsidRPr="008414A2">
              <w:rPr>
                <w:rFonts w:ascii="Times New Roman" w:hAnsi="Times New Roman" w:cs="Times New Roman"/>
                <w:sz w:val="18"/>
                <w:szCs w:val="18"/>
              </w:rPr>
              <w:t>328</w:t>
            </w:r>
          </w:p>
        </w:tc>
      </w:tr>
      <w:tr w:rsidR="00210888" w:rsidRPr="00210888" w:rsidTr="0028373D">
        <w:trPr>
          <w:trHeight w:val="270"/>
        </w:trPr>
        <w:tc>
          <w:tcPr>
            <w:tcW w:w="2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0888" w:rsidRPr="008414A2" w:rsidRDefault="00210888" w:rsidP="00210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414A2">
              <w:rPr>
                <w:rFonts w:ascii="Times New Roman" w:hAnsi="Times New Roman" w:cs="Times New Roman"/>
                <w:sz w:val="18"/>
                <w:szCs w:val="18"/>
              </w:rPr>
              <w:t>Age(years)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0888" w:rsidRPr="008414A2" w:rsidRDefault="00210888" w:rsidP="00210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414A2">
              <w:rPr>
                <w:rFonts w:ascii="Times New Roman" w:hAnsi="Times New Roman" w:cs="Times New Roman"/>
                <w:sz w:val="18"/>
                <w:szCs w:val="18"/>
              </w:rPr>
              <w:t>60.85±10.05</w:t>
            </w:r>
          </w:p>
        </w:tc>
        <w:tc>
          <w:tcPr>
            <w:tcW w:w="10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0888" w:rsidRPr="008414A2" w:rsidRDefault="00210888" w:rsidP="00210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414A2">
              <w:rPr>
                <w:rFonts w:ascii="Times New Roman" w:hAnsi="Times New Roman" w:cs="Times New Roman"/>
                <w:sz w:val="18"/>
                <w:szCs w:val="18"/>
              </w:rPr>
              <w:t>61.19±10.86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0888" w:rsidRPr="008414A2" w:rsidRDefault="00210888" w:rsidP="00210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414A2">
              <w:rPr>
                <w:rFonts w:ascii="Times New Roman" w:hAnsi="Times New Roman" w:cs="Times New Roman"/>
                <w:sz w:val="18"/>
                <w:szCs w:val="18"/>
              </w:rPr>
              <w:t>0.831</w:t>
            </w:r>
          </w:p>
        </w:tc>
      </w:tr>
      <w:tr w:rsidR="007A6C6B" w:rsidRPr="00210888" w:rsidTr="0028373D">
        <w:trPr>
          <w:trHeight w:val="270"/>
        </w:trPr>
        <w:tc>
          <w:tcPr>
            <w:tcW w:w="2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6C6B" w:rsidRPr="008414A2" w:rsidRDefault="007A6C6B" w:rsidP="00210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414A2">
              <w:rPr>
                <w:rFonts w:ascii="Times New Roman" w:hAnsi="Times New Roman" w:cs="Times New Roman"/>
                <w:sz w:val="18"/>
                <w:szCs w:val="18"/>
              </w:rPr>
              <w:t>MELD score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6C6B" w:rsidRPr="008414A2" w:rsidRDefault="00210888" w:rsidP="00210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414A2">
              <w:rPr>
                <w:rFonts w:ascii="Times New Roman" w:hAnsi="Times New Roman" w:cs="Times New Roman"/>
                <w:sz w:val="18"/>
                <w:szCs w:val="18"/>
              </w:rPr>
              <w:t>12.25±6.93</w:t>
            </w:r>
          </w:p>
        </w:tc>
        <w:tc>
          <w:tcPr>
            <w:tcW w:w="10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6C6B" w:rsidRPr="008414A2" w:rsidRDefault="007A6C6B" w:rsidP="00210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414A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210888" w:rsidRPr="008414A2">
              <w:rPr>
                <w:rFonts w:ascii="Times New Roman" w:hAnsi="Times New Roman" w:cs="Times New Roman"/>
                <w:sz w:val="18"/>
                <w:szCs w:val="18"/>
              </w:rPr>
              <w:t>1.48</w:t>
            </w:r>
            <w:r w:rsidRPr="008414A2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="00210888" w:rsidRPr="008414A2">
              <w:rPr>
                <w:rFonts w:ascii="Times New Roman" w:hAnsi="Times New Roman" w:cs="Times New Roman"/>
                <w:sz w:val="18"/>
                <w:szCs w:val="18"/>
              </w:rPr>
              <w:t>2.80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6C6B" w:rsidRPr="008414A2" w:rsidRDefault="007A6C6B" w:rsidP="00210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414A2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4358BF" w:rsidRPr="008414A2">
              <w:rPr>
                <w:rFonts w:ascii="Times New Roman" w:hAnsi="Times New Roman" w:cs="Times New Roman"/>
                <w:sz w:val="18"/>
                <w:szCs w:val="18"/>
              </w:rPr>
              <w:t>352</w:t>
            </w:r>
          </w:p>
        </w:tc>
      </w:tr>
      <w:tr w:rsidR="00A15594" w:rsidRPr="00210888" w:rsidTr="0028373D">
        <w:trPr>
          <w:trHeight w:val="270"/>
        </w:trPr>
        <w:tc>
          <w:tcPr>
            <w:tcW w:w="2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15594" w:rsidRPr="008414A2" w:rsidRDefault="00A15594" w:rsidP="00210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414A2">
              <w:rPr>
                <w:rFonts w:ascii="Times New Roman" w:hAnsi="Times New Roman" w:cs="Times New Roman"/>
                <w:sz w:val="18"/>
                <w:szCs w:val="18"/>
              </w:rPr>
              <w:t>CTP grade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15594" w:rsidRPr="008414A2" w:rsidRDefault="00A15594" w:rsidP="00210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15594" w:rsidRPr="008414A2" w:rsidRDefault="00A15594" w:rsidP="00210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15594" w:rsidRPr="008414A2" w:rsidRDefault="00A15594" w:rsidP="00210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414A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210888" w:rsidRPr="00210888" w:rsidTr="0028373D">
        <w:trPr>
          <w:trHeight w:val="270"/>
        </w:trPr>
        <w:tc>
          <w:tcPr>
            <w:tcW w:w="2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10888" w:rsidRPr="008414A2" w:rsidRDefault="00210888" w:rsidP="00210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414A2">
              <w:rPr>
                <w:rFonts w:ascii="Times New Roman" w:hAnsi="Times New Roman" w:cs="Times New Roman"/>
                <w:sz w:val="18"/>
                <w:szCs w:val="18"/>
              </w:rPr>
              <w:t>A(5-6)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10888" w:rsidRPr="008414A2" w:rsidRDefault="00210888" w:rsidP="00210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414A2">
              <w:rPr>
                <w:rFonts w:ascii="Times New Roman" w:hAnsi="Times New Roman" w:cs="Times New Roman"/>
                <w:sz w:val="18"/>
                <w:szCs w:val="18"/>
              </w:rPr>
              <w:t>3(3.57%)</w:t>
            </w:r>
          </w:p>
        </w:tc>
        <w:tc>
          <w:tcPr>
            <w:tcW w:w="10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10888" w:rsidRPr="008414A2" w:rsidRDefault="00210888" w:rsidP="00210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414A2">
              <w:rPr>
                <w:rFonts w:ascii="Times New Roman" w:hAnsi="Times New Roman" w:cs="Times New Roman"/>
                <w:sz w:val="18"/>
                <w:szCs w:val="18"/>
              </w:rPr>
              <w:t>3(3.57%)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10888" w:rsidRPr="008414A2" w:rsidRDefault="00210888" w:rsidP="00210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10888" w:rsidRPr="00210888" w:rsidTr="0028373D">
        <w:trPr>
          <w:trHeight w:val="270"/>
        </w:trPr>
        <w:tc>
          <w:tcPr>
            <w:tcW w:w="2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10888" w:rsidRPr="008414A2" w:rsidRDefault="00210888" w:rsidP="00210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414A2">
              <w:rPr>
                <w:rFonts w:ascii="Times New Roman" w:hAnsi="Times New Roman" w:cs="Times New Roman"/>
                <w:sz w:val="18"/>
                <w:szCs w:val="18"/>
              </w:rPr>
              <w:t>B(7-9)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10888" w:rsidRPr="008414A2" w:rsidRDefault="00210888" w:rsidP="00210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414A2">
              <w:rPr>
                <w:rFonts w:ascii="Times New Roman" w:hAnsi="Times New Roman" w:cs="Times New Roman"/>
                <w:sz w:val="18"/>
                <w:szCs w:val="18"/>
              </w:rPr>
              <w:t>64(76.19%)</w:t>
            </w:r>
          </w:p>
        </w:tc>
        <w:tc>
          <w:tcPr>
            <w:tcW w:w="10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10888" w:rsidRPr="008414A2" w:rsidRDefault="00210888" w:rsidP="00210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414A2">
              <w:rPr>
                <w:rFonts w:ascii="Times New Roman" w:hAnsi="Times New Roman" w:cs="Times New Roman"/>
                <w:sz w:val="18"/>
                <w:szCs w:val="18"/>
              </w:rPr>
              <w:t>64(76.19%)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10888" w:rsidRPr="008414A2" w:rsidRDefault="00210888" w:rsidP="00210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10888" w:rsidRPr="00210888" w:rsidTr="0028373D">
        <w:trPr>
          <w:trHeight w:val="270"/>
        </w:trPr>
        <w:tc>
          <w:tcPr>
            <w:tcW w:w="2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10888" w:rsidRPr="008414A2" w:rsidRDefault="00210888" w:rsidP="00210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414A2">
              <w:rPr>
                <w:rFonts w:ascii="Times New Roman" w:hAnsi="Times New Roman" w:cs="Times New Roman"/>
                <w:sz w:val="18"/>
                <w:szCs w:val="18"/>
              </w:rPr>
              <w:t>C(10-13)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10888" w:rsidRPr="008414A2" w:rsidRDefault="00210888" w:rsidP="00210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414A2">
              <w:rPr>
                <w:rFonts w:ascii="Times New Roman" w:hAnsi="Times New Roman" w:cs="Times New Roman"/>
                <w:sz w:val="18"/>
                <w:szCs w:val="18"/>
              </w:rPr>
              <w:t>17(20.24%)</w:t>
            </w:r>
          </w:p>
        </w:tc>
        <w:tc>
          <w:tcPr>
            <w:tcW w:w="10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10888" w:rsidRPr="008414A2" w:rsidRDefault="00210888" w:rsidP="00210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414A2">
              <w:rPr>
                <w:rFonts w:ascii="Times New Roman" w:hAnsi="Times New Roman" w:cs="Times New Roman"/>
                <w:sz w:val="18"/>
                <w:szCs w:val="18"/>
              </w:rPr>
              <w:t>17(20.24%)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10888" w:rsidRPr="008414A2" w:rsidRDefault="00210888" w:rsidP="00210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10888" w:rsidRPr="00210888" w:rsidTr="0028373D">
        <w:trPr>
          <w:trHeight w:val="270"/>
        </w:trPr>
        <w:tc>
          <w:tcPr>
            <w:tcW w:w="2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0888" w:rsidRPr="008414A2" w:rsidRDefault="00210888" w:rsidP="00210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414A2">
              <w:rPr>
                <w:rFonts w:ascii="Times New Roman" w:hAnsi="Times New Roman" w:cs="Times New Roman"/>
                <w:sz w:val="18"/>
                <w:szCs w:val="18"/>
              </w:rPr>
              <w:t>Pre-TIPS episodes of OHE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0888" w:rsidRPr="008414A2" w:rsidRDefault="00210888" w:rsidP="00210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414A2">
              <w:rPr>
                <w:rFonts w:ascii="Times New Roman" w:hAnsi="Times New Roman" w:cs="Times New Roman"/>
                <w:sz w:val="18"/>
                <w:szCs w:val="18"/>
              </w:rPr>
              <w:t>4(4.76%)</w:t>
            </w:r>
          </w:p>
        </w:tc>
        <w:tc>
          <w:tcPr>
            <w:tcW w:w="10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0888" w:rsidRPr="008414A2" w:rsidRDefault="00210888" w:rsidP="00210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414A2">
              <w:rPr>
                <w:rFonts w:ascii="Times New Roman" w:hAnsi="Times New Roman" w:cs="Times New Roman"/>
                <w:sz w:val="18"/>
                <w:szCs w:val="18"/>
              </w:rPr>
              <w:t>2(2.38%)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0888" w:rsidRPr="008414A2" w:rsidRDefault="00210888" w:rsidP="00210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414A2">
              <w:rPr>
                <w:rFonts w:ascii="Times New Roman" w:hAnsi="Times New Roman" w:cs="Times New Roman"/>
                <w:sz w:val="18"/>
                <w:szCs w:val="18"/>
              </w:rPr>
              <w:t>0.682</w:t>
            </w:r>
          </w:p>
        </w:tc>
      </w:tr>
      <w:tr w:rsidR="00210888" w:rsidRPr="00210888" w:rsidTr="0028373D">
        <w:trPr>
          <w:trHeight w:val="270"/>
        </w:trPr>
        <w:tc>
          <w:tcPr>
            <w:tcW w:w="32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0888" w:rsidRPr="008414A2" w:rsidRDefault="00210888" w:rsidP="00210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414A2">
              <w:rPr>
                <w:rFonts w:ascii="Times New Roman" w:hAnsi="Times New Roman" w:cs="Times New Roman"/>
                <w:sz w:val="18"/>
                <w:szCs w:val="18"/>
              </w:rPr>
              <w:t>Stent diameter</w:t>
            </w:r>
          </w:p>
        </w:tc>
        <w:tc>
          <w:tcPr>
            <w:tcW w:w="10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0888" w:rsidRPr="008414A2" w:rsidRDefault="00210888" w:rsidP="00210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0888" w:rsidRPr="008414A2" w:rsidRDefault="00210888" w:rsidP="00210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414A2">
              <w:rPr>
                <w:rFonts w:ascii="Times New Roman" w:hAnsi="Times New Roman" w:cs="Times New Roman"/>
                <w:sz w:val="18"/>
                <w:szCs w:val="18"/>
              </w:rPr>
              <w:t>0.079</w:t>
            </w:r>
          </w:p>
        </w:tc>
      </w:tr>
      <w:tr w:rsidR="00210888" w:rsidRPr="00210888" w:rsidTr="00F14B82">
        <w:trPr>
          <w:trHeight w:val="270"/>
        </w:trPr>
        <w:tc>
          <w:tcPr>
            <w:tcW w:w="2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0888" w:rsidRPr="008414A2" w:rsidRDefault="00210888" w:rsidP="00210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414A2">
              <w:rPr>
                <w:rFonts w:ascii="Times New Roman" w:hAnsi="Times New Roman" w:cs="Times New Roman"/>
                <w:sz w:val="18"/>
                <w:szCs w:val="18"/>
              </w:rPr>
              <w:t>6mm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10888" w:rsidRPr="008414A2" w:rsidRDefault="00210888" w:rsidP="00210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414A2">
              <w:rPr>
                <w:rFonts w:ascii="Times New Roman" w:hAnsi="Times New Roman" w:cs="Times New Roman"/>
                <w:sz w:val="18"/>
                <w:szCs w:val="18"/>
              </w:rPr>
              <w:t>8(9.52%)</w:t>
            </w:r>
          </w:p>
        </w:tc>
        <w:tc>
          <w:tcPr>
            <w:tcW w:w="10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0888" w:rsidRPr="008414A2" w:rsidRDefault="00210888" w:rsidP="00210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414A2">
              <w:rPr>
                <w:rFonts w:ascii="Times New Roman" w:hAnsi="Times New Roman" w:cs="Times New Roman"/>
                <w:sz w:val="18"/>
                <w:szCs w:val="18"/>
              </w:rPr>
              <w:t>2(2.38%)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0888" w:rsidRPr="008414A2" w:rsidRDefault="00210888" w:rsidP="00210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10888" w:rsidRPr="00210888" w:rsidTr="00F14B82">
        <w:trPr>
          <w:trHeight w:val="270"/>
        </w:trPr>
        <w:tc>
          <w:tcPr>
            <w:tcW w:w="217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0888" w:rsidRPr="008414A2" w:rsidRDefault="00210888" w:rsidP="00210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414A2">
              <w:rPr>
                <w:rFonts w:ascii="Times New Roman" w:hAnsi="Times New Roman" w:cs="Times New Roman"/>
                <w:sz w:val="18"/>
                <w:szCs w:val="18"/>
              </w:rPr>
              <w:t>7mm</w:t>
            </w:r>
          </w:p>
        </w:tc>
        <w:tc>
          <w:tcPr>
            <w:tcW w:w="110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210888" w:rsidRPr="008414A2" w:rsidRDefault="00210888" w:rsidP="00210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414A2">
              <w:rPr>
                <w:rFonts w:ascii="Times New Roman" w:hAnsi="Times New Roman" w:cs="Times New Roman"/>
                <w:sz w:val="18"/>
                <w:szCs w:val="18"/>
              </w:rPr>
              <w:t>6(7.14%)</w:t>
            </w:r>
          </w:p>
        </w:tc>
        <w:tc>
          <w:tcPr>
            <w:tcW w:w="107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0888" w:rsidRPr="008414A2" w:rsidRDefault="00210888" w:rsidP="00210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414A2">
              <w:rPr>
                <w:rFonts w:ascii="Times New Roman" w:hAnsi="Times New Roman" w:cs="Times New Roman"/>
                <w:sz w:val="18"/>
                <w:szCs w:val="18"/>
              </w:rPr>
              <w:t>11(13.10%)</w:t>
            </w:r>
          </w:p>
        </w:tc>
        <w:tc>
          <w:tcPr>
            <w:tcW w:w="65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0888" w:rsidRPr="008414A2" w:rsidRDefault="00210888" w:rsidP="002108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10888" w:rsidRPr="00210888" w:rsidTr="00F14B82">
        <w:trPr>
          <w:trHeight w:val="270"/>
        </w:trPr>
        <w:tc>
          <w:tcPr>
            <w:tcW w:w="21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10888" w:rsidRPr="008414A2" w:rsidRDefault="00210888" w:rsidP="00210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414A2">
              <w:rPr>
                <w:rFonts w:ascii="Times New Roman" w:hAnsi="Times New Roman" w:cs="Times New Roman"/>
                <w:sz w:val="18"/>
                <w:szCs w:val="18"/>
              </w:rPr>
              <w:t>8mm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210888" w:rsidRPr="008414A2" w:rsidRDefault="00210888" w:rsidP="00210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414A2">
              <w:rPr>
                <w:rFonts w:ascii="Times New Roman" w:hAnsi="Times New Roman" w:cs="Times New Roman"/>
                <w:sz w:val="18"/>
                <w:szCs w:val="18"/>
              </w:rPr>
              <w:t>70(83.33%)</w:t>
            </w:r>
          </w:p>
        </w:tc>
        <w:tc>
          <w:tcPr>
            <w:tcW w:w="172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10888" w:rsidRPr="008414A2" w:rsidRDefault="00210888" w:rsidP="002108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414A2">
              <w:rPr>
                <w:rFonts w:ascii="Times New Roman" w:hAnsi="Times New Roman" w:cs="Times New Roman"/>
                <w:sz w:val="18"/>
                <w:szCs w:val="18"/>
              </w:rPr>
              <w:t>71(84.52%)</w:t>
            </w:r>
          </w:p>
        </w:tc>
      </w:tr>
    </w:tbl>
    <w:p w:rsidR="007A6C6B" w:rsidRPr="00210888" w:rsidRDefault="00AD309A" w:rsidP="007A6C6B">
      <w:pPr>
        <w:rPr>
          <w:rFonts w:ascii="Times New Roman" w:eastAsia="Arial Unicode MS" w:hAnsi="Times New Roman" w:cs="Times New Roman"/>
          <w:color w:val="000000"/>
          <w:sz w:val="16"/>
          <w:szCs w:val="16"/>
        </w:rPr>
      </w:pPr>
      <w:r w:rsidRPr="00210888">
        <w:rPr>
          <w:rFonts w:ascii="Times New Roman" w:eastAsia="Arial Unicode MS" w:hAnsi="Times New Roman" w:cs="Times New Roman"/>
          <w:color w:val="000000"/>
          <w:sz w:val="16"/>
          <w:szCs w:val="16"/>
        </w:rPr>
        <w:t xml:space="preserve">Abbreviations: MELD, model for end-stage liver disease; OHE, overt hepatic encephalopathy; PA-HSOS, </w:t>
      </w:r>
      <w:proofErr w:type="spellStart"/>
      <w:r w:rsidRPr="00210888">
        <w:rPr>
          <w:rFonts w:ascii="Times New Roman" w:eastAsia="Arial Unicode MS" w:hAnsi="Times New Roman" w:cs="Times New Roman"/>
          <w:color w:val="000000"/>
          <w:sz w:val="16"/>
          <w:szCs w:val="16"/>
        </w:rPr>
        <w:t>pyrrolizidine</w:t>
      </w:r>
      <w:proofErr w:type="spellEnd"/>
      <w:r w:rsidRPr="00210888">
        <w:rPr>
          <w:rFonts w:ascii="Times New Roman" w:eastAsia="Arial Unicode MS" w:hAnsi="Times New Roman" w:cs="Times New Roman"/>
          <w:color w:val="000000"/>
          <w:sz w:val="16"/>
          <w:szCs w:val="16"/>
        </w:rPr>
        <w:t xml:space="preserve"> alkaloids-induced hepatic sinusoidal obstruction syndrome; TIPS, </w:t>
      </w:r>
      <w:proofErr w:type="spellStart"/>
      <w:r w:rsidRPr="00210888">
        <w:rPr>
          <w:rFonts w:ascii="Times New Roman" w:eastAsia="Arial Unicode MS" w:hAnsi="Times New Roman" w:cs="Times New Roman"/>
          <w:color w:val="000000"/>
          <w:sz w:val="16"/>
          <w:szCs w:val="16"/>
        </w:rPr>
        <w:t>transjugular</w:t>
      </w:r>
      <w:proofErr w:type="spellEnd"/>
      <w:r w:rsidRPr="00210888">
        <w:rPr>
          <w:rFonts w:ascii="Times New Roman" w:eastAsia="Arial Unicode MS" w:hAnsi="Times New Roman" w:cs="Times New Roman"/>
          <w:color w:val="000000"/>
          <w:sz w:val="16"/>
          <w:szCs w:val="16"/>
        </w:rPr>
        <w:t xml:space="preserve"> intrahepatic </w:t>
      </w:r>
      <w:proofErr w:type="spellStart"/>
      <w:r w:rsidRPr="00210888">
        <w:rPr>
          <w:rFonts w:ascii="Times New Roman" w:eastAsia="Arial Unicode MS" w:hAnsi="Times New Roman" w:cs="Times New Roman"/>
          <w:color w:val="000000"/>
          <w:sz w:val="16"/>
          <w:szCs w:val="16"/>
        </w:rPr>
        <w:t>portosystemic</w:t>
      </w:r>
      <w:proofErr w:type="spellEnd"/>
      <w:r w:rsidRPr="00210888">
        <w:rPr>
          <w:rFonts w:ascii="Times New Roman" w:eastAsia="Arial Unicode MS" w:hAnsi="Times New Roman" w:cs="Times New Roman"/>
          <w:color w:val="000000"/>
          <w:sz w:val="16"/>
          <w:szCs w:val="16"/>
        </w:rPr>
        <w:t xml:space="preserve"> shunt placement.</w:t>
      </w:r>
    </w:p>
    <w:p w:rsidR="0047657B" w:rsidRPr="00210888" w:rsidRDefault="0047657B" w:rsidP="007A6C6B">
      <w:pPr>
        <w:rPr>
          <w:rFonts w:ascii="Times New Roman" w:eastAsia="Arial Unicode MS" w:hAnsi="Times New Roman" w:cs="Times New Roman"/>
          <w:color w:val="000000"/>
          <w:sz w:val="16"/>
          <w:szCs w:val="16"/>
        </w:rPr>
      </w:pPr>
    </w:p>
    <w:p w:rsidR="007A6C6B" w:rsidRPr="008414A2" w:rsidRDefault="0047657B" w:rsidP="007A6C6B">
      <w:pPr>
        <w:rPr>
          <w:rFonts w:ascii="Times New Roman" w:eastAsia="Arial Unicode MS" w:hAnsi="Times New Roman" w:cs="Times New Roman"/>
          <w:sz w:val="18"/>
          <w:szCs w:val="18"/>
        </w:rPr>
      </w:pPr>
      <w:r w:rsidRPr="008414A2">
        <w:rPr>
          <w:rFonts w:ascii="Times New Roman" w:eastAsia="Arial Unicode MS" w:hAnsi="Times New Roman" w:cs="Times New Roman"/>
          <w:b/>
          <w:sz w:val="18"/>
          <w:szCs w:val="18"/>
        </w:rPr>
        <w:t xml:space="preserve">Supplement Table </w:t>
      </w:r>
      <w:proofErr w:type="gramStart"/>
      <w:r w:rsidRPr="008414A2">
        <w:rPr>
          <w:rFonts w:ascii="Times New Roman" w:eastAsia="Arial Unicode MS" w:hAnsi="Times New Roman" w:cs="Times New Roman"/>
          <w:b/>
          <w:sz w:val="18"/>
          <w:szCs w:val="18"/>
        </w:rPr>
        <w:t>4</w:t>
      </w:r>
      <w:r w:rsidR="007A6C6B" w:rsidRPr="008414A2">
        <w:rPr>
          <w:rFonts w:ascii="Times New Roman" w:eastAsia="Arial Unicode MS" w:hAnsi="Times New Roman" w:cs="Times New Roman"/>
          <w:b/>
          <w:sz w:val="18"/>
          <w:szCs w:val="18"/>
        </w:rPr>
        <w:t xml:space="preserve">  </w:t>
      </w:r>
      <w:r w:rsidR="007A6C6B" w:rsidRPr="008414A2">
        <w:rPr>
          <w:rFonts w:ascii="Times New Roman" w:eastAsia="Arial Unicode MS" w:hAnsi="Times New Roman" w:cs="Times New Roman"/>
          <w:sz w:val="18"/>
          <w:szCs w:val="18"/>
        </w:rPr>
        <w:t>Baseline</w:t>
      </w:r>
      <w:proofErr w:type="gramEnd"/>
      <w:r w:rsidR="007A6C6B" w:rsidRPr="008414A2">
        <w:rPr>
          <w:rFonts w:ascii="Times New Roman" w:eastAsia="Arial Unicode MS" w:hAnsi="Times New Roman" w:cs="Times New Roman"/>
          <w:sz w:val="18"/>
          <w:szCs w:val="18"/>
        </w:rPr>
        <w:t xml:space="preserve"> characteristics of patients underwent TIPS for portal hypertensi</w:t>
      </w:r>
      <w:r w:rsidR="008414A2">
        <w:rPr>
          <w:rFonts w:ascii="Times New Roman" w:eastAsia="Arial Unicode MS" w:hAnsi="Times New Roman" w:cs="Times New Roman"/>
          <w:sz w:val="18"/>
          <w:szCs w:val="18"/>
        </w:rPr>
        <w:t xml:space="preserve">on associated with PA-HSOS and </w:t>
      </w:r>
      <w:r w:rsidR="008414A2">
        <w:rPr>
          <w:rFonts w:ascii="Times New Roman" w:eastAsia="Arial Unicode MS" w:hAnsi="Times New Roman" w:cs="Times New Roman" w:hint="eastAsia"/>
          <w:sz w:val="18"/>
          <w:szCs w:val="18"/>
        </w:rPr>
        <w:t>a</w:t>
      </w:r>
      <w:r w:rsidR="007A6C6B" w:rsidRPr="008414A2">
        <w:rPr>
          <w:rFonts w:ascii="Times New Roman" w:eastAsia="Arial Unicode MS" w:hAnsi="Times New Roman" w:cs="Times New Roman"/>
          <w:sz w:val="18"/>
          <w:szCs w:val="18"/>
        </w:rPr>
        <w:t>lcoholic liver disease after propensity score matching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560"/>
        <w:gridCol w:w="1802"/>
        <w:gridCol w:w="1800"/>
        <w:gridCol w:w="1360"/>
      </w:tblGrid>
      <w:tr w:rsidR="007A6C6B" w:rsidRPr="008414A2" w:rsidTr="0028373D">
        <w:trPr>
          <w:trHeight w:val="270"/>
        </w:trPr>
        <w:tc>
          <w:tcPr>
            <w:tcW w:w="208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6C6B" w:rsidRPr="008414A2" w:rsidRDefault="007A6C6B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8414A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5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6C6B" w:rsidRPr="008414A2" w:rsidRDefault="007A6C6B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8414A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PA-HSOS</w:t>
            </w:r>
          </w:p>
        </w:tc>
        <w:tc>
          <w:tcPr>
            <w:tcW w:w="10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6C6B" w:rsidRPr="008414A2" w:rsidRDefault="007A6C6B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8414A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Alcohol</w:t>
            </w:r>
          </w:p>
        </w:tc>
        <w:tc>
          <w:tcPr>
            <w:tcW w:w="79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6C6B" w:rsidRPr="008414A2" w:rsidRDefault="007A6C6B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8414A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7A6C6B" w:rsidRPr="008414A2" w:rsidTr="0028373D">
        <w:trPr>
          <w:trHeight w:val="270"/>
        </w:trPr>
        <w:tc>
          <w:tcPr>
            <w:tcW w:w="20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6C6B" w:rsidRPr="008414A2" w:rsidRDefault="007A6C6B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6C6B" w:rsidRPr="008414A2" w:rsidRDefault="00151679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8414A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(n=</w:t>
            </w:r>
            <w:r w:rsidR="008414A2" w:rsidRPr="008414A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44</w:t>
            </w:r>
            <w:r w:rsidR="007A6C6B" w:rsidRPr="008414A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6C6B" w:rsidRPr="008414A2" w:rsidRDefault="00151679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8414A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(n=</w:t>
            </w:r>
            <w:r w:rsidR="008414A2" w:rsidRPr="008414A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44</w:t>
            </w:r>
            <w:r w:rsidR="007A6C6B" w:rsidRPr="008414A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6C6B" w:rsidRPr="008414A2" w:rsidRDefault="007A6C6B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8414A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P value</w:t>
            </w:r>
          </w:p>
        </w:tc>
      </w:tr>
      <w:tr w:rsidR="007A6C6B" w:rsidRPr="008414A2" w:rsidTr="0028373D">
        <w:trPr>
          <w:trHeight w:val="270"/>
        </w:trPr>
        <w:tc>
          <w:tcPr>
            <w:tcW w:w="4202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6C6B" w:rsidRPr="008414A2" w:rsidRDefault="007A6C6B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8414A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General Characteristics</w:t>
            </w:r>
          </w:p>
        </w:tc>
        <w:tc>
          <w:tcPr>
            <w:tcW w:w="79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6C6B" w:rsidRPr="008414A2" w:rsidRDefault="007A6C6B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8414A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7A6C6B" w:rsidRPr="008414A2" w:rsidTr="0028373D">
        <w:trPr>
          <w:trHeight w:val="270"/>
        </w:trPr>
        <w:tc>
          <w:tcPr>
            <w:tcW w:w="20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6C6B" w:rsidRPr="008414A2" w:rsidRDefault="007A6C6B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8414A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Male gender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6C6B" w:rsidRPr="008414A2" w:rsidRDefault="008414A2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8414A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43(97.73%)</w:t>
            </w:r>
          </w:p>
        </w:tc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6C6B" w:rsidRPr="008414A2" w:rsidRDefault="008414A2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8414A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43(97.73%)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6C6B" w:rsidRPr="008414A2" w:rsidRDefault="007A6C6B" w:rsidP="0028373D">
            <w:pPr>
              <w:widowControl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8414A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7A6C6B" w:rsidRPr="008414A2" w:rsidTr="0028373D">
        <w:trPr>
          <w:trHeight w:val="270"/>
        </w:trPr>
        <w:tc>
          <w:tcPr>
            <w:tcW w:w="20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6C6B" w:rsidRPr="008414A2" w:rsidRDefault="007A6C6B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8414A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Age(years)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6C6B" w:rsidRPr="008414A2" w:rsidRDefault="007A6C6B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8414A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62.41±</w:t>
            </w:r>
            <w:r w:rsidR="008414A2" w:rsidRPr="008414A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10.06</w:t>
            </w:r>
          </w:p>
        </w:tc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6C6B" w:rsidRPr="008414A2" w:rsidRDefault="007A6C6B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8414A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 w:rsidR="008414A2" w:rsidRPr="008414A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0.57</w:t>
            </w:r>
            <w:r w:rsidRPr="008414A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±</w:t>
            </w:r>
            <w:r w:rsidR="008414A2" w:rsidRPr="008414A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8.94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6C6B" w:rsidRPr="008414A2" w:rsidRDefault="00FF1945" w:rsidP="0028373D">
            <w:pPr>
              <w:widowControl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8414A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0.367</w:t>
            </w:r>
          </w:p>
        </w:tc>
      </w:tr>
      <w:tr w:rsidR="007A6C6B" w:rsidRPr="008414A2" w:rsidTr="0028373D">
        <w:trPr>
          <w:trHeight w:val="270"/>
        </w:trPr>
        <w:tc>
          <w:tcPr>
            <w:tcW w:w="20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6C6B" w:rsidRPr="008414A2" w:rsidRDefault="007A6C6B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8414A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MELD score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6C6B" w:rsidRPr="008414A2" w:rsidRDefault="008414A2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8414A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12.87</w:t>
            </w:r>
            <w:r w:rsidR="007A6C6B" w:rsidRPr="008414A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±</w:t>
            </w:r>
            <w:r w:rsidRPr="008414A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4.99</w:t>
            </w:r>
          </w:p>
        </w:tc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6C6B" w:rsidRPr="008414A2" w:rsidRDefault="007A6C6B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8414A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8414A2" w:rsidRPr="008414A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1.39</w:t>
            </w:r>
            <w:r w:rsidRPr="008414A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±</w:t>
            </w:r>
            <w:r w:rsidR="008414A2" w:rsidRPr="008414A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3.33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6C6B" w:rsidRPr="008414A2" w:rsidRDefault="007A6C6B" w:rsidP="0028373D">
            <w:pPr>
              <w:widowControl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8414A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</w:t>
            </w:r>
            <w:r w:rsidR="00FF1945" w:rsidRPr="008414A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104</w:t>
            </w:r>
          </w:p>
        </w:tc>
      </w:tr>
      <w:tr w:rsidR="00151679" w:rsidRPr="008414A2" w:rsidTr="0028373D">
        <w:trPr>
          <w:trHeight w:val="270"/>
        </w:trPr>
        <w:tc>
          <w:tcPr>
            <w:tcW w:w="20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51679" w:rsidRPr="008414A2" w:rsidRDefault="00151679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8414A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Child-Pugh grade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51679" w:rsidRPr="008414A2" w:rsidRDefault="00151679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51679" w:rsidRPr="008414A2" w:rsidRDefault="00151679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51679" w:rsidRPr="008414A2" w:rsidRDefault="00151679" w:rsidP="0028373D">
            <w:pPr>
              <w:widowControl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8414A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0.699</w:t>
            </w:r>
          </w:p>
        </w:tc>
      </w:tr>
      <w:tr w:rsidR="008414A2" w:rsidRPr="008414A2" w:rsidTr="00F14B82">
        <w:trPr>
          <w:trHeight w:val="270"/>
        </w:trPr>
        <w:tc>
          <w:tcPr>
            <w:tcW w:w="20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414A2" w:rsidRPr="008414A2" w:rsidRDefault="008414A2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8414A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A(5-6)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8414A2" w:rsidRPr="008414A2" w:rsidRDefault="008414A2" w:rsidP="00F14B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414A2">
              <w:rPr>
                <w:rFonts w:ascii="Times New Roman" w:hAnsi="Times New Roman" w:cs="Times New Roman"/>
                <w:sz w:val="18"/>
                <w:szCs w:val="18"/>
              </w:rPr>
              <w:t>1(2.27%)</w:t>
            </w:r>
          </w:p>
        </w:tc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8414A2" w:rsidRPr="008414A2" w:rsidRDefault="008414A2" w:rsidP="00F14B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414A2">
              <w:rPr>
                <w:rFonts w:ascii="Times New Roman" w:hAnsi="Times New Roman" w:cs="Times New Roman"/>
                <w:sz w:val="18"/>
                <w:szCs w:val="18"/>
              </w:rPr>
              <w:t>1(2.27%)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414A2" w:rsidRPr="008414A2" w:rsidRDefault="008414A2" w:rsidP="0028373D">
            <w:pPr>
              <w:widowControl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8414A2" w:rsidRPr="008414A2" w:rsidTr="00F14B82">
        <w:trPr>
          <w:trHeight w:val="270"/>
        </w:trPr>
        <w:tc>
          <w:tcPr>
            <w:tcW w:w="20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414A2" w:rsidRPr="008414A2" w:rsidRDefault="008414A2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8414A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B(7-9)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8414A2" w:rsidRPr="008414A2" w:rsidRDefault="008414A2" w:rsidP="00F14B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414A2">
              <w:rPr>
                <w:rFonts w:ascii="Times New Roman" w:hAnsi="Times New Roman" w:cs="Times New Roman"/>
                <w:sz w:val="18"/>
                <w:szCs w:val="18"/>
              </w:rPr>
              <w:t>39(88.64%)</w:t>
            </w:r>
          </w:p>
        </w:tc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8414A2" w:rsidRPr="008414A2" w:rsidRDefault="008414A2" w:rsidP="00F14B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414A2">
              <w:rPr>
                <w:rFonts w:ascii="Times New Roman" w:hAnsi="Times New Roman" w:cs="Times New Roman"/>
                <w:sz w:val="18"/>
                <w:szCs w:val="18"/>
              </w:rPr>
              <w:t>41(93.18%)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414A2" w:rsidRPr="008414A2" w:rsidRDefault="008414A2" w:rsidP="0028373D">
            <w:pPr>
              <w:widowControl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8414A2" w:rsidRPr="008414A2" w:rsidTr="00F14B82">
        <w:trPr>
          <w:trHeight w:val="270"/>
        </w:trPr>
        <w:tc>
          <w:tcPr>
            <w:tcW w:w="20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414A2" w:rsidRPr="008414A2" w:rsidRDefault="008414A2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8414A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C(10-13)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8414A2" w:rsidRPr="008414A2" w:rsidRDefault="008414A2" w:rsidP="00F14B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414A2">
              <w:rPr>
                <w:rFonts w:ascii="Times New Roman" w:hAnsi="Times New Roman" w:cs="Times New Roman"/>
                <w:sz w:val="18"/>
                <w:szCs w:val="18"/>
              </w:rPr>
              <w:t>4(9.09%)</w:t>
            </w:r>
          </w:p>
        </w:tc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8414A2" w:rsidRPr="008414A2" w:rsidRDefault="008414A2" w:rsidP="00F14B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414A2">
              <w:rPr>
                <w:rFonts w:ascii="Times New Roman" w:hAnsi="Times New Roman" w:cs="Times New Roman"/>
                <w:sz w:val="18"/>
                <w:szCs w:val="18"/>
              </w:rPr>
              <w:t>2(4.55%)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414A2" w:rsidRPr="008414A2" w:rsidRDefault="008414A2" w:rsidP="0028373D">
            <w:pPr>
              <w:widowControl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8414A2" w:rsidRPr="008414A2" w:rsidTr="0028373D">
        <w:trPr>
          <w:trHeight w:val="270"/>
        </w:trPr>
        <w:tc>
          <w:tcPr>
            <w:tcW w:w="20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14A2" w:rsidRPr="008414A2" w:rsidRDefault="008414A2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8414A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Pre-TIPS episodes of OHE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14A2" w:rsidRPr="008414A2" w:rsidRDefault="008414A2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8414A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3(6.82%)</w:t>
            </w:r>
          </w:p>
        </w:tc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14A2" w:rsidRPr="008414A2" w:rsidRDefault="008414A2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8414A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3(6.82%)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14A2" w:rsidRPr="008414A2" w:rsidRDefault="008414A2" w:rsidP="0028373D">
            <w:pPr>
              <w:widowControl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8414A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8414A2" w:rsidRPr="008414A2" w:rsidTr="0028373D">
        <w:trPr>
          <w:trHeight w:val="270"/>
        </w:trPr>
        <w:tc>
          <w:tcPr>
            <w:tcW w:w="314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14A2" w:rsidRPr="008414A2" w:rsidRDefault="008414A2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8414A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Stent diameter</w:t>
            </w:r>
          </w:p>
        </w:tc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14A2" w:rsidRPr="008414A2" w:rsidRDefault="008414A2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14A2" w:rsidRPr="008414A2" w:rsidRDefault="008414A2" w:rsidP="0028373D">
            <w:pPr>
              <w:widowControl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8414A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0.217</w:t>
            </w:r>
          </w:p>
        </w:tc>
      </w:tr>
      <w:tr w:rsidR="008414A2" w:rsidRPr="008414A2" w:rsidTr="0028373D">
        <w:trPr>
          <w:trHeight w:val="270"/>
        </w:trPr>
        <w:tc>
          <w:tcPr>
            <w:tcW w:w="208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8414A2" w:rsidRPr="008414A2" w:rsidRDefault="008414A2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8414A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6mm</w:t>
            </w:r>
          </w:p>
        </w:tc>
        <w:tc>
          <w:tcPr>
            <w:tcW w:w="105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8414A2" w:rsidRPr="008414A2" w:rsidRDefault="008414A2" w:rsidP="00F14B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414A2">
              <w:rPr>
                <w:rFonts w:ascii="Times New Roman" w:hAnsi="Times New Roman" w:cs="Times New Roman"/>
                <w:sz w:val="18"/>
                <w:szCs w:val="18"/>
              </w:rPr>
              <w:t>3(6.82%)</w:t>
            </w:r>
          </w:p>
        </w:tc>
        <w:tc>
          <w:tcPr>
            <w:tcW w:w="1056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8414A2" w:rsidRPr="008414A2" w:rsidRDefault="008414A2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8414A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2(5.41%)</w:t>
            </w:r>
          </w:p>
        </w:tc>
        <w:tc>
          <w:tcPr>
            <w:tcW w:w="798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8414A2" w:rsidRPr="008414A2" w:rsidRDefault="008414A2" w:rsidP="0028373D">
            <w:pPr>
              <w:widowControl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8414A2" w:rsidRPr="008414A2" w:rsidTr="0028373D">
        <w:trPr>
          <w:trHeight w:val="270"/>
        </w:trPr>
        <w:tc>
          <w:tcPr>
            <w:tcW w:w="208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14A2" w:rsidRPr="008414A2" w:rsidRDefault="008414A2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8414A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7mm</w:t>
            </w:r>
          </w:p>
        </w:tc>
        <w:tc>
          <w:tcPr>
            <w:tcW w:w="105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8414A2" w:rsidRPr="008414A2" w:rsidRDefault="008414A2" w:rsidP="00F14B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414A2">
              <w:rPr>
                <w:rFonts w:ascii="Times New Roman" w:hAnsi="Times New Roman" w:cs="Times New Roman"/>
                <w:sz w:val="18"/>
                <w:szCs w:val="18"/>
              </w:rPr>
              <w:t>2(4.55%)</w:t>
            </w:r>
          </w:p>
        </w:tc>
        <w:tc>
          <w:tcPr>
            <w:tcW w:w="105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8414A2" w:rsidRPr="008414A2" w:rsidRDefault="008414A2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8414A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0(0.00%)</w:t>
            </w:r>
          </w:p>
        </w:tc>
        <w:tc>
          <w:tcPr>
            <w:tcW w:w="79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8414A2" w:rsidRPr="008414A2" w:rsidRDefault="008414A2" w:rsidP="0028373D">
            <w:pPr>
              <w:widowControl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8414A2" w:rsidRPr="008414A2" w:rsidTr="0028373D">
        <w:trPr>
          <w:trHeight w:val="270"/>
        </w:trPr>
        <w:tc>
          <w:tcPr>
            <w:tcW w:w="20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414A2" w:rsidRPr="008414A2" w:rsidRDefault="008414A2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8414A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8mm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414A2" w:rsidRPr="008414A2" w:rsidRDefault="008414A2" w:rsidP="00F14B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414A2">
              <w:rPr>
                <w:rFonts w:ascii="Times New Roman" w:hAnsi="Times New Roman" w:cs="Times New Roman"/>
                <w:sz w:val="18"/>
                <w:szCs w:val="18"/>
              </w:rPr>
              <w:t>39(88.64%)</w:t>
            </w:r>
          </w:p>
        </w:tc>
        <w:tc>
          <w:tcPr>
            <w:tcW w:w="185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414A2" w:rsidRPr="008414A2" w:rsidRDefault="008414A2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8414A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35(94.59%)</w:t>
            </w:r>
          </w:p>
        </w:tc>
      </w:tr>
    </w:tbl>
    <w:p w:rsidR="007A6C6B" w:rsidRPr="008414A2" w:rsidRDefault="0047657B" w:rsidP="0047657B">
      <w:pPr>
        <w:rPr>
          <w:rFonts w:ascii="Times New Roman" w:eastAsia="Arial Unicode MS" w:hAnsi="Times New Roman" w:cs="Times New Roman"/>
          <w:color w:val="000000"/>
          <w:sz w:val="16"/>
          <w:szCs w:val="16"/>
        </w:rPr>
      </w:pPr>
      <w:r w:rsidRPr="008414A2">
        <w:rPr>
          <w:rFonts w:ascii="Times New Roman" w:eastAsia="Arial Unicode MS" w:hAnsi="Times New Roman" w:cs="Times New Roman"/>
          <w:color w:val="000000"/>
          <w:sz w:val="16"/>
          <w:szCs w:val="16"/>
        </w:rPr>
        <w:t xml:space="preserve">Abbreviations: MELD, model for end-stage liver disease; OHE, overt hepatic encephalopathy; PA-HSOS, </w:t>
      </w:r>
      <w:proofErr w:type="spellStart"/>
      <w:r w:rsidRPr="008414A2">
        <w:rPr>
          <w:rFonts w:ascii="Times New Roman" w:eastAsia="Arial Unicode MS" w:hAnsi="Times New Roman" w:cs="Times New Roman"/>
          <w:color w:val="000000"/>
          <w:sz w:val="16"/>
          <w:szCs w:val="16"/>
        </w:rPr>
        <w:t>pyrrolizidine</w:t>
      </w:r>
      <w:proofErr w:type="spellEnd"/>
      <w:r w:rsidRPr="008414A2">
        <w:rPr>
          <w:rFonts w:ascii="Times New Roman" w:eastAsia="Arial Unicode MS" w:hAnsi="Times New Roman" w:cs="Times New Roman"/>
          <w:color w:val="000000"/>
          <w:sz w:val="16"/>
          <w:szCs w:val="16"/>
        </w:rPr>
        <w:t xml:space="preserve"> alkaloids-induced hepatic sinusoidal obstruction syndrome; TIPS, </w:t>
      </w:r>
      <w:proofErr w:type="spellStart"/>
      <w:r w:rsidRPr="008414A2">
        <w:rPr>
          <w:rFonts w:ascii="Times New Roman" w:eastAsia="Arial Unicode MS" w:hAnsi="Times New Roman" w:cs="Times New Roman"/>
          <w:color w:val="000000"/>
          <w:sz w:val="16"/>
          <w:szCs w:val="16"/>
        </w:rPr>
        <w:t>transjugular</w:t>
      </w:r>
      <w:proofErr w:type="spellEnd"/>
      <w:r w:rsidRPr="008414A2">
        <w:rPr>
          <w:rFonts w:ascii="Times New Roman" w:eastAsia="Arial Unicode MS" w:hAnsi="Times New Roman" w:cs="Times New Roman"/>
          <w:color w:val="000000"/>
          <w:sz w:val="16"/>
          <w:szCs w:val="16"/>
        </w:rPr>
        <w:t xml:space="preserve"> intrahepatic </w:t>
      </w:r>
      <w:proofErr w:type="spellStart"/>
      <w:r w:rsidRPr="008414A2">
        <w:rPr>
          <w:rFonts w:ascii="Times New Roman" w:eastAsia="Arial Unicode MS" w:hAnsi="Times New Roman" w:cs="Times New Roman"/>
          <w:color w:val="000000"/>
          <w:sz w:val="16"/>
          <w:szCs w:val="16"/>
        </w:rPr>
        <w:t>portosystemic</w:t>
      </w:r>
      <w:proofErr w:type="spellEnd"/>
      <w:r w:rsidRPr="008414A2">
        <w:rPr>
          <w:rFonts w:ascii="Times New Roman" w:eastAsia="Arial Unicode MS" w:hAnsi="Times New Roman" w:cs="Times New Roman"/>
          <w:color w:val="000000"/>
          <w:sz w:val="16"/>
          <w:szCs w:val="16"/>
        </w:rPr>
        <w:t xml:space="preserve"> shunt placement.</w:t>
      </w:r>
    </w:p>
    <w:p w:rsidR="007A6C6B" w:rsidRPr="00F22679" w:rsidRDefault="007A6C6B" w:rsidP="007A6C6B">
      <w:pPr>
        <w:widowControl/>
        <w:jc w:val="left"/>
        <w:rPr>
          <w:rFonts w:ascii="Times New Roman" w:eastAsia="Arial Unicode MS" w:hAnsi="Times New Roman" w:cs="Times New Roman"/>
          <w:color w:val="000000"/>
          <w:kern w:val="0"/>
          <w:sz w:val="18"/>
          <w:szCs w:val="18"/>
        </w:rPr>
      </w:pPr>
    </w:p>
    <w:p w:rsidR="00D16D36" w:rsidRPr="00F22679" w:rsidRDefault="0047657B" w:rsidP="00D16D36">
      <w:pPr>
        <w:rPr>
          <w:rFonts w:ascii="Times New Roman" w:eastAsia="Arial Unicode MS" w:hAnsi="Times New Roman" w:cs="Times New Roman"/>
          <w:sz w:val="18"/>
          <w:szCs w:val="18"/>
        </w:rPr>
      </w:pPr>
      <w:r w:rsidRPr="00F22679">
        <w:rPr>
          <w:rFonts w:ascii="Times New Roman" w:eastAsia="Arial Unicode MS" w:hAnsi="Times New Roman" w:cs="Times New Roman"/>
          <w:b/>
          <w:sz w:val="18"/>
          <w:szCs w:val="18"/>
        </w:rPr>
        <w:t xml:space="preserve">Supplement Table </w:t>
      </w:r>
      <w:proofErr w:type="gramStart"/>
      <w:r w:rsidRPr="00F22679">
        <w:rPr>
          <w:rFonts w:ascii="Times New Roman" w:eastAsia="Arial Unicode MS" w:hAnsi="Times New Roman" w:cs="Times New Roman"/>
          <w:b/>
          <w:sz w:val="18"/>
          <w:szCs w:val="18"/>
        </w:rPr>
        <w:t>5</w:t>
      </w:r>
      <w:r w:rsidR="00D16D36" w:rsidRPr="00F22679">
        <w:rPr>
          <w:rFonts w:ascii="Times New Roman" w:eastAsia="Arial Unicode MS" w:hAnsi="Times New Roman" w:cs="Times New Roman"/>
          <w:b/>
          <w:sz w:val="18"/>
          <w:szCs w:val="18"/>
        </w:rPr>
        <w:t xml:space="preserve">  </w:t>
      </w:r>
      <w:r w:rsidR="00D16D36" w:rsidRPr="00F22679">
        <w:rPr>
          <w:rFonts w:ascii="Times New Roman" w:eastAsia="Arial Unicode MS" w:hAnsi="Times New Roman" w:cs="Times New Roman"/>
          <w:sz w:val="18"/>
          <w:szCs w:val="18"/>
        </w:rPr>
        <w:t>Baseline</w:t>
      </w:r>
      <w:proofErr w:type="gramEnd"/>
      <w:r w:rsidR="00D16D36" w:rsidRPr="00F22679">
        <w:rPr>
          <w:rFonts w:ascii="Times New Roman" w:eastAsia="Arial Unicode MS" w:hAnsi="Times New Roman" w:cs="Times New Roman"/>
          <w:sz w:val="18"/>
          <w:szCs w:val="18"/>
        </w:rPr>
        <w:t xml:space="preserve"> characteristics of patients underwent TIPS for portal hypertension associated with PA-HSOS and PBC/AIH after propensity score matching</w:t>
      </w:r>
    </w:p>
    <w:p w:rsidR="00D16D36" w:rsidRPr="00F22679" w:rsidRDefault="00D16D36" w:rsidP="00D16D36">
      <w:pPr>
        <w:rPr>
          <w:rFonts w:ascii="Times New Roman" w:eastAsia="Arial Unicode MS" w:hAnsi="Times New Roman" w:cs="Times New Roman"/>
          <w:sz w:val="18"/>
          <w:szCs w:val="18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3578"/>
        <w:gridCol w:w="1924"/>
        <w:gridCol w:w="1786"/>
        <w:gridCol w:w="1234"/>
      </w:tblGrid>
      <w:tr w:rsidR="00D16D36" w:rsidRPr="00F22679" w:rsidTr="0047657B">
        <w:trPr>
          <w:trHeight w:val="270"/>
        </w:trPr>
        <w:tc>
          <w:tcPr>
            <w:tcW w:w="20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6D36" w:rsidRPr="00F22679" w:rsidRDefault="00D16D36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F22679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2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6D36" w:rsidRPr="00F22679" w:rsidRDefault="00D16D36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F22679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PA-HSOS</w:t>
            </w:r>
          </w:p>
        </w:tc>
        <w:tc>
          <w:tcPr>
            <w:tcW w:w="10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6D36" w:rsidRPr="00F22679" w:rsidRDefault="00D16D36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F22679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PBC/AIH</w:t>
            </w:r>
          </w:p>
        </w:tc>
        <w:tc>
          <w:tcPr>
            <w:tcW w:w="7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6D36" w:rsidRPr="00F22679" w:rsidRDefault="00D16D36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F22679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D16D36" w:rsidRPr="00F22679" w:rsidTr="0047657B">
        <w:trPr>
          <w:trHeight w:val="270"/>
        </w:trPr>
        <w:tc>
          <w:tcPr>
            <w:tcW w:w="20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6D36" w:rsidRPr="00F22679" w:rsidRDefault="00D16D36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6D36" w:rsidRPr="00F22679" w:rsidRDefault="00736E02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F22679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(n=40</w:t>
            </w:r>
            <w:r w:rsidR="00D16D36" w:rsidRPr="00F22679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6D36" w:rsidRPr="00F22679" w:rsidRDefault="00736E02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F22679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(n=40</w:t>
            </w:r>
            <w:r w:rsidR="00D16D36" w:rsidRPr="00F22679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6D36" w:rsidRPr="00F22679" w:rsidRDefault="00D16D36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F22679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P value</w:t>
            </w:r>
          </w:p>
        </w:tc>
      </w:tr>
      <w:tr w:rsidR="00D16D36" w:rsidRPr="00F22679" w:rsidTr="0047657B">
        <w:trPr>
          <w:trHeight w:val="270"/>
        </w:trPr>
        <w:tc>
          <w:tcPr>
            <w:tcW w:w="4276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6D36" w:rsidRPr="00F22679" w:rsidRDefault="00D16D36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F22679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General Characteristics</w:t>
            </w:r>
          </w:p>
        </w:tc>
        <w:tc>
          <w:tcPr>
            <w:tcW w:w="7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6D36" w:rsidRPr="00F22679" w:rsidRDefault="00D16D36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F22679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D16D36" w:rsidRPr="00F22679" w:rsidTr="0047657B">
        <w:trPr>
          <w:trHeight w:val="270"/>
        </w:trPr>
        <w:tc>
          <w:tcPr>
            <w:tcW w:w="20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6D36" w:rsidRPr="00F22679" w:rsidRDefault="00D16D36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F22679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Male gender</w:t>
            </w:r>
          </w:p>
        </w:tc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6D36" w:rsidRPr="00F22679" w:rsidRDefault="00F22679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F22679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9(22.50</w:t>
            </w:r>
            <w:r w:rsidR="00D16D36" w:rsidRPr="00F22679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6D36" w:rsidRPr="00F22679" w:rsidRDefault="00F22679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F22679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9(22.50</w:t>
            </w:r>
            <w:r w:rsidR="00D16D36" w:rsidRPr="00F22679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6D36" w:rsidRPr="00F22679" w:rsidRDefault="00416226" w:rsidP="0028373D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F22679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D16D36" w:rsidRPr="00F22679" w:rsidTr="0047657B">
        <w:trPr>
          <w:trHeight w:val="270"/>
        </w:trPr>
        <w:tc>
          <w:tcPr>
            <w:tcW w:w="20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6D36" w:rsidRPr="00F22679" w:rsidRDefault="00D16D36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F22679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Age(years)</w:t>
            </w:r>
          </w:p>
        </w:tc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6D36" w:rsidRPr="00F22679" w:rsidRDefault="00215F39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F22679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62.05±11.42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6D36" w:rsidRPr="00F22679" w:rsidRDefault="00215F39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F22679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59.98±7.76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6D36" w:rsidRPr="00F22679" w:rsidRDefault="005B60B0" w:rsidP="0028373D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F22679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0.345</w:t>
            </w:r>
          </w:p>
        </w:tc>
      </w:tr>
      <w:tr w:rsidR="00D16D36" w:rsidRPr="00F22679" w:rsidTr="0047657B">
        <w:trPr>
          <w:trHeight w:val="270"/>
        </w:trPr>
        <w:tc>
          <w:tcPr>
            <w:tcW w:w="20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6D36" w:rsidRPr="00F22679" w:rsidRDefault="00D16D36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F22679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MELD score</w:t>
            </w:r>
          </w:p>
        </w:tc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6D36" w:rsidRPr="00F22679" w:rsidRDefault="00215F39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F22679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10.06±4.08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6D36" w:rsidRPr="00F22679" w:rsidRDefault="00215F39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F22679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9.75±2.17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6D36" w:rsidRPr="00F22679" w:rsidRDefault="005B60B0" w:rsidP="0028373D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F22679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</w:t>
            </w:r>
            <w:r w:rsidR="002645A8" w:rsidRPr="00F22679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683</w:t>
            </w:r>
          </w:p>
        </w:tc>
      </w:tr>
      <w:tr w:rsidR="00736E02" w:rsidRPr="00F22679" w:rsidTr="0047657B">
        <w:trPr>
          <w:trHeight w:val="270"/>
        </w:trPr>
        <w:tc>
          <w:tcPr>
            <w:tcW w:w="20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6E02" w:rsidRPr="00F22679" w:rsidRDefault="00736E02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F22679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Child-Pugh grade</w:t>
            </w:r>
          </w:p>
        </w:tc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6E02" w:rsidRPr="00F22679" w:rsidRDefault="00736E02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6E02" w:rsidRPr="00F22679" w:rsidRDefault="00736E02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6E02" w:rsidRPr="00F22679" w:rsidRDefault="00416226" w:rsidP="0028373D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F22679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0.561</w:t>
            </w:r>
          </w:p>
        </w:tc>
      </w:tr>
      <w:tr w:rsidR="00F22679" w:rsidRPr="00F22679" w:rsidTr="00F14B82">
        <w:trPr>
          <w:trHeight w:val="270"/>
        </w:trPr>
        <w:tc>
          <w:tcPr>
            <w:tcW w:w="20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22679" w:rsidRPr="00F22679" w:rsidRDefault="00F22679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F22679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A(5-6)</w:t>
            </w:r>
          </w:p>
        </w:tc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22679" w:rsidRPr="00F22679" w:rsidRDefault="00F22679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F2267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3(7.50%)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22679" w:rsidRPr="00F22679" w:rsidRDefault="00F22679" w:rsidP="00F22679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F22679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4(10.00%)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22679" w:rsidRPr="00F22679" w:rsidRDefault="00F22679" w:rsidP="0028373D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F22679" w:rsidRPr="00F22679" w:rsidTr="00F14B82">
        <w:trPr>
          <w:trHeight w:val="270"/>
        </w:trPr>
        <w:tc>
          <w:tcPr>
            <w:tcW w:w="20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22679" w:rsidRPr="00F22679" w:rsidRDefault="00F22679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F22679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B(7-9)</w:t>
            </w:r>
          </w:p>
        </w:tc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22679" w:rsidRPr="00F22679" w:rsidRDefault="00F22679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F2267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34(85.00%)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22679" w:rsidRPr="00F22679" w:rsidRDefault="00F22679" w:rsidP="00F22679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F22679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35(87.50%)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22679" w:rsidRPr="00F22679" w:rsidRDefault="00F22679" w:rsidP="0028373D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F22679" w:rsidRPr="00F22679" w:rsidTr="00F14B82">
        <w:trPr>
          <w:trHeight w:val="270"/>
        </w:trPr>
        <w:tc>
          <w:tcPr>
            <w:tcW w:w="20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22679" w:rsidRPr="00F22679" w:rsidRDefault="00F22679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F22679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C(10-13)</w:t>
            </w:r>
          </w:p>
        </w:tc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22679" w:rsidRPr="00F22679" w:rsidRDefault="00F22679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F2267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3(7.50%)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22679" w:rsidRPr="00F22679" w:rsidRDefault="00F22679" w:rsidP="00F22679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F22679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1(2.50%)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22679" w:rsidRPr="00F22679" w:rsidRDefault="00F22679" w:rsidP="0028373D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D16D36" w:rsidRPr="00F22679" w:rsidTr="0047657B">
        <w:trPr>
          <w:trHeight w:val="270"/>
        </w:trPr>
        <w:tc>
          <w:tcPr>
            <w:tcW w:w="20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6D36" w:rsidRPr="00F22679" w:rsidRDefault="00D16D36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F22679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Pre-TIPS episodes of OHE</w:t>
            </w:r>
          </w:p>
        </w:tc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6D36" w:rsidRPr="00F22679" w:rsidRDefault="00F22679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F22679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1(2.50</w:t>
            </w:r>
            <w:r w:rsidR="00D16D36" w:rsidRPr="00F22679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6D36" w:rsidRPr="00F22679" w:rsidRDefault="00F22679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F22679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2(5.00</w:t>
            </w:r>
            <w:r w:rsidR="00D16D36" w:rsidRPr="00F22679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6D36" w:rsidRPr="00F22679" w:rsidRDefault="007B266B" w:rsidP="0028373D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F22679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D16D36" w:rsidRPr="00F22679" w:rsidTr="0047657B">
        <w:trPr>
          <w:trHeight w:val="270"/>
        </w:trPr>
        <w:tc>
          <w:tcPr>
            <w:tcW w:w="32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6D36" w:rsidRPr="00F22679" w:rsidRDefault="00D16D36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F22679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Stent diameter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6D36" w:rsidRPr="00F22679" w:rsidRDefault="00D16D36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6D36" w:rsidRPr="00F22679" w:rsidRDefault="00736E02" w:rsidP="0028373D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F22679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</w:t>
            </w:r>
            <w:r w:rsidR="00C240BD" w:rsidRPr="00F22679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098</w:t>
            </w:r>
          </w:p>
        </w:tc>
      </w:tr>
      <w:tr w:rsidR="00F22679" w:rsidRPr="00F22679" w:rsidTr="00F14B82">
        <w:trPr>
          <w:trHeight w:val="270"/>
        </w:trPr>
        <w:tc>
          <w:tcPr>
            <w:tcW w:w="20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2679" w:rsidRPr="00F22679" w:rsidRDefault="00F22679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F22679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6mm</w:t>
            </w:r>
          </w:p>
        </w:tc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22679" w:rsidRPr="00F22679" w:rsidRDefault="00F22679" w:rsidP="00F14B82">
            <w:pPr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F22679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1(2.50%)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2679" w:rsidRPr="00F22679" w:rsidRDefault="00F22679" w:rsidP="00F22679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F22679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4(10.00%)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2679" w:rsidRPr="00F22679" w:rsidRDefault="00F22679" w:rsidP="00F22679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F22679" w:rsidRPr="00F22679" w:rsidTr="00F14B82">
        <w:trPr>
          <w:trHeight w:val="270"/>
        </w:trPr>
        <w:tc>
          <w:tcPr>
            <w:tcW w:w="20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2679" w:rsidRPr="00F22679" w:rsidRDefault="00F22679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F22679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7mm</w:t>
            </w:r>
          </w:p>
        </w:tc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22679" w:rsidRPr="00F22679" w:rsidRDefault="00F22679" w:rsidP="00F14B82">
            <w:pPr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F22679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7(17.50%)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2679" w:rsidRPr="00F22679" w:rsidRDefault="00F22679" w:rsidP="00F22679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F22679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2(5.00%)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2679" w:rsidRPr="00F22679" w:rsidRDefault="00F22679" w:rsidP="00F22679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F22679" w:rsidRPr="00F22679" w:rsidTr="00F14B82">
        <w:trPr>
          <w:trHeight w:val="270"/>
        </w:trPr>
        <w:tc>
          <w:tcPr>
            <w:tcW w:w="20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22679" w:rsidRPr="00F22679" w:rsidRDefault="00F22679" w:rsidP="0028373D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F22679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8mm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22679" w:rsidRPr="00F22679" w:rsidRDefault="00F22679" w:rsidP="00F14B82">
            <w:pPr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F22679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32(80.00%)</w:t>
            </w:r>
          </w:p>
        </w:tc>
        <w:tc>
          <w:tcPr>
            <w:tcW w:w="177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22679" w:rsidRPr="00F22679" w:rsidRDefault="00F22679" w:rsidP="00F22679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F22679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34(85.00%)</w:t>
            </w:r>
          </w:p>
        </w:tc>
      </w:tr>
    </w:tbl>
    <w:p w:rsidR="0047657B" w:rsidRPr="00F22679" w:rsidRDefault="0047657B" w:rsidP="0047657B">
      <w:pPr>
        <w:rPr>
          <w:rFonts w:ascii="Times New Roman" w:eastAsia="Arial Unicode MS" w:hAnsi="Times New Roman" w:cs="Times New Roman"/>
          <w:color w:val="000000"/>
          <w:sz w:val="18"/>
          <w:szCs w:val="18"/>
        </w:rPr>
      </w:pPr>
      <w:r w:rsidRPr="00F22679">
        <w:rPr>
          <w:rFonts w:ascii="Times New Roman" w:eastAsia="Arial Unicode MS" w:hAnsi="Times New Roman" w:cs="Times New Roman"/>
          <w:color w:val="000000"/>
          <w:sz w:val="18"/>
          <w:szCs w:val="18"/>
        </w:rPr>
        <w:t>Abbreviations:</w:t>
      </w:r>
      <w:r w:rsidR="00D5674C" w:rsidRPr="00F22679">
        <w:rPr>
          <w:rFonts w:ascii="Times New Roman" w:eastAsia="Arial Unicode MS" w:hAnsi="Times New Roman" w:cs="Times New Roman"/>
          <w:color w:val="000000"/>
          <w:sz w:val="18"/>
          <w:szCs w:val="18"/>
        </w:rPr>
        <w:t xml:space="preserve"> AIH, autoimmune liver hepatitis;</w:t>
      </w:r>
      <w:r w:rsidRPr="00F22679">
        <w:rPr>
          <w:rFonts w:ascii="Times New Roman" w:eastAsia="Arial Unicode MS" w:hAnsi="Times New Roman" w:cs="Times New Roman"/>
          <w:color w:val="000000"/>
          <w:sz w:val="18"/>
          <w:szCs w:val="18"/>
        </w:rPr>
        <w:t xml:space="preserve"> MELD, model for end-stage liver disease; OHE, overt hepatic encephalopathy; PA-HSOS, </w:t>
      </w:r>
      <w:proofErr w:type="spellStart"/>
      <w:r w:rsidRPr="00F22679">
        <w:rPr>
          <w:rFonts w:ascii="Times New Roman" w:eastAsia="Arial Unicode MS" w:hAnsi="Times New Roman" w:cs="Times New Roman"/>
          <w:color w:val="000000"/>
          <w:sz w:val="18"/>
          <w:szCs w:val="18"/>
        </w:rPr>
        <w:t>pyrrolizidine</w:t>
      </w:r>
      <w:proofErr w:type="spellEnd"/>
      <w:r w:rsidRPr="00F22679">
        <w:rPr>
          <w:rFonts w:ascii="Times New Roman" w:eastAsia="Arial Unicode MS" w:hAnsi="Times New Roman" w:cs="Times New Roman"/>
          <w:color w:val="000000"/>
          <w:sz w:val="18"/>
          <w:szCs w:val="18"/>
        </w:rPr>
        <w:t xml:space="preserve"> alkaloids-induced hepatic sinusoidal obstruction syndrome;</w:t>
      </w:r>
      <w:r w:rsidR="00D5674C" w:rsidRPr="00F22679">
        <w:rPr>
          <w:rFonts w:ascii="Times New Roman" w:eastAsia="Arial Unicode MS" w:hAnsi="Times New Roman" w:cs="Times New Roman"/>
          <w:color w:val="000000"/>
          <w:sz w:val="18"/>
          <w:szCs w:val="18"/>
        </w:rPr>
        <w:t xml:space="preserve"> PBC, primary biliary cirrhosis;</w:t>
      </w:r>
      <w:r w:rsidRPr="00F22679">
        <w:rPr>
          <w:rFonts w:ascii="Times New Roman" w:eastAsia="Arial Unicode MS" w:hAnsi="Times New Roman" w:cs="Times New Roman"/>
          <w:color w:val="000000"/>
          <w:sz w:val="18"/>
          <w:szCs w:val="18"/>
        </w:rPr>
        <w:t xml:space="preserve"> TIPS, </w:t>
      </w:r>
      <w:proofErr w:type="spellStart"/>
      <w:r w:rsidRPr="00F22679">
        <w:rPr>
          <w:rFonts w:ascii="Times New Roman" w:eastAsia="Arial Unicode MS" w:hAnsi="Times New Roman" w:cs="Times New Roman"/>
          <w:color w:val="000000"/>
          <w:sz w:val="18"/>
          <w:szCs w:val="18"/>
        </w:rPr>
        <w:t>transjugular</w:t>
      </w:r>
      <w:proofErr w:type="spellEnd"/>
      <w:r w:rsidRPr="00F22679">
        <w:rPr>
          <w:rFonts w:ascii="Times New Roman" w:eastAsia="Arial Unicode MS" w:hAnsi="Times New Roman" w:cs="Times New Roman"/>
          <w:color w:val="000000"/>
          <w:sz w:val="18"/>
          <w:szCs w:val="18"/>
        </w:rPr>
        <w:t xml:space="preserve"> intrahepatic </w:t>
      </w:r>
      <w:proofErr w:type="spellStart"/>
      <w:r w:rsidRPr="00F22679">
        <w:rPr>
          <w:rFonts w:ascii="Times New Roman" w:eastAsia="Arial Unicode MS" w:hAnsi="Times New Roman" w:cs="Times New Roman"/>
          <w:color w:val="000000"/>
          <w:sz w:val="18"/>
          <w:szCs w:val="18"/>
        </w:rPr>
        <w:t>portosystemic</w:t>
      </w:r>
      <w:proofErr w:type="spellEnd"/>
      <w:r w:rsidRPr="00F22679">
        <w:rPr>
          <w:rFonts w:ascii="Times New Roman" w:eastAsia="Arial Unicode MS" w:hAnsi="Times New Roman" w:cs="Times New Roman"/>
          <w:color w:val="000000"/>
          <w:sz w:val="18"/>
          <w:szCs w:val="18"/>
        </w:rPr>
        <w:t xml:space="preserve"> shunt placement.</w:t>
      </w:r>
    </w:p>
    <w:p w:rsidR="00D16D36" w:rsidRPr="0047657B" w:rsidRDefault="00D16D36" w:rsidP="00D16D36">
      <w:pPr>
        <w:rPr>
          <w:rFonts w:ascii="Arial Unicode MS" w:eastAsia="Arial Unicode MS" w:hAnsi="Arial Unicode MS" w:cs="Arial Unicode MS"/>
          <w:b/>
          <w:color w:val="131413"/>
          <w:szCs w:val="21"/>
        </w:rPr>
      </w:pPr>
    </w:p>
    <w:p w:rsidR="00D16D36" w:rsidRPr="00D87A06" w:rsidRDefault="0047657B" w:rsidP="00D16D36">
      <w:pPr>
        <w:rPr>
          <w:rFonts w:ascii="Times New Roman" w:eastAsia="Arial Unicode MS" w:hAnsi="Times New Roman" w:cs="Times New Roman"/>
          <w:sz w:val="18"/>
          <w:szCs w:val="18"/>
        </w:rPr>
      </w:pPr>
      <w:r w:rsidRPr="00D87A06">
        <w:rPr>
          <w:rFonts w:ascii="Times New Roman" w:eastAsia="Arial Unicode MS" w:hAnsi="Times New Roman" w:cs="Times New Roman"/>
          <w:b/>
          <w:sz w:val="18"/>
          <w:szCs w:val="18"/>
        </w:rPr>
        <w:t xml:space="preserve">Supplement Table </w:t>
      </w:r>
      <w:proofErr w:type="gramStart"/>
      <w:r w:rsidRPr="00D87A06">
        <w:rPr>
          <w:rFonts w:ascii="Times New Roman" w:eastAsia="Arial Unicode MS" w:hAnsi="Times New Roman" w:cs="Times New Roman"/>
          <w:b/>
          <w:sz w:val="18"/>
          <w:szCs w:val="18"/>
        </w:rPr>
        <w:t>6</w:t>
      </w:r>
      <w:r w:rsidR="00D16D36" w:rsidRPr="00D87A06">
        <w:rPr>
          <w:rFonts w:ascii="Times New Roman" w:eastAsia="Arial Unicode MS" w:hAnsi="Times New Roman" w:cs="Times New Roman"/>
          <w:b/>
          <w:sz w:val="18"/>
          <w:szCs w:val="18"/>
        </w:rPr>
        <w:t xml:space="preserve">  </w:t>
      </w:r>
      <w:r w:rsidR="00D16D36" w:rsidRPr="00D87A06">
        <w:rPr>
          <w:rFonts w:ascii="Times New Roman" w:eastAsia="Arial Unicode MS" w:hAnsi="Times New Roman" w:cs="Times New Roman"/>
          <w:sz w:val="18"/>
          <w:szCs w:val="18"/>
        </w:rPr>
        <w:t>Baseline</w:t>
      </w:r>
      <w:proofErr w:type="gramEnd"/>
      <w:r w:rsidR="00D16D36" w:rsidRPr="00D87A06">
        <w:rPr>
          <w:rFonts w:ascii="Times New Roman" w:eastAsia="Arial Unicode MS" w:hAnsi="Times New Roman" w:cs="Times New Roman"/>
          <w:sz w:val="18"/>
          <w:szCs w:val="18"/>
        </w:rPr>
        <w:t xml:space="preserve"> characteristics of patients underwent TIPS for portal hypertension associated with PA-HSOS and </w:t>
      </w:r>
      <w:proofErr w:type="spellStart"/>
      <w:r w:rsidR="00D16D36" w:rsidRPr="00D87A06">
        <w:rPr>
          <w:rFonts w:ascii="Times New Roman" w:eastAsia="Arial Unicode MS" w:hAnsi="Times New Roman" w:cs="Times New Roman"/>
          <w:sz w:val="18"/>
          <w:szCs w:val="18"/>
        </w:rPr>
        <w:t>schistosomiasis</w:t>
      </w:r>
      <w:proofErr w:type="spellEnd"/>
      <w:r w:rsidR="00D16D36" w:rsidRPr="00D87A06">
        <w:rPr>
          <w:rFonts w:ascii="Times New Roman" w:eastAsia="Arial Unicode MS" w:hAnsi="Times New Roman" w:cs="Times New Roman"/>
          <w:sz w:val="18"/>
          <w:szCs w:val="18"/>
        </w:rPr>
        <w:t xml:space="preserve"> after propensity score matching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578"/>
        <w:gridCol w:w="1924"/>
        <w:gridCol w:w="1786"/>
        <w:gridCol w:w="1234"/>
      </w:tblGrid>
      <w:tr w:rsidR="00C6363C" w:rsidRPr="00D87A06" w:rsidTr="00F14B82">
        <w:trPr>
          <w:trHeight w:val="270"/>
        </w:trPr>
        <w:tc>
          <w:tcPr>
            <w:tcW w:w="20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63C" w:rsidRPr="00D87A06" w:rsidRDefault="00C6363C" w:rsidP="00F14B82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A06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2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63C" w:rsidRPr="00D87A06" w:rsidRDefault="00C6363C" w:rsidP="00F14B82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A06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PA-HSOS</w:t>
            </w:r>
          </w:p>
        </w:tc>
        <w:tc>
          <w:tcPr>
            <w:tcW w:w="10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63C" w:rsidRPr="00D87A06" w:rsidRDefault="00D87A06" w:rsidP="00F14B82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S</w:t>
            </w:r>
            <w:r w:rsidR="00C6363C" w:rsidRPr="00D87A06">
              <w:rPr>
                <w:rFonts w:ascii="Times New Roman" w:eastAsia="Arial Unicode MS" w:hAnsi="Times New Roman" w:cs="Times New Roman"/>
                <w:sz w:val="18"/>
                <w:szCs w:val="18"/>
              </w:rPr>
              <w:t>chistosomiasis</w:t>
            </w:r>
            <w:proofErr w:type="spellEnd"/>
          </w:p>
        </w:tc>
        <w:tc>
          <w:tcPr>
            <w:tcW w:w="7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63C" w:rsidRPr="00D87A06" w:rsidRDefault="00C6363C" w:rsidP="00F14B82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A06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C6363C" w:rsidRPr="00D87A06" w:rsidTr="00F14B82">
        <w:trPr>
          <w:trHeight w:val="270"/>
        </w:trPr>
        <w:tc>
          <w:tcPr>
            <w:tcW w:w="20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63C" w:rsidRPr="00D87A06" w:rsidRDefault="00C6363C" w:rsidP="00F14B82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63C" w:rsidRPr="00D87A06" w:rsidRDefault="00C6363C" w:rsidP="00F14B82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A06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(n=</w:t>
            </w:r>
            <w:r w:rsidR="00DC52EB" w:rsidRPr="00D87A06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22</w:t>
            </w:r>
            <w:r w:rsidRPr="00D87A06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63C" w:rsidRPr="00D87A06" w:rsidRDefault="00C6363C" w:rsidP="00F14B82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A06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(n=</w:t>
            </w:r>
            <w:r w:rsidR="00DC52EB" w:rsidRPr="00D87A06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22</w:t>
            </w:r>
            <w:r w:rsidRPr="00D87A06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63C" w:rsidRPr="00D87A06" w:rsidRDefault="00C6363C" w:rsidP="00F14B82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A06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P value</w:t>
            </w:r>
          </w:p>
        </w:tc>
      </w:tr>
      <w:tr w:rsidR="00C6363C" w:rsidRPr="00D87A06" w:rsidTr="00F14B82">
        <w:trPr>
          <w:trHeight w:val="270"/>
        </w:trPr>
        <w:tc>
          <w:tcPr>
            <w:tcW w:w="4276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63C" w:rsidRPr="00D87A06" w:rsidRDefault="00C6363C" w:rsidP="00F14B82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A06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General Characteristics</w:t>
            </w:r>
          </w:p>
        </w:tc>
        <w:tc>
          <w:tcPr>
            <w:tcW w:w="7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63C" w:rsidRPr="00D87A06" w:rsidRDefault="00C6363C" w:rsidP="00F14B82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A06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C6363C" w:rsidRPr="00D87A06" w:rsidTr="00F14B82">
        <w:trPr>
          <w:trHeight w:val="270"/>
        </w:trPr>
        <w:tc>
          <w:tcPr>
            <w:tcW w:w="20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63C" w:rsidRPr="00D87A06" w:rsidRDefault="00C6363C" w:rsidP="00F14B82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A06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Male gender</w:t>
            </w:r>
          </w:p>
        </w:tc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63C" w:rsidRPr="00D87A06" w:rsidRDefault="00887754" w:rsidP="00F14B82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A06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13(59.09%)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63C" w:rsidRPr="00D87A06" w:rsidRDefault="00887754" w:rsidP="00F14B82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A06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14(63.64%)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63C" w:rsidRPr="00D87A06" w:rsidRDefault="00C6363C" w:rsidP="00F14B82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A06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0.757</w:t>
            </w:r>
          </w:p>
        </w:tc>
      </w:tr>
      <w:tr w:rsidR="00C6363C" w:rsidRPr="00D87A06" w:rsidTr="00F14B82">
        <w:trPr>
          <w:trHeight w:val="270"/>
        </w:trPr>
        <w:tc>
          <w:tcPr>
            <w:tcW w:w="20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63C" w:rsidRPr="00D87A06" w:rsidRDefault="00C6363C" w:rsidP="00F14B82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A06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Age(years)</w:t>
            </w:r>
          </w:p>
        </w:tc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63C" w:rsidRPr="00D87A06" w:rsidRDefault="00C6363C" w:rsidP="00F14B82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A06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 w:rsidR="00887754" w:rsidRPr="00D87A06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2.86±8.59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63C" w:rsidRPr="00D87A06" w:rsidRDefault="00887754" w:rsidP="00F14B82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A06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62.77</w:t>
            </w:r>
            <w:r w:rsidR="00C6363C" w:rsidRPr="00D87A06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±</w:t>
            </w:r>
            <w:r w:rsidRPr="00D87A06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14.39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63C" w:rsidRPr="00D87A06" w:rsidRDefault="00C6363C" w:rsidP="00F14B82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A06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</w:t>
            </w:r>
            <w:r w:rsidR="00257A0F" w:rsidRPr="00D87A06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980</w:t>
            </w:r>
          </w:p>
        </w:tc>
      </w:tr>
      <w:tr w:rsidR="00C6363C" w:rsidRPr="00D87A06" w:rsidTr="00F14B82">
        <w:trPr>
          <w:trHeight w:val="270"/>
        </w:trPr>
        <w:tc>
          <w:tcPr>
            <w:tcW w:w="20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63C" w:rsidRPr="00D87A06" w:rsidRDefault="00C6363C" w:rsidP="00F14B82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A06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MELD score</w:t>
            </w:r>
          </w:p>
        </w:tc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63C" w:rsidRPr="00D87A06" w:rsidRDefault="00887754" w:rsidP="00F14B82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A06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10.77±4.93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63C" w:rsidRPr="00D87A06" w:rsidRDefault="00132CDD" w:rsidP="00F14B82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A06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10.09</w:t>
            </w:r>
            <w:r w:rsidR="00C6363C" w:rsidRPr="00D87A06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±</w:t>
            </w:r>
            <w:r w:rsidRPr="00D87A06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3.01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63C" w:rsidRPr="00D87A06" w:rsidRDefault="00C6363C" w:rsidP="00F14B82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A06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</w:t>
            </w:r>
            <w:r w:rsidR="00F14B82" w:rsidRPr="00D87A06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580</w:t>
            </w:r>
          </w:p>
        </w:tc>
      </w:tr>
      <w:tr w:rsidR="00C6363C" w:rsidRPr="00D87A06" w:rsidTr="00F14B82">
        <w:trPr>
          <w:trHeight w:val="270"/>
        </w:trPr>
        <w:tc>
          <w:tcPr>
            <w:tcW w:w="20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6363C" w:rsidRPr="00D87A06" w:rsidRDefault="00C6363C" w:rsidP="00F14B82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A06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Child-Pugh grade</w:t>
            </w:r>
          </w:p>
        </w:tc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6363C" w:rsidRPr="00D87A06" w:rsidRDefault="00C6363C" w:rsidP="00F14B82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6363C" w:rsidRPr="00D87A06" w:rsidRDefault="00C6363C" w:rsidP="00F14B82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6363C" w:rsidRPr="00D87A06" w:rsidRDefault="00C6363C" w:rsidP="00F14B82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A06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0.834</w:t>
            </w:r>
          </w:p>
        </w:tc>
      </w:tr>
      <w:tr w:rsidR="00887754" w:rsidRPr="00D87A06" w:rsidTr="00F14B82">
        <w:trPr>
          <w:trHeight w:val="270"/>
        </w:trPr>
        <w:tc>
          <w:tcPr>
            <w:tcW w:w="20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7754" w:rsidRPr="00D87A06" w:rsidRDefault="00887754" w:rsidP="00F14B82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A06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A(5-6)</w:t>
            </w:r>
          </w:p>
        </w:tc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887754" w:rsidRPr="00D87A06" w:rsidRDefault="00887754" w:rsidP="00F14B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7A06">
              <w:rPr>
                <w:rFonts w:ascii="Times New Roman" w:hAnsi="Times New Roman" w:cs="Times New Roman"/>
                <w:sz w:val="18"/>
                <w:szCs w:val="18"/>
              </w:rPr>
              <w:t>3(13.64%)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887754" w:rsidRPr="00D87A06" w:rsidRDefault="00887754" w:rsidP="00F14B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7A06">
              <w:rPr>
                <w:rFonts w:ascii="Times New Roman" w:hAnsi="Times New Roman" w:cs="Times New Roman"/>
                <w:sz w:val="18"/>
                <w:szCs w:val="18"/>
              </w:rPr>
              <w:t>3(13.64%)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7754" w:rsidRPr="00D87A06" w:rsidRDefault="00887754" w:rsidP="00F14B82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887754" w:rsidRPr="00D87A06" w:rsidTr="00F14B82">
        <w:trPr>
          <w:trHeight w:val="270"/>
        </w:trPr>
        <w:tc>
          <w:tcPr>
            <w:tcW w:w="20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7754" w:rsidRPr="00D87A06" w:rsidRDefault="00887754" w:rsidP="00F14B82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A06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B(7-9)</w:t>
            </w:r>
          </w:p>
        </w:tc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887754" w:rsidRPr="00D87A06" w:rsidRDefault="00887754" w:rsidP="00F14B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7A06">
              <w:rPr>
                <w:rFonts w:ascii="Times New Roman" w:hAnsi="Times New Roman" w:cs="Times New Roman"/>
                <w:sz w:val="18"/>
                <w:szCs w:val="18"/>
              </w:rPr>
              <w:t>17(77.27%)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887754" w:rsidRPr="00D87A06" w:rsidRDefault="00887754" w:rsidP="00F14B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7A06">
              <w:rPr>
                <w:rFonts w:ascii="Times New Roman" w:hAnsi="Times New Roman" w:cs="Times New Roman"/>
                <w:sz w:val="18"/>
                <w:szCs w:val="18"/>
              </w:rPr>
              <w:t>18(81.82%)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7754" w:rsidRPr="00D87A06" w:rsidRDefault="00887754" w:rsidP="00F14B82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887754" w:rsidRPr="00D87A06" w:rsidTr="00F14B82">
        <w:trPr>
          <w:trHeight w:val="270"/>
        </w:trPr>
        <w:tc>
          <w:tcPr>
            <w:tcW w:w="20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7754" w:rsidRPr="00D87A06" w:rsidRDefault="00887754" w:rsidP="00F14B82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A06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C(10-13)</w:t>
            </w:r>
          </w:p>
        </w:tc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887754" w:rsidRPr="00D87A06" w:rsidRDefault="00887754" w:rsidP="00F14B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7A06">
              <w:rPr>
                <w:rFonts w:ascii="Times New Roman" w:hAnsi="Times New Roman" w:cs="Times New Roman"/>
                <w:sz w:val="18"/>
                <w:szCs w:val="18"/>
              </w:rPr>
              <w:t>2(9.09%)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887754" w:rsidRPr="00D87A06" w:rsidRDefault="00887754" w:rsidP="00F14B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7A06">
              <w:rPr>
                <w:rFonts w:ascii="Times New Roman" w:hAnsi="Times New Roman" w:cs="Times New Roman"/>
                <w:sz w:val="18"/>
                <w:szCs w:val="18"/>
              </w:rPr>
              <w:t>1(4.55%)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7754" w:rsidRPr="00D87A06" w:rsidRDefault="00887754" w:rsidP="00F14B82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C6363C" w:rsidRPr="00D87A06" w:rsidTr="00F14B82">
        <w:trPr>
          <w:trHeight w:val="270"/>
        </w:trPr>
        <w:tc>
          <w:tcPr>
            <w:tcW w:w="20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63C" w:rsidRPr="00D87A06" w:rsidRDefault="00C6363C" w:rsidP="00F14B82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A06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Pre-TIPS episodes of OHE</w:t>
            </w:r>
          </w:p>
        </w:tc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63C" w:rsidRPr="00D87A06" w:rsidRDefault="00C6363C" w:rsidP="00F14B82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A06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1(</w:t>
            </w:r>
            <w:r w:rsidR="00887754" w:rsidRPr="00D87A06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4.55</w:t>
            </w:r>
            <w:r w:rsidRPr="00D87A06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63C" w:rsidRPr="00D87A06" w:rsidRDefault="00887754" w:rsidP="00F14B82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A06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C6363C" w:rsidRPr="00D87A06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r w:rsidRPr="00D87A06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4.55</w:t>
            </w:r>
            <w:r w:rsidR="00C6363C" w:rsidRPr="00D87A06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63C" w:rsidRPr="00D87A06" w:rsidRDefault="00E86959" w:rsidP="00F14B82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A06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0.764</w:t>
            </w:r>
          </w:p>
        </w:tc>
      </w:tr>
      <w:tr w:rsidR="00C6363C" w:rsidRPr="00D87A06" w:rsidTr="00F14B82">
        <w:trPr>
          <w:trHeight w:val="270"/>
        </w:trPr>
        <w:tc>
          <w:tcPr>
            <w:tcW w:w="32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63C" w:rsidRPr="00D87A06" w:rsidRDefault="00C6363C" w:rsidP="00F14B82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A06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Stent diameter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63C" w:rsidRPr="00D87A06" w:rsidRDefault="00C6363C" w:rsidP="00F14B82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63C" w:rsidRPr="00D87A06" w:rsidRDefault="00C6363C" w:rsidP="00F14B82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A06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</w:t>
            </w:r>
            <w:r w:rsidR="00E86959" w:rsidRPr="00D87A06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469</w:t>
            </w:r>
          </w:p>
        </w:tc>
      </w:tr>
      <w:tr w:rsidR="00887754" w:rsidRPr="00D87A06" w:rsidTr="00F14B82">
        <w:trPr>
          <w:trHeight w:val="270"/>
        </w:trPr>
        <w:tc>
          <w:tcPr>
            <w:tcW w:w="20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87754" w:rsidRPr="00D87A06" w:rsidRDefault="00887754" w:rsidP="00F14B82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A06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6mm</w:t>
            </w:r>
          </w:p>
        </w:tc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87754" w:rsidRPr="00D87A06" w:rsidRDefault="00887754" w:rsidP="00F14B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7A06">
              <w:rPr>
                <w:rFonts w:ascii="Times New Roman" w:hAnsi="Times New Roman" w:cs="Times New Roman"/>
                <w:sz w:val="18"/>
                <w:szCs w:val="18"/>
              </w:rPr>
              <w:t>2(9.09%)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87754" w:rsidRPr="00D87A06" w:rsidRDefault="00887754" w:rsidP="00F14B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7A06">
              <w:rPr>
                <w:rFonts w:ascii="Times New Roman" w:hAnsi="Times New Roman" w:cs="Times New Roman"/>
                <w:sz w:val="18"/>
                <w:szCs w:val="18"/>
              </w:rPr>
              <w:t>2(9.09%)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87754" w:rsidRPr="00D87A06" w:rsidRDefault="00887754" w:rsidP="00F14B8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87754" w:rsidRPr="00D87A06" w:rsidTr="00F14B82">
        <w:trPr>
          <w:trHeight w:val="270"/>
        </w:trPr>
        <w:tc>
          <w:tcPr>
            <w:tcW w:w="20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87754" w:rsidRPr="00D87A06" w:rsidRDefault="00887754" w:rsidP="00F14B82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A06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7mm</w:t>
            </w:r>
          </w:p>
        </w:tc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87754" w:rsidRPr="00D87A06" w:rsidRDefault="00887754" w:rsidP="00F14B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7A06">
              <w:rPr>
                <w:rFonts w:ascii="Times New Roman" w:hAnsi="Times New Roman" w:cs="Times New Roman"/>
                <w:sz w:val="18"/>
                <w:szCs w:val="18"/>
              </w:rPr>
              <w:t>1(4.55%)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87754" w:rsidRPr="00D87A06" w:rsidRDefault="00887754" w:rsidP="00F14B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7A06">
              <w:rPr>
                <w:rFonts w:ascii="Times New Roman" w:hAnsi="Times New Roman" w:cs="Times New Roman"/>
                <w:sz w:val="18"/>
                <w:szCs w:val="18"/>
              </w:rPr>
              <w:t>2(9.09%)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87754" w:rsidRPr="00D87A06" w:rsidRDefault="00887754" w:rsidP="00F14B8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87754" w:rsidRPr="00D87A06" w:rsidTr="00F14B82">
        <w:trPr>
          <w:trHeight w:val="270"/>
        </w:trPr>
        <w:tc>
          <w:tcPr>
            <w:tcW w:w="20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87754" w:rsidRPr="00D87A06" w:rsidRDefault="00887754" w:rsidP="00F14B82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A06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8mm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87754" w:rsidRPr="00D87A06" w:rsidRDefault="00887754" w:rsidP="00F14B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7A06">
              <w:rPr>
                <w:rFonts w:ascii="Times New Roman" w:hAnsi="Times New Roman" w:cs="Times New Roman"/>
                <w:sz w:val="18"/>
                <w:szCs w:val="18"/>
              </w:rPr>
              <w:t>19(86.36%)</w:t>
            </w:r>
          </w:p>
        </w:tc>
        <w:tc>
          <w:tcPr>
            <w:tcW w:w="177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87754" w:rsidRPr="00D87A06" w:rsidRDefault="00887754" w:rsidP="00F14B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7A06">
              <w:rPr>
                <w:rFonts w:ascii="Times New Roman" w:hAnsi="Times New Roman" w:cs="Times New Roman"/>
                <w:sz w:val="18"/>
                <w:szCs w:val="18"/>
              </w:rPr>
              <w:t>18(81.82%)</w:t>
            </w:r>
          </w:p>
        </w:tc>
      </w:tr>
    </w:tbl>
    <w:p w:rsidR="00D16D36" w:rsidRPr="00D87A06" w:rsidRDefault="0047657B" w:rsidP="00D16D36">
      <w:pPr>
        <w:rPr>
          <w:rFonts w:ascii="Times New Roman" w:eastAsia="Arial Unicode MS" w:hAnsi="Times New Roman" w:cs="Times New Roman"/>
          <w:color w:val="000000"/>
          <w:sz w:val="18"/>
          <w:szCs w:val="18"/>
        </w:rPr>
      </w:pPr>
      <w:r w:rsidRPr="00D87A06">
        <w:rPr>
          <w:rFonts w:ascii="Times New Roman" w:eastAsia="Arial Unicode MS" w:hAnsi="Times New Roman" w:cs="Times New Roman"/>
          <w:color w:val="000000"/>
          <w:sz w:val="18"/>
          <w:szCs w:val="18"/>
        </w:rPr>
        <w:t xml:space="preserve">Abbreviations: MELD, model for end-stage liver disease; OHE, overt hepatic encephalopathy; PA-HSOS, </w:t>
      </w:r>
      <w:proofErr w:type="spellStart"/>
      <w:r w:rsidRPr="00D87A06">
        <w:rPr>
          <w:rFonts w:ascii="Times New Roman" w:eastAsia="Arial Unicode MS" w:hAnsi="Times New Roman" w:cs="Times New Roman"/>
          <w:color w:val="000000"/>
          <w:sz w:val="18"/>
          <w:szCs w:val="18"/>
        </w:rPr>
        <w:t>pyrrolizidine</w:t>
      </w:r>
      <w:proofErr w:type="spellEnd"/>
      <w:r w:rsidRPr="00D87A06">
        <w:rPr>
          <w:rFonts w:ascii="Times New Roman" w:eastAsia="Arial Unicode MS" w:hAnsi="Times New Roman" w:cs="Times New Roman"/>
          <w:color w:val="000000"/>
          <w:sz w:val="18"/>
          <w:szCs w:val="18"/>
        </w:rPr>
        <w:t xml:space="preserve"> alkaloids-induced hepatic sinusoidal obstruction syndrome; TIPS, </w:t>
      </w:r>
      <w:proofErr w:type="spellStart"/>
      <w:r w:rsidRPr="00D87A06">
        <w:rPr>
          <w:rFonts w:ascii="Times New Roman" w:eastAsia="Arial Unicode MS" w:hAnsi="Times New Roman" w:cs="Times New Roman"/>
          <w:color w:val="000000"/>
          <w:sz w:val="18"/>
          <w:szCs w:val="18"/>
        </w:rPr>
        <w:t>transjugular</w:t>
      </w:r>
      <w:proofErr w:type="spellEnd"/>
      <w:r w:rsidRPr="00D87A06">
        <w:rPr>
          <w:rFonts w:ascii="Times New Roman" w:eastAsia="Arial Unicode MS" w:hAnsi="Times New Roman" w:cs="Times New Roman"/>
          <w:color w:val="000000"/>
          <w:sz w:val="18"/>
          <w:szCs w:val="18"/>
        </w:rPr>
        <w:t xml:space="preserve"> intrahepatic </w:t>
      </w:r>
      <w:proofErr w:type="spellStart"/>
      <w:r w:rsidRPr="00D87A06">
        <w:rPr>
          <w:rFonts w:ascii="Times New Roman" w:eastAsia="Arial Unicode MS" w:hAnsi="Times New Roman" w:cs="Times New Roman"/>
          <w:color w:val="000000"/>
          <w:sz w:val="18"/>
          <w:szCs w:val="18"/>
        </w:rPr>
        <w:t>portosystemic</w:t>
      </w:r>
      <w:proofErr w:type="spellEnd"/>
      <w:r w:rsidRPr="00D87A06">
        <w:rPr>
          <w:rFonts w:ascii="Times New Roman" w:eastAsia="Arial Unicode MS" w:hAnsi="Times New Roman" w:cs="Times New Roman"/>
          <w:color w:val="000000"/>
          <w:sz w:val="18"/>
          <w:szCs w:val="18"/>
        </w:rPr>
        <w:t xml:space="preserve"> shunt placement.</w:t>
      </w:r>
    </w:p>
    <w:p w:rsidR="0047657B" w:rsidRDefault="0047657B" w:rsidP="00D16D36">
      <w:pPr>
        <w:rPr>
          <w:rFonts w:ascii="Arial Unicode MS" w:eastAsia="Arial Unicode MS" w:hAnsi="Arial Unicode MS" w:cs="Arial Unicode MS"/>
          <w:color w:val="000000"/>
          <w:sz w:val="16"/>
          <w:szCs w:val="16"/>
        </w:rPr>
      </w:pPr>
    </w:p>
    <w:p w:rsidR="0047657B" w:rsidRPr="0047657B" w:rsidRDefault="0047657B" w:rsidP="00D16D36">
      <w:pPr>
        <w:rPr>
          <w:rFonts w:ascii="Arial Unicode MS" w:eastAsia="Arial Unicode MS" w:hAnsi="Arial Unicode MS" w:cs="Arial Unicode MS"/>
          <w:color w:val="000000"/>
          <w:sz w:val="16"/>
          <w:szCs w:val="16"/>
        </w:rPr>
      </w:pPr>
    </w:p>
    <w:p w:rsidR="00D16D36" w:rsidRPr="00074622" w:rsidRDefault="0047657B" w:rsidP="00D16D36">
      <w:pPr>
        <w:rPr>
          <w:rFonts w:ascii="Times New Roman" w:eastAsia="Arial Unicode MS" w:hAnsi="Times New Roman" w:cs="Times New Roman"/>
          <w:sz w:val="18"/>
          <w:szCs w:val="18"/>
        </w:rPr>
      </w:pPr>
      <w:r w:rsidRPr="00074622">
        <w:rPr>
          <w:rFonts w:ascii="Times New Roman" w:eastAsia="Arial Unicode MS" w:hAnsi="Times New Roman" w:cs="Times New Roman"/>
          <w:b/>
          <w:sz w:val="18"/>
          <w:szCs w:val="18"/>
        </w:rPr>
        <w:t xml:space="preserve">Supplement Table </w:t>
      </w:r>
      <w:proofErr w:type="gramStart"/>
      <w:r w:rsidRPr="00074622">
        <w:rPr>
          <w:rFonts w:ascii="Times New Roman" w:eastAsia="Arial Unicode MS" w:hAnsi="Times New Roman" w:cs="Times New Roman"/>
          <w:b/>
          <w:sz w:val="18"/>
          <w:szCs w:val="18"/>
        </w:rPr>
        <w:t>7</w:t>
      </w:r>
      <w:r w:rsidR="00D16D36" w:rsidRPr="00074622">
        <w:rPr>
          <w:rFonts w:ascii="Times New Roman" w:eastAsia="Arial Unicode MS" w:hAnsi="Times New Roman" w:cs="Times New Roman"/>
          <w:b/>
          <w:sz w:val="18"/>
          <w:szCs w:val="18"/>
        </w:rPr>
        <w:t xml:space="preserve">  </w:t>
      </w:r>
      <w:r w:rsidR="00D16D36" w:rsidRPr="00074622">
        <w:rPr>
          <w:rFonts w:ascii="Times New Roman" w:eastAsia="Arial Unicode MS" w:hAnsi="Times New Roman" w:cs="Times New Roman"/>
          <w:sz w:val="18"/>
          <w:szCs w:val="18"/>
        </w:rPr>
        <w:t>Baseline</w:t>
      </w:r>
      <w:proofErr w:type="gramEnd"/>
      <w:r w:rsidR="00D16D36" w:rsidRPr="00074622">
        <w:rPr>
          <w:rFonts w:ascii="Times New Roman" w:eastAsia="Arial Unicode MS" w:hAnsi="Times New Roman" w:cs="Times New Roman"/>
          <w:sz w:val="18"/>
          <w:szCs w:val="18"/>
        </w:rPr>
        <w:t xml:space="preserve"> characteristics of patients underwent TIPS for portal hypertension associated with PA-HSOS and </w:t>
      </w:r>
      <w:r w:rsidR="008414A2" w:rsidRPr="00074622">
        <w:rPr>
          <w:rFonts w:ascii="Times New Roman" w:eastAsia="Arial Unicode MS" w:hAnsi="Times New Roman" w:cs="Times New Roman"/>
          <w:sz w:val="18"/>
          <w:szCs w:val="18"/>
        </w:rPr>
        <w:t>mixed/</w:t>
      </w:r>
      <w:r w:rsidR="00D16D36" w:rsidRPr="00074622">
        <w:rPr>
          <w:rFonts w:ascii="Times New Roman" w:eastAsia="Arial Unicode MS" w:hAnsi="Times New Roman" w:cs="Times New Roman"/>
          <w:sz w:val="18"/>
          <w:szCs w:val="18"/>
        </w:rPr>
        <w:t>cryptogenic</w:t>
      </w:r>
      <w:r w:rsidR="008414A2" w:rsidRPr="00074622">
        <w:rPr>
          <w:rFonts w:ascii="Times New Roman" w:eastAsia="Arial Unicode MS" w:hAnsi="Times New Roman" w:cs="Times New Roman"/>
          <w:sz w:val="18"/>
          <w:szCs w:val="18"/>
        </w:rPr>
        <w:t xml:space="preserve"> etiology</w:t>
      </w:r>
      <w:r w:rsidR="00D16D36" w:rsidRPr="00074622">
        <w:rPr>
          <w:rFonts w:ascii="Times New Roman" w:eastAsia="Arial Unicode MS" w:hAnsi="Times New Roman" w:cs="Times New Roman"/>
          <w:sz w:val="18"/>
          <w:szCs w:val="18"/>
        </w:rPr>
        <w:t xml:space="preserve"> patients after propensity score matching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578"/>
        <w:gridCol w:w="1924"/>
        <w:gridCol w:w="1786"/>
        <w:gridCol w:w="1234"/>
      </w:tblGrid>
      <w:tr w:rsidR="001B2913" w:rsidRPr="00074622" w:rsidTr="003B6F5F">
        <w:trPr>
          <w:trHeight w:val="270"/>
        </w:trPr>
        <w:tc>
          <w:tcPr>
            <w:tcW w:w="20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913" w:rsidRPr="00074622" w:rsidRDefault="001B2913" w:rsidP="003B6F5F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07462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2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913" w:rsidRPr="00074622" w:rsidRDefault="001B2913" w:rsidP="003B6F5F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07462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PA-HSOS</w:t>
            </w:r>
          </w:p>
        </w:tc>
        <w:tc>
          <w:tcPr>
            <w:tcW w:w="10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913" w:rsidRPr="00074622" w:rsidRDefault="001B2913" w:rsidP="003B6F5F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07462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Mixed/Cryptogenic</w:t>
            </w:r>
          </w:p>
        </w:tc>
        <w:tc>
          <w:tcPr>
            <w:tcW w:w="7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913" w:rsidRPr="00074622" w:rsidRDefault="001B2913" w:rsidP="003B6F5F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07462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1B2913" w:rsidRPr="00074622" w:rsidTr="003B6F5F">
        <w:trPr>
          <w:trHeight w:val="270"/>
        </w:trPr>
        <w:tc>
          <w:tcPr>
            <w:tcW w:w="20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913" w:rsidRPr="00074622" w:rsidRDefault="001B2913" w:rsidP="003B6F5F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913" w:rsidRPr="00074622" w:rsidRDefault="001B2913" w:rsidP="003B6F5F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07462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(n=34)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913" w:rsidRPr="00074622" w:rsidRDefault="001B2913" w:rsidP="003B6F5F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07462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(n=34)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913" w:rsidRPr="00074622" w:rsidRDefault="001B2913" w:rsidP="003B6F5F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07462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P value</w:t>
            </w:r>
          </w:p>
        </w:tc>
      </w:tr>
      <w:tr w:rsidR="001B2913" w:rsidRPr="00074622" w:rsidTr="003B6F5F">
        <w:trPr>
          <w:trHeight w:val="270"/>
        </w:trPr>
        <w:tc>
          <w:tcPr>
            <w:tcW w:w="4276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913" w:rsidRPr="00074622" w:rsidRDefault="001B2913" w:rsidP="003B6F5F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07462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General Characteristics</w:t>
            </w:r>
          </w:p>
        </w:tc>
        <w:tc>
          <w:tcPr>
            <w:tcW w:w="7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913" w:rsidRPr="00074622" w:rsidRDefault="001B2913" w:rsidP="003B6F5F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07462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1B2913" w:rsidRPr="00074622" w:rsidTr="003B6F5F">
        <w:trPr>
          <w:trHeight w:val="270"/>
        </w:trPr>
        <w:tc>
          <w:tcPr>
            <w:tcW w:w="20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913" w:rsidRPr="00074622" w:rsidRDefault="001B2913" w:rsidP="003B6F5F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07462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Male gender</w:t>
            </w:r>
          </w:p>
        </w:tc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913" w:rsidRPr="00074622" w:rsidRDefault="00074622" w:rsidP="003B6F5F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07462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22(64.71</w:t>
            </w:r>
            <w:r w:rsidR="001B2913" w:rsidRPr="0007462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913" w:rsidRPr="00074622" w:rsidRDefault="00074622" w:rsidP="003B6F5F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07462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19(55.88%)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913" w:rsidRPr="00074622" w:rsidRDefault="001B2913" w:rsidP="003B6F5F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07462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0.457</w:t>
            </w:r>
          </w:p>
        </w:tc>
      </w:tr>
      <w:tr w:rsidR="001B2913" w:rsidRPr="00074622" w:rsidTr="003B6F5F">
        <w:trPr>
          <w:trHeight w:val="270"/>
        </w:trPr>
        <w:tc>
          <w:tcPr>
            <w:tcW w:w="20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913" w:rsidRPr="00074622" w:rsidRDefault="001B2913" w:rsidP="003B6F5F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07462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Age(years)</w:t>
            </w:r>
          </w:p>
        </w:tc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913" w:rsidRPr="00074622" w:rsidRDefault="00074622" w:rsidP="003B6F5F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07462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61.12</w:t>
            </w:r>
            <w:r w:rsidR="001B2913" w:rsidRPr="0007462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±</w:t>
            </w:r>
            <w:r w:rsidRPr="0007462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12.69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913" w:rsidRPr="00074622" w:rsidRDefault="00074622" w:rsidP="003B6F5F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07462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60.21±11.71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913" w:rsidRPr="00074622" w:rsidRDefault="002E6189" w:rsidP="003B6F5F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07462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0.759</w:t>
            </w:r>
          </w:p>
        </w:tc>
      </w:tr>
      <w:tr w:rsidR="001B2913" w:rsidRPr="00074622" w:rsidTr="003B6F5F">
        <w:trPr>
          <w:trHeight w:val="270"/>
        </w:trPr>
        <w:tc>
          <w:tcPr>
            <w:tcW w:w="20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913" w:rsidRPr="00074622" w:rsidRDefault="001B2913" w:rsidP="003B6F5F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07462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MELD score</w:t>
            </w:r>
          </w:p>
        </w:tc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913" w:rsidRPr="00074622" w:rsidRDefault="00074622" w:rsidP="003B6F5F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07462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11.53±5.96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913" w:rsidRPr="00074622" w:rsidRDefault="00074622" w:rsidP="003B6F5F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07462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10.59±2.57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913" w:rsidRPr="00074622" w:rsidRDefault="001B2913" w:rsidP="003B6F5F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07462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</w:t>
            </w:r>
            <w:r w:rsidR="002E6189" w:rsidRPr="0007462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403</w:t>
            </w:r>
          </w:p>
        </w:tc>
      </w:tr>
      <w:tr w:rsidR="001B2913" w:rsidRPr="00074622" w:rsidTr="003B6F5F">
        <w:trPr>
          <w:trHeight w:val="270"/>
        </w:trPr>
        <w:tc>
          <w:tcPr>
            <w:tcW w:w="20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B2913" w:rsidRPr="00074622" w:rsidRDefault="001B2913" w:rsidP="003B6F5F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07462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Child-Pugh grade</w:t>
            </w:r>
          </w:p>
        </w:tc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B2913" w:rsidRPr="00074622" w:rsidRDefault="001B2913" w:rsidP="003B6F5F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B2913" w:rsidRPr="00074622" w:rsidRDefault="001B2913" w:rsidP="003B6F5F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B2913" w:rsidRPr="00074622" w:rsidRDefault="0012550A" w:rsidP="003B6F5F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07462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0.599</w:t>
            </w:r>
          </w:p>
        </w:tc>
      </w:tr>
      <w:tr w:rsidR="00074622" w:rsidRPr="00074622" w:rsidTr="003B6F5F">
        <w:trPr>
          <w:trHeight w:val="270"/>
        </w:trPr>
        <w:tc>
          <w:tcPr>
            <w:tcW w:w="20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74622" w:rsidRPr="00074622" w:rsidRDefault="00074622" w:rsidP="003B6F5F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07462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A(5-6)</w:t>
            </w:r>
          </w:p>
        </w:tc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74622" w:rsidRPr="00074622" w:rsidRDefault="00074622" w:rsidP="003B6F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4622">
              <w:rPr>
                <w:rFonts w:ascii="Times New Roman" w:hAnsi="Times New Roman" w:cs="Times New Roman"/>
                <w:sz w:val="18"/>
                <w:szCs w:val="18"/>
              </w:rPr>
              <w:t>3(8.82%)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74622" w:rsidRPr="00074622" w:rsidRDefault="00074622" w:rsidP="003B6F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4622">
              <w:rPr>
                <w:rFonts w:ascii="Times New Roman" w:hAnsi="Times New Roman" w:cs="Times New Roman"/>
                <w:sz w:val="18"/>
                <w:szCs w:val="18"/>
              </w:rPr>
              <w:t>2(5.88%)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74622" w:rsidRPr="00074622" w:rsidRDefault="00074622" w:rsidP="003B6F5F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74622" w:rsidRPr="00074622" w:rsidTr="003B6F5F">
        <w:trPr>
          <w:trHeight w:val="270"/>
        </w:trPr>
        <w:tc>
          <w:tcPr>
            <w:tcW w:w="20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74622" w:rsidRPr="00074622" w:rsidRDefault="00074622" w:rsidP="003B6F5F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07462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B(7-9)</w:t>
            </w:r>
          </w:p>
        </w:tc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74622" w:rsidRPr="00074622" w:rsidRDefault="00074622" w:rsidP="003B6F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4622">
              <w:rPr>
                <w:rFonts w:ascii="Times New Roman" w:hAnsi="Times New Roman" w:cs="Times New Roman"/>
                <w:sz w:val="18"/>
                <w:szCs w:val="18"/>
              </w:rPr>
              <w:t>27(79.41%)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74622" w:rsidRPr="00074622" w:rsidRDefault="00074622" w:rsidP="003B6F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4622">
              <w:rPr>
                <w:rFonts w:ascii="Times New Roman" w:hAnsi="Times New Roman" w:cs="Times New Roman"/>
                <w:sz w:val="18"/>
                <w:szCs w:val="18"/>
              </w:rPr>
              <w:t>30(88.24%)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74622" w:rsidRPr="00074622" w:rsidRDefault="00074622" w:rsidP="003B6F5F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74622" w:rsidRPr="00074622" w:rsidTr="003B6F5F">
        <w:trPr>
          <w:trHeight w:val="270"/>
        </w:trPr>
        <w:tc>
          <w:tcPr>
            <w:tcW w:w="20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74622" w:rsidRPr="00074622" w:rsidRDefault="00074622" w:rsidP="003B6F5F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07462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C(10-13)</w:t>
            </w:r>
          </w:p>
        </w:tc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74622" w:rsidRPr="00074622" w:rsidRDefault="00074622" w:rsidP="003B6F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4622">
              <w:rPr>
                <w:rFonts w:ascii="Times New Roman" w:hAnsi="Times New Roman" w:cs="Times New Roman"/>
                <w:sz w:val="18"/>
                <w:szCs w:val="18"/>
              </w:rPr>
              <w:t>4(11.76%)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74622" w:rsidRPr="00074622" w:rsidRDefault="00074622" w:rsidP="003B6F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4622">
              <w:rPr>
                <w:rFonts w:ascii="Times New Roman" w:hAnsi="Times New Roman" w:cs="Times New Roman"/>
                <w:sz w:val="18"/>
                <w:szCs w:val="18"/>
              </w:rPr>
              <w:t>2(5.88%)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74622" w:rsidRPr="00074622" w:rsidRDefault="00074622" w:rsidP="003B6F5F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B2913" w:rsidRPr="00074622" w:rsidTr="003B6F5F">
        <w:trPr>
          <w:trHeight w:val="270"/>
        </w:trPr>
        <w:tc>
          <w:tcPr>
            <w:tcW w:w="20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913" w:rsidRPr="00074622" w:rsidRDefault="001B2913" w:rsidP="003B6F5F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07462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Pre-TIPS episodes of OHE</w:t>
            </w:r>
          </w:p>
        </w:tc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913" w:rsidRPr="00074622" w:rsidRDefault="00074622" w:rsidP="003B6F5F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07462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2(5.88</w:t>
            </w:r>
            <w:r w:rsidR="001B2913" w:rsidRPr="0007462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913" w:rsidRPr="00074622" w:rsidRDefault="00074622" w:rsidP="003B6F5F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07462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0(0.00%)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913" w:rsidRPr="00074622" w:rsidRDefault="0012550A" w:rsidP="003B6F5F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07462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0.493</w:t>
            </w:r>
          </w:p>
        </w:tc>
      </w:tr>
      <w:tr w:rsidR="001B2913" w:rsidRPr="00074622" w:rsidTr="003B6F5F">
        <w:trPr>
          <w:trHeight w:val="270"/>
        </w:trPr>
        <w:tc>
          <w:tcPr>
            <w:tcW w:w="32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913" w:rsidRPr="00074622" w:rsidRDefault="001B2913" w:rsidP="003B6F5F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07462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Stent diameter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913" w:rsidRPr="00074622" w:rsidRDefault="001B2913" w:rsidP="003B6F5F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913" w:rsidRPr="00074622" w:rsidRDefault="001B2913" w:rsidP="003B6F5F">
            <w:pPr>
              <w:widowControl/>
              <w:jc w:val="righ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07462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0.</w:t>
            </w:r>
            <w:r w:rsidR="0012550A" w:rsidRPr="0007462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468</w:t>
            </w:r>
          </w:p>
        </w:tc>
      </w:tr>
      <w:tr w:rsidR="00074622" w:rsidRPr="00074622" w:rsidTr="003B6F5F">
        <w:trPr>
          <w:trHeight w:val="270"/>
        </w:trPr>
        <w:tc>
          <w:tcPr>
            <w:tcW w:w="20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4622" w:rsidRPr="00074622" w:rsidRDefault="00074622" w:rsidP="003B6F5F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07462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6mm</w:t>
            </w:r>
          </w:p>
        </w:tc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74622" w:rsidRPr="00074622" w:rsidRDefault="00074622" w:rsidP="003B6F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4622">
              <w:rPr>
                <w:rFonts w:ascii="Times New Roman" w:hAnsi="Times New Roman" w:cs="Times New Roman"/>
                <w:sz w:val="18"/>
                <w:szCs w:val="18"/>
              </w:rPr>
              <w:t>3(8.82%)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74622" w:rsidRPr="00074622" w:rsidRDefault="00074622" w:rsidP="003B6F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4622">
              <w:rPr>
                <w:rFonts w:ascii="Times New Roman" w:hAnsi="Times New Roman" w:cs="Times New Roman"/>
                <w:sz w:val="18"/>
                <w:szCs w:val="18"/>
              </w:rPr>
              <w:t>5(14.71%)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74622" w:rsidRPr="00074622" w:rsidRDefault="00074622" w:rsidP="003B6F5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74622" w:rsidRPr="00074622" w:rsidTr="003B6F5F">
        <w:trPr>
          <w:trHeight w:val="270"/>
        </w:trPr>
        <w:tc>
          <w:tcPr>
            <w:tcW w:w="20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4622" w:rsidRPr="00074622" w:rsidRDefault="00074622" w:rsidP="003B6F5F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07462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7mm</w:t>
            </w:r>
          </w:p>
        </w:tc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74622" w:rsidRPr="00074622" w:rsidRDefault="00074622" w:rsidP="003B6F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4622">
              <w:rPr>
                <w:rFonts w:ascii="Times New Roman" w:hAnsi="Times New Roman" w:cs="Times New Roman"/>
                <w:sz w:val="18"/>
                <w:szCs w:val="18"/>
              </w:rPr>
              <w:t>6(17.65%)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74622" w:rsidRPr="00074622" w:rsidRDefault="00074622" w:rsidP="003B6F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4622">
              <w:rPr>
                <w:rFonts w:ascii="Times New Roman" w:hAnsi="Times New Roman" w:cs="Times New Roman"/>
                <w:sz w:val="18"/>
                <w:szCs w:val="18"/>
              </w:rPr>
              <w:t>3(8.82%)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74622" w:rsidRPr="00074622" w:rsidRDefault="00074622" w:rsidP="003B6F5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74622" w:rsidRPr="00074622" w:rsidTr="003B6F5F">
        <w:trPr>
          <w:trHeight w:val="270"/>
        </w:trPr>
        <w:tc>
          <w:tcPr>
            <w:tcW w:w="20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74622" w:rsidRPr="00074622" w:rsidRDefault="00074622" w:rsidP="003B6F5F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</w:pPr>
            <w:r w:rsidRPr="00074622">
              <w:rPr>
                <w:rFonts w:ascii="Times New Roman" w:eastAsia="Arial Unicode MS" w:hAnsi="Times New Roman" w:cs="Times New Roman"/>
                <w:color w:val="000000"/>
                <w:kern w:val="0"/>
                <w:sz w:val="18"/>
                <w:szCs w:val="18"/>
              </w:rPr>
              <w:t>8mm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074622" w:rsidRPr="00074622" w:rsidRDefault="00074622" w:rsidP="003B6F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4622">
              <w:rPr>
                <w:rFonts w:ascii="Times New Roman" w:hAnsi="Times New Roman" w:cs="Times New Roman"/>
                <w:sz w:val="18"/>
                <w:szCs w:val="18"/>
              </w:rPr>
              <w:t>25(73.53%)</w:t>
            </w:r>
          </w:p>
        </w:tc>
        <w:tc>
          <w:tcPr>
            <w:tcW w:w="177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074622" w:rsidRPr="00074622" w:rsidRDefault="00074622" w:rsidP="003B6F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4622">
              <w:rPr>
                <w:rFonts w:ascii="Times New Roman" w:hAnsi="Times New Roman" w:cs="Times New Roman"/>
                <w:sz w:val="18"/>
                <w:szCs w:val="18"/>
              </w:rPr>
              <w:t>26(76.47%)</w:t>
            </w:r>
          </w:p>
        </w:tc>
      </w:tr>
    </w:tbl>
    <w:p w:rsidR="0047657B" w:rsidRPr="00074622" w:rsidRDefault="0047657B" w:rsidP="0047657B">
      <w:pPr>
        <w:rPr>
          <w:rFonts w:ascii="Times New Roman" w:eastAsia="Arial Unicode MS" w:hAnsi="Times New Roman" w:cs="Times New Roman"/>
          <w:color w:val="000000"/>
          <w:sz w:val="18"/>
          <w:szCs w:val="18"/>
        </w:rPr>
      </w:pPr>
      <w:r w:rsidRPr="00074622">
        <w:rPr>
          <w:rFonts w:ascii="Times New Roman" w:eastAsia="Arial Unicode MS" w:hAnsi="Times New Roman" w:cs="Times New Roman"/>
          <w:color w:val="000000"/>
          <w:sz w:val="18"/>
          <w:szCs w:val="18"/>
        </w:rPr>
        <w:t xml:space="preserve">Abbreviations: MELD, model for end-stage liver disease; OHE, overt hepatic encephalopathy; PA-HSOS, </w:t>
      </w:r>
      <w:proofErr w:type="spellStart"/>
      <w:r w:rsidRPr="00074622">
        <w:rPr>
          <w:rFonts w:ascii="Times New Roman" w:eastAsia="Arial Unicode MS" w:hAnsi="Times New Roman" w:cs="Times New Roman"/>
          <w:color w:val="000000"/>
          <w:sz w:val="18"/>
          <w:szCs w:val="18"/>
        </w:rPr>
        <w:t>pyrrolizidine</w:t>
      </w:r>
      <w:proofErr w:type="spellEnd"/>
      <w:r w:rsidRPr="00074622">
        <w:rPr>
          <w:rFonts w:ascii="Times New Roman" w:eastAsia="Arial Unicode MS" w:hAnsi="Times New Roman" w:cs="Times New Roman"/>
          <w:color w:val="000000"/>
          <w:sz w:val="18"/>
          <w:szCs w:val="18"/>
        </w:rPr>
        <w:t xml:space="preserve"> alkaloids-induced hepatic sinusoidal obstruction syndrome; TIPS, </w:t>
      </w:r>
      <w:proofErr w:type="spellStart"/>
      <w:r w:rsidRPr="00074622">
        <w:rPr>
          <w:rFonts w:ascii="Times New Roman" w:eastAsia="Arial Unicode MS" w:hAnsi="Times New Roman" w:cs="Times New Roman"/>
          <w:color w:val="000000"/>
          <w:sz w:val="18"/>
          <w:szCs w:val="18"/>
        </w:rPr>
        <w:t>transjugular</w:t>
      </w:r>
      <w:proofErr w:type="spellEnd"/>
      <w:r w:rsidRPr="00074622">
        <w:rPr>
          <w:rFonts w:ascii="Times New Roman" w:eastAsia="Arial Unicode MS" w:hAnsi="Times New Roman" w:cs="Times New Roman"/>
          <w:color w:val="000000"/>
          <w:sz w:val="18"/>
          <w:szCs w:val="18"/>
        </w:rPr>
        <w:t xml:space="preserve"> intrahepatic </w:t>
      </w:r>
      <w:proofErr w:type="spellStart"/>
      <w:r w:rsidRPr="00074622">
        <w:rPr>
          <w:rFonts w:ascii="Times New Roman" w:eastAsia="Arial Unicode MS" w:hAnsi="Times New Roman" w:cs="Times New Roman"/>
          <w:color w:val="000000"/>
          <w:sz w:val="18"/>
          <w:szCs w:val="18"/>
        </w:rPr>
        <w:t>portosystemic</w:t>
      </w:r>
      <w:proofErr w:type="spellEnd"/>
      <w:r w:rsidRPr="00074622">
        <w:rPr>
          <w:rFonts w:ascii="Times New Roman" w:eastAsia="Arial Unicode MS" w:hAnsi="Times New Roman" w:cs="Times New Roman"/>
          <w:color w:val="000000"/>
          <w:sz w:val="18"/>
          <w:szCs w:val="18"/>
        </w:rPr>
        <w:t xml:space="preserve"> shunt placement.</w:t>
      </w:r>
    </w:p>
    <w:p w:rsidR="005B39E8" w:rsidRPr="00074622" w:rsidRDefault="005B39E8" w:rsidP="00D16D36">
      <w:pPr>
        <w:rPr>
          <w:rFonts w:ascii="Times New Roman" w:eastAsia="Arial Unicode MS" w:hAnsi="Times New Roman" w:cs="Times New Roman"/>
          <w:b/>
          <w:sz w:val="18"/>
          <w:szCs w:val="18"/>
        </w:rPr>
      </w:pPr>
    </w:p>
    <w:sectPr w:rsidR="005B39E8" w:rsidRPr="000746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3858" w:rsidRDefault="006D3858" w:rsidP="0028373D">
      <w:r>
        <w:separator/>
      </w:r>
    </w:p>
  </w:endnote>
  <w:endnote w:type="continuationSeparator" w:id="0">
    <w:p w:rsidR="006D3858" w:rsidRDefault="006D3858" w:rsidP="002837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3858" w:rsidRDefault="006D3858" w:rsidP="0028373D">
      <w:r>
        <w:separator/>
      </w:r>
    </w:p>
  </w:footnote>
  <w:footnote w:type="continuationSeparator" w:id="0">
    <w:p w:rsidR="006D3858" w:rsidRDefault="006D3858" w:rsidP="002837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6C6B"/>
    <w:rsid w:val="00074622"/>
    <w:rsid w:val="0012550A"/>
    <w:rsid w:val="001324D0"/>
    <w:rsid w:val="00132CDD"/>
    <w:rsid w:val="00151679"/>
    <w:rsid w:val="001B2913"/>
    <w:rsid w:val="00210888"/>
    <w:rsid w:val="00215F39"/>
    <w:rsid w:val="00257A0F"/>
    <w:rsid w:val="002645A8"/>
    <w:rsid w:val="0026683C"/>
    <w:rsid w:val="0028373D"/>
    <w:rsid w:val="002E6189"/>
    <w:rsid w:val="00315949"/>
    <w:rsid w:val="00371838"/>
    <w:rsid w:val="003B6F5F"/>
    <w:rsid w:val="003C3F7A"/>
    <w:rsid w:val="00411294"/>
    <w:rsid w:val="00416226"/>
    <w:rsid w:val="00416530"/>
    <w:rsid w:val="004358BF"/>
    <w:rsid w:val="0047657B"/>
    <w:rsid w:val="004D5201"/>
    <w:rsid w:val="00581A66"/>
    <w:rsid w:val="005B39E8"/>
    <w:rsid w:val="005B60B0"/>
    <w:rsid w:val="005D4D2C"/>
    <w:rsid w:val="00655A84"/>
    <w:rsid w:val="006C2A73"/>
    <w:rsid w:val="006D3858"/>
    <w:rsid w:val="00736E02"/>
    <w:rsid w:val="007A6C6B"/>
    <w:rsid w:val="007B266B"/>
    <w:rsid w:val="007C5861"/>
    <w:rsid w:val="007F2D44"/>
    <w:rsid w:val="008414A2"/>
    <w:rsid w:val="00887754"/>
    <w:rsid w:val="008E3E52"/>
    <w:rsid w:val="00A15594"/>
    <w:rsid w:val="00A43963"/>
    <w:rsid w:val="00AD309A"/>
    <w:rsid w:val="00B00B35"/>
    <w:rsid w:val="00C240BD"/>
    <w:rsid w:val="00C6363C"/>
    <w:rsid w:val="00CA0AAA"/>
    <w:rsid w:val="00CD21F5"/>
    <w:rsid w:val="00CF5379"/>
    <w:rsid w:val="00D16D36"/>
    <w:rsid w:val="00D55874"/>
    <w:rsid w:val="00D5674C"/>
    <w:rsid w:val="00D87A06"/>
    <w:rsid w:val="00DC52EB"/>
    <w:rsid w:val="00E30AAD"/>
    <w:rsid w:val="00E43211"/>
    <w:rsid w:val="00E71DF2"/>
    <w:rsid w:val="00E86959"/>
    <w:rsid w:val="00EF08ED"/>
    <w:rsid w:val="00F14B82"/>
    <w:rsid w:val="00F22679"/>
    <w:rsid w:val="00FA2A19"/>
    <w:rsid w:val="00FF1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C6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37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373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37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373D"/>
    <w:rPr>
      <w:sz w:val="18"/>
      <w:szCs w:val="18"/>
    </w:rPr>
  </w:style>
  <w:style w:type="paragraph" w:styleId="a5">
    <w:name w:val="Title"/>
    <w:basedOn w:val="a"/>
    <w:next w:val="a"/>
    <w:link w:val="Char1"/>
    <w:uiPriority w:val="10"/>
    <w:qFormat/>
    <w:rsid w:val="007C5861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5"/>
    <w:uiPriority w:val="10"/>
    <w:rsid w:val="007C5861"/>
    <w:rPr>
      <w:rFonts w:asciiTheme="majorHAnsi" w:eastAsia="宋体" w:hAnsiTheme="majorHAnsi" w:cstheme="majorBidi"/>
      <w:b/>
      <w:bCs/>
      <w:sz w:val="32"/>
      <w:szCs w:val="32"/>
    </w:rPr>
  </w:style>
  <w:style w:type="character" w:styleId="a6">
    <w:name w:val="Hyperlink"/>
    <w:basedOn w:val="a0"/>
    <w:uiPriority w:val="99"/>
    <w:semiHidden/>
    <w:unhideWhenUsed/>
    <w:rsid w:val="007C586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C6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37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373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37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373D"/>
    <w:rPr>
      <w:sz w:val="18"/>
      <w:szCs w:val="18"/>
    </w:rPr>
  </w:style>
  <w:style w:type="paragraph" w:styleId="a5">
    <w:name w:val="Title"/>
    <w:basedOn w:val="a"/>
    <w:next w:val="a"/>
    <w:link w:val="Char1"/>
    <w:uiPriority w:val="10"/>
    <w:qFormat/>
    <w:rsid w:val="007C5861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5"/>
    <w:uiPriority w:val="10"/>
    <w:rsid w:val="007C5861"/>
    <w:rPr>
      <w:rFonts w:asciiTheme="majorHAnsi" w:eastAsia="宋体" w:hAnsiTheme="majorHAnsi" w:cstheme="majorBidi"/>
      <w:b/>
      <w:bCs/>
      <w:sz w:val="32"/>
      <w:szCs w:val="32"/>
    </w:rPr>
  </w:style>
  <w:style w:type="character" w:styleId="a6">
    <w:name w:val="Hyperlink"/>
    <w:basedOn w:val="a0"/>
    <w:uiPriority w:val="99"/>
    <w:semiHidden/>
    <w:unhideWhenUsed/>
    <w:rsid w:val="007C586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2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5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0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4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72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yuzheng9111963@aliyun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1291</Words>
  <Characters>7361</Characters>
  <Application>Microsoft Office Word</Application>
  <DocSecurity>0</DocSecurity>
  <Lines>61</Lines>
  <Paragraphs>17</Paragraphs>
  <ScaleCrop>false</ScaleCrop>
  <Company/>
  <LinksUpToDate>false</LinksUpToDate>
  <CharactersWithSpaces>8635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3</cp:revision>
  <dcterms:created xsi:type="dcterms:W3CDTF">2021-01-31T06:33:00Z</dcterms:created>
  <dcterms:modified xsi:type="dcterms:W3CDTF">2021-01-31T06:34:00Z</dcterms:modified>
</cp:coreProperties>
</file>