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3A7" w:rsidRDefault="007C1C6B" w:rsidP="008858AF">
      <w:pPr>
        <w:shd w:val="clear" w:color="auto" w:fill="FFFFFF"/>
        <w:rPr>
          <w:rFonts w:ascii="Helvetica Neue" w:eastAsia="Times New Roman" w:hAnsi="Helvetica Neue" w:cs="Times New Roman"/>
          <w:color w:val="FF0000"/>
          <w:lang w:val="en-US" w:eastAsia="fr-FR"/>
        </w:rPr>
      </w:pPr>
      <w:proofErr w:type="spellStart"/>
      <w:r>
        <w:rPr>
          <w:rFonts w:ascii="Helvetica Neue" w:eastAsia="Times New Roman" w:hAnsi="Helvetica Neue" w:cs="Times New Roman"/>
          <w:color w:val="FF0000"/>
          <w:lang w:val="en-US" w:eastAsia="fr-FR"/>
        </w:rPr>
        <w:t>Supplementry</w:t>
      </w:r>
      <w:proofErr w:type="spellEnd"/>
      <w:r>
        <w:rPr>
          <w:rFonts w:ascii="Helvetica Neue" w:eastAsia="Times New Roman" w:hAnsi="Helvetica Neue" w:cs="Times New Roman"/>
          <w:color w:val="FF0000"/>
          <w:lang w:val="en-US" w:eastAsia="fr-FR"/>
        </w:rPr>
        <w:t xml:space="preserve"> 1</w:t>
      </w:r>
    </w:p>
    <w:tbl>
      <w:tblPr>
        <w:tblW w:w="90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2"/>
        <w:gridCol w:w="1962"/>
        <w:gridCol w:w="1425"/>
        <w:gridCol w:w="2518"/>
        <w:gridCol w:w="1249"/>
      </w:tblGrid>
      <w:tr w:rsidR="00DC43A7" w:rsidRPr="00DC43A7" w:rsidTr="00DC43A7">
        <w:trPr>
          <w:trHeight w:val="318"/>
        </w:trPr>
        <w:tc>
          <w:tcPr>
            <w:tcW w:w="906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7C1C6B" w:rsidP="00DC43A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>S(</w:t>
            </w:r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>)</w:t>
            </w:r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 xml:space="preserve">: </w:t>
            </w:r>
            <w:proofErr w:type="spellStart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>Summary</w:t>
            </w:r>
            <w:proofErr w:type="spellEnd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 xml:space="preserve"> of </w:t>
            </w:r>
            <w:proofErr w:type="spellStart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>various</w:t>
            </w:r>
            <w:proofErr w:type="spellEnd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 xml:space="preserve"> CD4+ T </w:t>
            </w:r>
            <w:proofErr w:type="spellStart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>cells</w:t>
            </w:r>
            <w:proofErr w:type="spellEnd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 xml:space="preserve"> </w:t>
            </w:r>
            <w:proofErr w:type="spellStart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>enumeration</w:t>
            </w:r>
            <w:proofErr w:type="spellEnd"/>
            <w:r w:rsidR="00DC43A7" w:rsidRPr="00DC43A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fr-FR" w:eastAsia="fr-FR"/>
              </w:rPr>
              <w:t xml:space="preserve"> techniques </w:t>
            </w:r>
          </w:p>
        </w:tc>
      </w:tr>
      <w:tr w:rsidR="00DC43A7" w:rsidRPr="00DC43A7" w:rsidTr="00736ACF">
        <w:trPr>
          <w:trHeight w:val="269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Parameter</w:t>
            </w:r>
            <w:proofErr w:type="spellEnd"/>
          </w:p>
        </w:tc>
        <w:tc>
          <w:tcPr>
            <w:tcW w:w="715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DC43A7" w:rsidP="00DC43A7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Dedicated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technology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based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assay</w:t>
            </w:r>
            <w:proofErr w:type="spellEnd"/>
          </w:p>
        </w:tc>
      </w:tr>
      <w:tr w:rsidR="00DC43A7" w:rsidRPr="00DC43A7" w:rsidTr="00736ACF">
        <w:trPr>
          <w:trHeight w:val="269"/>
        </w:trPr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 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FACSCalibur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FACSCount</w:t>
            </w:r>
            <w:proofErr w:type="spellEnd"/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FACSPresto</w:t>
            </w:r>
            <w:proofErr w:type="spellEnd"/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PIMA</w:t>
            </w:r>
          </w:p>
        </w:tc>
      </w:tr>
      <w:tr w:rsidR="00DC43A7" w:rsidRPr="00DC43A7" w:rsidTr="00736ACF">
        <w:trPr>
          <w:trHeight w:val="490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Manufacturer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Becton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Dickinson     (CA, USA)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Becton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Dickinson      (CA, USA)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Becton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Dickinson      (CA, USA)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Alere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Medical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               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Pvt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. Ltd, USA</w:t>
            </w:r>
          </w:p>
        </w:tc>
      </w:tr>
      <w:tr w:rsidR="00DC43A7" w:rsidRPr="00DC43A7" w:rsidTr="00736ACF">
        <w:trPr>
          <w:trHeight w:val="490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Plateform</w:t>
            </w:r>
            <w:proofErr w:type="spellEnd"/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TruCount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Dedicated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CD4/CD4%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counter</w:t>
            </w:r>
            <w:proofErr w:type="spellEnd"/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Dedicated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CD4 Count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Dedicated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CD4 Count</w:t>
            </w:r>
          </w:p>
        </w:tc>
      </w:tr>
      <w:tr w:rsidR="00DC43A7" w:rsidRPr="00DC43A7" w:rsidTr="00736ACF">
        <w:trPr>
          <w:trHeight w:val="588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Monoclonal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antibodies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used</w:t>
            </w:r>
            <w:proofErr w:type="spellEnd"/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Multitest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CD3/CD8/CD45/CD4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Anti-CD4 &amp;anti CD3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Anti-CD3, anti-CD4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Anti-CD3, anti-CD4</w:t>
            </w:r>
          </w:p>
        </w:tc>
      </w:tr>
      <w:tr w:rsidR="00DC43A7" w:rsidRPr="00DC43A7" w:rsidTr="00736ACF">
        <w:trPr>
          <w:trHeight w:val="735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specimen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volume (µL)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50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50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1-2 drops of venus or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capillary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whole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blood</w:t>
            </w:r>
            <w:proofErr w:type="spellEnd"/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1-2 drops of venus or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capillary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whole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blood</w:t>
            </w:r>
            <w:proofErr w:type="spellEnd"/>
          </w:p>
        </w:tc>
      </w:tr>
      <w:tr w:rsidR="00DC43A7" w:rsidRPr="00DC43A7" w:rsidTr="00736ACF">
        <w:trPr>
          <w:trHeight w:val="257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Gating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strategy</w:t>
            </w:r>
            <w:proofErr w:type="spellEnd"/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CD45/SSC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CD3/SSC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>CD4/CD3/CD45RA/CD14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CD3</w:t>
            </w:r>
          </w:p>
        </w:tc>
      </w:tr>
      <w:tr w:rsidR="00DC43A7" w:rsidRPr="00DC43A7" w:rsidTr="00736ACF">
        <w:trPr>
          <w:trHeight w:val="257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Robustness</w:t>
            </w:r>
            <w:proofErr w:type="spellEnd"/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ROBUST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ROBUST </w:t>
            </w:r>
          </w:p>
        </w:tc>
      </w:tr>
      <w:tr w:rsidR="00DC43A7" w:rsidRPr="00DC43A7" w:rsidTr="00736ACF">
        <w:trPr>
          <w:trHeight w:val="257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time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taken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to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perform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a test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30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40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2A1E25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</w:t>
            </w:r>
            <w:r w:rsidR="002A1E25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DC43A7" w:rsidRPr="00DC43A7" w:rsidTr="00736ACF">
        <w:trPr>
          <w:trHeight w:val="257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estimated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cost</w:t>
            </w:r>
            <w:proofErr w:type="spellEnd"/>
            <w:r w:rsidR="002A1E25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of the instrument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75000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30000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8000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12000</w:t>
            </w:r>
          </w:p>
        </w:tc>
      </w:tr>
      <w:tr w:rsidR="00DC43A7" w:rsidRPr="00DC43A7" w:rsidTr="00736ACF">
        <w:trPr>
          <w:trHeight w:val="257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cost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of the test in $US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12</w:t>
            </w:r>
          </w:p>
        </w:tc>
      </w:tr>
      <w:tr w:rsidR="00DC43A7" w:rsidRPr="00DC43A7" w:rsidTr="00736ACF">
        <w:trPr>
          <w:trHeight w:val="490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number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of test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performed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per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day</w:t>
            </w:r>
            <w:proofErr w:type="spellEnd"/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200-250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50-60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2A1E25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60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24</w:t>
            </w:r>
          </w:p>
        </w:tc>
      </w:tr>
      <w:tr w:rsidR="00DC43A7" w:rsidRPr="00DC43A7" w:rsidTr="00736ACF">
        <w:trPr>
          <w:trHeight w:val="257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Technical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skills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required</w:t>
            </w:r>
            <w:proofErr w:type="spellEnd"/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REQUIRE SOME SKILL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REQUIRE SOME SKILLS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EASY TO USE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EASY TO USE</w:t>
            </w:r>
          </w:p>
        </w:tc>
      </w:tr>
      <w:tr w:rsidR="00DC43A7" w:rsidRPr="00DC43A7" w:rsidTr="00736ACF">
        <w:trPr>
          <w:trHeight w:val="257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Adaptability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in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Africa</w:t>
            </w:r>
            <w:proofErr w:type="spellEnd"/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</w:tr>
      <w:tr w:rsidR="00DC43A7" w:rsidRPr="00DC43A7" w:rsidTr="00736ACF">
        <w:trPr>
          <w:trHeight w:val="980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type of test 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abs and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percentage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of total CD3, CD3CD4, CD3CD8 and the ratio CD4/CD8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CD3/CD4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abs and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percentage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 xml:space="preserve"> of CD4 and the total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hemoglobin</w:t>
            </w:r>
            <w:proofErr w:type="spellEnd"/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abs CD4</w:t>
            </w:r>
          </w:p>
        </w:tc>
      </w:tr>
      <w:tr w:rsidR="00DC43A7" w:rsidRPr="00DC43A7" w:rsidTr="00736ACF">
        <w:trPr>
          <w:trHeight w:val="490"/>
        </w:trPr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Structure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CIRCB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CMA NKOLODOM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CIRCB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C43A7" w:rsidRPr="00DC43A7" w:rsidRDefault="00DC43A7" w:rsidP="00DC43A7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fr-FR" w:eastAsia="fr-FR"/>
              </w:rPr>
              <w:t>CASS, CMA BIKOP</w:t>
            </w:r>
          </w:p>
        </w:tc>
      </w:tr>
      <w:tr w:rsidR="00DC43A7" w:rsidRPr="00DC43A7" w:rsidTr="00736ACF">
        <w:trPr>
          <w:trHeight w:val="490"/>
        </w:trPr>
        <w:tc>
          <w:tcPr>
            <w:tcW w:w="3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>abs=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>absolute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DC43A7" w:rsidRPr="00DC43A7" w:rsidTr="00736ACF">
        <w:trPr>
          <w:trHeight w:val="257"/>
        </w:trPr>
        <w:tc>
          <w:tcPr>
            <w:tcW w:w="78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>CIRCB: Chantal BIYA International Reference Center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</w:p>
        </w:tc>
      </w:tr>
      <w:tr w:rsidR="00DC43A7" w:rsidRPr="00DC43A7" w:rsidTr="00736ACF">
        <w:trPr>
          <w:trHeight w:val="257"/>
        </w:trPr>
        <w:tc>
          <w:tcPr>
            <w:tcW w:w="53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 xml:space="preserve">CMA: Centre </w:t>
            </w:r>
            <w:proofErr w:type="spellStart"/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>Medical</w:t>
            </w:r>
            <w:proofErr w:type="spellEnd"/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 xml:space="preserve"> d'Arrondissement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DC43A7" w:rsidRPr="00DC43A7" w:rsidTr="00736ACF">
        <w:trPr>
          <w:trHeight w:val="257"/>
        </w:trPr>
        <w:tc>
          <w:tcPr>
            <w:tcW w:w="53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  <w:r w:rsidRPr="00DC43A7">
              <w:rPr>
                <w:rFonts w:ascii="Calibri" w:eastAsia="Times New Roman" w:hAnsi="Calibri" w:cs="Times New Roman"/>
                <w:color w:val="000000"/>
                <w:lang w:val="fr-FR" w:eastAsia="fr-FR"/>
              </w:rPr>
              <w:t>CASS: Centre d'Animation Social et Sanitaire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rPr>
                <w:rFonts w:ascii="Calibri" w:eastAsia="Times New Roman" w:hAnsi="Calibri" w:cs="Times New Roman"/>
                <w:color w:val="000000"/>
                <w:lang w:val="fr-FR" w:eastAsia="fr-F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43A7" w:rsidRPr="00DC43A7" w:rsidRDefault="00DC43A7" w:rsidP="00DC43A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</w:tbl>
    <w:p w:rsidR="00DC43A7" w:rsidRPr="008858AF" w:rsidRDefault="00DC43A7" w:rsidP="008858AF">
      <w:pPr>
        <w:shd w:val="clear" w:color="auto" w:fill="FFFFFF"/>
        <w:rPr>
          <w:rFonts w:ascii="Helvetica Neue" w:eastAsia="Times New Roman" w:hAnsi="Helvetica Neue" w:cs="Times New Roman"/>
          <w:color w:val="FF0000"/>
          <w:lang w:val="en-US" w:eastAsia="fr-FR"/>
        </w:rPr>
      </w:pPr>
    </w:p>
    <w:p w:rsidR="004C5B9F" w:rsidRDefault="004C5B9F" w:rsidP="001A0DAC"/>
    <w:p w:rsidR="00B4628A" w:rsidRPr="00A16D14" w:rsidRDefault="00B4628A">
      <w:pPr>
        <w:rPr>
          <w:color w:val="FF0000"/>
        </w:rPr>
      </w:pPr>
      <w:bookmarkStart w:id="0" w:name="_GoBack"/>
      <w:bookmarkEnd w:id="0"/>
      <w:r>
        <w:rPr>
          <w:rFonts w:ascii="Helvetica Neue" w:hAnsi="Helvetica Neue"/>
          <w:color w:val="1D2228"/>
          <w:sz w:val="20"/>
          <w:szCs w:val="20"/>
          <w:shd w:val="clear" w:color="auto" w:fill="FFFFFF"/>
        </w:rPr>
        <w:t xml:space="preserve"> </w:t>
      </w:r>
    </w:p>
    <w:sectPr w:rsidR="00B4628A" w:rsidRPr="00A16D14" w:rsidSect="00B6241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B027D"/>
    <w:multiLevelType w:val="hybridMultilevel"/>
    <w:tmpl w:val="69AA2B2C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C0968"/>
    <w:multiLevelType w:val="hybridMultilevel"/>
    <w:tmpl w:val="97E0E648"/>
    <w:lvl w:ilvl="0" w:tplc="B3DC9BC6">
      <w:start w:val="1"/>
      <w:numFmt w:val="decimal"/>
      <w:lvlText w:val="%1-"/>
      <w:lvlJc w:val="left"/>
      <w:pPr>
        <w:ind w:left="860" w:hanging="50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84595B"/>
    <w:multiLevelType w:val="hybridMultilevel"/>
    <w:tmpl w:val="A47839A2"/>
    <w:lvl w:ilvl="0" w:tplc="6FF8043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5B4D6F"/>
    <w:multiLevelType w:val="multilevel"/>
    <w:tmpl w:val="4E9E8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615EE1"/>
    <w:multiLevelType w:val="hybridMultilevel"/>
    <w:tmpl w:val="601EC67E"/>
    <w:lvl w:ilvl="0" w:tplc="6FF8043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8AF"/>
    <w:rsid w:val="00064B6C"/>
    <w:rsid w:val="0008045B"/>
    <w:rsid w:val="000B5C31"/>
    <w:rsid w:val="000C6809"/>
    <w:rsid w:val="001A04B7"/>
    <w:rsid w:val="001A0DAC"/>
    <w:rsid w:val="00253F62"/>
    <w:rsid w:val="00271BCE"/>
    <w:rsid w:val="002A1E25"/>
    <w:rsid w:val="00430541"/>
    <w:rsid w:val="00456F49"/>
    <w:rsid w:val="004B73DC"/>
    <w:rsid w:val="004C5B9F"/>
    <w:rsid w:val="005C57E3"/>
    <w:rsid w:val="005D0810"/>
    <w:rsid w:val="006951C0"/>
    <w:rsid w:val="006D0CC0"/>
    <w:rsid w:val="006E5D60"/>
    <w:rsid w:val="00711A13"/>
    <w:rsid w:val="00736ACF"/>
    <w:rsid w:val="00795E75"/>
    <w:rsid w:val="007C1C6B"/>
    <w:rsid w:val="00800BDF"/>
    <w:rsid w:val="008446C3"/>
    <w:rsid w:val="008858AF"/>
    <w:rsid w:val="00892138"/>
    <w:rsid w:val="008D4261"/>
    <w:rsid w:val="009A424E"/>
    <w:rsid w:val="009E0271"/>
    <w:rsid w:val="00A16D14"/>
    <w:rsid w:val="00A813DE"/>
    <w:rsid w:val="00A866D4"/>
    <w:rsid w:val="00A96464"/>
    <w:rsid w:val="00AD1243"/>
    <w:rsid w:val="00B4628A"/>
    <w:rsid w:val="00B6241F"/>
    <w:rsid w:val="00BA6727"/>
    <w:rsid w:val="00C27BA5"/>
    <w:rsid w:val="00C910A1"/>
    <w:rsid w:val="00D255F6"/>
    <w:rsid w:val="00D95A89"/>
    <w:rsid w:val="00DC43A7"/>
    <w:rsid w:val="00DF31D1"/>
    <w:rsid w:val="00EC35D6"/>
    <w:rsid w:val="00F8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BC10FA-4C6F-854C-926D-ECBC65A6F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CM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858AF"/>
  </w:style>
  <w:style w:type="character" w:styleId="Hyperlink">
    <w:name w:val="Hyperlink"/>
    <w:basedOn w:val="DefaultParagraphFont"/>
    <w:uiPriority w:val="99"/>
    <w:semiHidden/>
    <w:unhideWhenUsed/>
    <w:rsid w:val="008858AF"/>
    <w:rPr>
      <w:color w:val="0000FF"/>
      <w:u w:val="single"/>
    </w:rPr>
  </w:style>
  <w:style w:type="paragraph" w:customStyle="1" w:styleId="ge">
    <w:name w:val="g_e"/>
    <w:basedOn w:val="Normal"/>
    <w:rsid w:val="008858A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ListParagraph">
    <w:name w:val="List Paragraph"/>
    <w:basedOn w:val="Normal"/>
    <w:uiPriority w:val="34"/>
    <w:qFormat/>
    <w:rsid w:val="008858AF"/>
    <w:pPr>
      <w:ind w:left="720"/>
      <w:contextualSpacing/>
    </w:pPr>
  </w:style>
  <w:style w:type="character" w:customStyle="1" w:styleId="mixed-citation">
    <w:name w:val="mixed-citation"/>
    <w:basedOn w:val="DefaultParagraphFont"/>
    <w:rsid w:val="00711A13"/>
  </w:style>
  <w:style w:type="character" w:customStyle="1" w:styleId="ref-title">
    <w:name w:val="ref-title"/>
    <w:basedOn w:val="DefaultParagraphFont"/>
    <w:rsid w:val="00711A13"/>
  </w:style>
  <w:style w:type="character" w:customStyle="1" w:styleId="ref-journal">
    <w:name w:val="ref-journal"/>
    <w:basedOn w:val="DefaultParagraphFont"/>
    <w:rsid w:val="00711A13"/>
  </w:style>
  <w:style w:type="character" w:customStyle="1" w:styleId="ref-vol">
    <w:name w:val="ref-vol"/>
    <w:basedOn w:val="DefaultParagraphFont"/>
    <w:rsid w:val="00711A13"/>
  </w:style>
  <w:style w:type="character" w:customStyle="1" w:styleId="ref-iss">
    <w:name w:val="ref-iss"/>
    <w:basedOn w:val="DefaultParagraphFont"/>
    <w:rsid w:val="00711A13"/>
  </w:style>
  <w:style w:type="character" w:customStyle="1" w:styleId="nowrap">
    <w:name w:val="nowrap"/>
    <w:basedOn w:val="DefaultParagraphFont"/>
    <w:rsid w:val="00711A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4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3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234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51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12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2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66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27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0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02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05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38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34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13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4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48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16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49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05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26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28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07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35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05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09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96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42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02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50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87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2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851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36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99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81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46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61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071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31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92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42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34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2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73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0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47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99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732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68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12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89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56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51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81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86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36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11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03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46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01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18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23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46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41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93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49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234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82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30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69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01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92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56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74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4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75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716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71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97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44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84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562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25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07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14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79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41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15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93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42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79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044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64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33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91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05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6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128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1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6836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589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18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38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55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84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76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28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14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21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719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04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672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26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6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27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947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24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94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54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2110621">
          <w:marLeft w:val="-12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1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74900">
                  <w:marLeft w:val="0"/>
                  <w:marRight w:val="0"/>
                  <w:marTop w:val="0"/>
                  <w:marBottom w:val="0"/>
                  <w:divBdr>
                    <w:top w:val="single" w:sz="6" w:space="4" w:color="E0E4E9"/>
                    <w:left w:val="single" w:sz="6" w:space="3" w:color="E0E4E9"/>
                    <w:bottom w:val="single" w:sz="6" w:space="4" w:color="E0E4E9"/>
                    <w:right w:val="single" w:sz="6" w:space="3" w:color="E0E4E9"/>
                  </w:divBdr>
                </w:div>
              </w:divsChild>
            </w:div>
          </w:divsChild>
        </w:div>
      </w:divsChild>
    </w:div>
    <w:div w:id="7997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3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2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4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3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8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5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0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0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0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839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6047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03731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178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5516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BERTRAND SAGNIA</cp:lastModifiedBy>
  <cp:revision>2</cp:revision>
  <dcterms:created xsi:type="dcterms:W3CDTF">2020-07-17T10:54:00Z</dcterms:created>
  <dcterms:modified xsi:type="dcterms:W3CDTF">2020-07-17T10:54:00Z</dcterms:modified>
</cp:coreProperties>
</file>