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6C9F" w14:textId="77777777" w:rsidR="00AD40C3" w:rsidRPr="00A8063A" w:rsidRDefault="00AD40C3" w:rsidP="00AD40C3">
      <w:pPr>
        <w:spacing w:line="360" w:lineRule="auto"/>
        <w:ind w:left="1400" w:hangingChars="500" w:hanging="1400"/>
        <w:rPr>
          <w:rFonts w:ascii="Times New Roman" w:hAnsi="Times New Roman" w:cs="Times New Roman"/>
          <w:b/>
          <w:bCs/>
          <w:sz w:val="28"/>
          <w:szCs w:val="28"/>
        </w:rPr>
      </w:pPr>
      <w:r w:rsidRPr="00A8063A">
        <w:rPr>
          <w:rFonts w:ascii="Times New Roman" w:hAnsi="Times New Roman" w:cs="Times New Roman" w:hint="eastAsia"/>
          <w:b/>
          <w:bCs/>
          <w:sz w:val="28"/>
          <w:szCs w:val="28"/>
        </w:rPr>
        <w:t>F</w:t>
      </w:r>
      <w:r w:rsidRPr="00A8063A">
        <w:rPr>
          <w:rFonts w:ascii="Times New Roman" w:hAnsi="Times New Roman" w:cs="Times New Roman"/>
          <w:b/>
          <w:bCs/>
          <w:sz w:val="28"/>
          <w:szCs w:val="28"/>
        </w:rPr>
        <w:t>igure legend</w:t>
      </w:r>
    </w:p>
    <w:p w14:paraId="7627CFD3" w14:textId="5DE74D82" w:rsidR="00AD40C3" w:rsidRPr="00A8063A" w:rsidRDefault="00AD40C3" w:rsidP="00AD40C3">
      <w:pPr>
        <w:spacing w:line="360" w:lineRule="auto"/>
        <w:ind w:left="1200" w:hangingChars="500" w:hanging="1200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8063A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Pr="00A8063A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1. </w:t>
      </w:r>
      <w:r w:rsidRPr="00A8063A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circPLPP4 expression is increased in CDDP-resistant OC cells and </w:t>
      </w:r>
    </w:p>
    <w:p w14:paraId="705CB71A" w14:textId="77777777" w:rsidR="00AD40C3" w:rsidRPr="00A8063A" w:rsidRDefault="00AD40C3" w:rsidP="00AD40C3">
      <w:pPr>
        <w:spacing w:line="360" w:lineRule="auto"/>
        <w:ind w:left="1201" w:hangingChars="500" w:hanging="1201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8063A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tissues</w:t>
      </w:r>
    </w:p>
    <w:p w14:paraId="154E06BC" w14:textId="06BC3964" w:rsidR="00793A19" w:rsidRDefault="0040656D" w:rsidP="00793A19">
      <w:pPr>
        <w:pStyle w:val="EndNoteBibliography"/>
        <w:ind w:leftChars="50" w:left="105"/>
        <w:rPr>
          <w:rStyle w:val="fontstyle01"/>
          <w:rFonts w:ascii="Times New Roman" w:eastAsiaTheme="majorEastAsia" w:hAnsi="Times New Roman" w:cs="Times New Roman"/>
          <w:sz w:val="24"/>
          <w:szCs w:val="24"/>
        </w:rPr>
      </w:pPr>
      <w:r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(A</w:t>
      </w:r>
      <w:r>
        <w:rPr>
          <w:rStyle w:val="fontstyle01"/>
          <w:rFonts w:ascii="Times New Roman" w:eastAsiaTheme="majorEastAsia" w:hAnsi="Times New Roman" w:cs="Times New Roman"/>
          <w:sz w:val="24"/>
          <w:szCs w:val="24"/>
        </w:rPr>
        <w:t>, B</w:t>
      </w:r>
      <w:r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)</w:t>
      </w:r>
      <w:r w:rsidR="00385D0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85D0D"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Unsupervised hierarchical clustering </w:t>
      </w:r>
      <w:r w:rsidR="00385D0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and v</w:t>
      </w:r>
      <w:r w:rsidR="00385D0D" w:rsidRPr="001144D8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olcano plot analysis </w:t>
      </w:r>
      <w:r w:rsidR="00385D0D"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of the </w:t>
      </w:r>
      <w:r w:rsidR="00385D0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circ</w:t>
      </w:r>
      <w:r w:rsidR="00385D0D"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RNAs differentially</w:t>
      </w:r>
      <w:r w:rsidR="00385D0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85D0D"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expressed in </w:t>
      </w:r>
      <w:r w:rsidR="00385D0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Platinum resistant OC </w:t>
      </w:r>
      <w:r w:rsidR="00385D0D"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tissues and </w:t>
      </w:r>
      <w:r w:rsidR="00385D0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Platinum sensitive OC</w:t>
      </w:r>
      <w:r w:rsidR="00385D0D"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tissues</w:t>
      </w:r>
      <w:r w:rsidR="00385D0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FA2A7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(C)</w:t>
      </w:r>
      <w:r w:rsidR="00FA2A72" w:rsidRPr="00800C37">
        <w:t xml:space="preserve"> </w:t>
      </w:r>
      <w:r w:rsidR="00FA2A72" w:rsidRPr="00800C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qRT-PCR analysis of</w:t>
      </w:r>
      <w:r w:rsidR="00FA2A72" w:rsidRPr="000E3632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circPLPP4</w:t>
      </w:r>
      <w:r w:rsidR="00FA2A7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A2A72" w:rsidRPr="00800C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expression in a 2</w:t>
      </w:r>
      <w:r w:rsidR="00FA2A7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0</w:t>
      </w:r>
      <w:r w:rsidR="00FA2A72" w:rsidRPr="00800C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-case cohort of freshly collected human </w:t>
      </w:r>
      <w:r w:rsidR="00FA2A7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OC</w:t>
      </w:r>
      <w:r w:rsidR="00FA2A72" w:rsidRPr="00800C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samples</w:t>
      </w:r>
      <w:r w:rsidR="00FA2A7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with</w:t>
      </w:r>
      <w:r w:rsidR="00FA2A72" w:rsidRPr="000B7D4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A2A7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Platinum resistance</w:t>
      </w:r>
      <w:r w:rsidR="00FA2A72" w:rsidRPr="00800C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and 2</w:t>
      </w:r>
      <w:r w:rsidR="00FA2A7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0</w:t>
      </w:r>
      <w:r w:rsidR="00FA2A72" w:rsidRPr="00800C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-case cohort</w:t>
      </w:r>
      <w:r w:rsidR="00FA2A7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of Platinum sensitive OC</w:t>
      </w:r>
      <w:r w:rsidR="00FA2A72" w:rsidRPr="00800C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samples. The nonparamet</w:t>
      </w:r>
      <w:r w:rsidR="00FA2A72" w:rsidRPr="000B416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ric </w:t>
      </w:r>
      <w:r w:rsidR="00FA2A72" w:rsidRPr="0010107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Mann–Whitney U-test</w:t>
      </w:r>
      <w:r w:rsidR="00FA2A72" w:rsidRPr="000B416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was used.</w:t>
      </w:r>
      <w:r w:rsidR="00C47401" w:rsidRPr="00C47401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4740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(D)</w:t>
      </w:r>
      <w:r w:rsidR="00C47401" w:rsidRPr="000E363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976FD" w:rsidRPr="00800C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qRT-PCR</w:t>
      </w:r>
      <w:r w:rsidR="00C47401" w:rsidRPr="000E363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analysis of </w:t>
      </w:r>
      <w:r w:rsidR="00C47401" w:rsidRPr="000E3632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C47401" w:rsidRPr="000E363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</w:t>
      </w:r>
      <w:r w:rsidR="00C4740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two CDDP resistant OC cells and its corresponding parent cell.</w:t>
      </w:r>
      <w:r w:rsidR="00EA7036" w:rsidRPr="00EA703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A703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(E) </w:t>
      </w:r>
      <w:r w:rsidR="00EA7036" w:rsidRPr="009C702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Schematic illustration demonstrated the circularization of</w:t>
      </w:r>
      <w:r w:rsidR="00EA703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A7036" w:rsidRPr="009C702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exons </w:t>
      </w:r>
      <w:r w:rsidR="00EA703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2-4</w:t>
      </w:r>
      <w:r w:rsidR="00EA7036" w:rsidRPr="009C702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of</w:t>
      </w:r>
      <w:r w:rsidR="00EA703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A7036" w:rsidRPr="009C702E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PLPP4</w:t>
      </w:r>
      <w:r w:rsidR="00EA7036" w:rsidRPr="009C702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forms </w:t>
      </w:r>
      <w:r w:rsidR="00EA7036" w:rsidRPr="000E3632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EA7036" w:rsidRPr="009C702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by “head-to-tail” junction and the upper black arrow represents the splicing sites</w:t>
      </w:r>
      <w:r w:rsidR="00EA703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78009A" w:rsidRPr="0078009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8009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(F, G)</w:t>
      </w:r>
      <w:r w:rsidR="0078009A" w:rsidRPr="000530B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78009A" w:rsidRPr="000E3632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expression in </w:t>
      </w:r>
      <w:r w:rsidR="0078009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A2780-CDDP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and </w:t>
      </w:r>
      <w:r w:rsidR="0078009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SKOV3-CDDP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cells </w:t>
      </w:r>
      <w:r w:rsidR="0078009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examined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by RT-PCR. Agarose gel</w:t>
      </w:r>
      <w:r w:rsidR="0078009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electrophoresis </w:t>
      </w:r>
      <w:r w:rsidR="0078009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demonstrated 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that divergent primers amplified </w:t>
      </w:r>
      <w:r w:rsidR="0078009A" w:rsidRPr="000E3632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 cDNA</w:t>
      </w:r>
      <w:r w:rsidR="0078009A" w:rsidRPr="008F7712">
        <w:t xml:space="preserve"> </w:t>
      </w:r>
      <w:r w:rsidR="0078009A" w:rsidRPr="008F771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rather than</w:t>
      </w:r>
      <w:r w:rsidR="0078009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genomic DNA (gDNA). GAPDH </w:t>
      </w:r>
      <w:r w:rsidR="0078009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acted</w:t>
      </w:r>
      <w:r w:rsidR="0078009A" w:rsidRPr="000530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as a negative control.</w:t>
      </w:r>
      <w:r w:rsidR="00CF5576" w:rsidRPr="00CF557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F557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(H).</w:t>
      </w:r>
      <w:r w:rsidR="00CF5576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F557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RT–qPCR</w:t>
      </w:r>
      <w:r w:rsidR="00CF5576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analysis for the expression of</w:t>
      </w:r>
      <w:r w:rsidR="00CF5576" w:rsidRPr="000530B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CF5576" w:rsidRPr="000E3632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CF5576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and</w:t>
      </w:r>
      <w:r w:rsidR="00CF5576" w:rsidRPr="00DC1AA9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CF5576" w:rsidRPr="009C702E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PLPP4</w:t>
      </w:r>
      <w:r w:rsidR="00CF557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F5576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mRNA after treatment with RNase R in A2780-CDDP and SKOV3-CDDP cells. Data represent</w:t>
      </w:r>
      <w:r w:rsidR="00AF704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F5576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mean ± S.D. from three independent experiments; The P value was determined by a two-tailed unpaired Student’s t test.</w:t>
      </w:r>
      <w:r w:rsidR="00893535" w:rsidRPr="0089353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89353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(I, J)</w:t>
      </w:r>
      <w:r w:rsidR="00893535" w:rsidRPr="009E731F">
        <w:t xml:space="preserve"> </w:t>
      </w:r>
      <w:r w:rsidR="0089353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qRT–PCR</w:t>
      </w:r>
      <w:r w:rsidR="00893535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analysis for the expression of </w:t>
      </w:r>
      <w:r w:rsidR="00893535" w:rsidRPr="000E3632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893535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and </w:t>
      </w:r>
      <w:r w:rsidR="00893535" w:rsidRPr="009C702E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PLPP4</w:t>
      </w:r>
      <w:r w:rsidR="00893535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893535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mRNAs after Actinomycin D</w:t>
      </w:r>
      <w:r w:rsidR="0089353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treatment</w:t>
      </w:r>
      <w:r w:rsidR="00893535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at the</w:t>
      </w:r>
      <w:r w:rsidR="0089353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893535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indicated time in </w:t>
      </w:r>
      <w:r w:rsidR="00893535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A2780-CDDP and SKOV3-CDDP cells</w:t>
      </w:r>
      <w:r w:rsidR="00893535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. Data represent mean ± S.D. from </w:t>
      </w:r>
      <w:r w:rsidR="0089353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three</w:t>
      </w:r>
      <w:r w:rsidR="00893535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independent experiments; The P value was </w:t>
      </w:r>
      <w:r w:rsidR="0089353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evaluated</w:t>
      </w:r>
      <w:r w:rsidR="00893535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by a two-way ANOVA</w:t>
      </w:r>
      <w:r w:rsidR="0089353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E8513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(K, L) </w:t>
      </w:r>
      <w:r w:rsidR="00E85130" w:rsidRPr="009117E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Cytoplasmic and Nuclear mRNA Fractionation experiment </w:t>
      </w:r>
      <w:r w:rsidR="00E8513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indicating </w:t>
      </w:r>
      <w:r w:rsidR="00E85130" w:rsidRPr="009117E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that </w:t>
      </w:r>
      <w:r w:rsidR="00E85130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E8513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mainly </w:t>
      </w:r>
      <w:r w:rsidR="00E85130" w:rsidRPr="009117E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localized in the cytoplasm. </w:t>
      </w:r>
      <w:r w:rsidR="00E85130" w:rsidRPr="00E8513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β-actin and</w:t>
      </w:r>
      <w:r w:rsidR="00E85130" w:rsidRPr="009117E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U3 were applied as positive controls in the cytoplasm and nucleus, respectively. Data represent</w:t>
      </w:r>
      <w:r w:rsidR="00E8513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85130" w:rsidRPr="009117E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mean ± S.D. from </w:t>
      </w:r>
      <w:r w:rsidR="00E8513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three</w:t>
      </w:r>
      <w:r w:rsidR="00E85130" w:rsidRPr="009117E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independent experiments</w:t>
      </w:r>
      <w:r w:rsidR="00E8513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;</w:t>
      </w:r>
      <w:r w:rsidR="00E85130" w:rsidRPr="0088072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85130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The P value was </w:t>
      </w:r>
      <w:r w:rsidR="00E8513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evaluated</w:t>
      </w:r>
      <w:r w:rsidR="00E85130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by a two-tailed unpaired Student’s t test.</w:t>
      </w:r>
      <w:r w:rsidR="00793A19" w:rsidRPr="00793A1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93A1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(M, N).</w:t>
      </w:r>
      <w:r w:rsidR="00793A19" w:rsidRPr="00FF7E3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93A1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FISH</w:t>
      </w:r>
      <w:r w:rsidR="00793A19" w:rsidRPr="00FF7E3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for</w:t>
      </w:r>
      <w:r w:rsidR="00793A19" w:rsidRPr="00FF7E3B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793A19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793A19" w:rsidRPr="00FF7E3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. Nuclei were stained with DAPI. </w:t>
      </w:r>
    </w:p>
    <w:p w14:paraId="3465544E" w14:textId="77777777" w:rsidR="00B05529" w:rsidRDefault="00B05529" w:rsidP="00B05529">
      <w:pPr>
        <w:pStyle w:val="EndNoteBibliography"/>
        <w:ind w:leftChars="50" w:left="105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</w:p>
    <w:p w14:paraId="7B8FC5E6" w14:textId="66610E0F" w:rsidR="00B05529" w:rsidRDefault="00B05529" w:rsidP="00B05529">
      <w:pPr>
        <w:pStyle w:val="EndNoteBibliography"/>
        <w:ind w:leftChars="50" w:left="105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52DDC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lastRenderedPageBreak/>
        <w:t xml:space="preserve">Figure </w:t>
      </w:r>
      <w:r w:rsidRPr="00052DDC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2.</w:t>
      </w:r>
      <w:bookmarkStart w:id="0" w:name="OLE_LINK6"/>
      <w:r w:rsidRPr="00052DDC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C</w:t>
      </w:r>
      <w:r w:rsidRPr="00DE69F0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ircPLPP4</w:t>
      </w:r>
      <w:bookmarkEnd w:id="0"/>
      <w:r w:rsidRPr="00DE69F0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expression level is </w:t>
      </w:r>
      <w:r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associated</w:t>
      </w:r>
      <w:r w:rsidRPr="00DE69F0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with poor prognosis in OC patients </w:t>
      </w:r>
      <w:r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and silencing of c</w:t>
      </w:r>
      <w:r w:rsidRPr="00DE69F0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ircPLPP4</w:t>
      </w:r>
      <w:r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facilitate CDDP sensitivity of OC cells</w:t>
      </w:r>
    </w:p>
    <w:p w14:paraId="580672CB" w14:textId="6B1C1380" w:rsidR="00AE491E" w:rsidRDefault="005940A0" w:rsidP="00AE491E">
      <w:pPr>
        <w:pStyle w:val="EndNoteBibliography"/>
        <w:ind w:leftChars="50" w:left="105"/>
        <w:rPr>
          <w:rFonts w:ascii="TimesNewRomanPSMT" w:hAnsi="TimesNewRomanPSMT" w:hint="eastAsia"/>
          <w:color w:val="000000"/>
          <w:sz w:val="24"/>
          <w:szCs w:val="24"/>
        </w:rPr>
      </w:pPr>
      <w:r w:rsidRPr="008A22B0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(</w:t>
      </w:r>
      <w:r w:rsidRPr="008A22B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A).</w:t>
      </w:r>
      <w:r w:rsidR="00782355" w:rsidRPr="0078235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82355" w:rsidRPr="008A22B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R</w:t>
      </w:r>
      <w:r w:rsidR="00782355" w:rsidRPr="00DF19C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epresentative sections of </w:t>
      </w:r>
      <w:r w:rsidR="00782355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782355" w:rsidRPr="00DF19C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 1</w:t>
      </w:r>
      <w:r w:rsidR="0078235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66</w:t>
      </w:r>
      <w:r w:rsidR="00782355" w:rsidRPr="00DF19C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8235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O</w:t>
      </w:r>
      <w:r w:rsidR="00782355" w:rsidRPr="00DF19C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C tissues using in situ hybridization.</w:t>
      </w:r>
      <w:r w:rsidR="00F5502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55026" w:rsidRPr="008A22B0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(</w:t>
      </w:r>
      <w:r w:rsidR="00F5502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B</w:t>
      </w:r>
      <w:r w:rsidR="00F55026" w:rsidRPr="008A22B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).</w:t>
      </w:r>
      <w:r w:rsidR="00A24524" w:rsidRPr="00A2452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24524" w:rsidRPr="008A22B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The distribution of</w:t>
      </w:r>
      <w:r w:rsidR="00A24524" w:rsidRPr="005C1780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A24524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A24524" w:rsidRPr="008A22B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 </w:t>
      </w:r>
      <w:r w:rsidR="00A2452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Platinum resistant and Platinum sensitive</w:t>
      </w:r>
      <w:r w:rsidR="00A24524" w:rsidRPr="008A22B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patient specimens</w:t>
      </w:r>
      <w:r w:rsidR="00A2452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detected by </w:t>
      </w:r>
      <w:r w:rsidR="00A24524" w:rsidRPr="00DF19C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in situ hybridization</w:t>
      </w:r>
      <w:r w:rsidR="00A2452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(ISH)</w:t>
      </w:r>
      <w:r w:rsidR="00A24524" w:rsidRPr="008A22B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 χ2 test</w:t>
      </w:r>
      <w:r w:rsidR="00A2452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24524" w:rsidRPr="008A22B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was used.</w:t>
      </w:r>
      <w:r w:rsidR="00B006A1" w:rsidRPr="00B006A1"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="00B006A1" w:rsidRPr="008A22B0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(</w:t>
      </w:r>
      <w:r w:rsidR="00B006A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C).</w:t>
      </w:r>
      <w:r w:rsidR="00B006A1" w:rsidRPr="00A4049E">
        <w:t xml:space="preserve"> </w:t>
      </w:r>
      <w:r w:rsidR="00B006A1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B006A1" w:rsidRPr="00A4049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006A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is remarkably</w:t>
      </w:r>
      <w:r w:rsidR="00B006A1" w:rsidRPr="00A4049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006A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relevant </w:t>
      </w:r>
      <w:r w:rsidR="00B006A1" w:rsidRPr="00A4049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with the </w:t>
      </w:r>
      <w:r w:rsidR="00B006A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response </w:t>
      </w:r>
      <w:r w:rsidR="00B006A1" w:rsidRPr="00A4049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status of</w:t>
      </w:r>
      <w:r w:rsidR="00B006A1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chemotherapy</w:t>
      </w:r>
      <w:r w:rsidR="00B006A1" w:rsidRPr="00A4049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 χ2 test was used.</w:t>
      </w:r>
      <w:r w:rsidR="0006722B" w:rsidRPr="0006722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722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</w:t>
      </w:r>
      <w:r w:rsidR="00200FF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D</w:t>
      </w:r>
      <w:r w:rsidR="0006722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) </w:t>
      </w:r>
      <w:r w:rsidR="0006722B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Kaplan–Meier analysis</w:t>
      </w:r>
      <w:r w:rsidR="0006722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722B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of 5-year </w:t>
      </w:r>
      <w:r w:rsidR="0006722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Relapse</w:t>
      </w:r>
      <w:r w:rsidR="0006722B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-free survival (</w:t>
      </w:r>
      <w:r w:rsidR="0006722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RFS</w:t>
      </w:r>
      <w:r w:rsidR="0006722B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) in </w:t>
      </w:r>
      <w:r w:rsidR="0006722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OC </w:t>
      </w:r>
      <w:r w:rsidR="0006722B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patients stratifed by low and high </w:t>
      </w:r>
      <w:r w:rsidR="0006722B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06722B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06722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levels </w:t>
      </w:r>
      <w:r w:rsidR="0006722B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(n= </w:t>
      </w:r>
      <w:r w:rsidR="0006722B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166</w:t>
      </w:r>
      <w:r w:rsidR="0006722B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, log-rank test). HR, hazard ratio.</w:t>
      </w:r>
      <w:r w:rsidR="0076481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(E). </w:t>
      </w:r>
      <w:r w:rsidR="00764810" w:rsidRPr="00B800D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Multivariate Cox regression analysis to </w:t>
      </w:r>
      <w:r w:rsidR="0076481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assess</w:t>
      </w:r>
      <w:r w:rsidR="00764810" w:rsidRPr="00B800D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the signif</w:t>
      </w:r>
      <w:r w:rsidR="0076481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i</w:t>
      </w:r>
      <w:r w:rsidR="00764810" w:rsidRPr="00B800D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cance of the </w:t>
      </w:r>
      <w:r w:rsidR="0076481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correlation</w:t>
      </w:r>
      <w:r w:rsidR="00764810" w:rsidRPr="00B800D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between </w:t>
      </w:r>
      <w:r w:rsidR="00764810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764810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64810" w:rsidRPr="00B800D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expression signature and OS in the presence of other important clinical variables.</w:t>
      </w:r>
      <w:r w:rsidR="006A747F" w:rsidRPr="006A747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A747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(G, H) </w:t>
      </w:r>
      <w:r w:rsidR="006A747F" w:rsidRPr="007142F2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ISH analysis of</w:t>
      </w:r>
      <w:r w:rsidR="006A747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A747F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6A747F" w:rsidRPr="002F041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expression</w:t>
      </w:r>
      <w:r w:rsidR="006A747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 OC tissues (92 Platinum sensitive OC patients and 72</w:t>
      </w:r>
      <w:r w:rsidR="006A747F" w:rsidRPr="0095350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A747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Platinum resistant OC patients).</w:t>
      </w:r>
      <w:r w:rsidR="008C7CF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(I) </w:t>
      </w:r>
      <w:r w:rsidR="008C7CF5" w:rsidRPr="0049693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Staining index of </w:t>
      </w:r>
      <w:r w:rsidR="008C7CF5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8C7CF5" w:rsidRPr="0049693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 </w:t>
      </w:r>
      <w:r w:rsidR="008C7CF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166 OC</w:t>
      </w:r>
      <w:r w:rsidR="008C7CF5" w:rsidRPr="00A401B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tissues</w:t>
      </w:r>
      <w:r w:rsidR="008C7CF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(92 Platinum sensitive OC patients and 72</w:t>
      </w:r>
      <w:r w:rsidR="008C7CF5" w:rsidRPr="0095350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8C7CF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Platinum resistant OC patients)</w:t>
      </w:r>
      <w:r w:rsidR="008C7CF5" w:rsidRPr="0049693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283AB3" w:rsidRPr="00283AB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283AB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(J) </w:t>
      </w:r>
      <w:r w:rsidR="00283AB3" w:rsidRPr="00B76EA8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q</w:t>
      </w:r>
      <w:r w:rsidR="00283AB3" w:rsidRPr="001A307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RT-PCR </w:t>
      </w:r>
      <w:r w:rsidR="00283AB3" w:rsidRPr="001A3075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analysis of</w:t>
      </w:r>
      <w:r w:rsidR="00283AB3" w:rsidRPr="00FA1378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283AB3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283AB3" w:rsidRPr="001A307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and linear </w:t>
      </w:r>
      <w:r w:rsidR="00283AB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PLPP4</w:t>
      </w:r>
      <w:r w:rsidR="00283AB3" w:rsidRPr="001A307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283AB3" w:rsidRPr="001A3075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expression in the</w:t>
      </w:r>
      <w:r w:rsidR="00283AB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indicated</w:t>
      </w:r>
      <w:r w:rsidR="00283AB3" w:rsidRPr="001A3075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="00283AB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OC </w:t>
      </w:r>
      <w:r w:rsidR="00283AB3" w:rsidRPr="001A3075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 xml:space="preserve">cells. </w:t>
      </w:r>
      <w:r w:rsidR="00283AB3" w:rsidRPr="001A307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GAPDH </w:t>
      </w:r>
      <w:r w:rsidR="00283AB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act</w:t>
      </w:r>
      <w:r w:rsidR="00283AB3" w:rsidRPr="001A307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as a control.</w:t>
      </w:r>
      <w:r w:rsidR="00283AB3" w:rsidRPr="0046798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283AB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(K)</w:t>
      </w:r>
      <w:r w:rsidR="00283AB3" w:rsidRPr="00B7171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83AB3" w:rsidRPr="008D29FC">
        <w:rPr>
          <w:rFonts w:ascii="TimesNewRomanPSMT" w:hAnsi="TimesNewRomanPSMT"/>
          <w:color w:val="000000"/>
          <w:sz w:val="24"/>
          <w:szCs w:val="24"/>
        </w:rPr>
        <w:t>M</w:t>
      </w:r>
      <w:r w:rsidR="00283AB3" w:rsidRPr="008D29F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TT cell viability assay of CDDP in the indicated cells</w:t>
      </w:r>
      <w:r w:rsidR="00283AB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423548" w:rsidRPr="0042354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23548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(K, L)</w:t>
      </w:r>
      <w:r w:rsidR="00423548">
        <w:rPr>
          <w:rStyle w:val="fontstyle01"/>
          <w:rFonts w:ascii="Times New Roman" w:eastAsiaTheme="majorEastAsia" w:hAnsi="Times New Roman"/>
          <w:sz w:val="24"/>
          <w:szCs w:val="24"/>
        </w:rPr>
        <w:t xml:space="preserve"> </w:t>
      </w:r>
      <w:r w:rsidR="00423548" w:rsidRPr="003F0450">
        <w:rPr>
          <w:rFonts w:ascii="TimesNewRomanPSMT" w:hAnsi="TimesNewRomanPSMT"/>
          <w:color w:val="000000"/>
          <w:sz w:val="24"/>
          <w:szCs w:val="24"/>
        </w:rPr>
        <w:t>Representative</w:t>
      </w:r>
      <w:r w:rsidR="00423548">
        <w:rPr>
          <w:rFonts w:ascii="TimesNewRomanPSMT" w:hAnsi="TimesNewRomanPSMT"/>
          <w:color w:val="000000"/>
        </w:rPr>
        <w:t xml:space="preserve"> </w:t>
      </w:r>
      <w:r w:rsidR="00423548" w:rsidRPr="003F0450">
        <w:rPr>
          <w:rFonts w:ascii="TimesNewRomanPSMT" w:hAnsi="TimesNewRomanPSMT"/>
          <w:color w:val="000000"/>
          <w:sz w:val="24"/>
          <w:szCs w:val="24"/>
        </w:rPr>
        <w:t>images and quantification of colony number of the indicated cells</w:t>
      </w:r>
      <w:r w:rsidR="00423548">
        <w:rPr>
          <w:rFonts w:ascii="TimesNewRomanPSMT" w:hAnsi="TimesNewRomanPSMT"/>
          <w:color w:val="000000"/>
          <w:sz w:val="24"/>
          <w:szCs w:val="24"/>
        </w:rPr>
        <w:t>.</w:t>
      </w:r>
      <w:r w:rsidR="0085126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5126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</w:t>
      </w:r>
      <w:r w:rsidR="007561D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M</w:t>
      </w:r>
      <w:r w:rsidR="0085126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)</w:t>
      </w:r>
      <w:r w:rsidR="0085126E">
        <w:rPr>
          <w:rStyle w:val="fontstyle01"/>
          <w:rFonts w:ascii="Times New Roman" w:eastAsiaTheme="majorEastAsia" w:hAnsi="Times New Roman"/>
          <w:sz w:val="24"/>
          <w:szCs w:val="24"/>
        </w:rPr>
        <w:t xml:space="preserve"> </w:t>
      </w:r>
      <w:r w:rsidR="0085126E" w:rsidRPr="004116CB">
        <w:rPr>
          <w:rFonts w:ascii="TimesNewRomanPSMT" w:hAnsi="TimesNewRomanPSMT"/>
          <w:color w:val="000000"/>
          <w:sz w:val="24"/>
          <w:szCs w:val="24"/>
        </w:rPr>
        <w:t>Western blot analysis shows</w:t>
      </w:r>
      <w:r w:rsidR="0085126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5126E" w:rsidRPr="004116CB">
        <w:rPr>
          <w:rFonts w:ascii="TimesNewRomanPSMT" w:hAnsi="TimesNewRomanPSMT"/>
          <w:color w:val="000000"/>
          <w:sz w:val="24"/>
          <w:szCs w:val="24"/>
        </w:rPr>
        <w:t xml:space="preserve">apoptotic proteins in </w:t>
      </w:r>
      <w:r w:rsidR="0085126E" w:rsidRPr="00052DDC">
        <w:rPr>
          <w:rFonts w:ascii="TimesNewRomanPSMT" w:hAnsi="TimesNewRomanPSMT"/>
          <w:color w:val="000000"/>
          <w:sz w:val="24"/>
          <w:szCs w:val="24"/>
        </w:rPr>
        <w:t>the indicated cells</w:t>
      </w:r>
      <w:r w:rsidR="0085126E" w:rsidRPr="004116CB">
        <w:rPr>
          <w:rFonts w:ascii="TimesNewRomanPSMT" w:hAnsi="TimesNewRomanPSMT"/>
          <w:color w:val="000000"/>
          <w:sz w:val="24"/>
          <w:szCs w:val="24"/>
        </w:rPr>
        <w:t xml:space="preserve"> (GAPDH was </w:t>
      </w:r>
      <w:r w:rsidR="0085126E">
        <w:rPr>
          <w:rFonts w:ascii="TimesNewRomanPSMT" w:hAnsi="TimesNewRomanPSMT"/>
          <w:color w:val="000000"/>
          <w:sz w:val="24"/>
          <w:szCs w:val="24"/>
        </w:rPr>
        <w:t xml:space="preserve">selected </w:t>
      </w:r>
      <w:r w:rsidR="0085126E" w:rsidRPr="004116CB">
        <w:rPr>
          <w:rFonts w:ascii="TimesNewRomanPSMT" w:hAnsi="TimesNewRomanPSMT"/>
          <w:color w:val="000000"/>
          <w:sz w:val="24"/>
          <w:szCs w:val="24"/>
        </w:rPr>
        <w:t>as the loading control).</w:t>
      </w:r>
      <w:r w:rsidR="00137629" w:rsidRPr="00122A3A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3762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(N)</w:t>
      </w:r>
      <w:r w:rsidR="00137629">
        <w:rPr>
          <w:rStyle w:val="fontstyle01"/>
          <w:rFonts w:ascii="Times New Roman" w:eastAsiaTheme="majorEastAsia" w:hAnsi="Times New Roman"/>
          <w:sz w:val="24"/>
          <w:szCs w:val="24"/>
        </w:rPr>
        <w:t xml:space="preserve"> </w:t>
      </w:r>
      <w:r w:rsidR="00137629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Western</w:t>
      </w:r>
      <w:r w:rsidR="0013762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37629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blotting analysis of level of</w:t>
      </w:r>
      <w:r w:rsidR="0013762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37629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γ</w:t>
      </w:r>
      <w:r w:rsidR="00137629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-</w:t>
      </w:r>
      <w:r w:rsidR="0013762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H2AX </w:t>
      </w:r>
      <w:r w:rsidR="00137629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and</w:t>
      </w:r>
      <w:r w:rsidR="0013762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BRCA1</w:t>
      </w:r>
      <w:r w:rsidR="00137629" w:rsidRPr="00F8378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37629" w:rsidRPr="004116CB">
        <w:rPr>
          <w:rFonts w:ascii="TimesNewRomanPSMT" w:hAnsi="TimesNewRomanPSMT"/>
          <w:color w:val="000000"/>
          <w:sz w:val="24"/>
          <w:szCs w:val="24"/>
        </w:rPr>
        <w:t xml:space="preserve">in </w:t>
      </w:r>
      <w:r w:rsidR="00137629" w:rsidRPr="00052DDC">
        <w:rPr>
          <w:rFonts w:ascii="TimesNewRomanPSMT" w:hAnsi="TimesNewRomanPSMT"/>
          <w:color w:val="000000"/>
          <w:sz w:val="24"/>
          <w:szCs w:val="24"/>
        </w:rPr>
        <w:t>the indicated cells</w:t>
      </w:r>
      <w:r w:rsidR="00137629" w:rsidRPr="00052DDC">
        <w:rPr>
          <w:rFonts w:ascii="TimesNewRomanPSMT" w:hAnsi="TimesNewRomanPSMT" w:hint="eastAsia"/>
          <w:color w:val="000000"/>
          <w:sz w:val="24"/>
          <w:szCs w:val="24"/>
        </w:rPr>
        <w:t>.</w:t>
      </w:r>
      <w:r w:rsidR="00137629">
        <w:rPr>
          <w:rFonts w:ascii="TimesNewRomanPSMT" w:hAnsi="TimesNewRomanPSMT"/>
          <w:color w:val="000000"/>
        </w:rPr>
        <w:t xml:space="preserve"> </w:t>
      </w:r>
      <w:r w:rsidR="00137629" w:rsidRPr="004116CB">
        <w:rPr>
          <w:rFonts w:ascii="TimesNewRomanPSMT" w:hAnsi="TimesNewRomanPSMT"/>
          <w:color w:val="000000"/>
          <w:sz w:val="24"/>
          <w:szCs w:val="24"/>
        </w:rPr>
        <w:t>(GAPDH was</w:t>
      </w:r>
      <w:r w:rsidR="00137629">
        <w:rPr>
          <w:rFonts w:ascii="TimesNewRomanPSMT" w:hAnsi="TimesNewRomanPSMT"/>
          <w:color w:val="000000"/>
          <w:sz w:val="24"/>
          <w:szCs w:val="24"/>
        </w:rPr>
        <w:t xml:space="preserve"> acted</w:t>
      </w:r>
      <w:r w:rsidR="00137629" w:rsidRPr="004116CB">
        <w:rPr>
          <w:rFonts w:ascii="TimesNewRomanPSMT" w:hAnsi="TimesNewRomanPSMT"/>
          <w:color w:val="000000"/>
          <w:sz w:val="24"/>
          <w:szCs w:val="24"/>
        </w:rPr>
        <w:t xml:space="preserve"> as the loading control).</w:t>
      </w:r>
      <w:r w:rsidR="007561DD" w:rsidRPr="00E90D5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561DD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(O)</w:t>
      </w:r>
      <w:r w:rsidR="007561D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561DD" w:rsidRPr="008146D3">
        <w:rPr>
          <w:rFonts w:ascii="TimesNewRomanPSMT" w:hAnsi="TimesNewRomanPSMT"/>
          <w:color w:val="000000"/>
          <w:sz w:val="24"/>
          <w:szCs w:val="24"/>
        </w:rPr>
        <w:t xml:space="preserve">FACS analysis of Annexin V </w:t>
      </w:r>
      <w:r w:rsidR="007561DD">
        <w:rPr>
          <w:rFonts w:ascii="TimesNewRomanPSMT" w:hAnsi="TimesNewRomanPSMT"/>
          <w:color w:val="000000"/>
          <w:sz w:val="24"/>
          <w:szCs w:val="24"/>
        </w:rPr>
        <w:t xml:space="preserve">/ PI </w:t>
      </w:r>
      <w:r w:rsidR="007561DD" w:rsidRPr="008146D3">
        <w:rPr>
          <w:rFonts w:ascii="TimesNewRomanPSMT" w:hAnsi="TimesNewRomanPSMT"/>
          <w:color w:val="000000"/>
          <w:sz w:val="24"/>
          <w:szCs w:val="24"/>
        </w:rPr>
        <w:t>staining (left) and quantification (right) of</w:t>
      </w:r>
      <w:r w:rsidR="007561D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561DD" w:rsidRPr="008146D3">
        <w:rPr>
          <w:rFonts w:ascii="TimesNewRomanPSMT" w:hAnsi="TimesNewRomanPSMT"/>
          <w:color w:val="000000"/>
          <w:sz w:val="24"/>
          <w:szCs w:val="24"/>
        </w:rPr>
        <w:t>indicated cells treated with vehicle or CDDP (5μM) after 24 h</w:t>
      </w:r>
      <w:r w:rsidR="007561DD">
        <w:rPr>
          <w:rFonts w:ascii="TimesNewRomanPSMT" w:hAnsi="TimesNewRomanPSMT"/>
          <w:color w:val="000000"/>
          <w:sz w:val="24"/>
          <w:szCs w:val="24"/>
        </w:rPr>
        <w:t>ours</w:t>
      </w:r>
      <w:r w:rsidR="007561DD" w:rsidRPr="008146D3">
        <w:rPr>
          <w:rFonts w:ascii="TimesNewRomanPSMT" w:hAnsi="TimesNewRomanPSMT"/>
          <w:color w:val="000000"/>
          <w:sz w:val="24"/>
          <w:szCs w:val="24"/>
        </w:rPr>
        <w:t>.</w:t>
      </w:r>
      <w:r w:rsidR="00AE491E" w:rsidRPr="00AE491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E491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(P)</w:t>
      </w:r>
      <w:r w:rsidR="00AE491E">
        <w:rPr>
          <w:rStyle w:val="fontstyle01"/>
          <w:rFonts w:ascii="Times New Roman" w:eastAsiaTheme="majorEastAsia" w:hAnsi="Times New Roman"/>
          <w:sz w:val="24"/>
          <w:szCs w:val="24"/>
        </w:rPr>
        <w:t xml:space="preserve"> </w:t>
      </w:r>
      <w:r w:rsidR="00AE491E" w:rsidRPr="004474E9">
        <w:rPr>
          <w:rFonts w:ascii="TimesNewRomanPSMT" w:hAnsi="TimesNewRomanPSMT"/>
          <w:color w:val="000000"/>
          <w:sz w:val="24"/>
          <w:szCs w:val="24"/>
        </w:rPr>
        <w:t>Representative images (left) and quantification</w:t>
      </w:r>
      <w:r w:rsidR="00AE491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AE491E" w:rsidRPr="004474E9">
        <w:rPr>
          <w:rFonts w:ascii="TimesNewRomanPSMT" w:hAnsi="TimesNewRomanPSMT"/>
          <w:color w:val="000000"/>
          <w:sz w:val="24"/>
          <w:szCs w:val="24"/>
        </w:rPr>
        <w:t xml:space="preserve">(right) of </w:t>
      </w:r>
      <w:r w:rsidR="00AE491E" w:rsidRPr="004474E9">
        <w:rPr>
          <w:rFonts w:ascii="TimesNewRomanPSMT" w:hAnsi="TimesNewRomanPSMT" w:hint="eastAsia"/>
          <w:color w:val="000000"/>
          <w:sz w:val="24"/>
          <w:szCs w:val="24"/>
        </w:rPr>
        <w:sym w:font="Symbol" w:char="F067"/>
      </w:r>
      <w:r w:rsidR="00AE491E" w:rsidRPr="004474E9">
        <w:rPr>
          <w:rFonts w:ascii="TimesNewRomanPSMT" w:hAnsi="TimesNewRomanPSMT"/>
          <w:color w:val="000000"/>
          <w:sz w:val="24"/>
          <w:szCs w:val="24"/>
        </w:rPr>
        <w:t xml:space="preserve">-H2AX in the indicated </w:t>
      </w:r>
      <w:r w:rsidR="00AE491E">
        <w:rPr>
          <w:rFonts w:ascii="TimesNewRomanPSMT" w:hAnsi="TimesNewRomanPSMT"/>
          <w:color w:val="000000"/>
          <w:sz w:val="24"/>
          <w:szCs w:val="24"/>
        </w:rPr>
        <w:t xml:space="preserve">OC </w:t>
      </w:r>
      <w:r w:rsidR="00AE491E" w:rsidRPr="004474E9">
        <w:rPr>
          <w:rFonts w:ascii="TimesNewRomanPSMT" w:hAnsi="TimesNewRomanPSMT"/>
          <w:color w:val="000000"/>
          <w:sz w:val="24"/>
          <w:szCs w:val="24"/>
        </w:rPr>
        <w:t>cells treated with CDDP (5μM) after 24 h</w:t>
      </w:r>
      <w:r w:rsidR="00AE491E">
        <w:rPr>
          <w:rFonts w:ascii="TimesNewRomanPSMT" w:hAnsi="TimesNewRomanPSMT"/>
          <w:color w:val="000000"/>
          <w:sz w:val="24"/>
          <w:szCs w:val="24"/>
        </w:rPr>
        <w:t>ours.</w:t>
      </w:r>
    </w:p>
    <w:p w14:paraId="28E85AA1" w14:textId="77777777" w:rsidR="00A66965" w:rsidRDefault="00A66965" w:rsidP="00A66965">
      <w:pPr>
        <w:pStyle w:val="EndNoteBibliography"/>
        <w:ind w:leftChars="50" w:left="105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</w:p>
    <w:p w14:paraId="1B820886" w14:textId="1F12A248" w:rsidR="00A66965" w:rsidRPr="00A66965" w:rsidRDefault="00A66965" w:rsidP="00B45198">
      <w:pPr>
        <w:pStyle w:val="EndNoteBibliography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  <w:r w:rsidRPr="00A66965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Figure 3.</w:t>
      </w:r>
      <w:r w:rsidRPr="00A66965">
        <w:rPr>
          <w:rStyle w:val="fontstyle01"/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Pr="00A66965">
        <w:rPr>
          <w:rStyle w:val="fontstyle01"/>
          <w:rFonts w:ascii="Times New Roman" w:eastAsiaTheme="majorEastAsia" w:hAnsi="Times New Roman" w:hint="eastAsia"/>
          <w:b/>
          <w:bCs/>
          <w:sz w:val="24"/>
          <w:szCs w:val="24"/>
        </w:rPr>
        <w:t>c</w:t>
      </w:r>
      <w:r w:rsidRPr="00A66965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ircPLPP4 exerts its function by sponging miR-136</w:t>
      </w:r>
    </w:p>
    <w:p w14:paraId="3A12077A" w14:textId="628CE648" w:rsidR="008C748B" w:rsidRDefault="003C4949" w:rsidP="005940A0">
      <w:pPr>
        <w:spacing w:line="360" w:lineRule="auto"/>
        <w:rPr>
          <w:rFonts w:ascii="TimesNewRomanPSMT" w:hAnsi="TimesNewRomanPSMT" w:hint="eastAsia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(A)</w:t>
      </w:r>
      <w:r w:rsidRPr="00DB2FA3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5E7BDD">
        <w:rPr>
          <w:rFonts w:ascii="TimesNewRomanPSMT" w:hAnsi="TimesNewRomanPSMT"/>
          <w:color w:val="000000"/>
          <w:sz w:val="24"/>
          <w:szCs w:val="24"/>
        </w:rPr>
        <w:t>Ago2-RNA RIP assay for</w:t>
      </w:r>
      <w:r w:rsidRPr="005E7BDD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Pr="005E7BDD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expression </w:t>
      </w:r>
      <w:r w:rsidRPr="004116CB">
        <w:rPr>
          <w:rFonts w:ascii="TimesNewRomanPSMT" w:hAnsi="TimesNewRomanPSMT"/>
          <w:color w:val="000000"/>
          <w:sz w:val="24"/>
          <w:szCs w:val="24"/>
        </w:rPr>
        <w:t xml:space="preserve">in </w:t>
      </w:r>
      <w:r w:rsidRPr="00DB2FA3">
        <w:rPr>
          <w:rFonts w:ascii="TimesNewRomanPSMT" w:hAnsi="TimesNewRomanPSMT"/>
          <w:color w:val="000000"/>
          <w:sz w:val="24"/>
          <w:szCs w:val="24"/>
        </w:rPr>
        <w:t>the indicated cells.</w:t>
      </w:r>
      <w:r w:rsidR="0013009A" w:rsidRPr="0013009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3009A">
        <w:rPr>
          <w:rFonts w:ascii="TimesNewRomanPSMT" w:hAnsi="TimesNewRomanPSMT"/>
          <w:color w:val="000000"/>
          <w:sz w:val="24"/>
          <w:szCs w:val="24"/>
        </w:rPr>
        <w:t>(B)</w:t>
      </w:r>
      <w:r w:rsidR="0013009A" w:rsidRPr="00DB2FA3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3009A" w:rsidRPr="009A11F6">
        <w:rPr>
          <w:rFonts w:ascii="TimesNewRomanPSMT" w:hAnsi="TimesNewRomanPSMT"/>
          <w:color w:val="000000"/>
          <w:sz w:val="24"/>
          <w:szCs w:val="24"/>
        </w:rPr>
        <w:t xml:space="preserve">Schematic </w:t>
      </w:r>
      <w:r w:rsidR="0013009A" w:rsidRPr="004F5334">
        <w:rPr>
          <w:rFonts w:ascii="TimesNewRomanPSMT" w:hAnsi="TimesNewRomanPSMT"/>
          <w:color w:val="000000"/>
          <w:sz w:val="24"/>
          <w:szCs w:val="24"/>
        </w:rPr>
        <w:t xml:space="preserve">illustration </w:t>
      </w:r>
      <w:r w:rsidR="0013009A">
        <w:rPr>
          <w:rFonts w:ascii="TimesNewRomanPSMT" w:hAnsi="TimesNewRomanPSMT"/>
          <w:color w:val="000000"/>
          <w:sz w:val="24"/>
          <w:szCs w:val="24"/>
        </w:rPr>
        <w:t>indicating</w:t>
      </w:r>
      <w:r w:rsidR="0013009A" w:rsidRPr="004F5334">
        <w:rPr>
          <w:rFonts w:ascii="TimesNewRomanPSMT" w:hAnsi="TimesNewRomanPSMT"/>
          <w:color w:val="000000"/>
          <w:sz w:val="24"/>
          <w:szCs w:val="24"/>
        </w:rPr>
        <w:t xml:space="preserve"> potential target miRNAs of </w:t>
      </w:r>
      <w:r w:rsidR="0013009A" w:rsidRPr="004F5334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13009A" w:rsidRPr="004F5334">
        <w:rPr>
          <w:rFonts w:ascii="TimesNewRomanPSMT" w:hAnsi="TimesNewRomanPSMT"/>
          <w:color w:val="000000"/>
          <w:sz w:val="24"/>
          <w:szCs w:val="24"/>
        </w:rPr>
        <w:t xml:space="preserve"> as predicted by </w:t>
      </w:r>
      <w:proofErr w:type="spellStart"/>
      <w:r w:rsidR="0013009A" w:rsidRPr="004F5334">
        <w:rPr>
          <w:rFonts w:ascii="TimesNewRomanPSMT" w:hAnsi="TimesNewRomanPSMT"/>
          <w:color w:val="000000"/>
          <w:sz w:val="24"/>
          <w:szCs w:val="24"/>
        </w:rPr>
        <w:t>CircInteractome</w:t>
      </w:r>
      <w:proofErr w:type="spellEnd"/>
      <w:r w:rsidR="0013009A">
        <w:rPr>
          <w:rFonts w:ascii="TimesNewRomanPSMT" w:hAnsi="TimesNewRomanPSMT"/>
          <w:color w:val="000000"/>
          <w:sz w:val="24"/>
          <w:szCs w:val="24"/>
        </w:rPr>
        <w:t>.</w:t>
      </w:r>
      <w:r w:rsidR="00A2526E" w:rsidRPr="00A2526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A2526E">
        <w:rPr>
          <w:rFonts w:ascii="TimesNewRomanPSMT" w:hAnsi="TimesNewRomanPSMT"/>
          <w:color w:val="000000"/>
          <w:sz w:val="24"/>
          <w:szCs w:val="24"/>
        </w:rPr>
        <w:t>(C, D)</w:t>
      </w:r>
      <w:r w:rsidR="00A2526E" w:rsidRPr="00063A46">
        <w:t xml:space="preserve"> </w:t>
      </w:r>
      <w:r w:rsidR="00A2526E">
        <w:rPr>
          <w:rFonts w:ascii="TimesNewRomanPSMT" w:hAnsi="TimesNewRomanPSMT"/>
          <w:color w:val="000000"/>
          <w:sz w:val="24"/>
          <w:szCs w:val="24"/>
        </w:rPr>
        <w:t>G</w:t>
      </w:r>
      <w:r w:rsidR="00A2526E" w:rsidRPr="00063A46">
        <w:rPr>
          <w:rFonts w:ascii="TimesNewRomanPSMT" w:hAnsi="TimesNewRomanPSMT"/>
          <w:color w:val="000000"/>
          <w:sz w:val="24"/>
          <w:szCs w:val="24"/>
        </w:rPr>
        <w:t>el electrophoresis</w:t>
      </w:r>
      <w:r w:rsidR="00A2526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A2526E" w:rsidRPr="00063A46">
        <w:rPr>
          <w:rFonts w:ascii="TimesNewRomanPSMT" w:hAnsi="TimesNewRomanPSMT"/>
          <w:color w:val="000000"/>
          <w:sz w:val="24"/>
          <w:szCs w:val="24"/>
        </w:rPr>
        <w:t xml:space="preserve">and </w:t>
      </w:r>
      <w:proofErr w:type="spellStart"/>
      <w:r w:rsidR="00A2526E" w:rsidRPr="00063A46">
        <w:rPr>
          <w:rFonts w:ascii="TimesNewRomanPSMT" w:hAnsi="TimesNewRomanPSMT"/>
          <w:color w:val="000000"/>
          <w:sz w:val="24"/>
          <w:szCs w:val="24"/>
        </w:rPr>
        <w:t>qRT</w:t>
      </w:r>
      <w:proofErr w:type="spellEnd"/>
      <w:r w:rsidR="00A2526E" w:rsidRPr="00063A46">
        <w:rPr>
          <w:rFonts w:ascii="TimesNewRomanPSMT" w:hAnsi="TimesNewRomanPSMT"/>
          <w:color w:val="000000"/>
          <w:sz w:val="24"/>
          <w:szCs w:val="24"/>
        </w:rPr>
        <w:t xml:space="preserve">-PCR </w:t>
      </w:r>
      <w:r w:rsidR="00A2526E">
        <w:rPr>
          <w:rFonts w:ascii="TimesNewRomanPSMT" w:hAnsi="TimesNewRomanPSMT"/>
          <w:color w:val="000000"/>
          <w:sz w:val="24"/>
          <w:szCs w:val="24"/>
        </w:rPr>
        <w:t xml:space="preserve">were used to validated </w:t>
      </w:r>
      <w:r w:rsidR="00A2526E">
        <w:rPr>
          <w:rFonts w:ascii="TimesNewRomanPSMT" w:hAnsi="TimesNewRomanPSMT"/>
          <w:color w:val="000000"/>
          <w:sz w:val="24"/>
          <w:szCs w:val="24"/>
        </w:rPr>
        <w:lastRenderedPageBreak/>
        <w:t xml:space="preserve">the </w:t>
      </w:r>
      <w:r w:rsidR="00A2526E" w:rsidRPr="00063A46">
        <w:rPr>
          <w:rFonts w:ascii="TimesNewRomanPSMT" w:hAnsi="TimesNewRomanPSMT"/>
          <w:color w:val="000000"/>
          <w:sz w:val="24"/>
          <w:szCs w:val="24"/>
        </w:rPr>
        <w:t>specificity and efficiency</w:t>
      </w:r>
      <w:r w:rsidR="00A2526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A2526E" w:rsidRPr="00063A46">
        <w:rPr>
          <w:rFonts w:ascii="TimesNewRomanPSMT" w:hAnsi="TimesNewRomanPSMT"/>
          <w:color w:val="000000"/>
          <w:sz w:val="24"/>
          <w:szCs w:val="24"/>
        </w:rPr>
        <w:t xml:space="preserve">of the </w:t>
      </w:r>
      <w:r w:rsidR="00A2526E" w:rsidRPr="004F5334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A2526E" w:rsidRPr="00063A46">
        <w:rPr>
          <w:rFonts w:ascii="TimesNewRomanPSMT" w:hAnsi="TimesNewRomanPSMT"/>
          <w:color w:val="000000"/>
          <w:sz w:val="24"/>
          <w:szCs w:val="24"/>
        </w:rPr>
        <w:t xml:space="preserve"> probe</w:t>
      </w:r>
      <w:r w:rsidR="00A2526E">
        <w:rPr>
          <w:rFonts w:ascii="TimesNewRomanPSMT" w:hAnsi="TimesNewRomanPSMT"/>
          <w:color w:val="000000"/>
          <w:sz w:val="24"/>
          <w:szCs w:val="24"/>
        </w:rPr>
        <w:t xml:space="preserve"> in </w:t>
      </w:r>
      <w:r w:rsidR="00A2526E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A2780-CDDP and SKOV3-CDDP cells</w:t>
      </w:r>
      <w:r w:rsidR="00A2526E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E02956" w:rsidRPr="00E0295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02956">
        <w:rPr>
          <w:rFonts w:ascii="TimesNewRomanPSMT" w:hAnsi="TimesNewRomanPSMT"/>
          <w:color w:val="000000"/>
          <w:sz w:val="24"/>
          <w:szCs w:val="24"/>
        </w:rPr>
        <w:t xml:space="preserve">(E, F) </w:t>
      </w:r>
      <w:proofErr w:type="spellStart"/>
      <w:r w:rsidR="00E02956" w:rsidRPr="00933B43">
        <w:rPr>
          <w:rFonts w:ascii="TimesNewRomanPSMT" w:hAnsi="TimesNewRomanPSMT"/>
          <w:color w:val="000000"/>
          <w:sz w:val="24"/>
          <w:szCs w:val="24"/>
        </w:rPr>
        <w:t>qRT</w:t>
      </w:r>
      <w:proofErr w:type="spellEnd"/>
      <w:r w:rsidR="00E02956" w:rsidRPr="00933B43">
        <w:rPr>
          <w:rFonts w:ascii="TimesNewRomanPSMT" w:hAnsi="TimesNewRomanPSMT"/>
          <w:color w:val="000000"/>
          <w:sz w:val="24"/>
          <w:szCs w:val="24"/>
        </w:rPr>
        <w:t xml:space="preserve">-PCR analysis of the expression of </w:t>
      </w:r>
      <w:r w:rsidR="00E02956">
        <w:rPr>
          <w:rFonts w:ascii="TimesNewRomanPSMT" w:hAnsi="TimesNewRomanPSMT"/>
          <w:color w:val="000000"/>
          <w:sz w:val="24"/>
          <w:szCs w:val="24"/>
        </w:rPr>
        <w:t xml:space="preserve">thirteen </w:t>
      </w:r>
      <w:r w:rsidR="00E02956" w:rsidRPr="00933B43">
        <w:rPr>
          <w:rFonts w:ascii="TimesNewRomanPSMT" w:hAnsi="TimesNewRomanPSMT"/>
          <w:color w:val="000000"/>
          <w:sz w:val="24"/>
          <w:szCs w:val="24"/>
        </w:rPr>
        <w:t xml:space="preserve">potential target miRNAs in </w:t>
      </w:r>
      <w:r w:rsidR="00E02956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A2780-CDDP and SKOV3-CDDP cells</w:t>
      </w:r>
      <w:r w:rsidR="00E02956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E02956" w:rsidRPr="000462F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02956" w:rsidRPr="00933B43">
        <w:rPr>
          <w:rFonts w:ascii="TimesNewRomanPSMT" w:hAnsi="TimesNewRomanPSMT"/>
          <w:color w:val="000000"/>
          <w:sz w:val="24"/>
          <w:szCs w:val="24"/>
        </w:rPr>
        <w:t>MiR-</w:t>
      </w:r>
      <w:r w:rsidR="00E02956">
        <w:rPr>
          <w:rFonts w:ascii="TimesNewRomanPSMT" w:hAnsi="TimesNewRomanPSMT"/>
          <w:color w:val="000000"/>
          <w:sz w:val="24"/>
          <w:szCs w:val="24"/>
        </w:rPr>
        <w:t>136</w:t>
      </w:r>
      <w:r w:rsidR="00E02956" w:rsidRPr="00933B43">
        <w:rPr>
          <w:rFonts w:ascii="TimesNewRomanPSMT" w:hAnsi="TimesNewRomanPSMT"/>
          <w:color w:val="000000"/>
          <w:sz w:val="24"/>
          <w:szCs w:val="24"/>
        </w:rPr>
        <w:t xml:space="preserve"> was stably pulled down by</w:t>
      </w:r>
      <w:r w:rsidR="00E02956" w:rsidRPr="00F235FD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E02956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E02956" w:rsidRPr="00933B43">
        <w:rPr>
          <w:rFonts w:ascii="TimesNewRomanPSMT" w:hAnsi="TimesNewRomanPSMT"/>
          <w:color w:val="000000"/>
          <w:sz w:val="24"/>
          <w:szCs w:val="24"/>
        </w:rPr>
        <w:t xml:space="preserve"> in</w:t>
      </w:r>
      <w:r w:rsidR="00E02956" w:rsidRPr="00933B4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02956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both </w:t>
      </w:r>
      <w:r w:rsidR="00E02956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A2780-CDDP and SKOV3-CDDP cells</w:t>
      </w:r>
      <w:r w:rsidR="00E02956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405405" w:rsidRPr="0040540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05405">
        <w:rPr>
          <w:rFonts w:ascii="TimesNewRomanPSMT" w:hAnsi="TimesNewRomanPSMT"/>
          <w:color w:val="000000"/>
          <w:sz w:val="24"/>
          <w:szCs w:val="24"/>
        </w:rPr>
        <w:t xml:space="preserve">(G) </w:t>
      </w:r>
      <w:r w:rsidR="00405405" w:rsidRPr="003979FB">
        <w:rPr>
          <w:rFonts w:ascii="TimesNewRomanPSMT" w:hAnsi="TimesNewRomanPSMT"/>
          <w:color w:val="000000"/>
          <w:sz w:val="24"/>
          <w:szCs w:val="24"/>
        </w:rPr>
        <w:t xml:space="preserve">Biotinylated miRNA pull-down (WT or mut) and </w:t>
      </w:r>
      <w:proofErr w:type="spellStart"/>
      <w:r w:rsidR="00405405" w:rsidRPr="003979FB">
        <w:rPr>
          <w:rFonts w:ascii="TimesNewRomanPSMT" w:hAnsi="TimesNewRomanPSMT"/>
          <w:color w:val="000000"/>
          <w:sz w:val="24"/>
          <w:szCs w:val="24"/>
        </w:rPr>
        <w:t>qRT</w:t>
      </w:r>
      <w:proofErr w:type="spellEnd"/>
      <w:r w:rsidR="00405405" w:rsidRPr="003979FB">
        <w:rPr>
          <w:rFonts w:ascii="TimesNewRomanPSMT" w:hAnsi="TimesNewRomanPSMT"/>
          <w:color w:val="000000"/>
          <w:sz w:val="24"/>
          <w:szCs w:val="24"/>
        </w:rPr>
        <w:t>-PCR assays</w:t>
      </w:r>
      <w:r w:rsidR="00405405">
        <w:rPr>
          <w:rFonts w:ascii="TimesNewRomanPSMT" w:hAnsi="TimesNewRomanPSMT"/>
          <w:color w:val="000000"/>
          <w:sz w:val="24"/>
          <w:szCs w:val="24"/>
        </w:rPr>
        <w:t xml:space="preserve"> indicating</w:t>
      </w:r>
      <w:r w:rsidR="00405405" w:rsidRPr="003979FB">
        <w:rPr>
          <w:rFonts w:ascii="TimesNewRomanPSMT" w:hAnsi="TimesNewRomanPSMT"/>
          <w:color w:val="000000"/>
          <w:sz w:val="24"/>
          <w:szCs w:val="24"/>
        </w:rPr>
        <w:t xml:space="preserve"> the levels of </w:t>
      </w:r>
      <w:r w:rsidR="00405405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405405" w:rsidRPr="003979F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05405">
        <w:rPr>
          <w:rFonts w:ascii="TimesNewRomanPSMT" w:hAnsi="TimesNewRomanPSMT"/>
          <w:color w:val="000000"/>
          <w:sz w:val="24"/>
          <w:szCs w:val="24"/>
        </w:rPr>
        <w:t xml:space="preserve">in the indicated OC cells. </w:t>
      </w:r>
      <w:r w:rsidR="00405405" w:rsidRPr="003979FB">
        <w:rPr>
          <w:rFonts w:ascii="TimesNewRomanPSMT" w:hAnsi="TimesNewRomanPSMT"/>
          <w:color w:val="000000"/>
          <w:sz w:val="24"/>
          <w:szCs w:val="24"/>
        </w:rPr>
        <w:t xml:space="preserve">GAPDH was </w:t>
      </w:r>
      <w:r w:rsidR="00405405">
        <w:rPr>
          <w:rFonts w:ascii="TimesNewRomanPSMT" w:hAnsi="TimesNewRomanPSMT"/>
          <w:color w:val="000000"/>
          <w:sz w:val="24"/>
          <w:szCs w:val="24"/>
        </w:rPr>
        <w:t xml:space="preserve">acted </w:t>
      </w:r>
      <w:r w:rsidR="00405405" w:rsidRPr="003979FB">
        <w:rPr>
          <w:rFonts w:ascii="TimesNewRomanPSMT" w:hAnsi="TimesNewRomanPSMT"/>
          <w:color w:val="000000"/>
          <w:sz w:val="24"/>
          <w:szCs w:val="24"/>
        </w:rPr>
        <w:t>as the negative control.</w:t>
      </w:r>
      <w:r w:rsidR="00143C5A" w:rsidRPr="00143C5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43C5A">
        <w:rPr>
          <w:rFonts w:ascii="TimesNewRomanPSMT" w:hAnsi="TimesNewRomanPSMT"/>
          <w:color w:val="000000"/>
          <w:sz w:val="24"/>
          <w:szCs w:val="24"/>
        </w:rPr>
        <w:t xml:space="preserve">(H) </w:t>
      </w:r>
      <w:r w:rsidR="00143C5A" w:rsidRPr="00B071D2">
        <w:rPr>
          <w:rFonts w:ascii="TimesNewRomanPSMT" w:hAnsi="TimesNewRomanPSMT"/>
          <w:color w:val="000000"/>
          <w:sz w:val="24"/>
          <w:szCs w:val="24"/>
        </w:rPr>
        <w:t>Schematic illustration</w:t>
      </w:r>
      <w:r w:rsidR="00143C5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43C5A" w:rsidRPr="00B071D2">
        <w:rPr>
          <w:rFonts w:ascii="TimesNewRomanPSMT" w:hAnsi="TimesNewRomanPSMT"/>
          <w:color w:val="000000"/>
          <w:sz w:val="24"/>
          <w:szCs w:val="24"/>
        </w:rPr>
        <w:t xml:space="preserve">of </w:t>
      </w:r>
      <w:r w:rsidR="00143C5A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143C5A" w:rsidRPr="00B071D2">
        <w:rPr>
          <w:rFonts w:ascii="TimesNewRomanPSMT" w:hAnsi="TimesNewRomanPSMT"/>
          <w:color w:val="000000"/>
          <w:sz w:val="24"/>
          <w:szCs w:val="24"/>
        </w:rPr>
        <w:t xml:space="preserve">-wt and </w:t>
      </w:r>
      <w:r w:rsidR="00143C5A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143C5A" w:rsidRPr="00B071D2">
        <w:rPr>
          <w:rFonts w:ascii="TimesNewRomanPSMT" w:hAnsi="TimesNewRomanPSMT"/>
          <w:color w:val="000000"/>
          <w:sz w:val="24"/>
          <w:szCs w:val="24"/>
        </w:rPr>
        <w:t>-mut luciferase reporter vectors; the binding ability between</w:t>
      </w:r>
      <w:r w:rsidR="00143C5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43C5A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143C5A" w:rsidRPr="00B071D2">
        <w:rPr>
          <w:rFonts w:ascii="TimesNewRomanPSMT" w:hAnsi="TimesNewRomanPSMT"/>
          <w:color w:val="000000"/>
          <w:sz w:val="24"/>
          <w:szCs w:val="24"/>
        </w:rPr>
        <w:t xml:space="preserve"> and</w:t>
      </w:r>
      <w:r w:rsidR="00143C5A" w:rsidRPr="00DA66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43C5A" w:rsidRPr="00933B43">
        <w:rPr>
          <w:rFonts w:ascii="TimesNewRomanPSMT" w:hAnsi="TimesNewRomanPSMT"/>
          <w:color w:val="000000"/>
          <w:sz w:val="24"/>
          <w:szCs w:val="24"/>
        </w:rPr>
        <w:t>MiR-</w:t>
      </w:r>
      <w:r w:rsidR="00143C5A">
        <w:rPr>
          <w:rFonts w:ascii="TimesNewRomanPSMT" w:hAnsi="TimesNewRomanPSMT"/>
          <w:color w:val="000000"/>
          <w:sz w:val="24"/>
          <w:szCs w:val="24"/>
        </w:rPr>
        <w:t>136</w:t>
      </w:r>
      <w:r w:rsidR="00143C5A" w:rsidRPr="00B071D2">
        <w:rPr>
          <w:rFonts w:ascii="TimesNewRomanPSMT" w:hAnsi="TimesNewRomanPSMT"/>
          <w:color w:val="000000"/>
          <w:sz w:val="24"/>
          <w:szCs w:val="24"/>
        </w:rPr>
        <w:t xml:space="preserve"> was measured by dual-luciferase reporter assay in </w:t>
      </w:r>
      <w:r w:rsidR="00143C5A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A2780-CDDP and SKOV3-CDDP cells</w:t>
      </w:r>
      <w:r w:rsidR="00143C5A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90184F" w:rsidRPr="0097138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0184F">
        <w:rPr>
          <w:rFonts w:ascii="TimesNewRomanPSMT" w:hAnsi="TimesNewRomanPSMT"/>
          <w:color w:val="000000"/>
          <w:sz w:val="24"/>
          <w:szCs w:val="24"/>
        </w:rPr>
        <w:t xml:space="preserve">(I, J) </w:t>
      </w:r>
      <w:r w:rsidR="0090184F" w:rsidRPr="00FB50C7">
        <w:rPr>
          <w:rFonts w:ascii="TimesNewRomanPSMT" w:hAnsi="TimesNewRomanPSMT"/>
          <w:color w:val="000000"/>
          <w:sz w:val="24"/>
          <w:szCs w:val="24"/>
        </w:rPr>
        <w:t>The luciferase activities of the</w:t>
      </w:r>
      <w:r w:rsidR="0090184F" w:rsidRPr="00FB50C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90184F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90184F" w:rsidRPr="00B071D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0184F" w:rsidRPr="00FB50C7">
        <w:rPr>
          <w:rFonts w:ascii="TimesNewRomanPSMT" w:hAnsi="TimesNewRomanPSMT"/>
          <w:color w:val="000000"/>
          <w:sz w:val="24"/>
          <w:szCs w:val="24"/>
        </w:rPr>
        <w:t xml:space="preserve">luciferase reporter vector (WT or mut) </w:t>
      </w:r>
      <w:r w:rsidR="0090184F">
        <w:rPr>
          <w:rFonts w:ascii="TimesNewRomanPSMT" w:hAnsi="TimesNewRomanPSMT"/>
          <w:color w:val="000000"/>
          <w:sz w:val="24"/>
          <w:szCs w:val="24"/>
        </w:rPr>
        <w:t>assessed</w:t>
      </w:r>
      <w:r w:rsidR="0090184F" w:rsidRPr="00FB50C7">
        <w:rPr>
          <w:rFonts w:ascii="TimesNewRomanPSMT" w:hAnsi="TimesNewRomanPSMT"/>
          <w:color w:val="000000"/>
          <w:sz w:val="24"/>
          <w:szCs w:val="24"/>
        </w:rPr>
        <w:t xml:space="preserve"> after transfection with </w:t>
      </w:r>
      <w:r w:rsidR="0090184F">
        <w:rPr>
          <w:rFonts w:ascii="TimesNewRomanPSMT" w:hAnsi="TimesNewRomanPSMT"/>
          <w:color w:val="000000"/>
          <w:sz w:val="24"/>
          <w:szCs w:val="24"/>
        </w:rPr>
        <w:t>m</w:t>
      </w:r>
      <w:r w:rsidR="0090184F" w:rsidRPr="00933B43">
        <w:rPr>
          <w:rFonts w:ascii="TimesNewRomanPSMT" w:hAnsi="TimesNewRomanPSMT"/>
          <w:color w:val="000000"/>
          <w:sz w:val="24"/>
          <w:szCs w:val="24"/>
        </w:rPr>
        <w:t>iR-</w:t>
      </w:r>
      <w:r w:rsidR="0090184F">
        <w:rPr>
          <w:rFonts w:ascii="TimesNewRomanPSMT" w:hAnsi="TimesNewRomanPSMT"/>
          <w:color w:val="000000"/>
          <w:sz w:val="24"/>
          <w:szCs w:val="24"/>
        </w:rPr>
        <w:t>136</w:t>
      </w:r>
      <w:r w:rsidR="0090184F" w:rsidRPr="00FB50C7">
        <w:rPr>
          <w:rFonts w:ascii="TimesNewRomanPSMT" w:hAnsi="TimesNewRomanPSMT"/>
          <w:color w:val="000000"/>
          <w:sz w:val="24"/>
          <w:szCs w:val="24"/>
        </w:rPr>
        <w:t xml:space="preserve"> mimics or mimic NC into </w:t>
      </w:r>
      <w:r w:rsidR="0090184F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A2780-CDDP and SKOV3-CDDP cells</w:t>
      </w:r>
      <w:r w:rsidR="0090184F" w:rsidRPr="009E731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5312A9" w:rsidRPr="005312A9">
        <w:rPr>
          <w:rFonts w:ascii="Times New Roman" w:eastAsiaTheme="majorEastAsia" w:hAnsi="Times New Roman" w:hint="eastAsia"/>
          <w:sz w:val="24"/>
          <w:szCs w:val="24"/>
        </w:rPr>
        <w:t xml:space="preserve"> </w:t>
      </w:r>
      <w:r w:rsidR="005312A9" w:rsidRPr="009D23C5">
        <w:rPr>
          <w:rStyle w:val="fontstyle01"/>
          <w:rFonts w:ascii="Times New Roman" w:eastAsiaTheme="majorEastAsia" w:hAnsi="Times New Roman" w:hint="eastAsia"/>
          <w:sz w:val="24"/>
          <w:szCs w:val="24"/>
        </w:rPr>
        <w:t>(</w:t>
      </w:r>
      <w:r w:rsidR="005312A9" w:rsidRPr="009D23C5">
        <w:rPr>
          <w:rStyle w:val="fontstyle01"/>
          <w:rFonts w:ascii="Times New Roman" w:eastAsiaTheme="majorEastAsia" w:hAnsi="Times New Roman"/>
          <w:sz w:val="24"/>
          <w:szCs w:val="24"/>
        </w:rPr>
        <w:t>K</w:t>
      </w:r>
      <w:r w:rsidR="005312A9">
        <w:rPr>
          <w:rStyle w:val="fontstyle01"/>
          <w:rFonts w:ascii="Times New Roman" w:eastAsiaTheme="majorEastAsia" w:hAnsi="Times New Roman"/>
          <w:sz w:val="24"/>
          <w:szCs w:val="24"/>
        </w:rPr>
        <w:t>, L</w:t>
      </w:r>
      <w:r w:rsidR="005312A9" w:rsidRPr="009D23C5">
        <w:rPr>
          <w:rStyle w:val="fontstyle01"/>
          <w:rFonts w:ascii="Times New Roman" w:eastAsiaTheme="majorEastAsia" w:hAnsi="Times New Roman"/>
          <w:sz w:val="24"/>
          <w:szCs w:val="24"/>
        </w:rPr>
        <w:t>)</w:t>
      </w:r>
      <w:r w:rsidR="005312A9">
        <w:rPr>
          <w:rStyle w:val="fontstyle01"/>
          <w:rFonts w:ascii="Times New Roman" w:eastAsiaTheme="majorEastAsia" w:hAnsi="Times New Roman"/>
          <w:sz w:val="24"/>
          <w:szCs w:val="24"/>
        </w:rPr>
        <w:t>.</w:t>
      </w:r>
      <w:r w:rsidR="005312A9" w:rsidRPr="00252937">
        <w:rPr>
          <w:rFonts w:ascii="TimesNewRomanPSMT" w:hAnsi="TimesNewRomanPSMT"/>
          <w:color w:val="000000"/>
        </w:rPr>
        <w:t xml:space="preserve"> </w:t>
      </w:r>
      <w:r w:rsidR="005312A9" w:rsidRPr="00252937">
        <w:rPr>
          <w:rFonts w:ascii="TimesNewRomanPSMT" w:hAnsi="TimesNewRomanPSMT"/>
          <w:color w:val="000000"/>
          <w:sz w:val="24"/>
          <w:szCs w:val="24"/>
        </w:rPr>
        <w:t xml:space="preserve">FISH showing the </w:t>
      </w:r>
      <w:r w:rsidR="005312A9">
        <w:rPr>
          <w:rFonts w:ascii="TimesNewRomanPSMT" w:hAnsi="TimesNewRomanPSMT"/>
          <w:color w:val="000000"/>
          <w:sz w:val="24"/>
          <w:szCs w:val="24"/>
        </w:rPr>
        <w:t xml:space="preserve">expression </w:t>
      </w:r>
      <w:r w:rsidR="005312A9" w:rsidRPr="00252937">
        <w:rPr>
          <w:rFonts w:ascii="TimesNewRomanPSMT" w:hAnsi="TimesNewRomanPSMT"/>
          <w:color w:val="000000"/>
          <w:sz w:val="24"/>
          <w:szCs w:val="24"/>
        </w:rPr>
        <w:t xml:space="preserve">of </w:t>
      </w:r>
      <w:r w:rsidR="005312A9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5312A9" w:rsidRPr="00252937">
        <w:rPr>
          <w:rFonts w:ascii="TimesNewRomanPSMT" w:hAnsi="TimesNewRomanPSMT"/>
          <w:color w:val="000000"/>
          <w:sz w:val="24"/>
          <w:szCs w:val="24"/>
        </w:rPr>
        <w:t xml:space="preserve"> and </w:t>
      </w:r>
      <w:r w:rsidR="005312A9">
        <w:rPr>
          <w:rFonts w:ascii="TimesNewRomanPSMT" w:hAnsi="TimesNewRomanPSMT"/>
          <w:color w:val="000000"/>
          <w:sz w:val="24"/>
          <w:szCs w:val="24"/>
        </w:rPr>
        <w:t>m</w:t>
      </w:r>
      <w:r w:rsidR="005312A9" w:rsidRPr="00933B43">
        <w:rPr>
          <w:rFonts w:ascii="TimesNewRomanPSMT" w:hAnsi="TimesNewRomanPSMT"/>
          <w:color w:val="000000"/>
          <w:sz w:val="24"/>
          <w:szCs w:val="24"/>
        </w:rPr>
        <w:t>iR-</w:t>
      </w:r>
      <w:r w:rsidR="005312A9">
        <w:rPr>
          <w:rFonts w:ascii="TimesNewRomanPSMT" w:hAnsi="TimesNewRomanPSMT"/>
          <w:color w:val="000000"/>
          <w:sz w:val="24"/>
          <w:szCs w:val="24"/>
        </w:rPr>
        <w:t xml:space="preserve">136 </w:t>
      </w:r>
      <w:r w:rsidR="005312A9" w:rsidRPr="00252937">
        <w:rPr>
          <w:rFonts w:ascii="TimesNewRomanPSMT" w:hAnsi="TimesNewRomanPSMT"/>
          <w:color w:val="000000"/>
          <w:sz w:val="24"/>
          <w:szCs w:val="24"/>
        </w:rPr>
        <w:t xml:space="preserve">in </w:t>
      </w:r>
      <w:r w:rsidR="005312A9" w:rsidRPr="00D5297E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A2780-CDDP</w:t>
      </w:r>
      <w:r w:rsidR="005312A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and A2780 cells. </w:t>
      </w:r>
      <w:r w:rsidR="005312A9" w:rsidRPr="00252937">
        <w:rPr>
          <w:rFonts w:ascii="TimesNewRomanPSMT" w:hAnsi="TimesNewRomanPSMT"/>
          <w:color w:val="000000"/>
          <w:sz w:val="24"/>
          <w:szCs w:val="24"/>
        </w:rPr>
        <w:t>Nuclei were stained with DAPI.</w:t>
      </w:r>
      <w:r w:rsidR="00834FA0" w:rsidRPr="00834FA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34FA0" w:rsidRPr="000B4163">
        <w:rPr>
          <w:rFonts w:ascii="TimesNewRomanPSMT" w:hAnsi="TimesNewRomanPSMT"/>
          <w:color w:val="000000"/>
          <w:sz w:val="24"/>
          <w:szCs w:val="24"/>
        </w:rPr>
        <w:t>(M) Platinum-resistant or</w:t>
      </w:r>
      <w:bookmarkStart w:id="1" w:name="OLE_LINK55"/>
      <w:r w:rsidR="00834FA0" w:rsidRPr="000B4163">
        <w:rPr>
          <w:rFonts w:ascii="TimesNewRomanPSMT" w:hAnsi="TimesNewRomanPSMT"/>
          <w:color w:val="000000"/>
          <w:sz w:val="24"/>
          <w:szCs w:val="24"/>
        </w:rPr>
        <w:t xml:space="preserve"> Platinum-sensitive</w:t>
      </w:r>
      <w:bookmarkEnd w:id="1"/>
      <w:r w:rsidR="00834FA0" w:rsidRPr="000B4163">
        <w:rPr>
          <w:rFonts w:ascii="TimesNewRomanPSMT" w:hAnsi="TimesNewRomanPSMT"/>
          <w:color w:val="000000"/>
          <w:sz w:val="24"/>
          <w:szCs w:val="24"/>
        </w:rPr>
        <w:t xml:space="preserve"> OC</w:t>
      </w:r>
    </w:p>
    <w:p w14:paraId="526B4B78" w14:textId="4F1563BD" w:rsidR="00834FA0" w:rsidRDefault="00834FA0" w:rsidP="005940A0">
      <w:pPr>
        <w:spacing w:line="360" w:lineRule="auto"/>
        <w:rPr>
          <w:rFonts w:ascii="TimesNewRomanPSMT" w:hAnsi="TimesNewRomanPSMT" w:hint="eastAsia"/>
          <w:color w:val="000000"/>
          <w:sz w:val="24"/>
          <w:szCs w:val="24"/>
        </w:rPr>
      </w:pPr>
      <w:r w:rsidRPr="000B4163">
        <w:rPr>
          <w:rFonts w:ascii="TimesNewRomanPSMT" w:hAnsi="TimesNewRomanPSMT"/>
          <w:color w:val="000000"/>
          <w:sz w:val="24"/>
          <w:szCs w:val="24"/>
        </w:rPr>
        <w:t xml:space="preserve">tissues from patients. FISH scores of </w:t>
      </w:r>
      <w:r w:rsidRPr="000B4163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Pr="00252937">
        <w:rPr>
          <w:rFonts w:ascii="TimesNewRomanPSMT" w:hAnsi="TimesNewRomanPSMT"/>
          <w:color w:val="000000"/>
          <w:sz w:val="24"/>
          <w:szCs w:val="24"/>
        </w:rPr>
        <w:t xml:space="preserve"> and </w:t>
      </w:r>
      <w:r>
        <w:rPr>
          <w:rFonts w:ascii="TimesNewRomanPSMT" w:hAnsi="TimesNewRomanPSMT"/>
          <w:color w:val="000000"/>
          <w:sz w:val="24"/>
          <w:szCs w:val="24"/>
        </w:rPr>
        <w:t>m</w:t>
      </w:r>
      <w:r w:rsidRPr="00933B43">
        <w:rPr>
          <w:rFonts w:ascii="TimesNewRomanPSMT" w:hAnsi="TimesNewRomanPSMT"/>
          <w:color w:val="000000"/>
          <w:sz w:val="24"/>
          <w:szCs w:val="24"/>
        </w:rPr>
        <w:t>iR-</w:t>
      </w:r>
      <w:r>
        <w:rPr>
          <w:rFonts w:ascii="TimesNewRomanPSMT" w:hAnsi="TimesNewRomanPSMT"/>
          <w:color w:val="000000"/>
          <w:sz w:val="24"/>
          <w:szCs w:val="24"/>
        </w:rPr>
        <w:t xml:space="preserve">136 </w:t>
      </w:r>
      <w:r w:rsidRPr="00252937">
        <w:rPr>
          <w:rFonts w:ascii="TimesNewRomanPSMT" w:hAnsi="TimesNewRomanPSMT"/>
          <w:color w:val="000000"/>
          <w:sz w:val="24"/>
          <w:szCs w:val="24"/>
        </w:rPr>
        <w:t xml:space="preserve">were further </w:t>
      </w:r>
      <w:r>
        <w:rPr>
          <w:rFonts w:ascii="TimesNewRomanPSMT" w:hAnsi="TimesNewRomanPSMT"/>
          <w:color w:val="000000"/>
          <w:sz w:val="24"/>
          <w:szCs w:val="24"/>
        </w:rPr>
        <w:t>evaluated</w:t>
      </w:r>
      <w:r w:rsidRPr="00834FA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252937">
        <w:rPr>
          <w:rFonts w:ascii="TimesNewRomanPSMT" w:hAnsi="TimesNewRomanPSMT"/>
          <w:color w:val="000000"/>
          <w:sz w:val="24"/>
          <w:szCs w:val="24"/>
        </w:rPr>
        <w:t xml:space="preserve">in </w:t>
      </w:r>
      <w:r>
        <w:rPr>
          <w:rFonts w:ascii="TimesNewRomanPSMT" w:hAnsi="TimesNewRomanPSMT"/>
          <w:color w:val="000000"/>
          <w:sz w:val="24"/>
          <w:szCs w:val="24"/>
        </w:rPr>
        <w:t>30</w:t>
      </w:r>
      <w:r w:rsidRPr="00252937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Platinum</w:t>
      </w:r>
      <w:r w:rsidRPr="00252937">
        <w:rPr>
          <w:rFonts w:ascii="TimesNewRomanPSMT" w:hAnsi="TimesNewRomanPSMT"/>
          <w:color w:val="000000"/>
          <w:sz w:val="24"/>
          <w:szCs w:val="24"/>
        </w:rPr>
        <w:t>-resistant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252937">
        <w:rPr>
          <w:rFonts w:ascii="TimesNewRomanPSMT" w:hAnsi="TimesNewRomanPSMT"/>
          <w:color w:val="000000"/>
          <w:sz w:val="24"/>
          <w:szCs w:val="24"/>
        </w:rPr>
        <w:t xml:space="preserve">and </w:t>
      </w:r>
      <w:r>
        <w:rPr>
          <w:rFonts w:ascii="TimesNewRomanPSMT" w:hAnsi="TimesNewRomanPSMT"/>
          <w:color w:val="000000"/>
          <w:sz w:val="24"/>
          <w:szCs w:val="24"/>
        </w:rPr>
        <w:t>19</w:t>
      </w:r>
      <w:r w:rsidRPr="00252937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Platinum</w:t>
      </w:r>
      <w:r w:rsidRPr="00252937">
        <w:rPr>
          <w:rFonts w:ascii="TimesNewRomanPSMT" w:hAnsi="TimesNewRomanPSMT"/>
          <w:color w:val="000000"/>
          <w:sz w:val="24"/>
          <w:szCs w:val="24"/>
        </w:rPr>
        <w:t>-sensitive patient tissues. Nuclei were stained</w:t>
      </w:r>
      <w:r w:rsidR="005716C0" w:rsidRPr="005716C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5716C0" w:rsidRPr="00252937">
        <w:rPr>
          <w:rFonts w:ascii="TimesNewRomanPSMT" w:hAnsi="TimesNewRomanPSMT"/>
          <w:color w:val="000000"/>
          <w:sz w:val="24"/>
          <w:szCs w:val="24"/>
        </w:rPr>
        <w:t>with DAPI.</w:t>
      </w:r>
    </w:p>
    <w:p w14:paraId="02A021B4" w14:textId="5439BA46" w:rsidR="008E7A1F" w:rsidRDefault="008E7A1F" w:rsidP="005940A0">
      <w:pPr>
        <w:spacing w:line="360" w:lineRule="auto"/>
        <w:rPr>
          <w:rFonts w:ascii="TimesNewRomanPSMT" w:hAnsi="TimesNewRomanPSMT" w:hint="eastAsia"/>
          <w:color w:val="000000"/>
          <w:sz w:val="24"/>
          <w:szCs w:val="24"/>
        </w:rPr>
      </w:pPr>
    </w:p>
    <w:p w14:paraId="7B898955" w14:textId="77777777" w:rsidR="008E7A1F" w:rsidRPr="008E7A1F" w:rsidRDefault="008E7A1F" w:rsidP="008E7A1F">
      <w:pPr>
        <w:pStyle w:val="EndNoteBibliography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  <w:r w:rsidRPr="008E7A1F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Figure 4. </w:t>
      </w:r>
      <w:r w:rsidRPr="008E7A1F">
        <w:rPr>
          <w:rStyle w:val="fontstyle01"/>
          <w:rFonts w:ascii="Times New Roman" w:eastAsiaTheme="majorEastAsia" w:hAnsi="Times New Roman" w:hint="eastAsia"/>
          <w:b/>
          <w:bCs/>
          <w:sz w:val="24"/>
          <w:szCs w:val="24"/>
        </w:rPr>
        <w:t>c</w:t>
      </w:r>
      <w:r w:rsidRPr="008E7A1F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ircPLPP4 enhanced PIK3R1 expression by sponging miR-136 in EOC cells </w:t>
      </w:r>
    </w:p>
    <w:p w14:paraId="639259A8" w14:textId="3DB5E93A" w:rsidR="001D5A53" w:rsidRDefault="00B01282" w:rsidP="001D5A53">
      <w:pPr>
        <w:pStyle w:val="EndNoteBibliography"/>
        <w:ind w:leftChars="50" w:left="105"/>
        <w:rPr>
          <w:rFonts w:ascii="TimesNewRomanPSMT" w:hAnsi="TimesNewRomanPSMT" w:hint="eastAsia"/>
          <w:color w:val="000000"/>
          <w:sz w:val="24"/>
          <w:szCs w:val="24"/>
        </w:rPr>
      </w:pPr>
      <w:r w:rsidRPr="000B4163">
        <w:rPr>
          <w:rFonts w:ascii="TimesNewRomanPSMT" w:hAnsi="TimesNewRomanPSMT"/>
          <w:color w:val="000000"/>
          <w:sz w:val="24"/>
          <w:szCs w:val="24"/>
        </w:rPr>
        <w:t>(</w:t>
      </w:r>
      <w:r>
        <w:rPr>
          <w:rFonts w:ascii="TimesNewRomanPSMT" w:hAnsi="TimesNewRomanPSMT"/>
          <w:color w:val="000000"/>
          <w:sz w:val="24"/>
          <w:szCs w:val="24"/>
        </w:rPr>
        <w:t>A</w:t>
      </w:r>
      <w:r w:rsidRPr="000B4163">
        <w:rPr>
          <w:rFonts w:ascii="TimesNewRomanPSMT" w:hAnsi="TimesNewRomanPSMT"/>
          <w:color w:val="000000"/>
          <w:sz w:val="24"/>
          <w:szCs w:val="24"/>
        </w:rPr>
        <w:t>)</w:t>
      </w:r>
      <w:r w:rsidR="00960E50" w:rsidRPr="00960E5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60E50" w:rsidRPr="00EB1A52">
        <w:rPr>
          <w:rFonts w:ascii="TimesNewRomanPSMT" w:hAnsi="TimesNewRomanPSMT"/>
          <w:color w:val="000000"/>
          <w:sz w:val="24"/>
          <w:szCs w:val="24"/>
        </w:rPr>
        <w:t xml:space="preserve">RNA-seq data of </w:t>
      </w:r>
      <w:r w:rsidR="00960E50" w:rsidRPr="000B4163">
        <w:rPr>
          <w:rFonts w:ascii="TimesNewRomanPSMT" w:hAnsi="TimesNewRomanPSMT"/>
          <w:color w:val="000000"/>
          <w:sz w:val="24"/>
          <w:szCs w:val="24"/>
        </w:rPr>
        <w:t xml:space="preserve">the </w:t>
      </w:r>
      <w:r w:rsidR="00960E50" w:rsidRPr="0010107F">
        <w:rPr>
          <w:rFonts w:ascii="TimesNewRomanPSMT" w:hAnsi="TimesNewRomanPSMT"/>
          <w:color w:val="000000"/>
          <w:sz w:val="24"/>
          <w:szCs w:val="24"/>
        </w:rPr>
        <w:t>top 20</w:t>
      </w:r>
      <w:r w:rsidR="00960E50" w:rsidRPr="000B4163">
        <w:rPr>
          <w:rFonts w:ascii="TimesNewRomanPSMT" w:hAnsi="TimesNewRomanPSMT"/>
          <w:color w:val="000000"/>
          <w:sz w:val="24"/>
          <w:szCs w:val="24"/>
        </w:rPr>
        <w:t xml:space="preserve"> up</w:t>
      </w:r>
      <w:r w:rsidR="00960E50">
        <w:rPr>
          <w:rFonts w:ascii="TimesNewRomanPSMT" w:hAnsi="TimesNewRomanPSMT"/>
          <w:color w:val="000000"/>
          <w:sz w:val="24"/>
          <w:szCs w:val="24"/>
        </w:rPr>
        <w:t>-</w:t>
      </w:r>
      <w:r w:rsidR="00960E50" w:rsidRPr="000B4163">
        <w:rPr>
          <w:rFonts w:ascii="TimesNewRomanPSMT" w:hAnsi="TimesNewRomanPSMT"/>
          <w:color w:val="000000"/>
          <w:sz w:val="24"/>
          <w:szCs w:val="24"/>
        </w:rPr>
        <w:t xml:space="preserve">regulated </w:t>
      </w:r>
      <w:r w:rsidR="00960E50">
        <w:rPr>
          <w:rFonts w:ascii="TimesNewRomanPSMT" w:hAnsi="TimesNewRomanPSMT"/>
          <w:color w:val="000000"/>
          <w:sz w:val="24"/>
          <w:szCs w:val="24"/>
        </w:rPr>
        <w:t>mRNAs</w:t>
      </w:r>
      <w:r w:rsidR="00960E50" w:rsidRPr="000B4163">
        <w:rPr>
          <w:rFonts w:ascii="TimesNewRomanPSMT" w:hAnsi="TimesNewRomanPSMT"/>
          <w:color w:val="000000"/>
          <w:sz w:val="24"/>
          <w:szCs w:val="24"/>
        </w:rPr>
        <w:t xml:space="preserve"> in A2780 CDDP cells and A2780 CDDP-ASO#1 cells are </w:t>
      </w:r>
      <w:r w:rsidR="00960E50">
        <w:rPr>
          <w:rFonts w:ascii="TimesNewRomanPSMT" w:hAnsi="TimesNewRomanPSMT"/>
          <w:color w:val="000000"/>
          <w:sz w:val="24"/>
          <w:szCs w:val="24"/>
        </w:rPr>
        <w:t>showed</w:t>
      </w:r>
      <w:r w:rsidR="00960E50" w:rsidRPr="000B4163">
        <w:rPr>
          <w:rFonts w:ascii="TimesNewRomanPSMT" w:hAnsi="TimesNewRomanPSMT"/>
          <w:color w:val="000000"/>
          <w:sz w:val="24"/>
          <w:szCs w:val="24"/>
        </w:rPr>
        <w:t xml:space="preserve"> as heatmaps.</w:t>
      </w:r>
      <w:r w:rsidR="0038100E" w:rsidRPr="0038100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8100E" w:rsidRPr="000B4163">
        <w:rPr>
          <w:rFonts w:ascii="TimesNewRomanPSMT" w:hAnsi="TimesNewRomanPSMT"/>
          <w:color w:val="000000"/>
          <w:sz w:val="24"/>
          <w:szCs w:val="24"/>
        </w:rPr>
        <w:t xml:space="preserve">(B)Venn diagram </w:t>
      </w:r>
      <w:r w:rsidR="0038100E">
        <w:rPr>
          <w:rFonts w:ascii="TimesNewRomanPSMT" w:hAnsi="TimesNewRomanPSMT"/>
          <w:color w:val="000000"/>
          <w:sz w:val="24"/>
          <w:szCs w:val="24"/>
        </w:rPr>
        <w:t xml:space="preserve">demonstrated </w:t>
      </w:r>
      <w:r w:rsidR="0038100E" w:rsidRPr="0010107F">
        <w:rPr>
          <w:rFonts w:ascii="TimesNewRomanPSMT" w:hAnsi="TimesNewRomanPSMT"/>
          <w:color w:val="000000"/>
          <w:sz w:val="24"/>
          <w:szCs w:val="24"/>
        </w:rPr>
        <w:t>4 genes</w:t>
      </w:r>
      <w:r w:rsidR="0038100E" w:rsidRPr="000B4163">
        <w:rPr>
          <w:rFonts w:ascii="TimesNewRomanPSMT" w:hAnsi="TimesNewRomanPSMT"/>
          <w:color w:val="000000"/>
          <w:sz w:val="24"/>
          <w:szCs w:val="24"/>
        </w:rPr>
        <w:t xml:space="preserve"> that are putative miR-136 targets computationally predicted by </w:t>
      </w:r>
      <w:r w:rsidR="0038100E" w:rsidRPr="0010107F">
        <w:rPr>
          <w:rFonts w:ascii="TimesNewRomanPSMT" w:hAnsi="TimesNewRomanPSMT"/>
          <w:color w:val="000000"/>
          <w:sz w:val="24"/>
          <w:szCs w:val="24"/>
        </w:rPr>
        <w:t xml:space="preserve">four </w:t>
      </w:r>
      <w:bookmarkStart w:id="2" w:name="OLE_LINK9"/>
      <w:r w:rsidR="0038100E" w:rsidRPr="0010107F">
        <w:rPr>
          <w:rFonts w:ascii="TimesNewRomanPSMT" w:hAnsi="TimesNewRomanPSMT"/>
          <w:color w:val="000000"/>
          <w:sz w:val="24"/>
          <w:szCs w:val="24"/>
        </w:rPr>
        <w:t>algorithm</w:t>
      </w:r>
      <w:bookmarkEnd w:id="2"/>
      <w:r w:rsidR="0038100E" w:rsidRPr="0010107F">
        <w:rPr>
          <w:rFonts w:ascii="TimesNewRomanPSMT" w:hAnsi="TimesNewRomanPSMT"/>
          <w:color w:val="000000"/>
          <w:sz w:val="24"/>
          <w:szCs w:val="24"/>
        </w:rPr>
        <w:t>s (miRanda, RNAhybrid, miRWalk and TargetScan)</w:t>
      </w:r>
      <w:r w:rsidR="0038100E" w:rsidRPr="000B4163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8100E">
        <w:rPr>
          <w:rFonts w:ascii="TimesNewRomanPSMT" w:hAnsi="TimesNewRomanPSMT"/>
          <w:color w:val="000000"/>
          <w:sz w:val="24"/>
          <w:szCs w:val="24"/>
        </w:rPr>
        <w:t xml:space="preserve">within </w:t>
      </w:r>
      <w:r w:rsidR="0038100E" w:rsidRPr="000B4163">
        <w:rPr>
          <w:rFonts w:ascii="TimesNewRomanPSMT" w:hAnsi="TimesNewRomanPSMT"/>
          <w:color w:val="000000"/>
          <w:sz w:val="24"/>
          <w:szCs w:val="24"/>
        </w:rPr>
        <w:t>the top 20 upregulated genes.</w:t>
      </w:r>
      <w:r w:rsidR="0013575D" w:rsidRPr="0013575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3575D" w:rsidRPr="000B4163">
        <w:rPr>
          <w:rFonts w:ascii="TimesNewRomanPSMT" w:hAnsi="TimesNewRomanPSMT"/>
          <w:color w:val="000000"/>
          <w:sz w:val="24"/>
          <w:szCs w:val="24"/>
        </w:rPr>
        <w:t>(C) The expression of PIK3R1 was analyzed using RT-qPC</w:t>
      </w:r>
      <w:r w:rsidR="0013575D" w:rsidRPr="00BE7625">
        <w:rPr>
          <w:rFonts w:ascii="TimesNewRomanPSMT" w:hAnsi="TimesNewRomanPSMT"/>
          <w:color w:val="000000"/>
          <w:sz w:val="24"/>
          <w:szCs w:val="24"/>
        </w:rPr>
        <w:t xml:space="preserve">R and western blot in </w:t>
      </w:r>
      <w:r w:rsidR="0013575D">
        <w:rPr>
          <w:rFonts w:ascii="TimesNewRomanPSMT" w:hAnsi="TimesNewRomanPSMT"/>
          <w:color w:val="000000"/>
          <w:sz w:val="24"/>
          <w:szCs w:val="24"/>
        </w:rPr>
        <w:t xml:space="preserve">A2780 </w:t>
      </w:r>
      <w:r w:rsidR="0013575D" w:rsidRPr="00BE7625">
        <w:rPr>
          <w:rFonts w:ascii="TimesNewRomanPSMT" w:hAnsi="TimesNewRomanPSMT"/>
          <w:color w:val="000000"/>
          <w:sz w:val="24"/>
          <w:szCs w:val="24"/>
        </w:rPr>
        <w:t xml:space="preserve">CDDP, </w:t>
      </w:r>
      <w:r w:rsidR="0013575D">
        <w:rPr>
          <w:rFonts w:ascii="TimesNewRomanPSMT" w:hAnsi="TimesNewRomanPSMT"/>
          <w:color w:val="000000"/>
          <w:sz w:val="24"/>
          <w:szCs w:val="24"/>
        </w:rPr>
        <w:t xml:space="preserve">SKOV3 </w:t>
      </w:r>
      <w:r w:rsidR="0013575D" w:rsidRPr="00BE7625">
        <w:rPr>
          <w:rFonts w:ascii="TimesNewRomanPSMT" w:hAnsi="TimesNewRomanPSMT"/>
          <w:color w:val="000000"/>
          <w:sz w:val="24"/>
          <w:szCs w:val="24"/>
        </w:rPr>
        <w:t xml:space="preserve">CDDP, </w:t>
      </w:r>
      <w:r w:rsidR="0013575D">
        <w:rPr>
          <w:rFonts w:ascii="TimesNewRomanPSMT" w:hAnsi="TimesNewRomanPSMT"/>
          <w:color w:val="000000"/>
          <w:sz w:val="24"/>
          <w:szCs w:val="24"/>
        </w:rPr>
        <w:t>A2780</w:t>
      </w:r>
      <w:r w:rsidR="0013575D" w:rsidRPr="00BE7625">
        <w:rPr>
          <w:rFonts w:ascii="TimesNewRomanPSMT" w:hAnsi="TimesNewRomanPSMT"/>
          <w:color w:val="000000"/>
          <w:sz w:val="24"/>
          <w:szCs w:val="24"/>
        </w:rPr>
        <w:t xml:space="preserve"> and </w:t>
      </w:r>
      <w:r w:rsidR="0013575D">
        <w:rPr>
          <w:rFonts w:ascii="TimesNewRomanPSMT" w:hAnsi="TimesNewRomanPSMT"/>
          <w:color w:val="000000"/>
          <w:sz w:val="24"/>
          <w:szCs w:val="24"/>
        </w:rPr>
        <w:t>SKOV3</w:t>
      </w:r>
      <w:r w:rsidR="0013575D" w:rsidRPr="00BE7625">
        <w:rPr>
          <w:rFonts w:ascii="TimesNewRomanPSMT" w:hAnsi="TimesNewRomanPSMT"/>
          <w:color w:val="000000"/>
          <w:sz w:val="24"/>
          <w:szCs w:val="24"/>
        </w:rPr>
        <w:t xml:space="preserve"> cells</w:t>
      </w:r>
      <w:r w:rsidR="0013575D">
        <w:rPr>
          <w:rFonts w:ascii="TimesNewRomanPSMT" w:hAnsi="TimesNewRomanPSMT"/>
          <w:color w:val="000000"/>
          <w:sz w:val="24"/>
          <w:szCs w:val="24"/>
        </w:rPr>
        <w:t>.</w:t>
      </w:r>
      <w:r w:rsidR="00A0535D" w:rsidRPr="00A0535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A0535D">
        <w:rPr>
          <w:rFonts w:ascii="TimesNewRomanPSMT" w:hAnsi="TimesNewRomanPSMT"/>
          <w:color w:val="000000"/>
          <w:sz w:val="24"/>
          <w:szCs w:val="24"/>
        </w:rPr>
        <w:t xml:space="preserve">(D) </w:t>
      </w:r>
      <w:r w:rsidR="00A0535D" w:rsidRPr="00BE7625">
        <w:rPr>
          <w:rFonts w:ascii="TimesNewRomanPSMT" w:hAnsi="TimesNewRomanPSMT"/>
          <w:color w:val="000000"/>
          <w:sz w:val="24"/>
          <w:szCs w:val="24"/>
        </w:rPr>
        <w:t xml:space="preserve">The expression of PIK3R1 was </w:t>
      </w:r>
      <w:r w:rsidR="00A0535D">
        <w:rPr>
          <w:rFonts w:ascii="TimesNewRomanPSMT" w:hAnsi="TimesNewRomanPSMT"/>
          <w:color w:val="000000"/>
          <w:sz w:val="24"/>
          <w:szCs w:val="24"/>
        </w:rPr>
        <w:t>assessed</w:t>
      </w:r>
      <w:r w:rsidR="00A0535D" w:rsidRPr="00BE7625">
        <w:rPr>
          <w:rFonts w:ascii="TimesNewRomanPSMT" w:hAnsi="TimesNewRomanPSMT"/>
          <w:color w:val="000000"/>
          <w:sz w:val="24"/>
          <w:szCs w:val="24"/>
        </w:rPr>
        <w:t xml:space="preserve"> using RT-qPCR and western blot in </w:t>
      </w:r>
      <w:r w:rsidR="00A0535D">
        <w:rPr>
          <w:rFonts w:ascii="TimesNewRomanPSMT" w:hAnsi="TimesNewRomanPSMT"/>
          <w:color w:val="000000"/>
          <w:sz w:val="24"/>
          <w:szCs w:val="24"/>
        </w:rPr>
        <w:t xml:space="preserve">A2780 </w:t>
      </w:r>
      <w:r w:rsidR="00A0535D" w:rsidRPr="00BE7625">
        <w:rPr>
          <w:rFonts w:ascii="TimesNewRomanPSMT" w:hAnsi="TimesNewRomanPSMT"/>
          <w:color w:val="000000"/>
          <w:sz w:val="24"/>
          <w:szCs w:val="24"/>
        </w:rPr>
        <w:t xml:space="preserve">CDDP, </w:t>
      </w:r>
      <w:r w:rsidR="00A0535D">
        <w:rPr>
          <w:rFonts w:ascii="TimesNewRomanPSMT" w:hAnsi="TimesNewRomanPSMT"/>
          <w:color w:val="000000"/>
          <w:sz w:val="24"/>
          <w:szCs w:val="24"/>
        </w:rPr>
        <w:t xml:space="preserve">SKOV3 </w:t>
      </w:r>
      <w:r w:rsidR="00A0535D" w:rsidRPr="00BE7625">
        <w:rPr>
          <w:rFonts w:ascii="TimesNewRomanPSMT" w:hAnsi="TimesNewRomanPSMT"/>
          <w:color w:val="000000"/>
          <w:sz w:val="24"/>
          <w:szCs w:val="24"/>
        </w:rPr>
        <w:t xml:space="preserve">CDDP, </w:t>
      </w:r>
      <w:r w:rsidR="00A0535D">
        <w:rPr>
          <w:rFonts w:ascii="TimesNewRomanPSMT" w:hAnsi="TimesNewRomanPSMT"/>
          <w:color w:val="000000"/>
          <w:sz w:val="24"/>
          <w:szCs w:val="24"/>
        </w:rPr>
        <w:t>A2780</w:t>
      </w:r>
      <w:r w:rsidR="00A0535D" w:rsidRPr="00BE7625">
        <w:rPr>
          <w:rFonts w:ascii="TimesNewRomanPSMT" w:hAnsi="TimesNewRomanPSMT"/>
          <w:color w:val="000000"/>
          <w:sz w:val="24"/>
          <w:szCs w:val="24"/>
        </w:rPr>
        <w:t xml:space="preserve"> and </w:t>
      </w:r>
      <w:r w:rsidR="00A0535D">
        <w:rPr>
          <w:rFonts w:ascii="TimesNewRomanPSMT" w:hAnsi="TimesNewRomanPSMT"/>
          <w:color w:val="000000"/>
          <w:sz w:val="24"/>
          <w:szCs w:val="24"/>
        </w:rPr>
        <w:t>SKOV3</w:t>
      </w:r>
      <w:r w:rsidR="00A0535D" w:rsidRPr="00BE7625">
        <w:rPr>
          <w:rFonts w:ascii="TimesNewRomanPSMT" w:hAnsi="TimesNewRomanPSMT"/>
          <w:color w:val="000000"/>
          <w:sz w:val="24"/>
          <w:szCs w:val="24"/>
        </w:rPr>
        <w:t xml:space="preserve"> cells</w:t>
      </w:r>
      <w:r w:rsidR="00A0535D">
        <w:rPr>
          <w:rFonts w:ascii="TimesNewRomanPSMT" w:hAnsi="TimesNewRomanPSMT"/>
          <w:color w:val="000000"/>
          <w:sz w:val="24"/>
          <w:szCs w:val="24"/>
        </w:rPr>
        <w:t>.</w:t>
      </w:r>
      <w:r w:rsidR="005D44E9" w:rsidRPr="005D44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5D44E9">
        <w:rPr>
          <w:rFonts w:ascii="TimesNewRomanPSMT" w:hAnsi="TimesNewRomanPSMT"/>
          <w:color w:val="000000"/>
          <w:sz w:val="24"/>
          <w:szCs w:val="24"/>
        </w:rPr>
        <w:t xml:space="preserve">(E) </w:t>
      </w:r>
      <w:r w:rsidR="005D44E9" w:rsidRPr="006B3BCB">
        <w:rPr>
          <w:rFonts w:ascii="TimesNewRomanPSMT" w:hAnsi="TimesNewRomanPSMT"/>
          <w:color w:val="000000"/>
          <w:sz w:val="24"/>
          <w:szCs w:val="24"/>
        </w:rPr>
        <w:t>Schematic of PIK3R1 3’UTR wild-type</w:t>
      </w:r>
      <w:r w:rsidR="005D44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5D44E9" w:rsidRPr="006B3BCB">
        <w:rPr>
          <w:rFonts w:ascii="TimesNewRomanPSMT" w:hAnsi="TimesNewRomanPSMT"/>
          <w:color w:val="000000"/>
          <w:sz w:val="24"/>
          <w:szCs w:val="24"/>
        </w:rPr>
        <w:t xml:space="preserve">(WT) and mutant (Mut) luciferase reporter vectors is </w:t>
      </w:r>
      <w:bookmarkStart w:id="3" w:name="OLE_LINK11"/>
      <w:r w:rsidR="005D44E9">
        <w:rPr>
          <w:rFonts w:ascii="TimesNewRomanPSMT" w:hAnsi="TimesNewRomanPSMT"/>
          <w:color w:val="000000"/>
          <w:sz w:val="24"/>
          <w:szCs w:val="24"/>
        </w:rPr>
        <w:t>displayed</w:t>
      </w:r>
      <w:bookmarkEnd w:id="3"/>
      <w:r w:rsidR="005D44E9">
        <w:rPr>
          <w:rFonts w:ascii="TimesNewRomanPSMT" w:hAnsi="TimesNewRomanPSMT"/>
          <w:color w:val="000000"/>
          <w:sz w:val="24"/>
          <w:szCs w:val="24"/>
        </w:rPr>
        <w:t xml:space="preserve"> (Top)</w:t>
      </w:r>
      <w:r w:rsidR="005D44E9" w:rsidRPr="006B3BCB">
        <w:rPr>
          <w:rFonts w:ascii="TimesNewRomanPSMT" w:hAnsi="TimesNewRomanPSMT"/>
          <w:color w:val="000000"/>
          <w:sz w:val="24"/>
          <w:szCs w:val="24"/>
        </w:rPr>
        <w:t>.</w:t>
      </w:r>
      <w:r w:rsidR="005D44E9" w:rsidRPr="00690532">
        <w:rPr>
          <w:rFonts w:ascii="TimesNewRomanPSMT" w:hAnsi="TimesNewRomanPSMT"/>
          <w:color w:val="000000"/>
          <w:sz w:val="24"/>
          <w:szCs w:val="24"/>
        </w:rPr>
        <w:t xml:space="preserve"> The relative luciferase activities were </w:t>
      </w:r>
      <w:r w:rsidR="005D44E9">
        <w:rPr>
          <w:rFonts w:ascii="TimesNewRomanPSMT" w:hAnsi="TimesNewRomanPSMT"/>
          <w:color w:val="000000"/>
          <w:sz w:val="24"/>
          <w:szCs w:val="24"/>
        </w:rPr>
        <w:t>examined</w:t>
      </w:r>
      <w:r w:rsidR="005D44E9" w:rsidRPr="00690532">
        <w:rPr>
          <w:rFonts w:ascii="TimesNewRomanPSMT" w:hAnsi="TimesNewRomanPSMT"/>
          <w:color w:val="000000"/>
          <w:sz w:val="24"/>
          <w:szCs w:val="24"/>
        </w:rPr>
        <w:t xml:space="preserve"> in </w:t>
      </w:r>
      <w:r w:rsidR="005D44E9">
        <w:rPr>
          <w:rFonts w:ascii="TimesNewRomanPSMT" w:hAnsi="TimesNewRomanPSMT"/>
          <w:color w:val="000000"/>
          <w:sz w:val="24"/>
          <w:szCs w:val="24"/>
        </w:rPr>
        <w:t>A2780CDDP</w:t>
      </w:r>
      <w:r w:rsidR="005D44E9" w:rsidRPr="00690532">
        <w:rPr>
          <w:rFonts w:ascii="TimesNewRomanPSMT" w:hAnsi="TimesNewRomanPSMT"/>
          <w:color w:val="000000"/>
          <w:sz w:val="24"/>
          <w:szCs w:val="24"/>
        </w:rPr>
        <w:t xml:space="preserve"> cells co</w:t>
      </w:r>
      <w:r w:rsidR="005D44E9">
        <w:rPr>
          <w:rFonts w:ascii="TimesNewRomanPSMT" w:hAnsi="TimesNewRomanPSMT"/>
          <w:color w:val="000000"/>
          <w:sz w:val="24"/>
          <w:szCs w:val="24"/>
        </w:rPr>
        <w:t>-</w:t>
      </w:r>
      <w:r w:rsidR="005D44E9" w:rsidRPr="00690532">
        <w:rPr>
          <w:rFonts w:ascii="TimesNewRomanPSMT" w:hAnsi="TimesNewRomanPSMT"/>
          <w:color w:val="000000"/>
          <w:sz w:val="24"/>
          <w:szCs w:val="24"/>
        </w:rPr>
        <w:t>transfected with miR-</w:t>
      </w:r>
      <w:r w:rsidR="005D44E9">
        <w:rPr>
          <w:rFonts w:ascii="TimesNewRomanPSMT" w:hAnsi="TimesNewRomanPSMT"/>
          <w:color w:val="000000"/>
          <w:sz w:val="24"/>
          <w:szCs w:val="24"/>
        </w:rPr>
        <w:t>136</w:t>
      </w:r>
      <w:r w:rsidR="005D44E9" w:rsidRPr="00690532">
        <w:rPr>
          <w:rFonts w:ascii="TimesNewRomanPSMT" w:hAnsi="TimesNewRomanPSMT"/>
          <w:color w:val="000000"/>
          <w:sz w:val="24"/>
          <w:szCs w:val="24"/>
        </w:rPr>
        <w:t xml:space="preserve"> mimics or miR-NC and luciferase reporter vectors PIK3R1 3’UTR (WT) or PIK3R1 3’UTR </w:t>
      </w:r>
      <w:r w:rsidR="005D44E9" w:rsidRPr="00690532">
        <w:rPr>
          <w:rFonts w:ascii="TimesNewRomanPSMT" w:hAnsi="TimesNewRomanPSMT"/>
          <w:color w:val="000000"/>
          <w:sz w:val="24"/>
          <w:szCs w:val="24"/>
        </w:rPr>
        <w:lastRenderedPageBreak/>
        <w:t>(Mut)</w:t>
      </w:r>
      <w:r w:rsidR="005D44E9">
        <w:rPr>
          <w:rFonts w:ascii="TimesNewRomanPSMT" w:hAnsi="TimesNewRomanPSMT"/>
          <w:color w:val="000000"/>
          <w:sz w:val="24"/>
          <w:szCs w:val="24"/>
        </w:rPr>
        <w:t xml:space="preserve"> (Bottom)</w:t>
      </w:r>
      <w:r w:rsidR="005D44E9" w:rsidRPr="00690532">
        <w:rPr>
          <w:rFonts w:ascii="TimesNewRomanPSMT" w:hAnsi="TimesNewRomanPSMT"/>
          <w:color w:val="000000"/>
          <w:sz w:val="24"/>
          <w:szCs w:val="24"/>
        </w:rPr>
        <w:t>.</w:t>
      </w:r>
      <w:r w:rsidR="005D44E9" w:rsidRPr="005D44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5D44E9">
        <w:rPr>
          <w:rFonts w:ascii="TimesNewRomanPSMT" w:hAnsi="TimesNewRomanPSMT"/>
          <w:color w:val="000000"/>
          <w:sz w:val="24"/>
          <w:szCs w:val="24"/>
        </w:rPr>
        <w:t xml:space="preserve">(F, G) </w:t>
      </w:r>
      <w:r w:rsidR="005D44E9" w:rsidRPr="00FF28F9">
        <w:rPr>
          <w:rFonts w:ascii="TimesNewRomanPSMT" w:hAnsi="TimesNewRomanPSMT"/>
          <w:color w:val="000000"/>
          <w:sz w:val="24"/>
          <w:szCs w:val="24"/>
        </w:rPr>
        <w:t xml:space="preserve">The expression of PIK3R1 was </w:t>
      </w:r>
      <w:r w:rsidR="005D44E9">
        <w:rPr>
          <w:rFonts w:ascii="TimesNewRomanPSMT" w:hAnsi="TimesNewRomanPSMT"/>
          <w:color w:val="000000"/>
          <w:sz w:val="24"/>
          <w:szCs w:val="24"/>
        </w:rPr>
        <w:t>detected</w:t>
      </w:r>
      <w:r w:rsidR="005D44E9" w:rsidRPr="00FF28F9">
        <w:rPr>
          <w:rFonts w:ascii="TimesNewRomanPSMT" w:hAnsi="TimesNewRomanPSMT"/>
          <w:color w:val="000000"/>
          <w:sz w:val="24"/>
          <w:szCs w:val="24"/>
        </w:rPr>
        <w:t xml:space="preserve"> by RT</w:t>
      </w:r>
      <w:r w:rsidR="005D44E9">
        <w:rPr>
          <w:rFonts w:ascii="TimesNewRomanPSMT" w:hAnsi="TimesNewRomanPSMT"/>
          <w:color w:val="000000"/>
          <w:sz w:val="24"/>
          <w:szCs w:val="24"/>
        </w:rPr>
        <w:t>-</w:t>
      </w:r>
      <w:r w:rsidR="005D44E9" w:rsidRPr="00FF28F9">
        <w:rPr>
          <w:rFonts w:ascii="TimesNewRomanPSMT" w:hAnsi="TimesNewRomanPSMT"/>
          <w:color w:val="000000"/>
          <w:sz w:val="24"/>
          <w:szCs w:val="24"/>
        </w:rPr>
        <w:t xml:space="preserve">qPCR </w:t>
      </w:r>
      <w:r w:rsidR="005D44E9">
        <w:rPr>
          <w:rFonts w:ascii="TimesNewRomanPSMT" w:hAnsi="TimesNewRomanPSMT"/>
          <w:color w:val="000000"/>
          <w:sz w:val="24"/>
          <w:szCs w:val="24"/>
        </w:rPr>
        <w:t xml:space="preserve">in A2780 </w:t>
      </w:r>
      <w:r w:rsidR="005D44E9" w:rsidRPr="00BE7625">
        <w:rPr>
          <w:rFonts w:ascii="TimesNewRomanPSMT" w:hAnsi="TimesNewRomanPSMT"/>
          <w:color w:val="000000"/>
          <w:sz w:val="24"/>
          <w:szCs w:val="24"/>
        </w:rPr>
        <w:t>CDDP</w:t>
      </w:r>
      <w:r w:rsidR="005D44E9" w:rsidRPr="00FF28F9">
        <w:rPr>
          <w:rFonts w:ascii="TimesNewRomanPSMT" w:hAnsi="TimesNewRomanPSMT"/>
          <w:color w:val="000000"/>
          <w:sz w:val="24"/>
          <w:szCs w:val="24"/>
        </w:rPr>
        <w:t xml:space="preserve"> and </w:t>
      </w:r>
      <w:r w:rsidR="005D44E9">
        <w:rPr>
          <w:rFonts w:ascii="TimesNewRomanPSMT" w:hAnsi="TimesNewRomanPSMT"/>
          <w:color w:val="000000"/>
          <w:sz w:val="24"/>
          <w:szCs w:val="24"/>
        </w:rPr>
        <w:t xml:space="preserve">SKOV3 </w:t>
      </w:r>
      <w:r w:rsidR="005D44E9" w:rsidRPr="00BE7625">
        <w:rPr>
          <w:rFonts w:ascii="TimesNewRomanPSMT" w:hAnsi="TimesNewRomanPSMT"/>
          <w:color w:val="000000"/>
          <w:sz w:val="24"/>
          <w:szCs w:val="24"/>
        </w:rPr>
        <w:t>CDDP</w:t>
      </w:r>
      <w:r w:rsidR="005D44E9" w:rsidRPr="00FF28F9">
        <w:rPr>
          <w:rFonts w:ascii="TimesNewRomanPSMT" w:hAnsi="TimesNewRomanPSMT"/>
          <w:color w:val="000000"/>
          <w:sz w:val="24"/>
          <w:szCs w:val="24"/>
        </w:rPr>
        <w:t xml:space="preserve"> cells were transfected with miR-1</w:t>
      </w:r>
      <w:r w:rsidR="005D44E9">
        <w:rPr>
          <w:rFonts w:ascii="TimesNewRomanPSMT" w:hAnsi="TimesNewRomanPSMT"/>
          <w:color w:val="000000"/>
          <w:sz w:val="24"/>
          <w:szCs w:val="24"/>
        </w:rPr>
        <w:t>26</w:t>
      </w:r>
      <w:r w:rsidR="005D44E9" w:rsidRPr="00FF28F9">
        <w:rPr>
          <w:rFonts w:ascii="TimesNewRomanPSMT" w:hAnsi="TimesNewRomanPSMT"/>
          <w:color w:val="000000"/>
          <w:sz w:val="24"/>
          <w:szCs w:val="24"/>
        </w:rPr>
        <w:t xml:space="preserve"> mimic or co</w:t>
      </w:r>
      <w:r w:rsidR="005D44E9">
        <w:rPr>
          <w:rFonts w:ascii="TimesNewRomanPSMT" w:hAnsi="TimesNewRomanPSMT"/>
          <w:color w:val="000000"/>
          <w:sz w:val="24"/>
          <w:szCs w:val="24"/>
        </w:rPr>
        <w:t>-</w:t>
      </w:r>
      <w:r w:rsidR="005D44E9" w:rsidRPr="00FF28F9">
        <w:rPr>
          <w:rFonts w:ascii="TimesNewRomanPSMT" w:hAnsi="TimesNewRomanPSMT"/>
          <w:color w:val="000000"/>
          <w:sz w:val="24"/>
          <w:szCs w:val="24"/>
        </w:rPr>
        <w:t>transfected with the indicated</w:t>
      </w:r>
      <w:r w:rsidR="005D44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5D44E9" w:rsidRPr="00FF28F9">
        <w:rPr>
          <w:rFonts w:ascii="TimesNewRomanPSMT" w:hAnsi="TimesNewRomanPSMT"/>
          <w:color w:val="000000"/>
          <w:sz w:val="24"/>
          <w:szCs w:val="24"/>
        </w:rPr>
        <w:t>vectors</w:t>
      </w:r>
      <w:r w:rsidR="005D44E9">
        <w:rPr>
          <w:rFonts w:ascii="TimesNewRomanPSMT" w:hAnsi="TimesNewRomanPSMT"/>
          <w:color w:val="000000"/>
          <w:sz w:val="24"/>
          <w:szCs w:val="24"/>
        </w:rPr>
        <w:t>.</w:t>
      </w:r>
      <w:r w:rsidR="00536419" w:rsidRPr="0053641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562895" w:rsidRPr="00CC3F8C">
        <w:rPr>
          <w:rFonts w:ascii="TimesNewRomanPSMT" w:hAnsi="TimesNewRomanPSMT"/>
          <w:color w:val="000000"/>
          <w:sz w:val="24"/>
          <w:szCs w:val="24"/>
        </w:rPr>
        <w:t>(</w:t>
      </w:r>
      <w:r w:rsidR="00562895">
        <w:rPr>
          <w:rFonts w:ascii="TimesNewRomanPSMT" w:hAnsi="TimesNewRomanPSMT"/>
          <w:color w:val="000000"/>
          <w:sz w:val="24"/>
          <w:szCs w:val="24"/>
        </w:rPr>
        <w:t>H</w:t>
      </w:r>
      <w:r w:rsidR="00562895" w:rsidRPr="00CC3F8C">
        <w:rPr>
          <w:rFonts w:ascii="TimesNewRomanPSMT" w:hAnsi="TimesNewRomanPSMT"/>
          <w:color w:val="000000"/>
          <w:sz w:val="24"/>
          <w:szCs w:val="24"/>
        </w:rPr>
        <w:t>)</w:t>
      </w:r>
      <w:r w:rsidR="00562895" w:rsidRPr="00C908C4">
        <w:t xml:space="preserve"> </w:t>
      </w:r>
      <w:r w:rsidR="00562895" w:rsidRPr="00C908C4">
        <w:rPr>
          <w:rFonts w:ascii="TimesNewRomanPSMT" w:hAnsi="TimesNewRomanPSMT"/>
          <w:color w:val="000000"/>
          <w:sz w:val="24"/>
          <w:szCs w:val="24"/>
        </w:rPr>
        <w:t xml:space="preserve">The expression levels of PIK3R1 were </w:t>
      </w:r>
      <w:r w:rsidR="00562895">
        <w:rPr>
          <w:rFonts w:ascii="TimesNewRomanPSMT" w:hAnsi="TimesNewRomanPSMT"/>
          <w:color w:val="000000"/>
          <w:sz w:val="24"/>
          <w:szCs w:val="24"/>
        </w:rPr>
        <w:t>detected</w:t>
      </w:r>
      <w:r w:rsidR="00562895" w:rsidRPr="00C908C4">
        <w:rPr>
          <w:rFonts w:ascii="TimesNewRomanPSMT" w:hAnsi="TimesNewRomanPSMT"/>
          <w:color w:val="000000"/>
          <w:sz w:val="24"/>
          <w:szCs w:val="24"/>
        </w:rPr>
        <w:t xml:space="preserve"> using RT-qPCR. </w:t>
      </w:r>
      <w:r w:rsidR="00562895">
        <w:rPr>
          <w:rFonts w:ascii="TimesNewRomanPSMT" w:hAnsi="TimesNewRomanPSMT"/>
          <w:color w:val="000000"/>
          <w:sz w:val="24"/>
          <w:szCs w:val="24"/>
        </w:rPr>
        <w:t>A2780</w:t>
      </w:r>
      <w:r w:rsidR="00562895" w:rsidRPr="00C908C4">
        <w:rPr>
          <w:rFonts w:ascii="TimesNewRomanPSMT" w:hAnsi="TimesNewRomanPSMT"/>
          <w:color w:val="000000"/>
          <w:sz w:val="24"/>
          <w:szCs w:val="24"/>
        </w:rPr>
        <w:t xml:space="preserve"> cells were transfected with the indicated vectors and miR-1</w:t>
      </w:r>
      <w:r w:rsidR="00562895">
        <w:rPr>
          <w:rFonts w:ascii="TimesNewRomanPSMT" w:hAnsi="TimesNewRomanPSMT"/>
          <w:color w:val="000000"/>
          <w:sz w:val="24"/>
          <w:szCs w:val="24"/>
        </w:rPr>
        <w:t>36</w:t>
      </w:r>
      <w:r w:rsidR="00562895" w:rsidRPr="00C908C4">
        <w:rPr>
          <w:rFonts w:ascii="TimesNewRomanPSMT" w:hAnsi="TimesNewRomanPSMT"/>
          <w:color w:val="000000"/>
          <w:sz w:val="24"/>
          <w:szCs w:val="24"/>
        </w:rPr>
        <w:t xml:space="preserve"> mimics</w:t>
      </w:r>
      <w:r w:rsidR="00562895">
        <w:rPr>
          <w:rFonts w:ascii="TimesNewRomanPSMT" w:hAnsi="TimesNewRomanPSMT"/>
          <w:color w:val="000000"/>
          <w:sz w:val="24"/>
          <w:szCs w:val="24"/>
        </w:rPr>
        <w:t>.</w:t>
      </w:r>
      <w:r w:rsidR="001258A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536419">
        <w:rPr>
          <w:rFonts w:ascii="TimesNewRomanPSMT" w:hAnsi="TimesNewRomanPSMT"/>
          <w:color w:val="000000"/>
          <w:sz w:val="24"/>
          <w:szCs w:val="24"/>
        </w:rPr>
        <w:t>(</w:t>
      </w:r>
      <w:r w:rsidR="00123175">
        <w:rPr>
          <w:rFonts w:ascii="TimesNewRomanPSMT" w:hAnsi="TimesNewRomanPSMT"/>
          <w:color w:val="000000"/>
          <w:sz w:val="24"/>
          <w:szCs w:val="24"/>
        </w:rPr>
        <w:t>I</w:t>
      </w:r>
      <w:r w:rsidR="00536419">
        <w:rPr>
          <w:rFonts w:ascii="TimesNewRomanPSMT" w:hAnsi="TimesNewRomanPSMT"/>
          <w:color w:val="000000"/>
          <w:sz w:val="24"/>
          <w:szCs w:val="24"/>
        </w:rPr>
        <w:t>)</w:t>
      </w:r>
      <w:r w:rsidR="00536419" w:rsidRPr="00801DB9">
        <w:rPr>
          <w:rFonts w:ascii="TimesNewRomanPSMT" w:hAnsi="TimesNewRomanPSMT"/>
          <w:color w:val="000000"/>
          <w:sz w:val="24"/>
          <w:szCs w:val="24"/>
        </w:rPr>
        <w:t xml:space="preserve"> The expression levels of PIK3R1 were</w:t>
      </w:r>
      <w:r w:rsidR="00F65AC1" w:rsidRPr="00F65AC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65AC1" w:rsidRPr="00801DB9">
        <w:rPr>
          <w:rFonts w:ascii="TimesNewRomanPSMT" w:hAnsi="TimesNewRomanPSMT"/>
          <w:color w:val="000000"/>
          <w:sz w:val="24"/>
          <w:szCs w:val="24"/>
        </w:rPr>
        <w:t xml:space="preserve">analyzed using RT-qPCR. </w:t>
      </w:r>
      <w:r w:rsidR="00F65AC1">
        <w:rPr>
          <w:rFonts w:ascii="TimesNewRomanPSMT" w:hAnsi="TimesNewRomanPSMT"/>
          <w:color w:val="000000"/>
          <w:sz w:val="24"/>
          <w:szCs w:val="24"/>
        </w:rPr>
        <w:t>A2780</w:t>
      </w:r>
      <w:r w:rsidR="00A255E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65AC1" w:rsidRPr="00801DB9">
        <w:rPr>
          <w:rFonts w:ascii="TimesNewRomanPSMT" w:hAnsi="TimesNewRomanPSMT"/>
          <w:color w:val="000000"/>
          <w:sz w:val="24"/>
          <w:szCs w:val="24"/>
        </w:rPr>
        <w:t xml:space="preserve">CDDP cells were transfected with </w:t>
      </w:r>
      <w:r w:rsidR="00562895">
        <w:rPr>
          <w:rFonts w:ascii="TimesNewRomanPSMT" w:hAnsi="TimesNewRomanPSMT"/>
          <w:color w:val="000000"/>
          <w:sz w:val="24"/>
          <w:szCs w:val="24"/>
        </w:rPr>
        <w:t xml:space="preserve">ASO-circPLPP4#1 </w:t>
      </w:r>
      <w:r w:rsidR="00F65AC1" w:rsidRPr="00801DB9">
        <w:rPr>
          <w:rFonts w:ascii="TimesNewRomanPSMT" w:hAnsi="TimesNewRomanPSMT"/>
          <w:color w:val="000000"/>
          <w:sz w:val="24"/>
          <w:szCs w:val="24"/>
        </w:rPr>
        <w:t>alone or</w:t>
      </w:r>
      <w:r w:rsidR="00F65AC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65AC1" w:rsidRPr="00801DB9">
        <w:rPr>
          <w:rFonts w:ascii="TimesNewRomanPSMT" w:hAnsi="TimesNewRomanPSMT"/>
          <w:color w:val="000000"/>
          <w:sz w:val="24"/>
          <w:szCs w:val="24"/>
        </w:rPr>
        <w:t>co</w:t>
      </w:r>
      <w:r w:rsidR="00F65AC1">
        <w:rPr>
          <w:rFonts w:ascii="TimesNewRomanPSMT" w:hAnsi="TimesNewRomanPSMT"/>
          <w:color w:val="000000"/>
          <w:sz w:val="24"/>
          <w:szCs w:val="24"/>
        </w:rPr>
        <w:t>-</w:t>
      </w:r>
      <w:r w:rsidR="00F65AC1" w:rsidRPr="00801DB9">
        <w:rPr>
          <w:rFonts w:ascii="TimesNewRomanPSMT" w:hAnsi="TimesNewRomanPSMT"/>
          <w:color w:val="000000"/>
          <w:sz w:val="24"/>
          <w:szCs w:val="24"/>
        </w:rPr>
        <w:t>transfected the inhibitors</w:t>
      </w:r>
      <w:r w:rsidR="00F65AC1">
        <w:rPr>
          <w:rFonts w:ascii="TimesNewRomanPSMT" w:hAnsi="TimesNewRomanPSMT"/>
          <w:color w:val="000000"/>
          <w:sz w:val="24"/>
          <w:szCs w:val="24"/>
        </w:rPr>
        <w:t>.</w:t>
      </w:r>
      <w:r w:rsidR="001258AB" w:rsidRPr="001258A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258AB">
        <w:rPr>
          <w:rFonts w:ascii="TimesNewRomanPSMT" w:hAnsi="TimesNewRomanPSMT"/>
          <w:color w:val="000000"/>
          <w:sz w:val="24"/>
          <w:szCs w:val="24"/>
        </w:rPr>
        <w:t>(J)</w:t>
      </w:r>
      <w:r w:rsidR="001258AB" w:rsidRPr="00CC3F8C">
        <w:rPr>
          <w:rFonts w:ascii="TimesNewRomanPSMT" w:hAnsi="TimesNewRomanPSMT"/>
          <w:color w:val="000000"/>
          <w:sz w:val="24"/>
          <w:szCs w:val="24"/>
        </w:rPr>
        <w:t>The expression of PIK3R1</w:t>
      </w:r>
      <w:r w:rsidR="001258AB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1258AB">
        <w:rPr>
          <w:rFonts w:ascii="TimesNewRomanPSMT" w:hAnsi="TimesNewRomanPSMT" w:hint="eastAsia"/>
          <w:color w:val="000000"/>
          <w:sz w:val="24"/>
          <w:szCs w:val="24"/>
        </w:rPr>
        <w:t>γ</w:t>
      </w:r>
      <w:r w:rsidR="001258AB">
        <w:rPr>
          <w:rFonts w:ascii="TimesNewRomanPSMT" w:hAnsi="TimesNewRomanPSMT" w:hint="eastAsia"/>
          <w:color w:val="000000"/>
          <w:sz w:val="24"/>
          <w:szCs w:val="24"/>
        </w:rPr>
        <w:t>-</w:t>
      </w:r>
      <w:r w:rsidR="001258AB">
        <w:rPr>
          <w:rFonts w:ascii="TimesNewRomanPSMT" w:hAnsi="TimesNewRomanPSMT"/>
          <w:color w:val="000000"/>
          <w:sz w:val="24"/>
          <w:szCs w:val="24"/>
        </w:rPr>
        <w:t>H2AX</w:t>
      </w:r>
      <w:r w:rsidR="001258AB">
        <w:rPr>
          <w:rFonts w:ascii="TimesNewRomanPSMT" w:hAnsi="TimesNewRomanPSMT" w:hint="eastAsia"/>
          <w:color w:val="000000"/>
          <w:sz w:val="24"/>
          <w:szCs w:val="24"/>
        </w:rPr>
        <w:t>，</w:t>
      </w:r>
      <w:r w:rsidR="001258AB">
        <w:rPr>
          <w:rFonts w:ascii="TimesNewRomanPSMT" w:hAnsi="TimesNewRomanPSMT"/>
          <w:color w:val="000000"/>
          <w:sz w:val="24"/>
          <w:szCs w:val="24"/>
        </w:rPr>
        <w:t>BRCA1, p-AKT, AKT and cleaved caspased 3</w:t>
      </w:r>
      <w:r w:rsidR="001258AB" w:rsidRPr="00CC3F8C">
        <w:rPr>
          <w:rFonts w:ascii="TimesNewRomanPSMT" w:hAnsi="TimesNewRomanPSMT"/>
          <w:color w:val="000000"/>
          <w:sz w:val="24"/>
          <w:szCs w:val="24"/>
        </w:rPr>
        <w:t xml:space="preserve"> was </w:t>
      </w:r>
      <w:r w:rsidR="001258AB">
        <w:rPr>
          <w:rFonts w:ascii="TimesNewRomanPSMT" w:hAnsi="TimesNewRomanPSMT"/>
          <w:color w:val="000000"/>
          <w:sz w:val="24"/>
          <w:szCs w:val="24"/>
        </w:rPr>
        <w:t>examined</w:t>
      </w:r>
      <w:r w:rsidR="001258AB" w:rsidRPr="000B4163">
        <w:rPr>
          <w:rFonts w:ascii="TimesNewRomanPSMT" w:hAnsi="TimesNewRomanPSMT"/>
          <w:color w:val="000000"/>
          <w:sz w:val="24"/>
          <w:szCs w:val="24"/>
        </w:rPr>
        <w:t xml:space="preserve"> by western blot . A2780 CDDP and SKOV3 CDDP cells were transfected with miR-136 mimic or co-transfected with the indicated vectors.</w:t>
      </w:r>
      <w:r w:rsidR="0049066A" w:rsidRPr="0049066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9066A" w:rsidRPr="000B4163">
        <w:rPr>
          <w:rFonts w:ascii="TimesNewRomanPSMT" w:hAnsi="TimesNewRomanPSMT"/>
          <w:color w:val="000000"/>
          <w:sz w:val="24"/>
          <w:szCs w:val="24"/>
        </w:rPr>
        <w:t xml:space="preserve">(K). The IC50 was </w:t>
      </w:r>
      <w:r w:rsidR="0049066A">
        <w:rPr>
          <w:rFonts w:ascii="TimesNewRomanPSMT" w:hAnsi="TimesNewRomanPSMT"/>
          <w:color w:val="000000"/>
          <w:sz w:val="24"/>
          <w:szCs w:val="24"/>
        </w:rPr>
        <w:t>examined</w:t>
      </w:r>
      <w:r w:rsidR="0049066A" w:rsidRPr="000B4163">
        <w:rPr>
          <w:rFonts w:ascii="TimesNewRomanPSMT" w:hAnsi="TimesNewRomanPSMT"/>
          <w:color w:val="000000"/>
          <w:sz w:val="24"/>
          <w:szCs w:val="24"/>
        </w:rPr>
        <w:t xml:space="preserve"> by the MTT assay. A2780CDDP cells were transfected with miR-136 mimic alone or cotransfected with the indicated vectors </w:t>
      </w:r>
      <w:r w:rsidR="0049066A">
        <w:rPr>
          <w:rFonts w:ascii="TimesNewRomanPSMT" w:hAnsi="TimesNewRomanPSMT"/>
          <w:color w:val="000000"/>
          <w:sz w:val="24"/>
          <w:szCs w:val="24"/>
        </w:rPr>
        <w:t xml:space="preserve">with </w:t>
      </w:r>
      <w:r w:rsidR="0049066A" w:rsidRPr="000B4163">
        <w:rPr>
          <w:rFonts w:ascii="TimesNewRomanPSMT" w:hAnsi="TimesNewRomanPSMT"/>
          <w:color w:val="000000"/>
          <w:sz w:val="24"/>
          <w:szCs w:val="24"/>
        </w:rPr>
        <w:t>CDDP</w:t>
      </w:r>
      <w:r w:rsidR="0049066A">
        <w:rPr>
          <w:rFonts w:ascii="TimesNewRomanPSMT" w:hAnsi="TimesNewRomanPSMT"/>
          <w:color w:val="000000"/>
          <w:sz w:val="24"/>
          <w:szCs w:val="24"/>
        </w:rPr>
        <w:t xml:space="preserve"> treatment</w:t>
      </w:r>
      <w:r w:rsidR="0049066A" w:rsidRPr="000B4163">
        <w:rPr>
          <w:rFonts w:ascii="TimesNewRomanPSMT" w:hAnsi="TimesNewRomanPSMT"/>
          <w:color w:val="000000"/>
          <w:sz w:val="24"/>
          <w:szCs w:val="24"/>
        </w:rPr>
        <w:t xml:space="preserve"> (5 μM) for </w:t>
      </w:r>
      <w:r w:rsidR="0049066A" w:rsidRPr="0010107F">
        <w:rPr>
          <w:rFonts w:ascii="TimesNewRomanPSMT" w:hAnsi="TimesNewRomanPSMT"/>
          <w:color w:val="000000"/>
          <w:sz w:val="24"/>
          <w:szCs w:val="24"/>
        </w:rPr>
        <w:t>48 h</w:t>
      </w:r>
      <w:r w:rsidR="0049066A" w:rsidRPr="000B4163">
        <w:rPr>
          <w:rFonts w:ascii="TimesNewRomanPSMT" w:hAnsi="TimesNewRomanPSMT"/>
          <w:color w:val="000000"/>
          <w:sz w:val="24"/>
          <w:szCs w:val="24"/>
        </w:rPr>
        <w:t>.</w:t>
      </w:r>
      <w:r w:rsidR="00B72640" w:rsidRPr="00B7264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B72640" w:rsidRPr="000B4163">
        <w:rPr>
          <w:rFonts w:ascii="TimesNewRomanPSMT" w:hAnsi="TimesNewRomanPSMT"/>
          <w:color w:val="000000"/>
          <w:sz w:val="24"/>
          <w:szCs w:val="24"/>
        </w:rPr>
        <w:t xml:space="preserve">(L) The apoptosis </w:t>
      </w:r>
      <w:r w:rsidR="00B72640">
        <w:rPr>
          <w:rFonts w:ascii="TimesNewRomanPSMT" w:hAnsi="TimesNewRomanPSMT"/>
          <w:color w:val="000000"/>
          <w:sz w:val="24"/>
          <w:szCs w:val="24"/>
        </w:rPr>
        <w:t>percentages</w:t>
      </w:r>
      <w:r w:rsidR="00B72640" w:rsidRPr="000B4163">
        <w:rPr>
          <w:rFonts w:ascii="TimesNewRomanPSMT" w:hAnsi="TimesNewRomanPSMT"/>
          <w:color w:val="000000"/>
          <w:sz w:val="24"/>
          <w:szCs w:val="24"/>
        </w:rPr>
        <w:t xml:space="preserve"> of A2780</w:t>
      </w:r>
      <w:r w:rsidR="00B7264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B72640" w:rsidRPr="000B4163">
        <w:rPr>
          <w:rFonts w:ascii="TimesNewRomanPSMT" w:hAnsi="TimesNewRomanPSMT"/>
          <w:color w:val="000000"/>
          <w:sz w:val="24"/>
          <w:szCs w:val="24"/>
        </w:rPr>
        <w:t xml:space="preserve">CDDP cells transfected with miR-136 mimic alone or cotransfected with the indicated vectors upon CDDP exposure (5 μM) for </w:t>
      </w:r>
      <w:r w:rsidR="00B72640" w:rsidRPr="0010107F">
        <w:rPr>
          <w:rFonts w:ascii="TimesNewRomanPSMT" w:hAnsi="TimesNewRomanPSMT"/>
          <w:color w:val="000000"/>
          <w:sz w:val="24"/>
          <w:szCs w:val="24"/>
        </w:rPr>
        <w:t>48 h</w:t>
      </w:r>
      <w:r w:rsidR="00B72640" w:rsidRPr="000B4163">
        <w:rPr>
          <w:rFonts w:ascii="TimesNewRomanPSMT" w:hAnsi="TimesNewRomanPSMT"/>
          <w:color w:val="000000"/>
          <w:sz w:val="24"/>
          <w:szCs w:val="24"/>
        </w:rPr>
        <w:t>.</w:t>
      </w:r>
      <w:r w:rsidR="007B4BC2" w:rsidRPr="007B4BC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B4BC2" w:rsidRPr="000B4163">
        <w:rPr>
          <w:rFonts w:ascii="TimesNewRomanPSMT" w:hAnsi="TimesNewRomanPSMT"/>
          <w:color w:val="000000"/>
          <w:sz w:val="24"/>
          <w:szCs w:val="24"/>
        </w:rPr>
        <w:t>(M) The levels of PIK3R1</w:t>
      </w:r>
      <w:r w:rsidR="007B4BC2">
        <w:rPr>
          <w:rFonts w:ascii="TimesNewRomanPSMT" w:hAnsi="TimesNewRomanPSMT"/>
          <w:color w:val="000000"/>
          <w:sz w:val="24"/>
          <w:szCs w:val="24"/>
        </w:rPr>
        <w:t xml:space="preserve"> and</w:t>
      </w:r>
      <w:r w:rsidR="007B4BC2" w:rsidRPr="000B4163">
        <w:rPr>
          <w:rFonts w:ascii="TimesNewRomanPSMT" w:hAnsi="TimesNewRomanPSMT"/>
          <w:color w:val="000000"/>
          <w:sz w:val="24"/>
          <w:szCs w:val="24"/>
        </w:rPr>
        <w:t xml:space="preserve"> apoptosis markers, γ</w:t>
      </w:r>
      <w:r w:rsidR="007B4BC2">
        <w:rPr>
          <w:rFonts w:ascii="TimesNewRomanPSMT" w:hAnsi="TimesNewRomanPSMT"/>
          <w:color w:val="000000"/>
          <w:sz w:val="24"/>
          <w:szCs w:val="24"/>
        </w:rPr>
        <w:t>-</w:t>
      </w:r>
      <w:r w:rsidR="007B4BC2" w:rsidRPr="000B4163">
        <w:rPr>
          <w:rFonts w:ascii="TimesNewRomanPSMT" w:hAnsi="TimesNewRomanPSMT"/>
          <w:color w:val="000000"/>
          <w:sz w:val="24"/>
          <w:szCs w:val="24"/>
        </w:rPr>
        <w:t>H2AX, BRCA1 and cleaved-caspased 3 wer</w:t>
      </w:r>
      <w:r w:rsidR="007B4BC2" w:rsidRPr="00A03714">
        <w:rPr>
          <w:rFonts w:ascii="TimesNewRomanPSMT" w:hAnsi="TimesNewRomanPSMT"/>
          <w:color w:val="000000"/>
          <w:sz w:val="24"/>
          <w:szCs w:val="24"/>
        </w:rPr>
        <w:t>e</w:t>
      </w:r>
      <w:r w:rsidR="007B4BC2">
        <w:rPr>
          <w:rFonts w:ascii="TimesNewRomanPSMT" w:hAnsi="TimesNewRomanPSMT"/>
          <w:color w:val="000000"/>
          <w:sz w:val="24"/>
          <w:szCs w:val="24"/>
        </w:rPr>
        <w:t xml:space="preserve"> detected</w:t>
      </w:r>
      <w:r w:rsidR="007B4BC2" w:rsidRPr="00A03714">
        <w:rPr>
          <w:rFonts w:ascii="TimesNewRomanPSMT" w:hAnsi="TimesNewRomanPSMT"/>
          <w:color w:val="000000"/>
          <w:sz w:val="24"/>
          <w:szCs w:val="24"/>
        </w:rPr>
        <w:t xml:space="preserve"> using western blotting in </w:t>
      </w:r>
      <w:r w:rsidR="007B4BC2">
        <w:rPr>
          <w:rFonts w:ascii="TimesNewRomanPSMT" w:hAnsi="TimesNewRomanPSMT"/>
          <w:color w:val="000000"/>
          <w:sz w:val="24"/>
          <w:szCs w:val="24"/>
        </w:rPr>
        <w:t xml:space="preserve">A2780 </w:t>
      </w:r>
      <w:r w:rsidR="007B4BC2" w:rsidRPr="00801DB9">
        <w:rPr>
          <w:rFonts w:ascii="TimesNewRomanPSMT" w:hAnsi="TimesNewRomanPSMT"/>
          <w:color w:val="000000"/>
          <w:sz w:val="24"/>
          <w:szCs w:val="24"/>
        </w:rPr>
        <w:t>CDDP</w:t>
      </w:r>
      <w:r w:rsidR="007B4BC2" w:rsidRPr="00A03714">
        <w:rPr>
          <w:rFonts w:ascii="TimesNewRomanPSMT" w:hAnsi="TimesNewRomanPSMT"/>
          <w:color w:val="000000"/>
          <w:sz w:val="24"/>
          <w:szCs w:val="24"/>
        </w:rPr>
        <w:t xml:space="preserve"> cells</w:t>
      </w:r>
      <w:r w:rsidR="007B4BC2">
        <w:rPr>
          <w:rFonts w:ascii="TimesNewRomanPSMT" w:hAnsi="TimesNewRomanPSMT"/>
          <w:color w:val="000000"/>
          <w:sz w:val="24"/>
          <w:szCs w:val="24"/>
        </w:rPr>
        <w:t xml:space="preserve"> and SKOV3 </w:t>
      </w:r>
      <w:r w:rsidR="007B4BC2" w:rsidRPr="00BE7625">
        <w:rPr>
          <w:rFonts w:ascii="TimesNewRomanPSMT" w:hAnsi="TimesNewRomanPSMT"/>
          <w:color w:val="000000"/>
          <w:sz w:val="24"/>
          <w:szCs w:val="24"/>
        </w:rPr>
        <w:t>CDDP</w:t>
      </w:r>
      <w:r w:rsidR="007B4BC2" w:rsidRPr="00CC3F8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B4BC2" w:rsidRPr="00A03714">
        <w:rPr>
          <w:rFonts w:ascii="TimesNewRomanPSMT" w:hAnsi="TimesNewRomanPSMT"/>
          <w:color w:val="000000"/>
          <w:sz w:val="24"/>
          <w:szCs w:val="24"/>
        </w:rPr>
        <w:t xml:space="preserve">cells transfected with </w:t>
      </w:r>
      <w:r w:rsidR="007B4BC2">
        <w:rPr>
          <w:rFonts w:ascii="TimesNewRomanPSMT" w:hAnsi="TimesNewRomanPSMT"/>
          <w:color w:val="000000"/>
          <w:sz w:val="24"/>
          <w:szCs w:val="24"/>
        </w:rPr>
        <w:t>ASO-circPLPP4#1</w:t>
      </w:r>
      <w:r w:rsidR="007B4BC2" w:rsidRPr="00A03714">
        <w:rPr>
          <w:rFonts w:ascii="TimesNewRomanPSMT" w:hAnsi="TimesNewRomanPSMT"/>
          <w:color w:val="000000"/>
          <w:sz w:val="24"/>
          <w:szCs w:val="24"/>
        </w:rPr>
        <w:t>alone or co</w:t>
      </w:r>
      <w:r w:rsidR="007B4BC2">
        <w:rPr>
          <w:rFonts w:ascii="TimesNewRomanPSMT" w:hAnsi="TimesNewRomanPSMT"/>
          <w:color w:val="000000"/>
          <w:sz w:val="24"/>
          <w:szCs w:val="24"/>
        </w:rPr>
        <w:t>-</w:t>
      </w:r>
      <w:r w:rsidR="007B4BC2" w:rsidRPr="00A03714">
        <w:rPr>
          <w:rFonts w:ascii="TimesNewRomanPSMT" w:hAnsi="TimesNewRomanPSMT"/>
          <w:color w:val="000000"/>
          <w:sz w:val="24"/>
          <w:szCs w:val="24"/>
        </w:rPr>
        <w:t>transfected with the inhibitor after CDDP</w:t>
      </w:r>
      <w:r w:rsidR="007B4BC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B4BC2" w:rsidRPr="00A03714">
        <w:rPr>
          <w:rFonts w:ascii="TimesNewRomanPSMT" w:hAnsi="TimesNewRomanPSMT"/>
          <w:color w:val="000000"/>
          <w:sz w:val="24"/>
          <w:szCs w:val="24"/>
        </w:rPr>
        <w:t>treatment (</w:t>
      </w:r>
      <w:r w:rsidR="007B4BC2">
        <w:rPr>
          <w:rFonts w:ascii="TimesNewRomanPSMT" w:hAnsi="TimesNewRomanPSMT"/>
          <w:color w:val="000000"/>
          <w:sz w:val="24"/>
          <w:szCs w:val="24"/>
        </w:rPr>
        <w:t xml:space="preserve">5 </w:t>
      </w:r>
      <w:r w:rsidR="007B4BC2" w:rsidRPr="00A03714">
        <w:rPr>
          <w:rFonts w:ascii="TimesNewRomanPSMT" w:hAnsi="TimesNewRomanPSMT"/>
          <w:color w:val="000000"/>
          <w:sz w:val="24"/>
          <w:szCs w:val="24"/>
        </w:rPr>
        <w:t>μM).</w:t>
      </w:r>
      <w:r w:rsidR="001D5A53" w:rsidRPr="001D5A53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D5A53" w:rsidRPr="00CC3F8C">
        <w:rPr>
          <w:rFonts w:ascii="TimesNewRomanPSMT" w:hAnsi="TimesNewRomanPSMT"/>
          <w:color w:val="000000"/>
          <w:sz w:val="24"/>
          <w:szCs w:val="24"/>
        </w:rPr>
        <w:t>(</w:t>
      </w:r>
      <w:r w:rsidR="001D5A53">
        <w:rPr>
          <w:rFonts w:ascii="TimesNewRomanPSMT" w:hAnsi="TimesNewRomanPSMT"/>
          <w:color w:val="000000"/>
          <w:sz w:val="24"/>
          <w:szCs w:val="24"/>
        </w:rPr>
        <w:t>N</w:t>
      </w:r>
      <w:r w:rsidR="001D5A53" w:rsidRPr="00CC3F8C">
        <w:rPr>
          <w:rFonts w:ascii="TimesNewRomanPSMT" w:hAnsi="TimesNewRomanPSMT"/>
          <w:color w:val="000000"/>
          <w:sz w:val="24"/>
          <w:szCs w:val="24"/>
        </w:rPr>
        <w:t>)</w:t>
      </w:r>
      <w:r w:rsidR="001D5A53" w:rsidRPr="0010107F">
        <w:rPr>
          <w:rFonts w:ascii="TimesNewRomanPSMT" w:hAnsi="TimesNewRomanPSMT" w:hint="eastAsia"/>
          <w:color w:val="000000"/>
          <w:sz w:val="24"/>
          <w:szCs w:val="24"/>
        </w:rPr>
        <w:t>Three-dimensional scatter plot of circ</w:t>
      </w:r>
      <w:r w:rsidR="001D5A53">
        <w:rPr>
          <w:rFonts w:ascii="TimesNewRomanPSMT" w:hAnsi="TimesNewRomanPSMT"/>
          <w:color w:val="000000"/>
          <w:sz w:val="24"/>
          <w:szCs w:val="24"/>
        </w:rPr>
        <w:t>PLPP4</w:t>
      </w:r>
      <w:r w:rsidR="001D5A53" w:rsidRPr="0010107F">
        <w:rPr>
          <w:rFonts w:ascii="TimesNewRomanPSMT" w:hAnsi="TimesNewRomanPSMT" w:hint="eastAsia"/>
          <w:color w:val="000000"/>
          <w:sz w:val="24"/>
          <w:szCs w:val="24"/>
        </w:rPr>
        <w:t>, miR-</w:t>
      </w:r>
      <w:r w:rsidR="001D5A53">
        <w:rPr>
          <w:rFonts w:ascii="TimesNewRomanPSMT" w:hAnsi="TimesNewRomanPSMT"/>
          <w:color w:val="000000"/>
          <w:sz w:val="24"/>
          <w:szCs w:val="24"/>
        </w:rPr>
        <w:t>136</w:t>
      </w:r>
      <w:r w:rsidR="001D5A53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 and PIK3R1 levels in</w:t>
      </w:r>
      <w:r w:rsidR="001D5A53">
        <w:rPr>
          <w:rFonts w:ascii="TimesNewRomanPSMT" w:hAnsi="TimesNewRomanPSMT"/>
          <w:color w:val="000000"/>
          <w:sz w:val="24"/>
          <w:szCs w:val="24"/>
        </w:rPr>
        <w:t xml:space="preserve"> 25 OC tissues</w:t>
      </w:r>
      <w:r w:rsidR="001D5A53" w:rsidRPr="0010107F">
        <w:rPr>
          <w:rFonts w:ascii="TimesNewRomanPSMT" w:hAnsi="TimesNewRomanPSMT" w:hint="eastAsia"/>
          <w:color w:val="000000"/>
          <w:sz w:val="24"/>
          <w:szCs w:val="24"/>
        </w:rPr>
        <w:t>.</w:t>
      </w:r>
      <w:r w:rsidR="001D5A53" w:rsidRPr="001D5A53">
        <w:rPr>
          <w:rFonts w:ascii="TimesNewRomanPSMT" w:hAnsi="TimesNewRomanPSMT" w:hint="eastAsia"/>
          <w:color w:val="000000"/>
          <w:sz w:val="24"/>
          <w:szCs w:val="24"/>
        </w:rPr>
        <w:t xml:space="preserve"> </w:t>
      </w:r>
      <w:r w:rsidR="001D5A53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The results are </w:t>
      </w:r>
      <w:r w:rsidR="001D5A53">
        <w:rPr>
          <w:rFonts w:ascii="TimesNewRomanPSMT" w:hAnsi="TimesNewRomanPSMT"/>
          <w:color w:val="000000"/>
          <w:sz w:val="24"/>
          <w:szCs w:val="24"/>
        </w:rPr>
        <w:t>displayed</w:t>
      </w:r>
      <w:r w:rsidR="001D5A53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 as the mean </w:t>
      </w:r>
      <w:r w:rsidR="001D5A53" w:rsidRPr="0010107F">
        <w:rPr>
          <w:rFonts w:ascii="TimesNewRomanPSMT" w:hAnsi="TimesNewRomanPSMT" w:hint="eastAsia"/>
          <w:color w:val="000000"/>
          <w:sz w:val="24"/>
          <w:szCs w:val="24"/>
        </w:rPr>
        <w:t>±</w:t>
      </w:r>
      <w:r w:rsidR="001D5A53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 SEM. *P &lt; 0.05, **P &lt; 0.01, ***P &lt; 0.001</w:t>
      </w:r>
      <w:r w:rsidR="001D5A53">
        <w:rPr>
          <w:rFonts w:ascii="TimesNewRomanPSMT" w:hAnsi="TimesNewRomanPSMT"/>
          <w:color w:val="000000"/>
          <w:sz w:val="24"/>
          <w:szCs w:val="24"/>
        </w:rPr>
        <w:t>.</w:t>
      </w:r>
    </w:p>
    <w:p w14:paraId="0B66D171" w14:textId="77777777" w:rsidR="00D955BC" w:rsidRDefault="00D955BC" w:rsidP="00776725">
      <w:pPr>
        <w:pStyle w:val="EndNoteBibliography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</w:p>
    <w:p w14:paraId="2D1764FE" w14:textId="5824809C" w:rsidR="00776725" w:rsidRPr="00ED2C9F" w:rsidRDefault="00776725" w:rsidP="00776725">
      <w:pPr>
        <w:pStyle w:val="EndNoteBibliography"/>
        <w:rPr>
          <w:rStyle w:val="fontstyle01"/>
          <w:rFonts w:ascii="Times New Roman" w:eastAsiaTheme="majorEastAsia" w:hAnsi="Times New Roman"/>
          <w:sz w:val="24"/>
          <w:szCs w:val="24"/>
        </w:rPr>
      </w:pPr>
      <w:r w:rsidRPr="0065582E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Figure 5.</w:t>
      </w:r>
      <w:r w:rsidRPr="0065582E">
        <w:rPr>
          <w:rStyle w:val="fontstyle01"/>
          <w:rFonts w:ascii="Times New Roman" w:hAnsi="Times New Roman"/>
          <w:b/>
          <w:bCs/>
          <w:sz w:val="24"/>
          <w:szCs w:val="24"/>
        </w:rPr>
        <w:t xml:space="preserve"> </w:t>
      </w:r>
      <w:r w:rsidRPr="0065582E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circPLPP4 is modulated by m</w:t>
      </w:r>
      <w:r w:rsidRPr="00AF2D6D">
        <w:rPr>
          <w:rStyle w:val="fontstyle01"/>
          <w:rFonts w:ascii="Times New Roman" w:eastAsiaTheme="majorEastAsia" w:hAnsi="Times New Roman"/>
          <w:b/>
          <w:bCs/>
          <w:sz w:val="24"/>
          <w:szCs w:val="24"/>
          <w:vertAlign w:val="superscript"/>
        </w:rPr>
        <w:t>6</w:t>
      </w:r>
      <w:r w:rsidRPr="0065582E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A methylation</w:t>
      </w:r>
    </w:p>
    <w:p w14:paraId="45ABFF00" w14:textId="495178D3" w:rsidR="008E7A1F" w:rsidRDefault="007E23C8" w:rsidP="0065582E">
      <w:pPr>
        <w:pStyle w:val="EndNoteBibliography"/>
        <w:rPr>
          <w:rFonts w:ascii="TimesNewRomanPSMT" w:hAnsi="TimesNewRomanPSMT" w:hint="eastAsia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(A) </w:t>
      </w:r>
      <w:r w:rsidRPr="00154660">
        <w:rPr>
          <w:rFonts w:ascii="TimesNewRomanPSMT" w:hAnsi="TimesNewRomanPSMT"/>
          <w:color w:val="000000"/>
          <w:sz w:val="24"/>
          <w:szCs w:val="24"/>
        </w:rPr>
        <w:t>Predicted m</w:t>
      </w:r>
      <w:r w:rsidRPr="00181CEB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Pr="00154660">
        <w:rPr>
          <w:rFonts w:ascii="TimesNewRomanPSMT" w:hAnsi="TimesNewRomanPSMT"/>
          <w:color w:val="000000"/>
          <w:sz w:val="24"/>
          <w:szCs w:val="24"/>
        </w:rPr>
        <w:t>A site</w:t>
      </w:r>
      <w:r>
        <w:rPr>
          <w:rFonts w:ascii="TimesNewRomanPSMT" w:hAnsi="TimesNewRomanPSMT"/>
          <w:color w:val="000000"/>
          <w:sz w:val="24"/>
          <w:szCs w:val="24"/>
        </w:rPr>
        <w:t>s</w:t>
      </w:r>
      <w:r w:rsidRPr="00154660">
        <w:rPr>
          <w:rFonts w:ascii="TimesNewRomanPSMT" w:hAnsi="TimesNewRomanPSMT"/>
          <w:color w:val="000000"/>
          <w:sz w:val="24"/>
          <w:szCs w:val="24"/>
        </w:rPr>
        <w:t xml:space="preserve"> in </w:t>
      </w:r>
      <w:r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Pr="00154660">
        <w:rPr>
          <w:rFonts w:ascii="TimesNewRomanPSMT" w:hAnsi="TimesNewRomanPSMT"/>
          <w:color w:val="000000"/>
          <w:sz w:val="24"/>
          <w:szCs w:val="24"/>
        </w:rPr>
        <w:t xml:space="preserve"> from</w:t>
      </w:r>
      <w:bookmarkStart w:id="4" w:name="_Hlk90459652"/>
      <w:r w:rsidRPr="00154660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a </w:t>
      </w:r>
      <w:r w:rsidRPr="00154660">
        <w:rPr>
          <w:rFonts w:ascii="TimesNewRomanPSMT" w:hAnsi="TimesNewRomanPSMT"/>
          <w:color w:val="000000"/>
          <w:sz w:val="24"/>
          <w:szCs w:val="24"/>
        </w:rPr>
        <w:t>N</w:t>
      </w:r>
      <w:r w:rsidRPr="00181CEB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Pr="00154660">
        <w:rPr>
          <w:rFonts w:ascii="TimesNewRomanPSMT" w:hAnsi="TimesNewRomanPSMT"/>
          <w:color w:val="000000"/>
          <w:sz w:val="24"/>
          <w:szCs w:val="24"/>
        </w:rPr>
        <w:t>-</w:t>
      </w:r>
      <w:r w:rsidRPr="00F5221C">
        <w:rPr>
          <w:rFonts w:ascii="TimesNewRomanPSMT" w:hAnsi="TimesNewRomanPSMT"/>
          <w:color w:val="000000"/>
          <w:sz w:val="24"/>
          <w:szCs w:val="24"/>
        </w:rPr>
        <w:t>methyladenosine (</w:t>
      </w:r>
      <w:r w:rsidRPr="002F5C60">
        <w:rPr>
          <w:rFonts w:ascii="TimesNewRomanPSMT" w:hAnsi="TimesNewRomanPSMT"/>
          <w:color w:val="000000"/>
          <w:sz w:val="24"/>
          <w:szCs w:val="24"/>
        </w:rPr>
        <w:t>m</w:t>
      </w:r>
      <w:r w:rsidRPr="002F5C60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Pr="002F5C60">
        <w:rPr>
          <w:rFonts w:ascii="TimesNewRomanPSMT" w:hAnsi="TimesNewRomanPSMT"/>
          <w:color w:val="000000"/>
          <w:sz w:val="24"/>
          <w:szCs w:val="24"/>
        </w:rPr>
        <w:t>A</w:t>
      </w:r>
      <w:r w:rsidRPr="00F5221C">
        <w:rPr>
          <w:rFonts w:ascii="TimesNewRomanPSMT" w:hAnsi="TimesNewRomanPSMT"/>
          <w:color w:val="000000"/>
          <w:sz w:val="24"/>
          <w:szCs w:val="24"/>
        </w:rPr>
        <w:t>) modification</w:t>
      </w:r>
      <w:r w:rsidRPr="00154660" w:rsidDel="002F5C6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5221C">
        <w:rPr>
          <w:rFonts w:ascii="TimesNewRomanPSMT" w:hAnsi="TimesNewRomanPSMT"/>
          <w:color w:val="000000"/>
          <w:sz w:val="24"/>
          <w:szCs w:val="24"/>
        </w:rPr>
        <w:t>predictor (SRAMP)</w:t>
      </w:r>
      <w:bookmarkEnd w:id="4"/>
      <w:r>
        <w:rPr>
          <w:rFonts w:ascii="TimesNewRomanPSMT" w:hAnsi="TimesNewRomanPSMT"/>
          <w:color w:val="000000"/>
          <w:sz w:val="24"/>
          <w:szCs w:val="24"/>
        </w:rPr>
        <w:t>, which based on sequence</w:t>
      </w:r>
      <w:r w:rsidRPr="00F5221C">
        <w:rPr>
          <w:rFonts w:ascii="TimesNewRomanPSMT" w:hAnsi="TimesNewRomanPSMT"/>
          <w:color w:val="000000"/>
          <w:sz w:val="24"/>
          <w:szCs w:val="24"/>
        </w:rPr>
        <w:t>.</w:t>
      </w:r>
      <w:r w:rsidR="0099788E" w:rsidRPr="0099788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9788E">
        <w:rPr>
          <w:rFonts w:ascii="TimesNewRomanPSMT" w:hAnsi="TimesNewRomanPSMT"/>
          <w:color w:val="000000"/>
          <w:sz w:val="24"/>
          <w:szCs w:val="24"/>
        </w:rPr>
        <w:t xml:space="preserve">(B) </w:t>
      </w:r>
      <w:r w:rsidR="0099788E" w:rsidRPr="00150900">
        <w:rPr>
          <w:rFonts w:ascii="TimesNewRomanPSMT" w:hAnsi="TimesNewRomanPSMT"/>
          <w:color w:val="000000"/>
          <w:sz w:val="24"/>
          <w:szCs w:val="24"/>
        </w:rPr>
        <w:t>Flow diagram of m</w:t>
      </w:r>
      <w:r w:rsidR="0099788E" w:rsidRPr="00181CEB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="0099788E" w:rsidRPr="00150900">
        <w:rPr>
          <w:rFonts w:ascii="TimesNewRomanPSMT" w:hAnsi="TimesNewRomanPSMT"/>
          <w:color w:val="000000"/>
          <w:sz w:val="24"/>
          <w:szCs w:val="24"/>
        </w:rPr>
        <w:t>A-specific immunoprecipitation (MeRIP)</w:t>
      </w:r>
      <w:r w:rsidR="0099788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9788E" w:rsidRPr="00150900">
        <w:rPr>
          <w:rFonts w:ascii="TimesNewRomanPSMT" w:hAnsi="TimesNewRomanPSMT"/>
          <w:color w:val="000000"/>
          <w:sz w:val="24"/>
          <w:szCs w:val="24"/>
        </w:rPr>
        <w:t>assays.</w:t>
      </w:r>
      <w:r w:rsidR="007F7DED" w:rsidRPr="007F7DE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7DED">
        <w:rPr>
          <w:rFonts w:ascii="TimesNewRomanPSMT" w:hAnsi="TimesNewRomanPSMT"/>
          <w:color w:val="000000"/>
          <w:sz w:val="24"/>
          <w:szCs w:val="24"/>
        </w:rPr>
        <w:t>(C)</w:t>
      </w:r>
      <w:r w:rsidR="007F7DED" w:rsidRPr="00AB5B2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7DED" w:rsidRPr="004F1BDD">
        <w:rPr>
          <w:rFonts w:ascii="TimesNewRomanPSMT" w:hAnsi="TimesNewRomanPSMT"/>
          <w:color w:val="000000"/>
          <w:sz w:val="24"/>
          <w:szCs w:val="24"/>
        </w:rPr>
        <w:t xml:space="preserve">MeRIP assays for </w:t>
      </w:r>
      <w:r w:rsidR="007F7DED">
        <w:rPr>
          <w:rFonts w:ascii="TimesNewRomanPSMT" w:hAnsi="TimesNewRomanPSMT"/>
          <w:color w:val="000000"/>
          <w:sz w:val="24"/>
          <w:szCs w:val="24"/>
        </w:rPr>
        <w:t xml:space="preserve">detecting </w:t>
      </w:r>
      <w:r w:rsidR="007F7DED" w:rsidRPr="004F1BDD">
        <w:rPr>
          <w:rFonts w:ascii="TimesNewRomanPSMT" w:hAnsi="TimesNewRomanPSMT"/>
          <w:color w:val="000000"/>
          <w:sz w:val="24"/>
          <w:szCs w:val="24"/>
        </w:rPr>
        <w:t>m</w:t>
      </w:r>
      <w:r w:rsidR="007F7DED" w:rsidRPr="00181CEB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="007F7DED" w:rsidRPr="004F1BDD">
        <w:rPr>
          <w:rFonts w:ascii="TimesNewRomanPSMT" w:hAnsi="TimesNewRomanPSMT"/>
          <w:color w:val="000000"/>
          <w:sz w:val="24"/>
          <w:szCs w:val="24"/>
        </w:rPr>
        <w:t xml:space="preserve">A-modified </w:t>
      </w:r>
      <w:bookmarkStart w:id="5" w:name="_Hlk98445485"/>
      <w:r w:rsidR="007F7DED" w:rsidRPr="00052DDC">
        <w:rPr>
          <w:rFonts w:ascii="TimesNewRomanPSMT" w:hAnsi="TimesNewRomanPSMT"/>
          <w:color w:val="000000"/>
          <w:sz w:val="24"/>
          <w:szCs w:val="24"/>
        </w:rPr>
        <w:t>circPLPP4</w:t>
      </w:r>
      <w:bookmarkEnd w:id="5"/>
      <w:r w:rsidR="007F7DED" w:rsidRPr="004F1BDD">
        <w:rPr>
          <w:rFonts w:ascii="TimesNewRomanPSMT" w:hAnsi="TimesNewRomanPSMT"/>
          <w:color w:val="000000"/>
          <w:sz w:val="24"/>
          <w:szCs w:val="24"/>
        </w:rPr>
        <w:t xml:space="preserve"> in </w:t>
      </w:r>
      <w:r w:rsidR="007F7DED">
        <w:rPr>
          <w:rFonts w:ascii="TimesNewRomanPSMT" w:hAnsi="TimesNewRomanPSMT"/>
          <w:color w:val="000000"/>
          <w:sz w:val="24"/>
          <w:szCs w:val="24"/>
        </w:rPr>
        <w:t xml:space="preserve">A2780 </w:t>
      </w:r>
      <w:r w:rsidR="007F7DED" w:rsidRPr="00801DB9">
        <w:rPr>
          <w:rFonts w:ascii="TimesNewRomanPSMT" w:hAnsi="TimesNewRomanPSMT"/>
          <w:color w:val="000000"/>
          <w:sz w:val="24"/>
          <w:szCs w:val="24"/>
        </w:rPr>
        <w:t>CDDP</w:t>
      </w:r>
      <w:r w:rsidR="007F7DED" w:rsidRPr="00A03714">
        <w:rPr>
          <w:rFonts w:ascii="TimesNewRomanPSMT" w:hAnsi="TimesNewRomanPSMT"/>
          <w:color w:val="000000"/>
          <w:sz w:val="24"/>
          <w:szCs w:val="24"/>
        </w:rPr>
        <w:t xml:space="preserve"> cells</w:t>
      </w:r>
      <w:r w:rsidR="007F7DED">
        <w:rPr>
          <w:rFonts w:ascii="TimesNewRomanPSMT" w:hAnsi="TimesNewRomanPSMT"/>
          <w:color w:val="000000"/>
          <w:sz w:val="24"/>
          <w:szCs w:val="24"/>
        </w:rPr>
        <w:t xml:space="preserve"> and SKOV3 </w:t>
      </w:r>
      <w:r w:rsidR="007F7DED" w:rsidRPr="00BE7625">
        <w:rPr>
          <w:rFonts w:ascii="TimesNewRomanPSMT" w:hAnsi="TimesNewRomanPSMT"/>
          <w:color w:val="000000"/>
          <w:sz w:val="24"/>
          <w:szCs w:val="24"/>
        </w:rPr>
        <w:t>CDDP</w:t>
      </w:r>
      <w:r w:rsidR="007F7DED" w:rsidRPr="00CC3F8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7DED" w:rsidRPr="00A03714">
        <w:rPr>
          <w:rFonts w:ascii="TimesNewRomanPSMT" w:hAnsi="TimesNewRomanPSMT"/>
          <w:color w:val="000000"/>
          <w:sz w:val="24"/>
          <w:szCs w:val="24"/>
        </w:rPr>
        <w:t>cells</w:t>
      </w:r>
      <w:r w:rsidR="007F7DED">
        <w:rPr>
          <w:rFonts w:ascii="TimesNewRomanPSMT" w:hAnsi="TimesNewRomanPSMT"/>
          <w:color w:val="000000"/>
          <w:sz w:val="24"/>
          <w:szCs w:val="24"/>
        </w:rPr>
        <w:t>.</w:t>
      </w:r>
      <w:r w:rsidR="00C334AD" w:rsidRPr="00C852E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C334AD">
        <w:rPr>
          <w:rFonts w:ascii="TimesNewRomanPSMT" w:hAnsi="TimesNewRomanPSMT"/>
          <w:color w:val="000000"/>
          <w:sz w:val="24"/>
          <w:szCs w:val="24"/>
        </w:rPr>
        <w:t xml:space="preserve">(D) </w:t>
      </w:r>
      <w:r w:rsidR="00C334AD" w:rsidRPr="002D3A1A">
        <w:rPr>
          <w:rFonts w:ascii="TimesNewRomanPSMT" w:hAnsi="TimesNewRomanPSMT"/>
          <w:color w:val="000000"/>
          <w:sz w:val="24"/>
          <w:szCs w:val="24"/>
        </w:rPr>
        <w:t>m</w:t>
      </w:r>
      <w:r w:rsidR="00C334AD" w:rsidRPr="00181CEB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="00C334AD" w:rsidRPr="002D3A1A">
        <w:rPr>
          <w:rFonts w:ascii="TimesNewRomanPSMT" w:hAnsi="TimesNewRomanPSMT"/>
          <w:color w:val="000000"/>
          <w:sz w:val="24"/>
          <w:szCs w:val="24"/>
        </w:rPr>
        <w:t xml:space="preserve">A RIP-qPCR analysis of </w:t>
      </w:r>
      <w:r w:rsidR="00D63854" w:rsidRPr="00052DDC">
        <w:rPr>
          <w:rFonts w:ascii="TimesNewRomanPSMT" w:hAnsi="TimesNewRomanPSMT"/>
          <w:color w:val="000000"/>
          <w:sz w:val="24"/>
          <w:szCs w:val="24"/>
        </w:rPr>
        <w:t>circPLPP4</w:t>
      </w:r>
      <w:r w:rsidR="00C334AD" w:rsidRPr="002D3A1A">
        <w:rPr>
          <w:rFonts w:ascii="TimesNewRomanPSMT" w:hAnsi="TimesNewRomanPSMT"/>
          <w:color w:val="000000"/>
          <w:sz w:val="24"/>
          <w:szCs w:val="24"/>
        </w:rPr>
        <w:t xml:space="preserve"> in</w:t>
      </w:r>
      <w:r w:rsidR="00C334AD" w:rsidRPr="00AB5B2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C334AD">
        <w:rPr>
          <w:rFonts w:ascii="TimesNewRomanPSMT" w:hAnsi="TimesNewRomanPSMT"/>
          <w:color w:val="000000"/>
          <w:sz w:val="24"/>
          <w:szCs w:val="24"/>
        </w:rPr>
        <w:t>A2780</w:t>
      </w:r>
      <w:r w:rsidR="00C334AD" w:rsidRPr="002D3A1A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C334AD">
        <w:rPr>
          <w:rFonts w:ascii="TimesNewRomanPSMT" w:hAnsi="TimesNewRomanPSMT"/>
          <w:color w:val="000000"/>
          <w:sz w:val="24"/>
          <w:szCs w:val="24"/>
        </w:rPr>
        <w:t>SKOV3, A2780</w:t>
      </w:r>
      <w:r w:rsidR="00C334AD" w:rsidRPr="00801DB9">
        <w:rPr>
          <w:rFonts w:ascii="TimesNewRomanPSMT" w:hAnsi="TimesNewRomanPSMT"/>
          <w:color w:val="000000"/>
          <w:sz w:val="24"/>
          <w:szCs w:val="24"/>
        </w:rPr>
        <w:t>CDDP</w:t>
      </w:r>
      <w:r w:rsidR="00C334AD" w:rsidRPr="002D3A1A">
        <w:rPr>
          <w:rFonts w:ascii="TimesNewRomanPSMT" w:hAnsi="TimesNewRomanPSMT"/>
          <w:color w:val="000000"/>
          <w:sz w:val="24"/>
          <w:szCs w:val="24"/>
        </w:rPr>
        <w:t xml:space="preserve"> and </w:t>
      </w:r>
      <w:r w:rsidR="00C334AD">
        <w:rPr>
          <w:rFonts w:ascii="TimesNewRomanPSMT" w:hAnsi="TimesNewRomanPSMT"/>
          <w:color w:val="000000"/>
          <w:sz w:val="24"/>
          <w:szCs w:val="24"/>
        </w:rPr>
        <w:t>SKOV3</w:t>
      </w:r>
      <w:r w:rsidR="00C334AD" w:rsidRPr="00BE7625">
        <w:rPr>
          <w:rFonts w:ascii="TimesNewRomanPSMT" w:hAnsi="TimesNewRomanPSMT"/>
          <w:color w:val="000000"/>
          <w:sz w:val="24"/>
          <w:szCs w:val="24"/>
        </w:rPr>
        <w:t>CDDP</w:t>
      </w:r>
      <w:r w:rsidR="00C334AD" w:rsidRPr="002D3A1A">
        <w:rPr>
          <w:rFonts w:ascii="TimesNewRomanPSMT" w:hAnsi="TimesNewRomanPSMT"/>
          <w:color w:val="000000"/>
          <w:sz w:val="24"/>
          <w:szCs w:val="24"/>
        </w:rPr>
        <w:t xml:space="preserve"> cells. Error bars represent the mean ± SD of t</w:t>
      </w:r>
      <w:r w:rsidR="00C334AD">
        <w:rPr>
          <w:rFonts w:ascii="TimesNewRomanPSMT" w:hAnsi="TimesNewRomanPSMT"/>
          <w:color w:val="000000"/>
          <w:sz w:val="24"/>
          <w:szCs w:val="24"/>
        </w:rPr>
        <w:t>hree</w:t>
      </w:r>
      <w:r w:rsidR="00C334AD" w:rsidRPr="002D3A1A">
        <w:rPr>
          <w:rFonts w:ascii="TimesNewRomanPSMT" w:hAnsi="TimesNewRomanPSMT"/>
          <w:color w:val="000000"/>
          <w:sz w:val="24"/>
          <w:szCs w:val="24"/>
        </w:rPr>
        <w:t xml:space="preserve"> experiments.</w:t>
      </w:r>
      <w:r w:rsidR="00D63854" w:rsidRPr="00D6385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3854">
        <w:rPr>
          <w:rFonts w:ascii="TimesNewRomanPSMT" w:hAnsi="TimesNewRomanPSMT"/>
          <w:color w:val="000000"/>
          <w:sz w:val="24"/>
          <w:szCs w:val="24"/>
        </w:rPr>
        <w:t xml:space="preserve">(E) </w:t>
      </w:r>
      <w:r w:rsidR="00D63854" w:rsidRPr="0038145C">
        <w:rPr>
          <w:rFonts w:ascii="TimesNewRomanPSMT" w:hAnsi="TimesNewRomanPSMT"/>
          <w:color w:val="000000"/>
          <w:sz w:val="24"/>
          <w:szCs w:val="24"/>
        </w:rPr>
        <w:t>Heat map profiling the expression of m</w:t>
      </w:r>
      <w:r w:rsidR="00D63854" w:rsidRPr="0038145C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="00D63854" w:rsidRPr="0038145C">
        <w:rPr>
          <w:rFonts w:ascii="TimesNewRomanPSMT" w:hAnsi="TimesNewRomanPSMT"/>
          <w:color w:val="000000"/>
          <w:sz w:val="24"/>
          <w:szCs w:val="24"/>
        </w:rPr>
        <w:t>A WERs in</w:t>
      </w:r>
      <w:r w:rsidR="00D63854">
        <w:rPr>
          <w:rFonts w:ascii="TimesNewRomanPSMT" w:hAnsi="TimesNewRomanPSMT"/>
          <w:color w:val="000000"/>
          <w:sz w:val="24"/>
          <w:szCs w:val="24"/>
        </w:rPr>
        <w:t xml:space="preserve"> 40 OC tissues (including 20 platinum resistant OC tissues and 20 </w:t>
      </w:r>
      <w:r w:rsidR="00D63854">
        <w:rPr>
          <w:rFonts w:ascii="TimesNewRomanPSMT" w:hAnsi="TimesNewRomanPSMT"/>
          <w:color w:val="000000"/>
          <w:sz w:val="24"/>
          <w:szCs w:val="24"/>
        </w:rPr>
        <w:lastRenderedPageBreak/>
        <w:t>platinum sensitive OC tissues).</w:t>
      </w:r>
      <w:r w:rsidR="00067D10" w:rsidRPr="00067D1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67D10">
        <w:rPr>
          <w:rFonts w:ascii="TimesNewRomanPSMT" w:hAnsi="TimesNewRomanPSMT"/>
          <w:color w:val="000000"/>
          <w:sz w:val="24"/>
          <w:szCs w:val="24"/>
        </w:rPr>
        <w:t>(F, G)</w:t>
      </w:r>
      <w:r w:rsidR="00067D10" w:rsidRPr="00132A98">
        <w:rPr>
          <w:rFonts w:ascii="TimesNewRomanPSMT" w:hAnsi="TimesNewRomanPSMT"/>
          <w:color w:val="000000"/>
          <w:sz w:val="24"/>
          <w:szCs w:val="24"/>
        </w:rPr>
        <w:t xml:space="preserve"> METTL3 and </w:t>
      </w:r>
      <w:r w:rsidR="00067D10">
        <w:rPr>
          <w:rFonts w:ascii="TimesNewRomanPSMT" w:hAnsi="TimesNewRomanPSMT"/>
          <w:color w:val="000000"/>
          <w:sz w:val="24"/>
          <w:szCs w:val="24"/>
        </w:rPr>
        <w:t xml:space="preserve">IGF2BP1 were examined by </w:t>
      </w:r>
      <w:r w:rsidR="00067D10" w:rsidRPr="00132A98">
        <w:rPr>
          <w:rFonts w:ascii="TimesNewRomanPSMT" w:hAnsi="TimesNewRomanPSMT"/>
          <w:color w:val="000000"/>
          <w:sz w:val="24"/>
          <w:szCs w:val="24"/>
        </w:rPr>
        <w:t>RNA pulldown assays</w:t>
      </w:r>
      <w:r w:rsidR="00067D1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67D10" w:rsidRPr="00132A98">
        <w:rPr>
          <w:rFonts w:ascii="TimesNewRomanPSMT" w:hAnsi="TimesNewRomanPSMT"/>
          <w:color w:val="000000"/>
          <w:sz w:val="24"/>
          <w:szCs w:val="24"/>
        </w:rPr>
        <w:t>and western blotting</w:t>
      </w:r>
      <w:r w:rsidR="00067D10">
        <w:rPr>
          <w:rFonts w:ascii="TimesNewRomanPSMT" w:hAnsi="TimesNewRomanPSMT"/>
          <w:color w:val="000000"/>
          <w:sz w:val="24"/>
          <w:szCs w:val="24"/>
        </w:rPr>
        <w:t xml:space="preserve"> using </w:t>
      </w:r>
      <w:r w:rsidR="00067D10" w:rsidRPr="00181CEB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067D10" w:rsidRPr="00132A98">
        <w:rPr>
          <w:rFonts w:ascii="TimesNewRomanPSMT" w:hAnsi="TimesNewRomanPSMT"/>
          <w:color w:val="000000"/>
          <w:sz w:val="24"/>
          <w:szCs w:val="24"/>
        </w:rPr>
        <w:t xml:space="preserve"> probe</w:t>
      </w:r>
      <w:r w:rsidR="00067D10">
        <w:rPr>
          <w:rFonts w:ascii="TimesNewRomanPSMT" w:hAnsi="TimesNewRomanPSMT"/>
          <w:color w:val="000000"/>
          <w:sz w:val="24"/>
          <w:szCs w:val="24"/>
        </w:rPr>
        <w:t>.</w:t>
      </w:r>
      <w:r w:rsidR="006E63FC" w:rsidRPr="006E63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63FC">
        <w:rPr>
          <w:rFonts w:ascii="TimesNewRomanPSMT" w:hAnsi="TimesNewRomanPSMT"/>
          <w:color w:val="000000"/>
          <w:sz w:val="24"/>
          <w:szCs w:val="24"/>
        </w:rPr>
        <w:t xml:space="preserve">(H) </w:t>
      </w:r>
      <w:r w:rsidR="006E63FC" w:rsidRPr="00250A20">
        <w:rPr>
          <w:rFonts w:ascii="TimesNewRomanPSMT" w:hAnsi="TimesNewRomanPSMT"/>
          <w:color w:val="000000"/>
          <w:sz w:val="24"/>
          <w:szCs w:val="24"/>
        </w:rPr>
        <w:t>METTL3 expression</w:t>
      </w:r>
      <w:r w:rsidR="006E63FC">
        <w:rPr>
          <w:rFonts w:ascii="TimesNewRomanPSMT" w:hAnsi="TimesNewRomanPSMT"/>
          <w:color w:val="000000"/>
          <w:sz w:val="24"/>
          <w:szCs w:val="24"/>
        </w:rPr>
        <w:t xml:space="preserve"> was evaluated by </w:t>
      </w:r>
      <w:r w:rsidR="006E63FC" w:rsidRPr="00132A98">
        <w:rPr>
          <w:rFonts w:ascii="TimesNewRomanPSMT" w:hAnsi="TimesNewRomanPSMT"/>
          <w:color w:val="000000"/>
          <w:sz w:val="24"/>
          <w:szCs w:val="24"/>
        </w:rPr>
        <w:t>western blotting</w:t>
      </w:r>
      <w:r w:rsidR="006E63FC">
        <w:rPr>
          <w:rFonts w:ascii="TimesNewRomanPSMT" w:hAnsi="TimesNewRomanPSMT"/>
          <w:color w:val="000000"/>
          <w:sz w:val="24"/>
          <w:szCs w:val="24"/>
        </w:rPr>
        <w:t xml:space="preserve"> in the indicated OC cells. </w:t>
      </w:r>
      <w:r w:rsidR="006E63FC" w:rsidRPr="00250A20">
        <w:rPr>
          <w:rFonts w:ascii="TimesNewRomanPSMT" w:hAnsi="TimesNewRomanPSMT"/>
          <w:color w:val="000000"/>
          <w:sz w:val="24"/>
          <w:szCs w:val="24"/>
        </w:rPr>
        <w:t xml:space="preserve">GAPDH </w:t>
      </w:r>
      <w:r w:rsidR="006E63FC">
        <w:rPr>
          <w:rFonts w:ascii="TimesNewRomanPSMT" w:hAnsi="TimesNewRomanPSMT"/>
          <w:color w:val="000000"/>
          <w:sz w:val="24"/>
          <w:szCs w:val="24"/>
        </w:rPr>
        <w:t>acted</w:t>
      </w:r>
      <w:r w:rsidR="006E63FC" w:rsidRPr="00250A20">
        <w:rPr>
          <w:rFonts w:ascii="TimesNewRomanPSMT" w:hAnsi="TimesNewRomanPSMT"/>
          <w:color w:val="000000"/>
          <w:sz w:val="24"/>
          <w:szCs w:val="24"/>
        </w:rPr>
        <w:t xml:space="preserve"> as the loading control.</w:t>
      </w:r>
      <w:r w:rsidR="00E62FF7" w:rsidRPr="00E62FF7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62FF7">
        <w:rPr>
          <w:rFonts w:ascii="TimesNewRomanPSMT" w:hAnsi="TimesNewRomanPSMT"/>
          <w:color w:val="000000"/>
          <w:sz w:val="24"/>
          <w:szCs w:val="24"/>
        </w:rPr>
        <w:t xml:space="preserve">(I) </w:t>
      </w:r>
      <w:r w:rsidR="00E62FF7" w:rsidRPr="00432F2C">
        <w:rPr>
          <w:rFonts w:ascii="TimesNewRomanPSMT" w:hAnsi="TimesNewRomanPSMT"/>
          <w:color w:val="000000"/>
          <w:sz w:val="24"/>
          <w:szCs w:val="24"/>
        </w:rPr>
        <w:t>m</w:t>
      </w:r>
      <w:r w:rsidR="00E62FF7" w:rsidRPr="00181CEB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="00E62FF7" w:rsidRPr="00432F2C">
        <w:rPr>
          <w:rFonts w:ascii="TimesNewRomanPSMT" w:hAnsi="TimesNewRomanPSMT"/>
          <w:color w:val="000000"/>
          <w:sz w:val="24"/>
          <w:szCs w:val="24"/>
        </w:rPr>
        <w:t>A RIP-qPCR analysis of the m</w:t>
      </w:r>
      <w:r w:rsidR="00E62FF7" w:rsidRPr="00181CEB">
        <w:rPr>
          <w:rFonts w:ascii="TimesNewRomanPSMT" w:hAnsi="TimesNewRomanPSMT"/>
          <w:color w:val="000000"/>
          <w:sz w:val="24"/>
          <w:szCs w:val="24"/>
          <w:vertAlign w:val="superscript"/>
        </w:rPr>
        <w:t>6</w:t>
      </w:r>
      <w:r w:rsidR="00E62FF7" w:rsidRPr="00432F2C">
        <w:rPr>
          <w:rFonts w:ascii="TimesNewRomanPSMT" w:hAnsi="TimesNewRomanPSMT"/>
          <w:color w:val="000000"/>
          <w:sz w:val="24"/>
          <w:szCs w:val="24"/>
        </w:rPr>
        <w:t xml:space="preserve">A level in </w:t>
      </w:r>
      <w:r w:rsidR="00E62FF7" w:rsidRPr="00432F2C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E62FF7" w:rsidRPr="00432F2C">
        <w:rPr>
          <w:rFonts w:ascii="TimesNewRomanPSMT" w:hAnsi="TimesNewRomanPSMT"/>
          <w:color w:val="000000"/>
          <w:sz w:val="24"/>
          <w:szCs w:val="24"/>
        </w:rPr>
        <w:t xml:space="preserve"> in</w:t>
      </w:r>
      <w:r w:rsidR="00E62FF7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62FF7" w:rsidRPr="00432F2C">
        <w:rPr>
          <w:rFonts w:ascii="TimesNewRomanPSMT" w:hAnsi="TimesNewRomanPSMT"/>
          <w:color w:val="000000"/>
          <w:sz w:val="24"/>
          <w:szCs w:val="24"/>
        </w:rPr>
        <w:t>the indicated cells. Error bars represent the mean ± SD of triplicate experiments.</w:t>
      </w:r>
      <w:r w:rsidR="00615A2A" w:rsidRPr="00615A2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15A2A">
        <w:rPr>
          <w:rFonts w:ascii="TimesNewRomanPSMT" w:hAnsi="TimesNewRomanPSMT"/>
          <w:color w:val="000000"/>
          <w:sz w:val="24"/>
          <w:szCs w:val="24"/>
        </w:rPr>
        <w:t>(J)</w:t>
      </w:r>
      <w:r w:rsidR="00615A2A" w:rsidRPr="00580B7E">
        <w:rPr>
          <w:rFonts w:ascii="TimesNewRomanPSMT" w:hAnsi="TimesNewRomanPSMT"/>
          <w:color w:val="000000"/>
          <w:sz w:val="24"/>
          <w:szCs w:val="24"/>
        </w:rPr>
        <w:t xml:space="preserve"> qRT-PCR analysis of </w:t>
      </w:r>
      <w:r w:rsidR="00615A2A" w:rsidRPr="00432F2C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615A2A" w:rsidRPr="00580B7E">
        <w:rPr>
          <w:rFonts w:ascii="TimesNewRomanPSMT" w:hAnsi="TimesNewRomanPSMT"/>
          <w:color w:val="000000"/>
          <w:sz w:val="24"/>
          <w:szCs w:val="24"/>
        </w:rPr>
        <w:t xml:space="preserve"> expression in the indicated cells. Error bars represent the mean ± SD of triplicate</w:t>
      </w:r>
      <w:r w:rsidR="00615A2A">
        <w:rPr>
          <w:rFonts w:ascii="TimesNewRomanPSMT" w:hAnsi="TimesNewRomanPSMT"/>
          <w:color w:val="000000"/>
          <w:sz w:val="24"/>
          <w:szCs w:val="24"/>
        </w:rPr>
        <w:t>.</w:t>
      </w:r>
      <w:r w:rsidR="00615A2A" w:rsidRPr="00615A2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15A2A">
        <w:rPr>
          <w:rFonts w:ascii="TimesNewRomanPSMT" w:hAnsi="TimesNewRomanPSMT"/>
          <w:color w:val="000000"/>
          <w:sz w:val="24"/>
          <w:szCs w:val="24"/>
        </w:rPr>
        <w:t xml:space="preserve">(K) </w:t>
      </w:r>
      <w:r w:rsidR="00615A2A" w:rsidRPr="00991570">
        <w:rPr>
          <w:rFonts w:ascii="TimesNewRomanPSMT" w:hAnsi="TimesNewRomanPSMT"/>
          <w:color w:val="000000"/>
          <w:sz w:val="24"/>
          <w:szCs w:val="24"/>
        </w:rPr>
        <w:t xml:space="preserve">Correlation analysis </w:t>
      </w:r>
      <w:r w:rsidR="00615A2A">
        <w:rPr>
          <w:rFonts w:ascii="TimesNewRomanPSMT" w:hAnsi="TimesNewRomanPSMT"/>
          <w:color w:val="000000"/>
          <w:sz w:val="24"/>
          <w:szCs w:val="24"/>
        </w:rPr>
        <w:t xml:space="preserve">demonstrated </w:t>
      </w:r>
      <w:r w:rsidR="00615A2A" w:rsidRPr="00991570">
        <w:rPr>
          <w:rFonts w:ascii="TimesNewRomanPSMT" w:hAnsi="TimesNewRomanPSMT"/>
          <w:color w:val="000000"/>
          <w:sz w:val="24"/>
          <w:szCs w:val="24"/>
        </w:rPr>
        <w:t>the correlation between</w:t>
      </w:r>
      <w:r w:rsidR="00615A2A" w:rsidRPr="00861409">
        <w:rPr>
          <w:rFonts w:ascii="TimesNewRomanPSMT" w:hAnsi="TimesNewRomanPSMT"/>
          <w:i/>
          <w:iCs/>
          <w:color w:val="000000"/>
          <w:sz w:val="24"/>
          <w:szCs w:val="24"/>
        </w:rPr>
        <w:t xml:space="preserve"> METTL3 </w:t>
      </w:r>
      <w:r w:rsidR="00615A2A" w:rsidRPr="00991570">
        <w:rPr>
          <w:rFonts w:ascii="TimesNewRomanPSMT" w:hAnsi="TimesNewRomanPSMT"/>
          <w:color w:val="000000"/>
          <w:sz w:val="24"/>
          <w:szCs w:val="24"/>
        </w:rPr>
        <w:t xml:space="preserve">and </w:t>
      </w:r>
      <w:r w:rsidR="00615A2A" w:rsidRPr="00432F2C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615A2A" w:rsidRPr="00991570">
        <w:rPr>
          <w:rFonts w:ascii="TimesNewRomanPSMT" w:hAnsi="TimesNewRomanPSMT"/>
          <w:color w:val="000000"/>
          <w:sz w:val="24"/>
          <w:szCs w:val="24"/>
        </w:rPr>
        <w:t xml:space="preserve"> in </w:t>
      </w:r>
      <w:r w:rsidR="00615A2A">
        <w:rPr>
          <w:rFonts w:ascii="TimesNewRomanPSMT" w:hAnsi="TimesNewRomanPSMT"/>
          <w:color w:val="000000"/>
          <w:sz w:val="24"/>
          <w:szCs w:val="24"/>
        </w:rPr>
        <w:t xml:space="preserve">OC tissues obtained </w:t>
      </w:r>
      <w:r w:rsidR="00615A2A" w:rsidRPr="000B4163">
        <w:rPr>
          <w:rFonts w:ascii="TimesNewRomanPSMT" w:hAnsi="TimesNewRomanPSMT"/>
          <w:color w:val="000000"/>
          <w:sz w:val="24"/>
          <w:szCs w:val="24"/>
        </w:rPr>
        <w:t>from SYSUCC. Statistical analyses were performed by Spearman correlation coefficient.</w:t>
      </w:r>
      <w:r w:rsidR="00CF049F" w:rsidRPr="00CF049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CF049F" w:rsidRPr="0010107F">
        <w:rPr>
          <w:rFonts w:ascii="TimesNewRomanPSMT" w:hAnsi="TimesNewRomanPSMT"/>
          <w:color w:val="000000"/>
          <w:sz w:val="24"/>
          <w:szCs w:val="24"/>
        </w:rPr>
        <w:t>(L</w:t>
      </w:r>
      <w:r w:rsidR="003A241B">
        <w:rPr>
          <w:rFonts w:ascii="TimesNewRomanPSMT" w:hAnsi="TimesNewRomanPSMT"/>
          <w:color w:val="000000"/>
          <w:sz w:val="24"/>
          <w:szCs w:val="24"/>
        </w:rPr>
        <w:t>, N</w:t>
      </w:r>
      <w:r w:rsidR="00CF049F" w:rsidRPr="0010107F">
        <w:rPr>
          <w:rFonts w:ascii="TimesNewRomanPSMT" w:hAnsi="TimesNewRomanPSMT"/>
          <w:color w:val="000000"/>
          <w:sz w:val="24"/>
          <w:szCs w:val="24"/>
        </w:rPr>
        <w:t>)</w:t>
      </w:r>
      <w:r w:rsidR="00CF049F" w:rsidRPr="000B4163">
        <w:rPr>
          <w:rFonts w:ascii="TimesNewRomanPSMT" w:hAnsi="TimesNewRomanPSMT"/>
          <w:color w:val="000000"/>
          <w:sz w:val="24"/>
          <w:szCs w:val="24"/>
        </w:rPr>
        <w:t xml:space="preserve"> Control or </w:t>
      </w:r>
      <w:r w:rsidR="00CF049F" w:rsidRPr="000B4163">
        <w:rPr>
          <w:rFonts w:ascii="TimesNewRomanPSMT" w:hAnsi="TimesNewRomanPSMT"/>
          <w:i/>
          <w:iCs/>
          <w:color w:val="000000"/>
          <w:sz w:val="24"/>
          <w:szCs w:val="24"/>
        </w:rPr>
        <w:t>METTL3</w:t>
      </w:r>
      <w:r w:rsidR="00CF049F" w:rsidRPr="000B4163">
        <w:rPr>
          <w:rFonts w:ascii="TimesNewRomanPSMT" w:hAnsi="TimesNewRomanPSMT"/>
          <w:color w:val="000000"/>
          <w:sz w:val="24"/>
          <w:szCs w:val="24"/>
        </w:rPr>
        <w:t xml:space="preserve">-knockdown or </w:t>
      </w:r>
      <w:r w:rsidR="00CF049F" w:rsidRPr="000B4163">
        <w:rPr>
          <w:rFonts w:ascii="TimesNewRomanPSMT" w:hAnsi="TimesNewRomanPSMT"/>
          <w:i/>
          <w:iCs/>
          <w:color w:val="000000"/>
          <w:sz w:val="24"/>
          <w:szCs w:val="24"/>
        </w:rPr>
        <w:t>IGF2BP1</w:t>
      </w:r>
      <w:r w:rsidR="00CF049F" w:rsidRPr="000B4163">
        <w:rPr>
          <w:rFonts w:ascii="TimesNewRomanPSMT" w:hAnsi="TimesNewRomanPSMT"/>
          <w:color w:val="000000"/>
          <w:sz w:val="24"/>
          <w:szCs w:val="24"/>
        </w:rPr>
        <w:t>-knockdown A2780CDDP cells were treated with actinom</w:t>
      </w:r>
      <w:r w:rsidR="00CF049F">
        <w:rPr>
          <w:rFonts w:ascii="TimesNewRomanPSMT" w:hAnsi="TimesNewRomanPSMT"/>
          <w:color w:val="000000"/>
          <w:sz w:val="24"/>
          <w:szCs w:val="24"/>
        </w:rPr>
        <w:t xml:space="preserve">ycin D (5mg/mL) for the indicated times. </w:t>
      </w:r>
      <w:r w:rsidR="00CF049F" w:rsidRPr="00582C38">
        <w:rPr>
          <w:rFonts w:ascii="TimesNewRomanPSMT" w:hAnsi="TimesNewRomanPSMT"/>
          <w:color w:val="000000"/>
          <w:sz w:val="24"/>
          <w:szCs w:val="24"/>
        </w:rPr>
        <w:t>Total RNA was</w:t>
      </w:r>
      <w:r w:rsidR="00CF049F">
        <w:rPr>
          <w:rFonts w:ascii="TimesNewRomanPSMT" w:hAnsi="TimesNewRomanPSMT"/>
          <w:color w:val="000000"/>
          <w:sz w:val="24"/>
          <w:szCs w:val="24"/>
        </w:rPr>
        <w:t xml:space="preserve"> extracted</w:t>
      </w:r>
      <w:r w:rsidR="00CF049F" w:rsidRPr="00582C38">
        <w:rPr>
          <w:rFonts w:ascii="TimesNewRomanPSMT" w:hAnsi="TimesNewRomanPSMT"/>
          <w:color w:val="000000"/>
          <w:sz w:val="24"/>
          <w:szCs w:val="24"/>
        </w:rPr>
        <w:t xml:space="preserve"> and then analyzed using RT-qPCR to </w:t>
      </w:r>
      <w:r w:rsidR="00CF049F">
        <w:rPr>
          <w:rFonts w:ascii="TimesNewRomanPSMT" w:hAnsi="TimesNewRomanPSMT"/>
          <w:color w:val="000000"/>
          <w:sz w:val="24"/>
          <w:szCs w:val="24"/>
        </w:rPr>
        <w:t>assess</w:t>
      </w:r>
      <w:r w:rsidR="00CF049F" w:rsidRPr="00582C38">
        <w:rPr>
          <w:rFonts w:ascii="TimesNewRomanPSMT" w:hAnsi="TimesNewRomanPSMT"/>
          <w:color w:val="000000"/>
          <w:sz w:val="24"/>
          <w:szCs w:val="24"/>
        </w:rPr>
        <w:t xml:space="preserve"> the half-lives of </w:t>
      </w:r>
      <w:r w:rsidR="00CF049F" w:rsidRPr="00582C38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CF049F" w:rsidRPr="00582C38">
        <w:rPr>
          <w:rFonts w:ascii="TimesNewRomanPSMT" w:hAnsi="TimesNewRomanPSMT"/>
          <w:color w:val="000000"/>
          <w:sz w:val="24"/>
          <w:szCs w:val="24"/>
        </w:rPr>
        <w:t xml:space="preserve">. Error bars represent the mean ± SD of </w:t>
      </w:r>
      <w:r w:rsidR="00CF049F">
        <w:rPr>
          <w:rFonts w:ascii="TimesNewRomanPSMT" w:hAnsi="TimesNewRomanPSMT"/>
          <w:color w:val="000000"/>
          <w:sz w:val="24"/>
          <w:szCs w:val="24"/>
        </w:rPr>
        <w:t>three</w:t>
      </w:r>
      <w:r w:rsidR="00CF049F" w:rsidRPr="00582C38">
        <w:rPr>
          <w:rFonts w:ascii="TimesNewRomanPSMT" w:hAnsi="TimesNewRomanPSMT"/>
          <w:color w:val="000000"/>
          <w:sz w:val="24"/>
          <w:szCs w:val="24"/>
        </w:rPr>
        <w:t xml:space="preserve"> experiment.</w:t>
      </w:r>
      <w:r w:rsidR="00F02335" w:rsidRPr="00F02335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02335">
        <w:rPr>
          <w:rFonts w:ascii="TimesNewRomanPSMT" w:hAnsi="TimesNewRomanPSMT"/>
          <w:color w:val="000000"/>
          <w:sz w:val="24"/>
          <w:szCs w:val="24"/>
        </w:rPr>
        <w:t>(</w:t>
      </w:r>
      <w:r w:rsidR="00D226CA">
        <w:rPr>
          <w:rFonts w:ascii="TimesNewRomanPSMT" w:hAnsi="TimesNewRomanPSMT"/>
          <w:color w:val="000000"/>
          <w:sz w:val="24"/>
          <w:szCs w:val="24"/>
        </w:rPr>
        <w:t>M</w:t>
      </w:r>
      <w:r w:rsidR="00F02335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D226CA">
        <w:rPr>
          <w:rFonts w:ascii="TimesNewRomanPSMT" w:hAnsi="TimesNewRomanPSMT"/>
          <w:color w:val="000000"/>
          <w:sz w:val="24"/>
          <w:szCs w:val="24"/>
        </w:rPr>
        <w:t>P</w:t>
      </w:r>
      <w:r w:rsidR="00F02335">
        <w:rPr>
          <w:rFonts w:ascii="TimesNewRomanPSMT" w:hAnsi="TimesNewRomanPSMT"/>
          <w:color w:val="000000"/>
          <w:sz w:val="24"/>
          <w:szCs w:val="24"/>
        </w:rPr>
        <w:t xml:space="preserve">) RIP analysis indicating that </w:t>
      </w:r>
      <w:r w:rsidR="00F02335" w:rsidRPr="003E77BC">
        <w:rPr>
          <w:rFonts w:ascii="TimesNewRomanPSMT" w:hAnsi="TimesNewRomanPSMT"/>
          <w:color w:val="000000"/>
          <w:sz w:val="22"/>
        </w:rPr>
        <w:t xml:space="preserve">the enrichment of </w:t>
      </w:r>
      <w:r w:rsidR="00F02335" w:rsidRPr="00582C38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F02335" w:rsidRPr="003E77BC">
        <w:rPr>
          <w:rFonts w:ascii="TimesNewRomanPS-ItalicMT" w:hAnsi="TimesNewRomanPS-ItalicMT"/>
          <w:i/>
          <w:iCs/>
          <w:color w:val="000000"/>
          <w:sz w:val="22"/>
        </w:rPr>
        <w:t xml:space="preserve"> </w:t>
      </w:r>
      <w:r w:rsidR="00F02335" w:rsidRPr="003E77BC">
        <w:rPr>
          <w:rFonts w:ascii="TimesNewRomanPSMT" w:hAnsi="TimesNewRomanPSMT"/>
          <w:color w:val="000000"/>
          <w:sz w:val="22"/>
        </w:rPr>
        <w:t xml:space="preserve">on </w:t>
      </w:r>
      <w:r w:rsidR="00F02335" w:rsidRPr="003E77BC">
        <w:rPr>
          <w:rFonts w:ascii="TimesNewRomanPS-ItalicMT" w:hAnsi="TimesNewRomanPS-ItalicMT"/>
          <w:i/>
          <w:iCs/>
          <w:color w:val="000000"/>
          <w:sz w:val="22"/>
        </w:rPr>
        <w:t>IGF2BP</w:t>
      </w:r>
      <w:r w:rsidR="00F02335">
        <w:rPr>
          <w:rFonts w:ascii="TimesNewRomanPS-ItalicMT" w:hAnsi="TimesNewRomanPS-ItalicMT"/>
          <w:i/>
          <w:iCs/>
          <w:color w:val="000000"/>
          <w:sz w:val="22"/>
        </w:rPr>
        <w:t>1</w:t>
      </w:r>
      <w:r w:rsidR="00F02335" w:rsidRPr="003E77BC">
        <w:rPr>
          <w:rFonts w:ascii="TimesNewRomanPS-ItalicMT" w:hAnsi="TimesNewRomanPS-ItalicMT"/>
          <w:i/>
          <w:iCs/>
          <w:color w:val="000000"/>
          <w:sz w:val="22"/>
        </w:rPr>
        <w:t xml:space="preserve"> </w:t>
      </w:r>
      <w:r w:rsidR="00F02335" w:rsidRPr="003E77BC">
        <w:rPr>
          <w:rFonts w:ascii="TimesNewRomanPSMT" w:hAnsi="TimesNewRomanPSMT"/>
          <w:color w:val="000000"/>
          <w:sz w:val="22"/>
        </w:rPr>
        <w:t>in the</w:t>
      </w:r>
      <w:r w:rsidR="00F02335">
        <w:rPr>
          <w:rFonts w:ascii="TimesNewRomanPSMT" w:hAnsi="TimesNewRomanPSMT"/>
          <w:color w:val="000000"/>
          <w:sz w:val="22"/>
        </w:rPr>
        <w:t xml:space="preserve"> indicated cells. </w:t>
      </w:r>
      <w:r w:rsidR="00F02335" w:rsidRPr="00582C38">
        <w:rPr>
          <w:rFonts w:ascii="TimesNewRomanPSMT" w:hAnsi="TimesNewRomanPSMT"/>
          <w:color w:val="000000"/>
          <w:sz w:val="24"/>
          <w:szCs w:val="24"/>
        </w:rPr>
        <w:t>Error bars represent the mean ± SD of triplicate experiment.</w:t>
      </w:r>
      <w:r w:rsidR="00322778">
        <w:rPr>
          <w:rFonts w:ascii="TimesNewRomanPSMT" w:hAnsi="TimesNewRomanPSMT"/>
          <w:color w:val="000000"/>
          <w:sz w:val="24"/>
          <w:szCs w:val="24"/>
        </w:rPr>
        <w:t xml:space="preserve"> (</w:t>
      </w:r>
      <w:r w:rsidR="00FF40E4">
        <w:rPr>
          <w:rFonts w:ascii="TimesNewRomanPSMT" w:hAnsi="TimesNewRomanPSMT"/>
          <w:color w:val="000000"/>
          <w:sz w:val="24"/>
          <w:szCs w:val="24"/>
        </w:rPr>
        <w:t>P</w:t>
      </w:r>
      <w:r w:rsidR="00322778">
        <w:rPr>
          <w:rFonts w:ascii="TimesNewRomanPSMT" w:hAnsi="TimesNewRomanPSMT"/>
          <w:color w:val="000000"/>
          <w:sz w:val="24"/>
          <w:szCs w:val="24"/>
        </w:rPr>
        <w:t>)</w:t>
      </w:r>
      <w:r w:rsidR="00322778" w:rsidRPr="001275B0">
        <w:rPr>
          <w:rFonts w:ascii="TimesNewRomanPSMT" w:hAnsi="TimesNewRomanPSMT"/>
          <w:color w:val="000000"/>
          <w:sz w:val="22"/>
        </w:rPr>
        <w:t xml:space="preserve"> </w:t>
      </w:r>
      <w:r w:rsidR="00322778" w:rsidRPr="005420ED">
        <w:rPr>
          <w:rFonts w:ascii="TimesNewRomanPSMT" w:hAnsi="TimesNewRomanPSMT"/>
          <w:color w:val="000000"/>
          <w:sz w:val="24"/>
          <w:szCs w:val="24"/>
        </w:rPr>
        <w:t>The putative wild- type m6A sites and designed mutant m6A sites in circPLPP4.</w:t>
      </w:r>
      <w:r w:rsidR="00FF40E4" w:rsidRPr="00FF40E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F40E4">
        <w:rPr>
          <w:rFonts w:ascii="TimesNewRomanPSMT" w:hAnsi="TimesNewRomanPSMT"/>
          <w:color w:val="000000"/>
          <w:sz w:val="24"/>
          <w:szCs w:val="24"/>
        </w:rPr>
        <w:t xml:space="preserve">(Q) </w:t>
      </w:r>
      <w:r w:rsidR="00FF40E4" w:rsidRPr="00781C0E">
        <w:rPr>
          <w:rFonts w:ascii="TimesNewRomanPSMT" w:hAnsi="TimesNewRomanPSMT"/>
          <w:color w:val="000000"/>
          <w:sz w:val="24"/>
          <w:szCs w:val="24"/>
        </w:rPr>
        <w:t xml:space="preserve">qRT-PCR analysis of </w:t>
      </w:r>
      <w:bookmarkStart w:id="6" w:name="OLE_LINK60"/>
      <w:r w:rsidR="00FF40E4" w:rsidRPr="00C55EE8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bookmarkEnd w:id="6"/>
      <w:r w:rsidR="00FF40E4" w:rsidRPr="00781C0E">
        <w:rPr>
          <w:rFonts w:ascii="TimesNewRomanPSMT" w:hAnsi="TimesNewRomanPSMT"/>
          <w:color w:val="000000"/>
          <w:sz w:val="24"/>
          <w:szCs w:val="24"/>
        </w:rPr>
        <w:t xml:space="preserve"> expression in the </w:t>
      </w:r>
      <w:r w:rsidR="00FF40E4" w:rsidRPr="00C55EE8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FF40E4" w:rsidRPr="00FF40E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F40E4" w:rsidRPr="00781C0E">
        <w:rPr>
          <w:rFonts w:ascii="TimesNewRomanPSMT" w:hAnsi="TimesNewRomanPSMT"/>
          <w:color w:val="000000"/>
          <w:sz w:val="24"/>
          <w:szCs w:val="24"/>
        </w:rPr>
        <w:t xml:space="preserve">Wt or </w:t>
      </w:r>
      <w:r w:rsidR="00FF40E4" w:rsidRPr="005420ED">
        <w:rPr>
          <w:rFonts w:ascii="TimesNewRomanPSMT" w:hAnsi="TimesNewRomanPSMT"/>
          <w:color w:val="000000"/>
          <w:sz w:val="24"/>
          <w:szCs w:val="24"/>
        </w:rPr>
        <w:t>circPLPP4</w:t>
      </w:r>
      <w:r w:rsidR="00FF40E4" w:rsidRPr="00781C0E">
        <w:rPr>
          <w:rFonts w:ascii="TimesNewRomanPSMT" w:hAnsi="TimesNewRomanPSMT"/>
          <w:color w:val="000000"/>
          <w:sz w:val="24"/>
          <w:szCs w:val="24"/>
        </w:rPr>
        <w:t xml:space="preserve">-Mut </w:t>
      </w:r>
      <w:r w:rsidR="00FF40E4">
        <w:rPr>
          <w:rFonts w:ascii="TimesNewRomanPSMT" w:hAnsi="TimesNewRomanPSMT"/>
          <w:color w:val="000000"/>
          <w:sz w:val="24"/>
          <w:szCs w:val="24"/>
        </w:rPr>
        <w:t>A2780</w:t>
      </w:r>
      <w:r w:rsidR="00FF40E4" w:rsidRPr="00801DB9">
        <w:rPr>
          <w:rFonts w:ascii="TimesNewRomanPSMT" w:hAnsi="TimesNewRomanPSMT"/>
          <w:color w:val="000000"/>
          <w:sz w:val="24"/>
          <w:szCs w:val="24"/>
        </w:rPr>
        <w:t>CDDP</w:t>
      </w:r>
      <w:r w:rsidR="00FF40E4" w:rsidRPr="00781C0E">
        <w:rPr>
          <w:rFonts w:ascii="TimesNewRomanPSMT" w:hAnsi="TimesNewRomanPSMT"/>
          <w:color w:val="000000"/>
          <w:sz w:val="24"/>
          <w:szCs w:val="24"/>
        </w:rPr>
        <w:t xml:space="preserve"> cells with or without METTL3 or IGF2BP</w:t>
      </w:r>
      <w:r w:rsidR="00FF40E4">
        <w:rPr>
          <w:rFonts w:ascii="TimesNewRomanPSMT" w:hAnsi="TimesNewRomanPSMT"/>
          <w:color w:val="000000"/>
          <w:sz w:val="24"/>
          <w:szCs w:val="24"/>
        </w:rPr>
        <w:t>1</w:t>
      </w:r>
      <w:r w:rsidR="00FF40E4" w:rsidRPr="00FF40E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F40E4">
        <w:rPr>
          <w:rFonts w:ascii="TimesNewRomanPSMT" w:hAnsi="TimesNewRomanPSMT"/>
          <w:color w:val="000000"/>
          <w:sz w:val="24"/>
          <w:szCs w:val="24"/>
        </w:rPr>
        <w:t>silencing</w:t>
      </w:r>
      <w:r w:rsidR="00FF40E4" w:rsidRPr="00781C0E">
        <w:rPr>
          <w:rFonts w:ascii="TimesNewRomanPSMT" w:hAnsi="TimesNewRomanPSMT"/>
          <w:color w:val="000000"/>
          <w:sz w:val="24"/>
          <w:szCs w:val="24"/>
        </w:rPr>
        <w:t>. Error bars represent the mean ± SD of triplicate experiments.</w:t>
      </w:r>
      <w:r w:rsidR="003F0AAA" w:rsidRPr="003F0AA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F0AAA">
        <w:rPr>
          <w:rFonts w:ascii="TimesNewRomanPSMT" w:hAnsi="TimesNewRomanPSMT"/>
          <w:color w:val="000000"/>
          <w:sz w:val="24"/>
          <w:szCs w:val="24"/>
        </w:rPr>
        <w:t>(R)</w:t>
      </w:r>
      <w:r w:rsidR="003F0AAA" w:rsidRPr="00AD4EE4">
        <w:rPr>
          <w:rFonts w:ascii="TimesNewRomanPSMT" w:hAnsi="TimesNewRomanPSMT"/>
          <w:color w:val="000000"/>
          <w:sz w:val="24"/>
          <w:szCs w:val="24"/>
        </w:rPr>
        <w:t xml:space="preserve"> The luciferase activities of different mutated</w:t>
      </w:r>
      <w:r w:rsidR="003F0AAA" w:rsidRPr="003F0AAA">
        <w:rPr>
          <w:rFonts w:ascii="TimesNewRomanPSMT" w:hAnsi="TimesNewRomanPSMT"/>
          <w:i/>
          <w:iCs/>
          <w:color w:val="000000"/>
          <w:sz w:val="24"/>
          <w:szCs w:val="24"/>
        </w:rPr>
        <w:t xml:space="preserve"> </w:t>
      </w:r>
      <w:r w:rsidR="003F0AAA" w:rsidRPr="00582C38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3F0AAA" w:rsidRPr="00CB4D06">
        <w:rPr>
          <w:rFonts w:ascii="TimesNewRomanPSMT" w:hAnsi="TimesNewRomanPSMT"/>
          <w:color w:val="000000"/>
          <w:sz w:val="24"/>
          <w:szCs w:val="24"/>
        </w:rPr>
        <w:t xml:space="preserve"> reporter in the indicated groups. Error bars represent the mean ± SD of </w:t>
      </w:r>
      <w:r w:rsidR="003F0AAA">
        <w:rPr>
          <w:rFonts w:ascii="TimesNewRomanPSMT" w:hAnsi="TimesNewRomanPSMT"/>
          <w:color w:val="000000"/>
          <w:sz w:val="24"/>
          <w:szCs w:val="24"/>
        </w:rPr>
        <w:t xml:space="preserve">three </w:t>
      </w:r>
      <w:r w:rsidR="003F0AAA" w:rsidRPr="00CB4D06">
        <w:rPr>
          <w:rFonts w:ascii="TimesNewRomanPSMT" w:hAnsi="TimesNewRomanPSMT"/>
          <w:color w:val="000000"/>
          <w:sz w:val="24"/>
          <w:szCs w:val="24"/>
        </w:rPr>
        <w:t>experiments</w:t>
      </w:r>
      <w:r w:rsidR="003F0AAA">
        <w:rPr>
          <w:rFonts w:ascii="TimesNewRomanPSMT" w:hAnsi="TimesNewRomanPSMT"/>
          <w:color w:val="000000"/>
          <w:sz w:val="24"/>
          <w:szCs w:val="24"/>
        </w:rPr>
        <w:t>.</w:t>
      </w:r>
    </w:p>
    <w:p w14:paraId="174D941E" w14:textId="77777777" w:rsidR="00A1533B" w:rsidRDefault="00A1533B" w:rsidP="00CA064C">
      <w:pPr>
        <w:pStyle w:val="EndNoteBibliography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</w:p>
    <w:p w14:paraId="11D007BA" w14:textId="4D50294F" w:rsidR="00CA064C" w:rsidRDefault="00CA064C" w:rsidP="00CA064C">
      <w:pPr>
        <w:pStyle w:val="EndNoteBibliography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A064C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Figure </w:t>
      </w:r>
      <w:r w:rsidRPr="00CA064C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6.</w:t>
      </w:r>
      <w:r w:rsidRPr="00CA064C">
        <w:rPr>
          <w:rStyle w:val="fontstyle01"/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Pr="00CA064C">
        <w:rPr>
          <w:rStyle w:val="fontstyle01"/>
          <w:rFonts w:ascii="Times New Roman" w:eastAsiaTheme="majorEastAsia" w:hAnsi="Times New Roman" w:cs="Times New Roman" w:hint="eastAsia"/>
          <w:b/>
          <w:bCs/>
          <w:sz w:val="24"/>
          <w:szCs w:val="24"/>
        </w:rPr>
        <w:t>T</w:t>
      </w:r>
      <w:r w:rsidRPr="00CA064C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argeting circ</w:t>
      </w:r>
      <w:r w:rsidRPr="00AB267C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PLPP4 in vivo </w:t>
      </w:r>
      <w:bookmarkStart w:id="7" w:name="OLE_LINK21"/>
      <w:r w:rsidRPr="00AB267C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retard</w:t>
      </w:r>
      <w:bookmarkEnd w:id="7"/>
      <w:r w:rsidRPr="00AB267C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s CDDP resistant OC</w:t>
      </w:r>
    </w:p>
    <w:p w14:paraId="14AA0976" w14:textId="76DBD04A" w:rsidR="007949B9" w:rsidRDefault="00F22688" w:rsidP="007949B9">
      <w:pPr>
        <w:pStyle w:val="EndNoteBibliography"/>
        <w:ind w:leftChars="50" w:left="105"/>
        <w:rPr>
          <w:rFonts w:ascii="TimesNewRoman" w:hAnsi="TimesNewRoman" w:hint="eastAsia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(A-C) </w:t>
      </w:r>
      <w:r w:rsidRPr="00C93178">
        <w:rPr>
          <w:rFonts w:ascii="TimesNewRomanPSMT" w:hAnsi="TimesNewRomanPSMT"/>
          <w:color w:val="000000"/>
          <w:sz w:val="24"/>
          <w:szCs w:val="24"/>
        </w:rPr>
        <w:t xml:space="preserve">In vivo luminescent imaging of </w:t>
      </w:r>
      <w:r w:rsidRPr="00840DDD">
        <w:rPr>
          <w:rFonts w:ascii="TimesNewRomanPSMT" w:hAnsi="TimesNewRomanPSMT"/>
          <w:color w:val="000000"/>
          <w:sz w:val="24"/>
          <w:szCs w:val="24"/>
        </w:rPr>
        <w:t>intraperitoneal</w:t>
      </w:r>
      <w:r>
        <w:rPr>
          <w:rFonts w:ascii="TimesNewRomanPSMT" w:hAnsi="TimesNewRomanPSMT"/>
          <w:color w:val="000000"/>
          <w:sz w:val="24"/>
          <w:szCs w:val="24"/>
        </w:rPr>
        <w:t>ly</w:t>
      </w:r>
      <w:r w:rsidRPr="00C93178">
        <w:rPr>
          <w:rFonts w:ascii="TimesNewRomanPSMT" w:hAnsi="TimesNewRomanPSMT"/>
          <w:color w:val="000000"/>
          <w:sz w:val="24"/>
          <w:szCs w:val="24"/>
        </w:rPr>
        <w:t xml:space="preserve"> implanted </w:t>
      </w:r>
      <w:r>
        <w:rPr>
          <w:rFonts w:ascii="TimesNewRomanPSMT" w:hAnsi="TimesNewRomanPSMT"/>
          <w:color w:val="000000"/>
          <w:sz w:val="24"/>
          <w:szCs w:val="24"/>
        </w:rPr>
        <w:t xml:space="preserve">A2780 </w:t>
      </w:r>
      <w:r w:rsidRPr="00801DB9">
        <w:rPr>
          <w:rFonts w:ascii="TimesNewRomanPSMT" w:hAnsi="TimesNewRomanPSMT"/>
          <w:color w:val="000000"/>
          <w:sz w:val="24"/>
          <w:szCs w:val="24"/>
        </w:rPr>
        <w:t>CDDP</w:t>
      </w:r>
      <w:r w:rsidRPr="00C93178">
        <w:rPr>
          <w:rFonts w:ascii="TimesNewRomanPSMT" w:hAnsi="TimesNewRomanPSMT"/>
          <w:color w:val="000000"/>
          <w:sz w:val="24"/>
          <w:szCs w:val="24"/>
        </w:rPr>
        <w:t xml:space="preserve"> -luc</w:t>
      </w:r>
      <w:r>
        <w:rPr>
          <w:rFonts w:ascii="TimesNewRomanPSMT" w:hAnsi="TimesNewRomanPSMT"/>
          <w:color w:val="000000"/>
          <w:sz w:val="24"/>
          <w:szCs w:val="24"/>
        </w:rPr>
        <w:t>i</w:t>
      </w:r>
      <w:r w:rsidRPr="00C93178">
        <w:rPr>
          <w:rFonts w:ascii="TimesNewRomanPSMT" w:hAnsi="TimesNewRomanPSMT"/>
          <w:color w:val="000000"/>
          <w:sz w:val="24"/>
          <w:szCs w:val="24"/>
        </w:rPr>
        <w:t xml:space="preserve"> or</w:t>
      </w:r>
      <w:bookmarkStart w:id="8" w:name="OLE_LINK59"/>
      <w:r w:rsidRPr="00C93178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A2780 </w:t>
      </w:r>
      <w:r w:rsidRPr="00801DB9">
        <w:rPr>
          <w:rFonts w:ascii="TimesNewRomanPSMT" w:hAnsi="TimesNewRomanPSMT"/>
          <w:color w:val="000000"/>
          <w:sz w:val="24"/>
          <w:szCs w:val="24"/>
        </w:rPr>
        <w:t>CDDP</w:t>
      </w:r>
      <w:bookmarkEnd w:id="8"/>
      <w:r w:rsidRPr="003A749F">
        <w:rPr>
          <w:rFonts w:ascii="TimesNewRomanPSMT" w:hAnsi="TimesNewRomanPSMT"/>
          <w:color w:val="000000"/>
          <w:sz w:val="24"/>
          <w:szCs w:val="24"/>
        </w:rPr>
        <w:t>-luc</w:t>
      </w:r>
      <w:r>
        <w:rPr>
          <w:rFonts w:ascii="TimesNewRomanPSMT" w:hAnsi="TimesNewRomanPSMT"/>
          <w:color w:val="000000"/>
          <w:sz w:val="24"/>
          <w:szCs w:val="24"/>
        </w:rPr>
        <w:t>i</w:t>
      </w:r>
      <w:r w:rsidRPr="003A749F">
        <w:rPr>
          <w:rFonts w:ascii="TimesNewRomanPSMT" w:hAnsi="TimesNewRomanPSMT"/>
          <w:color w:val="000000"/>
          <w:sz w:val="24"/>
          <w:szCs w:val="24"/>
        </w:rPr>
        <w:t>-</w:t>
      </w:r>
      <w:r>
        <w:rPr>
          <w:rFonts w:ascii="TimesNewRomanPSMT" w:hAnsi="TimesNewRomanPSMT"/>
          <w:color w:val="000000"/>
          <w:sz w:val="24"/>
          <w:szCs w:val="24"/>
        </w:rPr>
        <w:t>ASO-</w:t>
      </w:r>
      <w:r w:rsidRPr="00582C38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>
        <w:rPr>
          <w:rFonts w:ascii="TimesNewRomanPSMT" w:hAnsi="TimesNewRomanPSMT"/>
          <w:i/>
          <w:iCs/>
          <w:color w:val="000000"/>
          <w:sz w:val="24"/>
          <w:szCs w:val="24"/>
        </w:rPr>
        <w:t>#</w:t>
      </w:r>
      <w:r w:rsidRPr="007E3CFE">
        <w:rPr>
          <w:rFonts w:ascii="TimesNewRomanPSMT" w:hAnsi="TimesNewRomanPSMT"/>
          <w:color w:val="000000"/>
          <w:sz w:val="24"/>
          <w:szCs w:val="24"/>
        </w:rPr>
        <w:t>1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A749F">
        <w:rPr>
          <w:rFonts w:ascii="TimesNewRomanPSMT" w:hAnsi="TimesNewRomanPSMT"/>
          <w:color w:val="000000"/>
          <w:sz w:val="24"/>
          <w:szCs w:val="24"/>
        </w:rPr>
        <w:t>cells in 4–6 week</w:t>
      </w:r>
      <w:r>
        <w:rPr>
          <w:rFonts w:ascii="TimesNewRomanPSMT" w:hAnsi="TimesNewRomanPSMT"/>
          <w:color w:val="000000"/>
          <w:sz w:val="24"/>
          <w:szCs w:val="24"/>
        </w:rPr>
        <w:t>s</w:t>
      </w:r>
      <w:r w:rsidRPr="003A749F">
        <w:rPr>
          <w:rFonts w:ascii="TimesNewRomanPSMT" w:hAnsi="TimesNewRomanPSMT"/>
          <w:color w:val="000000"/>
          <w:sz w:val="24"/>
          <w:szCs w:val="24"/>
        </w:rPr>
        <w:t xml:space="preserve">-old </w:t>
      </w:r>
      <w:r>
        <w:rPr>
          <w:rFonts w:ascii="TimesNewRomanPSMT" w:hAnsi="TimesNewRomanPSMT"/>
          <w:color w:val="000000"/>
          <w:sz w:val="24"/>
          <w:szCs w:val="24"/>
        </w:rPr>
        <w:t>fe</w:t>
      </w:r>
      <w:r w:rsidRPr="003A749F">
        <w:rPr>
          <w:rFonts w:ascii="TimesNewRomanPSMT" w:hAnsi="TimesNewRomanPSMT"/>
          <w:color w:val="000000"/>
          <w:sz w:val="24"/>
          <w:szCs w:val="24"/>
        </w:rPr>
        <w:t xml:space="preserve">male BALB/c nude mice treated with </w:t>
      </w:r>
      <w:r>
        <w:rPr>
          <w:rFonts w:ascii="TimesNewRomanPSMT" w:hAnsi="TimesNewRomanPSMT"/>
          <w:color w:val="000000"/>
          <w:sz w:val="24"/>
          <w:szCs w:val="24"/>
        </w:rPr>
        <w:t>PBS</w:t>
      </w:r>
      <w:r w:rsidRPr="003A749F">
        <w:rPr>
          <w:rFonts w:ascii="TimesNewRomanPSMT" w:hAnsi="TimesNewRomanPSMT"/>
          <w:color w:val="000000"/>
          <w:sz w:val="24"/>
          <w:szCs w:val="24"/>
        </w:rPr>
        <w:t xml:space="preserve"> or </w:t>
      </w:r>
      <w:r>
        <w:rPr>
          <w:rFonts w:ascii="TimesNewRomanPSMT" w:hAnsi="TimesNewRomanPSMT"/>
          <w:color w:val="000000"/>
          <w:sz w:val="24"/>
          <w:szCs w:val="24"/>
        </w:rPr>
        <w:t>CDDP</w:t>
      </w:r>
      <w:r w:rsidRPr="003A749F">
        <w:rPr>
          <w:rFonts w:ascii="TimesNewRomanPSMT" w:hAnsi="TimesNewRomanPSMT"/>
          <w:color w:val="000000"/>
          <w:sz w:val="24"/>
          <w:szCs w:val="24"/>
        </w:rPr>
        <w:t xml:space="preserve"> (</w:t>
      </w:r>
      <w:r>
        <w:rPr>
          <w:rFonts w:ascii="TimesNewRomanPSMT" w:hAnsi="TimesNewRomanPSMT"/>
          <w:color w:val="000000"/>
          <w:sz w:val="24"/>
          <w:szCs w:val="24"/>
        </w:rPr>
        <w:t>5</w:t>
      </w:r>
      <w:r w:rsidRPr="003A749F">
        <w:rPr>
          <w:rFonts w:ascii="TimesNewRomanPSMT" w:hAnsi="TimesNewRomanPSMT"/>
          <w:color w:val="000000"/>
          <w:sz w:val="24"/>
          <w:szCs w:val="24"/>
        </w:rPr>
        <w:t xml:space="preserve"> mg/kg) for </w:t>
      </w:r>
      <w:r w:rsidRPr="00834448">
        <w:rPr>
          <w:rFonts w:ascii="TimesNewRoman" w:hAnsi="TimesNewRoman"/>
          <w:color w:val="000000"/>
          <w:sz w:val="24"/>
          <w:szCs w:val="24"/>
        </w:rPr>
        <w:t>three times per week</w:t>
      </w:r>
      <w:r w:rsidRPr="003A749F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upon </w:t>
      </w:r>
      <w:r w:rsidRPr="00834448">
        <w:rPr>
          <w:rFonts w:ascii="TimesNewRoman" w:hAnsi="TimesNewRoman"/>
          <w:color w:val="000000"/>
          <w:sz w:val="24"/>
          <w:szCs w:val="24"/>
        </w:rPr>
        <w:t>the</w:t>
      </w:r>
      <w:r>
        <w:rPr>
          <w:rFonts w:ascii="TimesNewRoman" w:hAnsi="TimesNewRoman"/>
          <w:color w:val="000000"/>
        </w:rPr>
        <w:t xml:space="preserve"> </w:t>
      </w:r>
      <w:r w:rsidRPr="00834448">
        <w:rPr>
          <w:rFonts w:ascii="TimesNewRoman" w:hAnsi="TimesNewRoman"/>
          <w:color w:val="000000"/>
          <w:sz w:val="24"/>
          <w:szCs w:val="24"/>
        </w:rPr>
        <w:t>luminescence signal reached 2×10</w:t>
      </w:r>
      <w:r w:rsidRPr="009C04D3">
        <w:rPr>
          <w:rFonts w:ascii="TimesNewRoman" w:hAnsi="TimesNewRoman"/>
          <w:color w:val="000000"/>
          <w:sz w:val="24"/>
          <w:szCs w:val="24"/>
          <w:vertAlign w:val="superscript"/>
        </w:rPr>
        <w:t>7</w:t>
      </w:r>
      <w:r w:rsidRPr="009C04D3">
        <w:rPr>
          <w:rFonts w:ascii="TimesNewRoman" w:hAnsi="TimesNewRoman"/>
          <w:color w:val="000000"/>
          <w:sz w:val="16"/>
          <w:szCs w:val="16"/>
          <w:vertAlign w:val="superscript"/>
        </w:rPr>
        <w:t xml:space="preserve"> </w:t>
      </w:r>
      <w:r w:rsidRPr="00834448">
        <w:rPr>
          <w:rFonts w:ascii="TimesNewRoman" w:hAnsi="TimesNewRoman"/>
          <w:color w:val="000000"/>
          <w:sz w:val="24"/>
          <w:szCs w:val="24"/>
        </w:rPr>
        <w:t>p/sec/cm</w:t>
      </w:r>
      <w:r>
        <w:rPr>
          <w:rFonts w:ascii="TimesNewRoman" w:hAnsi="TimesNewRoman"/>
          <w:color w:val="000000"/>
          <w:sz w:val="24"/>
          <w:szCs w:val="24"/>
          <w:vertAlign w:val="superscript"/>
        </w:rPr>
        <w:t>2</w:t>
      </w:r>
      <w:r w:rsidRPr="00834448">
        <w:rPr>
          <w:rFonts w:ascii="TimesNewRoman" w:hAnsi="TimesNewRoman"/>
          <w:color w:val="000000"/>
          <w:sz w:val="24"/>
          <w:szCs w:val="24"/>
        </w:rPr>
        <w:t>/sr</w:t>
      </w:r>
      <w:r w:rsidRPr="003A749F">
        <w:rPr>
          <w:rFonts w:ascii="TimesNewRomanPSMT" w:hAnsi="TimesNewRomanPSMT"/>
          <w:color w:val="000000"/>
          <w:sz w:val="24"/>
          <w:szCs w:val="24"/>
        </w:rPr>
        <w:t>. Luminescence intensity ranges from low (blue) to high (red). Tumor burdens were quantified by total photon flux (p/s).</w:t>
      </w:r>
      <w:r w:rsidR="00B71E6B" w:rsidRPr="00B71E6B">
        <w:rPr>
          <w:rFonts w:ascii="TimesNewRomanPSMT" w:hAnsi="TimesNewRomanPSMT" w:hint="eastAsia"/>
          <w:color w:val="000000"/>
          <w:sz w:val="24"/>
          <w:szCs w:val="24"/>
        </w:rPr>
        <w:t xml:space="preserve"> </w:t>
      </w:r>
      <w:r w:rsidR="00B71E6B">
        <w:rPr>
          <w:rFonts w:ascii="TimesNewRomanPSMT" w:hAnsi="TimesNewRomanPSMT" w:hint="eastAsia"/>
          <w:color w:val="000000"/>
          <w:sz w:val="24"/>
          <w:szCs w:val="24"/>
        </w:rPr>
        <w:t>(</w:t>
      </w:r>
      <w:r w:rsidR="00B71E6B">
        <w:rPr>
          <w:rFonts w:ascii="TimesNewRomanPSMT" w:hAnsi="TimesNewRomanPSMT"/>
          <w:color w:val="000000"/>
          <w:sz w:val="24"/>
          <w:szCs w:val="24"/>
        </w:rPr>
        <w:t>D)</w:t>
      </w:r>
      <w:r w:rsidR="00B71E6B" w:rsidRPr="00705334">
        <w:rPr>
          <w:rFonts w:ascii="TimesNewRoman" w:hAnsi="TimesNewRoman"/>
          <w:color w:val="000000"/>
          <w:sz w:val="24"/>
          <w:szCs w:val="24"/>
        </w:rPr>
        <w:t xml:space="preserve"> PIK3R1, γH2AX, cleaved caspase-3 and</w:t>
      </w:r>
      <w:r w:rsidR="00B71E6B">
        <w:rPr>
          <w:rFonts w:ascii="TimesNewRoman" w:hAnsi="TimesNewRoman"/>
          <w:color w:val="000000"/>
          <w:sz w:val="24"/>
          <w:szCs w:val="24"/>
        </w:rPr>
        <w:t xml:space="preserve"> </w:t>
      </w:r>
      <w:r w:rsidR="00B71E6B" w:rsidRPr="00705334">
        <w:rPr>
          <w:rFonts w:ascii="TimesNewRoman" w:hAnsi="TimesNewRoman"/>
          <w:color w:val="000000"/>
          <w:sz w:val="24"/>
          <w:szCs w:val="24"/>
        </w:rPr>
        <w:t xml:space="preserve">BRCA1 expression levels are </w:t>
      </w:r>
      <w:r w:rsidR="00B71E6B">
        <w:rPr>
          <w:rFonts w:ascii="TimesNewRoman" w:hAnsi="TimesNewRoman"/>
          <w:color w:val="000000"/>
          <w:sz w:val="24"/>
          <w:szCs w:val="24"/>
        </w:rPr>
        <w:t>examined</w:t>
      </w:r>
      <w:r w:rsidR="00B71E6B" w:rsidRPr="00705334">
        <w:rPr>
          <w:rFonts w:ascii="TimesNewRoman" w:hAnsi="TimesNewRoman"/>
          <w:color w:val="000000"/>
          <w:sz w:val="24"/>
          <w:szCs w:val="24"/>
        </w:rPr>
        <w:t xml:space="preserve"> in representative xenograft tumors by IHC (Left)</w:t>
      </w:r>
      <w:r w:rsidR="00B71E6B">
        <w:rPr>
          <w:rFonts w:ascii="TimesNewRoman" w:hAnsi="TimesNewRoman"/>
          <w:color w:val="000000"/>
          <w:sz w:val="24"/>
          <w:szCs w:val="24"/>
        </w:rPr>
        <w:t xml:space="preserve">. </w:t>
      </w:r>
      <w:r w:rsidR="00B71E6B" w:rsidRPr="00705334">
        <w:rPr>
          <w:rFonts w:ascii="TimesNewRoman" w:hAnsi="TimesNewRoman"/>
          <w:color w:val="000000"/>
          <w:sz w:val="24"/>
          <w:szCs w:val="24"/>
        </w:rPr>
        <w:t>Quantification of the</w:t>
      </w:r>
      <w:r w:rsidR="00B71E6B">
        <w:rPr>
          <w:rFonts w:ascii="TimesNewRoman" w:hAnsi="TimesNewRoman"/>
          <w:color w:val="000000"/>
          <w:sz w:val="24"/>
          <w:szCs w:val="24"/>
        </w:rPr>
        <w:t xml:space="preserve"> </w:t>
      </w:r>
      <w:r w:rsidR="00B71E6B" w:rsidRPr="00705334">
        <w:rPr>
          <w:rFonts w:ascii="TimesNewRoman" w:hAnsi="TimesNewRoman"/>
          <w:color w:val="000000"/>
          <w:sz w:val="24"/>
          <w:szCs w:val="24"/>
        </w:rPr>
        <w:t>IHC scores of PIK3R1, γH2AX, cleaved caspase-3 and BRCA1 expression levels (Right).</w:t>
      </w:r>
      <w:r w:rsidR="007949B9" w:rsidRPr="007949B9">
        <w:rPr>
          <w:rFonts w:ascii="TimesNewRomanPSMT" w:hAnsi="TimesNewRomanPSMT" w:hint="eastAsia"/>
          <w:color w:val="000000"/>
          <w:sz w:val="24"/>
          <w:szCs w:val="24"/>
        </w:rPr>
        <w:t xml:space="preserve"> </w:t>
      </w:r>
      <w:r w:rsidR="007949B9">
        <w:rPr>
          <w:rFonts w:ascii="TimesNewRomanPSMT" w:hAnsi="TimesNewRomanPSMT" w:hint="eastAsia"/>
          <w:color w:val="000000"/>
          <w:sz w:val="24"/>
          <w:szCs w:val="24"/>
        </w:rPr>
        <w:t>(</w:t>
      </w:r>
      <w:r w:rsidR="007949B9">
        <w:rPr>
          <w:rFonts w:ascii="TimesNewRomanPSMT" w:hAnsi="TimesNewRomanPSMT"/>
          <w:color w:val="000000"/>
          <w:sz w:val="24"/>
          <w:szCs w:val="24"/>
        </w:rPr>
        <w:t>E-H</w:t>
      </w:r>
      <w:r w:rsidR="007949B9" w:rsidRPr="00821835">
        <w:rPr>
          <w:rFonts w:ascii="TimesNewRoman" w:hAnsi="TimesNewRoman"/>
          <w:color w:val="000000"/>
          <w:sz w:val="24"/>
          <w:szCs w:val="24"/>
        </w:rPr>
        <w:t xml:space="preserve">) </w:t>
      </w:r>
      <w:r w:rsidR="007949B9" w:rsidRPr="00821835">
        <w:rPr>
          <w:rFonts w:ascii="TimesNewRoman" w:hAnsi="TimesNewRoman"/>
          <w:color w:val="000000"/>
          <w:sz w:val="24"/>
          <w:szCs w:val="24"/>
        </w:rPr>
        <w:lastRenderedPageBreak/>
        <w:t xml:space="preserve">Flow Chart of </w:t>
      </w:r>
      <w:r w:rsidR="007949B9">
        <w:rPr>
          <w:rFonts w:ascii="TimesNewRoman" w:hAnsi="TimesNewRoman"/>
          <w:color w:val="000000"/>
          <w:sz w:val="24"/>
          <w:szCs w:val="24"/>
        </w:rPr>
        <w:t>A2780</w:t>
      </w:r>
      <w:r w:rsidR="007949B9" w:rsidRPr="00821835">
        <w:rPr>
          <w:rFonts w:ascii="TimesNewRoman" w:hAnsi="TimesNewRoman"/>
          <w:color w:val="000000"/>
          <w:sz w:val="24"/>
          <w:szCs w:val="24"/>
        </w:rPr>
        <w:t>-CDX-</w:t>
      </w:r>
      <w:r w:rsidR="007949B9">
        <w:rPr>
          <w:rFonts w:ascii="TimesNewRoman" w:hAnsi="TimesNewRoman"/>
          <w:color w:val="000000"/>
          <w:sz w:val="24"/>
          <w:szCs w:val="24"/>
        </w:rPr>
        <w:t>C</w:t>
      </w:r>
      <w:r w:rsidR="007949B9" w:rsidRPr="00821835">
        <w:rPr>
          <w:rFonts w:ascii="TimesNewRoman" w:hAnsi="TimesNewRoman"/>
          <w:color w:val="000000"/>
          <w:sz w:val="24"/>
          <w:szCs w:val="24"/>
        </w:rPr>
        <w:t>R</w:t>
      </w:r>
      <w:r w:rsidR="007949B9">
        <w:rPr>
          <w:rFonts w:ascii="TimesNewRoman" w:hAnsi="TimesNewRoman"/>
          <w:color w:val="000000"/>
          <w:sz w:val="24"/>
          <w:szCs w:val="24"/>
        </w:rPr>
        <w:t xml:space="preserve"> (CDDP resistant)</w:t>
      </w:r>
      <w:r w:rsidR="007949B9" w:rsidRPr="00821835">
        <w:rPr>
          <w:rFonts w:ascii="TimesNewRoman" w:hAnsi="TimesNewRoman"/>
          <w:color w:val="000000"/>
          <w:sz w:val="24"/>
          <w:szCs w:val="24"/>
        </w:rPr>
        <w:t xml:space="preserve"> model construction.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 The first CDX generation was constructed in 4–6 week</w:t>
      </w:r>
      <w:r w:rsidR="007949B9">
        <w:rPr>
          <w:rFonts w:ascii="TimesNewRoman" w:hAnsi="TimesNewRoman"/>
          <w:color w:val="000000"/>
          <w:sz w:val="24"/>
          <w:szCs w:val="24"/>
        </w:rPr>
        <w:t>s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-old </w:t>
      </w:r>
      <w:r w:rsidR="007949B9">
        <w:rPr>
          <w:rFonts w:ascii="TimesNewRoman" w:hAnsi="TimesNewRoman"/>
          <w:color w:val="000000"/>
          <w:sz w:val="24"/>
          <w:szCs w:val="24"/>
        </w:rPr>
        <w:t>fe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male BALB/c nude mice and treated with </w:t>
      </w:r>
      <w:r w:rsidR="007949B9">
        <w:rPr>
          <w:rFonts w:ascii="TimesNewRomanPSMT" w:hAnsi="TimesNewRomanPSMT"/>
          <w:color w:val="000000"/>
          <w:sz w:val="24"/>
          <w:szCs w:val="24"/>
        </w:rPr>
        <w:t>CDDP</w:t>
      </w:r>
      <w:r w:rsidR="007949B9" w:rsidRPr="003A749F">
        <w:rPr>
          <w:rFonts w:ascii="TimesNewRomanPSMT" w:hAnsi="TimesNewRomanPSMT"/>
          <w:color w:val="000000"/>
          <w:sz w:val="24"/>
          <w:szCs w:val="24"/>
        </w:rPr>
        <w:t xml:space="preserve"> (</w:t>
      </w:r>
      <w:r w:rsidR="007949B9">
        <w:rPr>
          <w:rFonts w:ascii="TimesNewRomanPSMT" w:hAnsi="TimesNewRomanPSMT"/>
          <w:color w:val="000000"/>
          <w:sz w:val="24"/>
          <w:szCs w:val="24"/>
        </w:rPr>
        <w:t>5</w:t>
      </w:r>
      <w:r w:rsidR="007949B9" w:rsidRPr="003A749F">
        <w:rPr>
          <w:rFonts w:ascii="TimesNewRomanPSMT" w:hAnsi="TimesNewRomanPSMT"/>
          <w:color w:val="000000"/>
          <w:sz w:val="24"/>
          <w:szCs w:val="24"/>
        </w:rPr>
        <w:t xml:space="preserve"> mg/kg</w:t>
      </w:r>
      <w:r w:rsidR="007949B9">
        <w:rPr>
          <w:rFonts w:ascii="TimesNewRomanPSMT" w:hAnsi="TimesNewRomanPSMT"/>
          <w:color w:val="000000"/>
          <w:sz w:val="24"/>
          <w:szCs w:val="24"/>
        </w:rPr>
        <w:t>,</w:t>
      </w:r>
      <w:r w:rsidR="007949B9" w:rsidRPr="00E50BB3">
        <w:rPr>
          <w:rFonts w:ascii="TimesNewRoman" w:hAnsi="TimesNewRoman"/>
          <w:color w:val="000000"/>
          <w:sz w:val="24"/>
          <w:szCs w:val="24"/>
        </w:rPr>
        <w:t xml:space="preserve"> </w:t>
      </w:r>
      <w:r w:rsidR="007949B9" w:rsidRPr="00834448">
        <w:rPr>
          <w:rFonts w:ascii="TimesNewRoman" w:hAnsi="TimesNewRoman"/>
          <w:color w:val="000000"/>
          <w:sz w:val="24"/>
          <w:szCs w:val="24"/>
        </w:rPr>
        <w:t>three times per week</w:t>
      </w:r>
      <w:r w:rsidR="007949B9" w:rsidRPr="003A749F">
        <w:rPr>
          <w:rFonts w:ascii="TimesNewRomanPSMT" w:hAnsi="TimesNewRomanPSMT"/>
          <w:color w:val="000000"/>
          <w:sz w:val="24"/>
          <w:szCs w:val="24"/>
        </w:rPr>
        <w:t>)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>. Twelve weeks later, the most resistant xenograft was disaggregated and implanted subcutaneously into 4–6 week</w:t>
      </w:r>
      <w:r w:rsidR="007949B9">
        <w:rPr>
          <w:rFonts w:ascii="TimesNewRoman" w:hAnsi="TimesNewRoman"/>
          <w:color w:val="000000"/>
          <w:sz w:val="24"/>
          <w:szCs w:val="24"/>
        </w:rPr>
        <w:t>s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-old </w:t>
      </w:r>
      <w:r w:rsidR="007949B9">
        <w:rPr>
          <w:rFonts w:ascii="TimesNewRoman" w:hAnsi="TimesNewRoman"/>
          <w:color w:val="000000"/>
          <w:sz w:val="24"/>
          <w:szCs w:val="24"/>
        </w:rPr>
        <w:t>fe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male BALB/c nude mice as the second </w:t>
      </w:r>
      <w:r w:rsidR="00393B8F">
        <w:rPr>
          <w:rFonts w:ascii="TimesNewRoman" w:hAnsi="TimesNewRoman"/>
          <w:color w:val="000000"/>
          <w:sz w:val="24"/>
          <w:szCs w:val="24"/>
        </w:rPr>
        <w:t>C</w:t>
      </w:r>
      <w:r w:rsidR="00393B8F" w:rsidRPr="00821835">
        <w:rPr>
          <w:rFonts w:ascii="TimesNewRoman" w:hAnsi="TimesNewRoman"/>
          <w:color w:val="000000"/>
          <w:sz w:val="24"/>
          <w:szCs w:val="24"/>
        </w:rPr>
        <w:t>R</w:t>
      </w:r>
      <w:r w:rsidR="00393B8F" w:rsidRPr="00677B7D">
        <w:rPr>
          <w:rFonts w:ascii="TimesNewRoman" w:hAnsi="TimesNewRoman"/>
          <w:color w:val="000000"/>
          <w:sz w:val="24"/>
          <w:szCs w:val="24"/>
        </w:rPr>
        <w:t xml:space="preserve"> 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-CDX. Four weeks after implantation, the second </w:t>
      </w:r>
      <w:r w:rsidR="00393B8F">
        <w:rPr>
          <w:rFonts w:ascii="TimesNewRoman" w:hAnsi="TimesNewRoman"/>
          <w:color w:val="000000"/>
          <w:sz w:val="24"/>
          <w:szCs w:val="24"/>
        </w:rPr>
        <w:t>C</w:t>
      </w:r>
      <w:r w:rsidR="00393B8F" w:rsidRPr="00821835">
        <w:rPr>
          <w:rFonts w:ascii="TimesNewRoman" w:hAnsi="TimesNewRoman"/>
          <w:color w:val="000000"/>
          <w:sz w:val="24"/>
          <w:szCs w:val="24"/>
        </w:rPr>
        <w:t>R</w:t>
      </w:r>
      <w:r w:rsidR="00393B8F" w:rsidRPr="00677B7D">
        <w:rPr>
          <w:rFonts w:ascii="TimesNewRoman" w:hAnsi="TimesNewRoman"/>
          <w:color w:val="000000"/>
          <w:sz w:val="24"/>
          <w:szCs w:val="24"/>
        </w:rPr>
        <w:t xml:space="preserve"> 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>-CDX mice were treated with</w:t>
      </w:r>
      <w:r w:rsidR="007949B9" w:rsidRPr="000A296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949B9">
        <w:rPr>
          <w:rFonts w:ascii="TimesNewRomanPSMT" w:hAnsi="TimesNewRomanPSMT"/>
          <w:color w:val="000000"/>
          <w:sz w:val="24"/>
          <w:szCs w:val="24"/>
        </w:rPr>
        <w:t>CDDP</w:t>
      </w:r>
      <w:r w:rsidR="007949B9" w:rsidRPr="003A749F">
        <w:rPr>
          <w:rFonts w:ascii="TimesNewRomanPSMT" w:hAnsi="TimesNewRomanPSMT"/>
          <w:color w:val="000000"/>
          <w:sz w:val="24"/>
          <w:szCs w:val="24"/>
        </w:rPr>
        <w:t xml:space="preserve"> (</w:t>
      </w:r>
      <w:r w:rsidR="007949B9">
        <w:rPr>
          <w:rFonts w:ascii="TimesNewRomanPSMT" w:hAnsi="TimesNewRomanPSMT"/>
          <w:color w:val="000000"/>
          <w:sz w:val="24"/>
          <w:szCs w:val="24"/>
        </w:rPr>
        <w:t>5</w:t>
      </w:r>
      <w:r w:rsidR="007949B9" w:rsidRPr="003A749F">
        <w:rPr>
          <w:rFonts w:ascii="TimesNewRomanPSMT" w:hAnsi="TimesNewRomanPSMT"/>
          <w:color w:val="000000"/>
          <w:sz w:val="24"/>
          <w:szCs w:val="24"/>
        </w:rPr>
        <w:t xml:space="preserve"> mg/kg</w:t>
      </w:r>
      <w:r w:rsidR="007949B9">
        <w:rPr>
          <w:rFonts w:ascii="TimesNewRomanPSMT" w:hAnsi="TimesNewRomanPSMT"/>
          <w:color w:val="000000"/>
          <w:sz w:val="24"/>
          <w:szCs w:val="24"/>
        </w:rPr>
        <w:t>,</w:t>
      </w:r>
      <w:r w:rsidR="007949B9" w:rsidRPr="00E50BB3">
        <w:rPr>
          <w:rFonts w:ascii="TimesNewRoman" w:hAnsi="TimesNewRoman"/>
          <w:color w:val="000000"/>
          <w:sz w:val="24"/>
          <w:szCs w:val="24"/>
        </w:rPr>
        <w:t xml:space="preserve"> </w:t>
      </w:r>
      <w:r w:rsidR="007949B9" w:rsidRPr="00834448">
        <w:rPr>
          <w:rFonts w:ascii="TimesNewRoman" w:hAnsi="TimesNewRoman"/>
          <w:color w:val="000000"/>
          <w:sz w:val="24"/>
          <w:szCs w:val="24"/>
        </w:rPr>
        <w:t>three times per week</w:t>
      </w:r>
      <w:r w:rsidR="007949B9" w:rsidRPr="003A749F">
        <w:rPr>
          <w:rFonts w:ascii="TimesNewRomanPSMT" w:hAnsi="TimesNewRomanPSMT"/>
          <w:color w:val="000000"/>
          <w:sz w:val="24"/>
          <w:szCs w:val="24"/>
        </w:rPr>
        <w:t>)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 and </w:t>
      </w:r>
      <w:r w:rsidR="007949B9">
        <w:rPr>
          <w:rFonts w:ascii="TimesNewRomanPSMT" w:hAnsi="TimesNewRomanPSMT"/>
          <w:color w:val="000000"/>
          <w:sz w:val="24"/>
          <w:szCs w:val="24"/>
        </w:rPr>
        <w:t>injected via</w:t>
      </w:r>
      <w:r w:rsidR="007949B9" w:rsidRPr="00E7484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949B9" w:rsidRPr="00D417FB">
        <w:rPr>
          <w:rFonts w:ascii="TimesNewRomanPSMT" w:hAnsi="TimesNewRomanPSMT"/>
          <w:color w:val="000000"/>
          <w:sz w:val="24"/>
          <w:szCs w:val="24"/>
        </w:rPr>
        <w:t>tail vein</w:t>
      </w:r>
      <w:r w:rsidR="007949B9">
        <w:rPr>
          <w:rFonts w:ascii="TimesNewRomanPSMT" w:hAnsi="TimesNewRomanPSMT"/>
          <w:color w:val="000000"/>
          <w:sz w:val="24"/>
          <w:szCs w:val="24"/>
        </w:rPr>
        <w:t xml:space="preserve"> with ASOs-targetting</w:t>
      </w:r>
      <w:bookmarkStart w:id="9" w:name="OLE_LINK22"/>
      <w:r w:rsidR="007949B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949B9" w:rsidRPr="00757E94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bookmarkEnd w:id="9"/>
      <w:r w:rsidR="007949B9">
        <w:rPr>
          <w:rFonts w:ascii="TimesNewRomanPSMT" w:hAnsi="TimesNewRomanPSMT"/>
          <w:i/>
          <w:iCs/>
          <w:color w:val="000000"/>
          <w:sz w:val="24"/>
          <w:szCs w:val="24"/>
        </w:rPr>
        <w:t xml:space="preserve"> </w:t>
      </w:r>
      <w:r w:rsidR="007949B9" w:rsidRPr="008963B1">
        <w:rPr>
          <w:rFonts w:ascii="TimesNewRomanPSMT" w:hAnsi="TimesNewRomanPSMT"/>
          <w:color w:val="000000"/>
          <w:sz w:val="24"/>
          <w:szCs w:val="24"/>
        </w:rPr>
        <w:t>or its negative control twice a week</w:t>
      </w:r>
      <w:r w:rsidR="007949B9">
        <w:rPr>
          <w:rFonts w:ascii="TimesNewRomanPSMT" w:hAnsi="TimesNewRomanPSMT"/>
          <w:color w:val="000000"/>
          <w:sz w:val="24"/>
          <w:szCs w:val="24"/>
        </w:rPr>
        <w:t>.</w:t>
      </w:r>
      <w:r w:rsidR="007949B9" w:rsidRPr="008963B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Mice were </w:t>
      </w:r>
      <w:r w:rsidR="007949B9">
        <w:rPr>
          <w:rFonts w:ascii="TimesNewRoman" w:hAnsi="TimesNewRoman"/>
          <w:color w:val="000000"/>
          <w:sz w:val="24"/>
          <w:szCs w:val="24"/>
        </w:rPr>
        <w:t>e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>uthanized</w:t>
      </w:r>
      <w:r w:rsidR="007949B9">
        <w:rPr>
          <w:rFonts w:ascii="TimesNewRoman" w:hAnsi="TimesNewRoman"/>
          <w:color w:val="000000"/>
          <w:sz w:val="24"/>
          <w:szCs w:val="24"/>
        </w:rPr>
        <w:t xml:space="preserve"> when the experiments were finished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. The subcutaneous tumor size was measured and recorded every </w:t>
      </w:r>
      <w:r w:rsidR="007949B9">
        <w:rPr>
          <w:rFonts w:ascii="TimesNewRoman" w:hAnsi="TimesNewRoman"/>
          <w:color w:val="000000"/>
          <w:sz w:val="24"/>
          <w:szCs w:val="24"/>
        </w:rPr>
        <w:t>3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 xml:space="preserve"> days using the Vernier caliper as follows: tumor volume (mm</w:t>
      </w:r>
      <w:r w:rsidR="007949B9" w:rsidRPr="00181CEB">
        <w:rPr>
          <w:rFonts w:ascii="TimesNewRoman" w:hAnsi="TimesNewRoman"/>
          <w:color w:val="000000"/>
          <w:sz w:val="24"/>
          <w:szCs w:val="24"/>
          <w:vertAlign w:val="superscript"/>
        </w:rPr>
        <w:t>3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>) = (L × W</w:t>
      </w:r>
      <w:r w:rsidR="007949B9" w:rsidRPr="00181CEB">
        <w:rPr>
          <w:rFonts w:ascii="TimesNewRoman" w:hAnsi="TimesNewRoman"/>
          <w:color w:val="000000"/>
          <w:sz w:val="24"/>
          <w:szCs w:val="24"/>
          <w:vertAlign w:val="superscript"/>
        </w:rPr>
        <w:t>2</w:t>
      </w:r>
      <w:r w:rsidR="007949B9" w:rsidRPr="00677B7D">
        <w:rPr>
          <w:rFonts w:ascii="TimesNewRoman" w:hAnsi="TimesNewRoman"/>
          <w:color w:val="000000"/>
          <w:sz w:val="24"/>
          <w:szCs w:val="24"/>
        </w:rPr>
        <w:t>)/2, where L is the long axis and W the short axis.</w:t>
      </w:r>
    </w:p>
    <w:p w14:paraId="35CB83FB" w14:textId="77777777" w:rsidR="00B75925" w:rsidRDefault="00B75925" w:rsidP="00B75925">
      <w:pPr>
        <w:pStyle w:val="EndNoteBibliography"/>
        <w:ind w:leftChars="50" w:left="105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</w:p>
    <w:p w14:paraId="3CA8B676" w14:textId="43BC9C78" w:rsidR="00B75925" w:rsidRDefault="00B75925" w:rsidP="00B941C7">
      <w:pPr>
        <w:pStyle w:val="EndNoteBibliography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75925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Figure 7. circPLPP4 act</w:t>
      </w:r>
      <w:r w:rsidRPr="0006012E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s as a therapy target in EOC pre-clinical models</w:t>
      </w:r>
    </w:p>
    <w:p w14:paraId="34531F6A" w14:textId="4B1A7C34" w:rsidR="00472F68" w:rsidRDefault="00A1051C" w:rsidP="00472F68">
      <w:pPr>
        <w:pStyle w:val="EndNoteBibliography"/>
        <w:ind w:leftChars="50" w:left="105"/>
        <w:rPr>
          <w:rFonts w:ascii="Times-Roman" w:hAnsi="Times-Roman" w:hint="eastAsia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(A) </w:t>
      </w:r>
      <w:r w:rsidRPr="00A231BF">
        <w:rPr>
          <w:rFonts w:ascii="Times-Roman" w:hAnsi="Times-Roman"/>
          <w:color w:val="000000"/>
          <w:sz w:val="24"/>
          <w:szCs w:val="24"/>
        </w:rPr>
        <w:t xml:space="preserve">Schematic treatment administration (in vivo-optimized </w:t>
      </w:r>
      <w:r w:rsidRPr="00757E94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231BF">
        <w:rPr>
          <w:rFonts w:ascii="Times-Roman" w:hAnsi="Times-Roman"/>
          <w:color w:val="000000"/>
          <w:sz w:val="24"/>
          <w:szCs w:val="24"/>
        </w:rPr>
        <w:t>inhibitor or control</w:t>
      </w:r>
      <w:r>
        <w:rPr>
          <w:rFonts w:ascii="Times-Roman" w:hAnsi="Times-Roman"/>
          <w:color w:val="000000"/>
          <w:sz w:val="24"/>
          <w:szCs w:val="24"/>
        </w:rPr>
        <w:t>)</w:t>
      </w:r>
      <w:r w:rsidRPr="00A231BF">
        <w:rPr>
          <w:rFonts w:ascii="Times-Roman" w:hAnsi="Times-Roman"/>
          <w:color w:val="000000"/>
          <w:sz w:val="24"/>
          <w:szCs w:val="24"/>
        </w:rPr>
        <w:t xml:space="preserve"> </w:t>
      </w:r>
      <w:r w:rsidRPr="005A4A46">
        <w:rPr>
          <w:rFonts w:ascii="Times-Roman" w:hAnsi="Times-Roman"/>
          <w:color w:val="000000"/>
          <w:sz w:val="24"/>
          <w:szCs w:val="24"/>
        </w:rPr>
        <w:t>in PDX models.</w:t>
      </w:r>
      <w:bookmarkStart w:id="10" w:name="OLE_LINK61"/>
      <w:r w:rsidR="00D0435B" w:rsidRPr="00D0435B">
        <w:rPr>
          <w:rFonts w:ascii="Times-Roman" w:hAnsi="Times-Roman"/>
          <w:color w:val="000000"/>
          <w:sz w:val="24"/>
          <w:szCs w:val="24"/>
        </w:rPr>
        <w:t xml:space="preserve"> </w:t>
      </w:r>
      <w:r w:rsidR="00D0435B">
        <w:rPr>
          <w:rFonts w:ascii="Times-Roman" w:hAnsi="Times-Roman"/>
          <w:color w:val="000000"/>
          <w:sz w:val="24"/>
          <w:szCs w:val="24"/>
        </w:rPr>
        <w:t>(B)</w:t>
      </w:r>
      <w:bookmarkEnd w:id="10"/>
      <w:r w:rsidR="00D0435B">
        <w:rPr>
          <w:rFonts w:ascii="Times-Roman" w:hAnsi="Times-Roman"/>
          <w:color w:val="000000"/>
          <w:sz w:val="24"/>
          <w:szCs w:val="24"/>
        </w:rPr>
        <w:t xml:space="preserve"> </w:t>
      </w:r>
      <w:r w:rsidR="00D0435B" w:rsidRPr="005B4D3B">
        <w:rPr>
          <w:rFonts w:ascii="Times-Roman" w:hAnsi="Times-Roman"/>
          <w:color w:val="000000"/>
          <w:sz w:val="24"/>
          <w:szCs w:val="24"/>
        </w:rPr>
        <w:t>Representative images of</w:t>
      </w:r>
      <w:r w:rsidR="00D0435B">
        <w:rPr>
          <w:rFonts w:ascii="Times-Roman" w:hAnsi="Times-Roman"/>
          <w:color w:val="000000"/>
        </w:rPr>
        <w:t xml:space="preserve"> </w:t>
      </w:r>
      <w:r w:rsidR="00D0435B" w:rsidRPr="00582C38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D0435B" w:rsidRPr="005B4D3B">
        <w:rPr>
          <w:rFonts w:ascii="Times-Roman" w:hAnsi="Times-Roman"/>
          <w:color w:val="000000"/>
          <w:sz w:val="24"/>
          <w:szCs w:val="24"/>
        </w:rPr>
        <w:t xml:space="preserve"> I</w:t>
      </w:r>
      <w:r w:rsidR="00D0435B">
        <w:rPr>
          <w:rFonts w:ascii="Times-Roman" w:hAnsi="Times-Roman"/>
          <w:color w:val="000000"/>
          <w:sz w:val="24"/>
          <w:szCs w:val="24"/>
        </w:rPr>
        <w:t>SH</w:t>
      </w:r>
      <w:r w:rsidR="00D0435B" w:rsidRPr="005B4D3B">
        <w:rPr>
          <w:rFonts w:ascii="Times-Roman" w:hAnsi="Times-Roman"/>
          <w:color w:val="000000"/>
          <w:sz w:val="24"/>
          <w:szCs w:val="24"/>
        </w:rPr>
        <w:t xml:space="preserve"> </w:t>
      </w:r>
      <w:r w:rsidR="00D0435B">
        <w:rPr>
          <w:rFonts w:ascii="Times-Roman" w:hAnsi="Times-Roman"/>
          <w:color w:val="000000"/>
          <w:sz w:val="24"/>
          <w:szCs w:val="24"/>
        </w:rPr>
        <w:t xml:space="preserve">analysis </w:t>
      </w:r>
      <w:r w:rsidR="00D0435B" w:rsidRPr="005B4D3B">
        <w:rPr>
          <w:rFonts w:ascii="Times-Roman" w:hAnsi="Times-Roman"/>
          <w:color w:val="000000"/>
          <w:sz w:val="24"/>
          <w:szCs w:val="24"/>
        </w:rPr>
        <w:t xml:space="preserve">of </w:t>
      </w:r>
      <w:r w:rsidR="00D0435B">
        <w:rPr>
          <w:rFonts w:ascii="Times-Roman" w:hAnsi="Times-Roman"/>
          <w:color w:val="000000"/>
          <w:sz w:val="24"/>
          <w:szCs w:val="24"/>
        </w:rPr>
        <w:t>OC</w:t>
      </w:r>
      <w:r w:rsidR="00D0435B" w:rsidRPr="005B4D3B">
        <w:rPr>
          <w:rFonts w:ascii="Times-Roman" w:hAnsi="Times-Roman"/>
          <w:color w:val="000000"/>
          <w:sz w:val="24"/>
          <w:szCs w:val="24"/>
        </w:rPr>
        <w:t xml:space="preserve"> tissue samples from </w:t>
      </w:r>
      <w:r w:rsidR="00D0435B">
        <w:rPr>
          <w:rFonts w:ascii="Times-Roman" w:hAnsi="Times-Roman"/>
          <w:color w:val="000000"/>
          <w:sz w:val="24"/>
          <w:szCs w:val="24"/>
        </w:rPr>
        <w:t xml:space="preserve">OC </w:t>
      </w:r>
      <w:r w:rsidR="00D0435B" w:rsidRPr="005B4D3B">
        <w:rPr>
          <w:rFonts w:ascii="Times-Roman" w:hAnsi="Times-Roman"/>
          <w:color w:val="000000"/>
          <w:sz w:val="24"/>
          <w:szCs w:val="24"/>
        </w:rPr>
        <w:t>patients</w:t>
      </w:r>
      <w:r w:rsidR="00D0435B">
        <w:rPr>
          <w:rFonts w:ascii="Times-Roman" w:hAnsi="Times-Roman"/>
          <w:color w:val="000000"/>
          <w:sz w:val="24"/>
          <w:szCs w:val="24"/>
        </w:rPr>
        <w:t>.</w:t>
      </w:r>
      <w:r w:rsidR="003F0A85">
        <w:rPr>
          <w:rFonts w:ascii="Times-Roman" w:hAnsi="Times-Roman"/>
          <w:color w:val="000000"/>
          <w:sz w:val="24"/>
          <w:szCs w:val="24"/>
        </w:rPr>
        <w:t xml:space="preserve"> (C, D) </w:t>
      </w:r>
      <w:r w:rsidR="003F0A85" w:rsidRPr="00AE3D00">
        <w:rPr>
          <w:rFonts w:ascii="Times-Roman" w:hAnsi="Times-Roman"/>
          <w:color w:val="000000"/>
          <w:sz w:val="24"/>
          <w:szCs w:val="24"/>
        </w:rPr>
        <w:t>Tumor weight and volume w</w:t>
      </w:r>
      <w:r w:rsidR="003F0A85">
        <w:rPr>
          <w:rFonts w:ascii="Times-Roman" w:hAnsi="Times-Roman" w:hint="eastAsia"/>
          <w:color w:val="000000"/>
          <w:sz w:val="24"/>
          <w:szCs w:val="24"/>
        </w:rPr>
        <w:t>ere</w:t>
      </w:r>
      <w:r w:rsidR="003F0A85">
        <w:rPr>
          <w:rFonts w:ascii="Times-Roman" w:hAnsi="Times-Roman"/>
          <w:color w:val="000000"/>
        </w:rPr>
        <w:t xml:space="preserve"> </w:t>
      </w:r>
      <w:r w:rsidR="003F0A85" w:rsidRPr="00181CEB">
        <w:rPr>
          <w:rFonts w:ascii="Times-Roman" w:hAnsi="Times-Roman"/>
          <w:color w:val="000000"/>
          <w:sz w:val="24"/>
          <w:szCs w:val="24"/>
        </w:rPr>
        <w:t xml:space="preserve">examined </w:t>
      </w:r>
      <w:r w:rsidR="003F0A85" w:rsidRPr="00AE3D00">
        <w:rPr>
          <w:rFonts w:ascii="Times-Roman" w:hAnsi="Times-Roman"/>
          <w:color w:val="000000"/>
          <w:sz w:val="24"/>
          <w:szCs w:val="24"/>
        </w:rPr>
        <w:t>in PDX-2</w:t>
      </w:r>
      <w:r w:rsidR="003F0A85">
        <w:rPr>
          <w:rFonts w:ascii="Times-Roman" w:hAnsi="Times-Roman"/>
          <w:color w:val="000000"/>
          <w:sz w:val="24"/>
          <w:szCs w:val="24"/>
        </w:rPr>
        <w:t xml:space="preserve"> after 4-week treatment.</w:t>
      </w:r>
      <w:r w:rsidR="00C2420B">
        <w:rPr>
          <w:rFonts w:ascii="Times-Roman" w:hAnsi="Times-Roman"/>
          <w:color w:val="000000"/>
          <w:sz w:val="24"/>
          <w:szCs w:val="24"/>
        </w:rPr>
        <w:t xml:space="preserve"> (E) </w:t>
      </w:r>
      <w:r w:rsidR="00C2420B" w:rsidRPr="00120CA9">
        <w:rPr>
          <w:rFonts w:ascii="Times-Roman" w:hAnsi="Times-Roman"/>
          <w:color w:val="000000"/>
          <w:sz w:val="24"/>
          <w:szCs w:val="24"/>
        </w:rPr>
        <w:t>Tumor volumes were measured at the indicated time points in PDX-2</w:t>
      </w:r>
      <w:r w:rsidR="00C2420B">
        <w:rPr>
          <w:rFonts w:ascii="Times-Roman" w:hAnsi="Times-Roman"/>
          <w:color w:val="000000"/>
          <w:sz w:val="24"/>
          <w:szCs w:val="24"/>
        </w:rPr>
        <w:t>.</w:t>
      </w:r>
      <w:r w:rsidR="006F0B06" w:rsidRPr="006F0B06">
        <w:rPr>
          <w:rFonts w:ascii="Times-Roman" w:hAnsi="Times-Roman"/>
          <w:color w:val="000000"/>
          <w:sz w:val="24"/>
          <w:szCs w:val="24"/>
        </w:rPr>
        <w:t xml:space="preserve"> </w:t>
      </w:r>
      <w:r w:rsidR="006F0B06">
        <w:rPr>
          <w:rFonts w:ascii="Times-Roman" w:hAnsi="Times-Roman"/>
          <w:color w:val="000000"/>
          <w:sz w:val="24"/>
          <w:szCs w:val="24"/>
        </w:rPr>
        <w:t xml:space="preserve">(F, G) </w:t>
      </w:r>
      <w:r w:rsidR="006F0B06" w:rsidRPr="00AE3D00">
        <w:rPr>
          <w:rFonts w:ascii="Times-Roman" w:hAnsi="Times-Roman"/>
          <w:color w:val="000000"/>
          <w:sz w:val="24"/>
          <w:szCs w:val="24"/>
        </w:rPr>
        <w:t>Tumor weight and volume w</w:t>
      </w:r>
      <w:r w:rsidR="006F0B06">
        <w:rPr>
          <w:rFonts w:ascii="Times-Roman" w:hAnsi="Times-Roman" w:hint="eastAsia"/>
          <w:color w:val="000000"/>
          <w:sz w:val="24"/>
          <w:szCs w:val="24"/>
        </w:rPr>
        <w:t>ere</w:t>
      </w:r>
      <w:r w:rsidR="006F0B06">
        <w:rPr>
          <w:rFonts w:ascii="Times-Roman" w:hAnsi="Times-Roman"/>
          <w:color w:val="000000"/>
        </w:rPr>
        <w:t xml:space="preserve"> </w:t>
      </w:r>
      <w:r w:rsidR="006F0B06" w:rsidRPr="00AE3D00">
        <w:rPr>
          <w:rFonts w:ascii="Times-Roman" w:hAnsi="Times-Roman"/>
          <w:color w:val="000000"/>
          <w:sz w:val="24"/>
          <w:szCs w:val="24"/>
        </w:rPr>
        <w:t>assessed in PDX-</w:t>
      </w:r>
      <w:r w:rsidR="006F0B06">
        <w:rPr>
          <w:rFonts w:ascii="Times-Roman" w:hAnsi="Times-Roman"/>
          <w:color w:val="000000"/>
          <w:sz w:val="24"/>
          <w:szCs w:val="24"/>
        </w:rPr>
        <w:t xml:space="preserve">1 after 4-week treatment. (H) </w:t>
      </w:r>
      <w:r w:rsidR="006F0B06" w:rsidRPr="00120CA9">
        <w:rPr>
          <w:rFonts w:ascii="Times-Roman" w:hAnsi="Times-Roman"/>
          <w:color w:val="000000"/>
          <w:sz w:val="24"/>
          <w:szCs w:val="24"/>
        </w:rPr>
        <w:t>Tumor volumes were measured at the indicated time points in PDX-</w:t>
      </w:r>
      <w:r w:rsidR="006F0B06">
        <w:rPr>
          <w:rFonts w:ascii="Times-Roman" w:hAnsi="Times-Roman"/>
          <w:color w:val="000000"/>
          <w:sz w:val="24"/>
          <w:szCs w:val="24"/>
        </w:rPr>
        <w:t>1.</w:t>
      </w:r>
      <w:r w:rsidR="0061229A" w:rsidRPr="0061229A">
        <w:rPr>
          <w:rFonts w:ascii="Times-Roman" w:hAnsi="Times-Roman"/>
          <w:color w:val="000000"/>
          <w:sz w:val="24"/>
          <w:szCs w:val="24"/>
        </w:rPr>
        <w:t xml:space="preserve"> </w:t>
      </w:r>
      <w:r w:rsidR="0061229A">
        <w:rPr>
          <w:rFonts w:ascii="Times-Roman" w:hAnsi="Times-Roman"/>
          <w:color w:val="000000"/>
          <w:sz w:val="24"/>
          <w:szCs w:val="24"/>
        </w:rPr>
        <w:t>(I, J)</w:t>
      </w:r>
      <w:r w:rsidR="0061229A" w:rsidRPr="00F33310">
        <w:t xml:space="preserve"> </w:t>
      </w:r>
      <w:r w:rsidR="0061229A" w:rsidRPr="00F33310">
        <w:rPr>
          <w:rFonts w:ascii="TimesNewRomanPSMT" w:hAnsi="TimesNewRomanPSMT"/>
          <w:color w:val="000000"/>
          <w:sz w:val="24"/>
          <w:szCs w:val="24"/>
        </w:rPr>
        <w:t>Body weights of tumor-bearing mice (PDX-1</w:t>
      </w:r>
      <w:r w:rsidR="0061229A">
        <w:rPr>
          <w:rFonts w:ascii="TimesNewRomanPSMT" w:hAnsi="TimesNewRomanPSMT"/>
          <w:color w:val="000000"/>
          <w:sz w:val="24"/>
          <w:szCs w:val="24"/>
        </w:rPr>
        <w:t xml:space="preserve"> and</w:t>
      </w:r>
      <w:r w:rsidR="0061229A" w:rsidRPr="00C27DD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1229A" w:rsidRPr="00F33310">
        <w:rPr>
          <w:rFonts w:ascii="TimesNewRomanPSMT" w:hAnsi="TimesNewRomanPSMT"/>
          <w:color w:val="000000"/>
          <w:sz w:val="24"/>
          <w:szCs w:val="24"/>
        </w:rPr>
        <w:t>PDX-</w:t>
      </w:r>
      <w:r w:rsidR="0061229A">
        <w:rPr>
          <w:rFonts w:ascii="TimesNewRomanPSMT" w:hAnsi="TimesNewRomanPSMT"/>
          <w:color w:val="000000"/>
          <w:sz w:val="24"/>
          <w:szCs w:val="24"/>
        </w:rPr>
        <w:t>2</w:t>
      </w:r>
      <w:r w:rsidR="0061229A" w:rsidRPr="00F33310">
        <w:rPr>
          <w:rFonts w:ascii="TimesNewRomanPSMT" w:hAnsi="TimesNewRomanPSMT"/>
          <w:color w:val="000000"/>
          <w:sz w:val="24"/>
          <w:szCs w:val="24"/>
        </w:rPr>
        <w:t xml:space="preserve">) treated with </w:t>
      </w:r>
      <w:r w:rsidR="0061229A">
        <w:rPr>
          <w:rFonts w:ascii="TimesNewRomanPSMT" w:hAnsi="TimesNewRomanPSMT"/>
          <w:color w:val="000000"/>
          <w:sz w:val="24"/>
          <w:szCs w:val="24"/>
        </w:rPr>
        <w:t xml:space="preserve">CDDP </w:t>
      </w:r>
      <w:r w:rsidR="0061229A">
        <w:rPr>
          <w:rFonts w:ascii="TimesNewRomanPSMT" w:hAnsi="TimesNewRomanPSMT" w:hint="eastAsia"/>
          <w:color w:val="000000"/>
          <w:sz w:val="24"/>
          <w:szCs w:val="24"/>
        </w:rPr>
        <w:t>combined</w:t>
      </w:r>
      <w:r w:rsidR="0061229A">
        <w:rPr>
          <w:rFonts w:ascii="TimesNewRomanPSMT" w:hAnsi="TimesNewRomanPSMT"/>
          <w:color w:val="000000"/>
          <w:sz w:val="24"/>
          <w:szCs w:val="24"/>
        </w:rPr>
        <w:t xml:space="preserve"> with </w:t>
      </w:r>
      <w:r w:rsidR="0061229A" w:rsidRPr="00A231BF">
        <w:rPr>
          <w:rFonts w:ascii="Times-Roman" w:hAnsi="Times-Roman"/>
          <w:color w:val="000000"/>
          <w:sz w:val="24"/>
          <w:szCs w:val="24"/>
        </w:rPr>
        <w:t xml:space="preserve">in vivo-optimized </w:t>
      </w:r>
      <w:r w:rsidR="0061229A" w:rsidRPr="00757E94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61229A">
        <w:rPr>
          <w:rFonts w:ascii="Times-Roman" w:hAnsi="Times-Roman"/>
          <w:color w:val="000000"/>
          <w:sz w:val="24"/>
          <w:szCs w:val="24"/>
        </w:rPr>
        <w:t xml:space="preserve"> </w:t>
      </w:r>
      <w:r w:rsidR="0061229A" w:rsidRPr="00A231BF">
        <w:rPr>
          <w:rFonts w:ascii="Times-Roman" w:hAnsi="Times-Roman"/>
          <w:color w:val="000000"/>
          <w:sz w:val="24"/>
          <w:szCs w:val="24"/>
        </w:rPr>
        <w:t>inhibitor or control</w:t>
      </w:r>
      <w:r w:rsidR="0061229A">
        <w:rPr>
          <w:rFonts w:ascii="Times-Roman" w:hAnsi="Times-Roman"/>
          <w:color w:val="000000"/>
          <w:sz w:val="24"/>
          <w:szCs w:val="24"/>
        </w:rPr>
        <w:t>.</w:t>
      </w:r>
      <w:r w:rsidR="001F0B43" w:rsidRPr="001F0B43">
        <w:rPr>
          <w:rFonts w:ascii="Times-Roman" w:hAnsi="Times-Roman"/>
          <w:color w:val="000000"/>
          <w:sz w:val="24"/>
          <w:szCs w:val="24"/>
        </w:rPr>
        <w:t xml:space="preserve"> </w:t>
      </w:r>
      <w:r w:rsidR="001F0B43">
        <w:rPr>
          <w:rFonts w:ascii="Times-Roman" w:hAnsi="Times-Roman"/>
          <w:color w:val="000000"/>
          <w:sz w:val="24"/>
          <w:szCs w:val="24"/>
        </w:rPr>
        <w:t xml:space="preserve">(K-M) </w:t>
      </w:r>
      <w:r w:rsidR="001F0B43" w:rsidRPr="0076165E">
        <w:rPr>
          <w:rFonts w:ascii="Times-Roman" w:hAnsi="Times-Roman"/>
          <w:color w:val="000000"/>
          <w:sz w:val="24"/>
          <w:szCs w:val="24"/>
        </w:rPr>
        <w:t xml:space="preserve">Decreased </w:t>
      </w:r>
      <w:r w:rsidR="001F0B43">
        <w:rPr>
          <w:rFonts w:ascii="Times-Roman" w:hAnsi="Times-Roman"/>
          <w:color w:val="000000"/>
          <w:sz w:val="24"/>
          <w:szCs w:val="24"/>
        </w:rPr>
        <w:t xml:space="preserve">PIK3R1 </w:t>
      </w:r>
      <w:r w:rsidR="001F0B43" w:rsidRPr="00052DDC">
        <w:rPr>
          <w:rFonts w:ascii="Times-Roman" w:hAnsi="Times-Roman"/>
          <w:color w:val="000000"/>
          <w:sz w:val="24"/>
          <w:szCs w:val="24"/>
        </w:rPr>
        <w:t>(</w:t>
      </w:r>
      <w:r w:rsidR="001F0B43" w:rsidRPr="00052DDC">
        <w:rPr>
          <w:rFonts w:ascii="Times-Bold" w:hAnsi="Times-Bold"/>
          <w:color w:val="000000"/>
          <w:sz w:val="24"/>
          <w:szCs w:val="24"/>
        </w:rPr>
        <w:t>K</w:t>
      </w:r>
      <w:r w:rsidR="001F0B43" w:rsidRPr="00052DDC">
        <w:rPr>
          <w:rFonts w:ascii="Times-Roman" w:hAnsi="Times-Roman"/>
          <w:color w:val="000000"/>
          <w:sz w:val="24"/>
          <w:szCs w:val="24"/>
        </w:rPr>
        <w:t xml:space="preserve">), increased </w:t>
      </w:r>
      <w:r w:rsidR="001F0B43" w:rsidRPr="00052DDC">
        <w:rPr>
          <w:rFonts w:ascii="Times-Roman" w:hAnsi="Times-Roman" w:hint="eastAsia"/>
          <w:color w:val="000000"/>
          <w:sz w:val="24"/>
          <w:szCs w:val="24"/>
        </w:rPr>
        <w:t>γ</w:t>
      </w:r>
      <w:r w:rsidR="001F0B43" w:rsidRPr="00052DDC">
        <w:rPr>
          <w:rFonts w:ascii="Times-Roman" w:hAnsi="Times-Roman"/>
          <w:color w:val="000000"/>
          <w:sz w:val="24"/>
          <w:szCs w:val="24"/>
        </w:rPr>
        <w:t>-H2AX level (L)</w:t>
      </w:r>
      <w:r w:rsidR="001F0B43">
        <w:rPr>
          <w:rFonts w:ascii="Times-Roman" w:hAnsi="Times-Roman"/>
          <w:color w:val="000000"/>
          <w:sz w:val="24"/>
          <w:szCs w:val="24"/>
        </w:rPr>
        <w:t xml:space="preserve"> and </w:t>
      </w:r>
      <w:r w:rsidR="001F0B43" w:rsidRPr="00052DDC">
        <w:rPr>
          <w:rFonts w:ascii="Times-Roman" w:hAnsi="Times-Roman"/>
          <w:color w:val="000000"/>
          <w:sz w:val="24"/>
          <w:szCs w:val="24"/>
        </w:rPr>
        <w:t>apoptosis (M) were</w:t>
      </w:r>
      <w:r w:rsidR="001F0B43" w:rsidRPr="0076165E">
        <w:rPr>
          <w:rFonts w:ascii="Times-Roman" w:hAnsi="Times-Roman"/>
          <w:color w:val="000000"/>
          <w:sz w:val="24"/>
          <w:szCs w:val="24"/>
        </w:rPr>
        <w:t xml:space="preserve"> </w:t>
      </w:r>
      <w:r w:rsidR="001F0B43">
        <w:rPr>
          <w:rFonts w:ascii="Times-Roman" w:hAnsi="Times-Roman"/>
          <w:color w:val="000000"/>
          <w:sz w:val="24"/>
          <w:szCs w:val="24"/>
        </w:rPr>
        <w:t>showed</w:t>
      </w:r>
      <w:r w:rsidR="001F0B43" w:rsidRPr="0076165E">
        <w:rPr>
          <w:rFonts w:ascii="Times-Roman" w:hAnsi="Times-Roman"/>
          <w:color w:val="000000"/>
          <w:sz w:val="24"/>
          <w:szCs w:val="24"/>
        </w:rPr>
        <w:t xml:space="preserve"> in PDX-2 tumors after</w:t>
      </w:r>
      <w:r w:rsidR="001F0B43" w:rsidRPr="00D91FE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F0B43">
        <w:rPr>
          <w:rFonts w:ascii="TimesNewRomanPSMT" w:hAnsi="TimesNewRomanPSMT"/>
          <w:color w:val="000000"/>
          <w:sz w:val="24"/>
          <w:szCs w:val="24"/>
        </w:rPr>
        <w:t xml:space="preserve">CDDP </w:t>
      </w:r>
      <w:r w:rsidR="001F0B43">
        <w:rPr>
          <w:rFonts w:ascii="TimesNewRomanPSMT" w:hAnsi="TimesNewRomanPSMT" w:hint="eastAsia"/>
          <w:color w:val="000000"/>
          <w:sz w:val="24"/>
          <w:szCs w:val="24"/>
        </w:rPr>
        <w:t>combined</w:t>
      </w:r>
      <w:r w:rsidR="001F0B43">
        <w:rPr>
          <w:rFonts w:ascii="TimesNewRomanPSMT" w:hAnsi="TimesNewRomanPSMT"/>
          <w:color w:val="000000"/>
          <w:sz w:val="24"/>
          <w:szCs w:val="24"/>
        </w:rPr>
        <w:t xml:space="preserve"> with </w:t>
      </w:r>
      <w:r w:rsidR="001F0B43" w:rsidRPr="00A231BF">
        <w:rPr>
          <w:rFonts w:ascii="Times-Roman" w:hAnsi="Times-Roman"/>
          <w:color w:val="000000"/>
          <w:sz w:val="24"/>
          <w:szCs w:val="24"/>
        </w:rPr>
        <w:t xml:space="preserve">in vivo-optimized </w:t>
      </w:r>
      <w:r w:rsidR="001F0B43" w:rsidRPr="00757E94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1F0B43">
        <w:rPr>
          <w:rFonts w:ascii="Times-Roman" w:hAnsi="Times-Roman"/>
          <w:color w:val="000000"/>
          <w:sz w:val="24"/>
          <w:szCs w:val="24"/>
        </w:rPr>
        <w:t xml:space="preserve"> </w:t>
      </w:r>
      <w:r w:rsidR="001F0B43" w:rsidRPr="00A231BF">
        <w:rPr>
          <w:rFonts w:ascii="Times-Roman" w:hAnsi="Times-Roman"/>
          <w:color w:val="000000"/>
          <w:sz w:val="24"/>
          <w:szCs w:val="24"/>
        </w:rPr>
        <w:t>inhibitor</w:t>
      </w:r>
      <w:r w:rsidR="001F0B43">
        <w:rPr>
          <w:rFonts w:ascii="Times-Roman" w:hAnsi="Times-Roman"/>
          <w:color w:val="000000"/>
          <w:sz w:val="24"/>
          <w:szCs w:val="24"/>
        </w:rPr>
        <w:t xml:space="preserve"> </w:t>
      </w:r>
      <w:r w:rsidR="001F0B43" w:rsidRPr="0076165E">
        <w:rPr>
          <w:rFonts w:ascii="Times-Roman" w:hAnsi="Times-Roman"/>
          <w:color w:val="000000"/>
          <w:sz w:val="24"/>
          <w:szCs w:val="24"/>
        </w:rPr>
        <w:t>treatment. Left, representative images of indicated staining. Right, quantification result according</w:t>
      </w:r>
      <w:r w:rsidR="001F0B43">
        <w:rPr>
          <w:rFonts w:ascii="Times-Roman" w:hAnsi="Times-Roman"/>
          <w:color w:val="000000"/>
          <w:sz w:val="24"/>
          <w:szCs w:val="24"/>
        </w:rPr>
        <w:t xml:space="preserve"> </w:t>
      </w:r>
      <w:r w:rsidR="001F0B43" w:rsidRPr="0076165E">
        <w:rPr>
          <w:rFonts w:ascii="Times-Roman" w:hAnsi="Times-Roman"/>
          <w:color w:val="000000"/>
          <w:sz w:val="24"/>
          <w:szCs w:val="24"/>
        </w:rPr>
        <w:t>to</w:t>
      </w:r>
      <w:r w:rsidR="001F0B43">
        <w:rPr>
          <w:rFonts w:ascii="Times-Roman" w:hAnsi="Times-Roman"/>
          <w:color w:val="000000"/>
          <w:sz w:val="24"/>
          <w:szCs w:val="24"/>
        </w:rPr>
        <w:t xml:space="preserve"> its corresponding </w:t>
      </w:r>
      <w:r w:rsidR="001F0B43" w:rsidRPr="00181CEB">
        <w:rPr>
          <w:rFonts w:ascii="Times-Roman" w:hAnsi="Times-Roman"/>
          <w:color w:val="000000"/>
          <w:sz w:val="24"/>
          <w:szCs w:val="24"/>
        </w:rPr>
        <w:t>criteria</w:t>
      </w:r>
      <w:r w:rsidR="001F0B43">
        <w:rPr>
          <w:rFonts w:ascii="Times-Roman" w:hAnsi="Times-Roman"/>
          <w:color w:val="000000"/>
          <w:sz w:val="24"/>
          <w:szCs w:val="24"/>
        </w:rPr>
        <w:t xml:space="preserve"> </w:t>
      </w:r>
      <w:r w:rsidR="001F0B43" w:rsidRPr="0076165E">
        <w:rPr>
          <w:rFonts w:ascii="Times-Roman" w:hAnsi="Times-Roman"/>
          <w:color w:val="000000"/>
          <w:sz w:val="24"/>
          <w:szCs w:val="24"/>
        </w:rPr>
        <w:t>.</w:t>
      </w:r>
      <w:r w:rsidR="007316D6" w:rsidRPr="007316D6">
        <w:rPr>
          <w:rFonts w:ascii="Times-Roman" w:hAnsi="Times-Roman"/>
          <w:color w:val="000000"/>
          <w:sz w:val="24"/>
          <w:szCs w:val="24"/>
        </w:rPr>
        <w:t xml:space="preserve"> </w:t>
      </w:r>
      <w:r w:rsidR="007316D6" w:rsidRPr="00052DDC">
        <w:rPr>
          <w:rFonts w:ascii="Times-Roman" w:hAnsi="Times-Roman"/>
          <w:color w:val="000000"/>
          <w:sz w:val="24"/>
          <w:szCs w:val="24"/>
        </w:rPr>
        <w:t xml:space="preserve">(N) Representative images showing high or low expression of </w:t>
      </w:r>
      <w:r w:rsidR="007316D6" w:rsidRPr="00052DDC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7316D6" w:rsidRPr="00052DDC">
        <w:rPr>
          <w:rFonts w:ascii="Times-Roman" w:hAnsi="Times-Roman"/>
          <w:color w:val="000000"/>
          <w:sz w:val="24"/>
          <w:szCs w:val="24"/>
        </w:rPr>
        <w:t>, METTL3, IGF2BP1 and PIK3R1 in OC tumor specimens.</w:t>
      </w:r>
      <w:r w:rsidR="00D2678C" w:rsidRPr="00D2678C">
        <w:rPr>
          <w:rFonts w:ascii="Times-Roman" w:hAnsi="Times-Roman"/>
          <w:color w:val="000000"/>
          <w:sz w:val="24"/>
          <w:szCs w:val="24"/>
        </w:rPr>
        <w:t xml:space="preserve"> </w:t>
      </w:r>
      <w:r w:rsidR="00D2678C" w:rsidRPr="00052DDC">
        <w:rPr>
          <w:rFonts w:ascii="Times-Roman" w:hAnsi="Times-Roman"/>
          <w:color w:val="000000"/>
          <w:sz w:val="24"/>
          <w:szCs w:val="24"/>
        </w:rPr>
        <w:t xml:space="preserve">(O) Correlation between </w:t>
      </w:r>
      <w:r w:rsidR="00D2678C" w:rsidRPr="00052DDC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D2678C" w:rsidRPr="00052DDC">
        <w:rPr>
          <w:rFonts w:ascii="Times-Roman" w:hAnsi="Times-Roman"/>
          <w:color w:val="000000"/>
          <w:sz w:val="24"/>
          <w:szCs w:val="24"/>
        </w:rPr>
        <w:t xml:space="preserve"> and METTL3 IGF2BP1</w:t>
      </w:r>
      <w:r w:rsidR="00D2678C" w:rsidRPr="00052DDC">
        <w:rPr>
          <w:rFonts w:ascii="TimesNewRomanPSMT" w:hAnsi="TimesNewRomanPSMT"/>
          <w:color w:val="000000"/>
          <w:sz w:val="22"/>
        </w:rPr>
        <w:t>or</w:t>
      </w:r>
      <w:r w:rsidR="00D2678C" w:rsidRPr="00052DDC">
        <w:rPr>
          <w:rFonts w:ascii="Times-Roman" w:hAnsi="Times-Roman"/>
          <w:color w:val="000000"/>
          <w:sz w:val="24"/>
          <w:szCs w:val="24"/>
        </w:rPr>
        <w:t xml:space="preserve"> PIK3R1</w:t>
      </w:r>
      <w:r w:rsidR="00D2678C" w:rsidRPr="00052DDC">
        <w:rPr>
          <w:rFonts w:ascii="TimesNewRomanPS-ItalicMT" w:hAnsi="TimesNewRomanPS-ItalicMT"/>
          <w:i/>
          <w:iCs/>
          <w:color w:val="000000"/>
          <w:sz w:val="22"/>
        </w:rPr>
        <w:t xml:space="preserve"> </w:t>
      </w:r>
      <w:r w:rsidR="00D2678C" w:rsidRPr="00052DDC">
        <w:rPr>
          <w:rFonts w:ascii="TimesNewRomanPSMT" w:hAnsi="TimesNewRomanPSMT"/>
          <w:color w:val="000000"/>
          <w:sz w:val="22"/>
        </w:rPr>
        <w:t>in</w:t>
      </w:r>
      <w:r w:rsidR="00D2678C" w:rsidRPr="00052DDC">
        <w:rPr>
          <w:rFonts w:ascii="Times-Roman" w:hAnsi="Times-Roman"/>
          <w:color w:val="000000"/>
          <w:sz w:val="24"/>
          <w:szCs w:val="24"/>
        </w:rPr>
        <w:t xml:space="preserve"> 166 OC tumor specimens.</w:t>
      </w:r>
      <w:r w:rsidR="00472F68" w:rsidRPr="00472F68">
        <w:rPr>
          <w:rFonts w:ascii="Times-Roman" w:hAnsi="Times-Roman"/>
          <w:color w:val="000000"/>
          <w:sz w:val="24"/>
          <w:szCs w:val="24"/>
        </w:rPr>
        <w:t xml:space="preserve"> </w:t>
      </w:r>
      <w:r w:rsidR="00472F68" w:rsidRPr="00052DDC">
        <w:rPr>
          <w:rFonts w:ascii="Times-Roman" w:hAnsi="Times-Roman"/>
          <w:color w:val="000000"/>
          <w:sz w:val="24"/>
          <w:szCs w:val="24"/>
        </w:rPr>
        <w:t xml:space="preserve">(P) qRT-PCR and western blotting analysis of </w:t>
      </w:r>
      <w:r w:rsidR="00472F68" w:rsidRPr="00052DDC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472F68" w:rsidRPr="00052DDC">
        <w:rPr>
          <w:rFonts w:ascii="Times-Roman" w:hAnsi="Times-Roman"/>
          <w:color w:val="000000"/>
          <w:sz w:val="24"/>
          <w:szCs w:val="24"/>
        </w:rPr>
        <w:t xml:space="preserve"> and METTL3, IGF2BP1 or PIK3R1 expression in five OC tumor specimens. </w:t>
      </w:r>
      <w:r w:rsidR="00472F68" w:rsidRPr="00052DDC">
        <w:rPr>
          <w:rFonts w:ascii="TimesNewRomanPSMT" w:hAnsi="TimesNewRomanPSMT"/>
          <w:i/>
          <w:iCs/>
          <w:color w:val="000000"/>
          <w:sz w:val="24"/>
          <w:szCs w:val="24"/>
        </w:rPr>
        <w:t xml:space="preserve">circPLPP4 </w:t>
      </w:r>
      <w:r w:rsidR="00472F68" w:rsidRPr="00052DDC">
        <w:rPr>
          <w:rFonts w:ascii="Times-Roman" w:hAnsi="Times-Roman"/>
          <w:color w:val="000000"/>
          <w:sz w:val="24"/>
          <w:szCs w:val="24"/>
        </w:rPr>
        <w:t xml:space="preserve">levels were normalized to that </w:t>
      </w:r>
      <w:r w:rsidR="00472F68" w:rsidRPr="00052DDC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472F68" w:rsidRPr="00052DDC">
        <w:rPr>
          <w:rFonts w:ascii="Times-Roman" w:hAnsi="Times-Roman"/>
          <w:color w:val="000000"/>
          <w:sz w:val="24"/>
          <w:szCs w:val="24"/>
        </w:rPr>
        <w:t xml:space="preserve"> expression of case 1. GAPDH </w:t>
      </w:r>
      <w:r w:rsidR="00472F68" w:rsidRPr="00052DDC">
        <w:rPr>
          <w:rFonts w:ascii="Times-Roman" w:hAnsi="Times-Roman"/>
          <w:color w:val="000000"/>
          <w:sz w:val="24"/>
          <w:szCs w:val="24"/>
        </w:rPr>
        <w:lastRenderedPageBreak/>
        <w:t xml:space="preserve">was </w:t>
      </w:r>
      <w:r w:rsidR="00472F68">
        <w:rPr>
          <w:rFonts w:ascii="Times-Roman" w:hAnsi="Times-Roman"/>
          <w:color w:val="000000"/>
          <w:sz w:val="24"/>
          <w:szCs w:val="24"/>
        </w:rPr>
        <w:t>acted</w:t>
      </w:r>
      <w:r w:rsidR="00472F68" w:rsidRPr="00052DDC">
        <w:rPr>
          <w:rFonts w:ascii="Times-Roman" w:hAnsi="Times-Roman"/>
          <w:color w:val="000000"/>
          <w:sz w:val="24"/>
          <w:szCs w:val="24"/>
        </w:rPr>
        <w:t xml:space="preserve"> as loading controls. (Q) Grap</w:t>
      </w:r>
      <w:r w:rsidR="00472F68" w:rsidRPr="006D702A">
        <w:rPr>
          <w:rFonts w:ascii="Times-Roman" w:hAnsi="Times-Roman"/>
          <w:color w:val="000000"/>
          <w:sz w:val="24"/>
          <w:szCs w:val="24"/>
        </w:rPr>
        <w:t>hical abstract</w:t>
      </w:r>
      <w:r w:rsidR="00472F68" w:rsidRPr="008C588F">
        <w:rPr>
          <w:rFonts w:ascii="Times-Roman" w:hAnsi="Times-Roman"/>
          <w:color w:val="000000"/>
          <w:sz w:val="24"/>
          <w:szCs w:val="24"/>
        </w:rPr>
        <w:t xml:space="preserve"> for</w:t>
      </w:r>
      <w:r w:rsidR="00472F68" w:rsidRPr="00B176D0">
        <w:rPr>
          <w:rFonts w:ascii="TimesNewRomanPSMT" w:hAnsi="TimesNewRomanPSMT"/>
          <w:i/>
          <w:iCs/>
          <w:color w:val="000000"/>
          <w:sz w:val="24"/>
          <w:szCs w:val="24"/>
        </w:rPr>
        <w:t xml:space="preserve"> </w:t>
      </w:r>
      <w:r w:rsidR="00472F68" w:rsidRPr="00757E94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="00472F68" w:rsidRPr="008C588F">
        <w:rPr>
          <w:rFonts w:ascii="Times-Roman" w:hAnsi="Times-Roman"/>
          <w:color w:val="000000"/>
          <w:sz w:val="24"/>
          <w:szCs w:val="24"/>
        </w:rPr>
        <w:t xml:space="preserve"> function in</w:t>
      </w:r>
      <w:r w:rsidR="00472F68">
        <w:rPr>
          <w:rFonts w:ascii="Times-Roman" w:hAnsi="Times-Roman"/>
          <w:color w:val="000000"/>
          <w:sz w:val="24"/>
          <w:szCs w:val="24"/>
        </w:rPr>
        <w:t xml:space="preserve"> CDDP resistance in OC</w:t>
      </w:r>
      <w:r w:rsidR="00472F68" w:rsidRPr="008C588F">
        <w:rPr>
          <w:rFonts w:ascii="Times-Roman" w:hAnsi="Times-Roman"/>
          <w:color w:val="000000"/>
          <w:sz w:val="24"/>
          <w:szCs w:val="24"/>
        </w:rPr>
        <w:t xml:space="preserve">. </w:t>
      </w:r>
      <w:r w:rsidR="00472F68" w:rsidRPr="005420ED">
        <w:rPr>
          <w:rFonts w:ascii="Times-Roman" w:hAnsi="Times-Roman"/>
          <w:color w:val="000000"/>
          <w:sz w:val="24"/>
          <w:szCs w:val="24"/>
        </w:rPr>
        <w:t>METTL3-mediated m</w:t>
      </w:r>
      <w:r w:rsidR="00472F68" w:rsidRPr="005420ED">
        <w:rPr>
          <w:rFonts w:ascii="Times-Roman" w:hAnsi="Times-Roman"/>
          <w:color w:val="000000"/>
          <w:sz w:val="24"/>
          <w:szCs w:val="24"/>
          <w:vertAlign w:val="superscript"/>
        </w:rPr>
        <w:t>6</w:t>
      </w:r>
      <w:r w:rsidR="00472F68" w:rsidRPr="005420ED">
        <w:rPr>
          <w:rFonts w:ascii="Times-Roman" w:hAnsi="Times-Roman"/>
          <w:color w:val="000000"/>
          <w:sz w:val="24"/>
          <w:szCs w:val="24"/>
        </w:rPr>
        <w:t xml:space="preserve">A modification for </w:t>
      </w:r>
      <w:r w:rsidR="00472F68" w:rsidRPr="005420ED">
        <w:rPr>
          <w:rFonts w:ascii="Times-Roman" w:hAnsi="Times-Roman"/>
          <w:i/>
          <w:iCs/>
          <w:color w:val="000000"/>
          <w:sz w:val="24"/>
          <w:szCs w:val="24"/>
        </w:rPr>
        <w:t>circPLPP4</w:t>
      </w:r>
      <w:r w:rsidR="00472F68" w:rsidRPr="008C588F">
        <w:rPr>
          <w:rFonts w:ascii="Times-Roman" w:hAnsi="Times-Roman"/>
          <w:color w:val="000000"/>
          <w:sz w:val="24"/>
          <w:szCs w:val="24"/>
        </w:rPr>
        <w:t xml:space="preserve"> acts as a sponge for miR-</w:t>
      </w:r>
      <w:r w:rsidR="00472F68">
        <w:rPr>
          <w:rFonts w:ascii="Times-Roman" w:hAnsi="Times-Roman"/>
          <w:color w:val="000000"/>
          <w:sz w:val="24"/>
          <w:szCs w:val="24"/>
        </w:rPr>
        <w:t>136</w:t>
      </w:r>
      <w:r w:rsidR="00472F68" w:rsidRPr="008C588F">
        <w:rPr>
          <w:rFonts w:ascii="Times-Roman" w:hAnsi="Times-Roman"/>
          <w:color w:val="000000"/>
          <w:sz w:val="24"/>
          <w:szCs w:val="24"/>
        </w:rPr>
        <w:t xml:space="preserve"> to promote </w:t>
      </w:r>
      <w:r w:rsidR="00472F68">
        <w:rPr>
          <w:rFonts w:ascii="Times-Roman" w:hAnsi="Times-Roman"/>
          <w:color w:val="000000"/>
          <w:sz w:val="24"/>
          <w:szCs w:val="24"/>
        </w:rPr>
        <w:t>OC CDDP</w:t>
      </w:r>
      <w:r w:rsidR="00472F68" w:rsidRPr="008C588F">
        <w:rPr>
          <w:rFonts w:ascii="Times-Roman" w:hAnsi="Times-Roman"/>
          <w:color w:val="000000"/>
          <w:sz w:val="24"/>
          <w:szCs w:val="24"/>
        </w:rPr>
        <w:t xml:space="preserve"> resistance </w:t>
      </w:r>
      <w:r w:rsidR="00472F68">
        <w:rPr>
          <w:rFonts w:ascii="Times-Roman" w:hAnsi="Times-Roman"/>
          <w:color w:val="000000"/>
          <w:sz w:val="24"/>
          <w:szCs w:val="24"/>
        </w:rPr>
        <w:t>via</w:t>
      </w:r>
      <w:r w:rsidR="00472F68" w:rsidRPr="008C588F">
        <w:rPr>
          <w:rFonts w:ascii="Times-Roman" w:hAnsi="Times-Roman"/>
          <w:color w:val="000000"/>
          <w:sz w:val="24"/>
          <w:szCs w:val="24"/>
        </w:rPr>
        <w:t xml:space="preserve"> regulating</w:t>
      </w:r>
      <w:r w:rsidR="00472F68" w:rsidRPr="00FC5390">
        <w:rPr>
          <w:rFonts w:ascii="Times-Roman" w:hAnsi="Times-Roman"/>
          <w:color w:val="000000"/>
          <w:sz w:val="24"/>
          <w:szCs w:val="24"/>
        </w:rPr>
        <w:t xml:space="preserve"> </w:t>
      </w:r>
      <w:r w:rsidR="00472F68">
        <w:rPr>
          <w:rFonts w:ascii="Times-Roman" w:hAnsi="Times-Roman"/>
          <w:color w:val="000000"/>
          <w:sz w:val="24"/>
          <w:szCs w:val="24"/>
        </w:rPr>
        <w:t>PIK3R1</w:t>
      </w:r>
      <w:r w:rsidR="00472F68" w:rsidRPr="008C588F">
        <w:rPr>
          <w:rFonts w:ascii="Times-Roman" w:hAnsi="Times-Roman"/>
          <w:color w:val="000000"/>
          <w:sz w:val="24"/>
          <w:szCs w:val="24"/>
        </w:rPr>
        <w:t xml:space="preserve"> signaling</w:t>
      </w:r>
      <w:r w:rsidR="00472F68">
        <w:rPr>
          <w:rFonts w:ascii="Times-Roman" w:hAnsi="Times-Roman"/>
          <w:color w:val="000000"/>
          <w:sz w:val="24"/>
          <w:szCs w:val="24"/>
        </w:rPr>
        <w:t>.</w:t>
      </w:r>
    </w:p>
    <w:p w14:paraId="04F80268" w14:textId="77777777" w:rsidR="00AF2D6D" w:rsidRDefault="00AF2D6D" w:rsidP="00C74634">
      <w:pPr>
        <w:pStyle w:val="EndNoteBibliography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</w:p>
    <w:p w14:paraId="2C48F866" w14:textId="653031EB" w:rsidR="0065207B" w:rsidRDefault="0065207B" w:rsidP="00C74634">
      <w:pPr>
        <w:pStyle w:val="EndNoteBibliography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B7F03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Supplemental Figure </w:t>
      </w:r>
      <w:r w:rsidRPr="009B7F03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1.</w:t>
      </w:r>
      <w:r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Pr="00DE69F0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CircPLPP4 expression level is </w:t>
      </w:r>
      <w:r w:rsidRPr="00181CEB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relevant</w:t>
      </w:r>
      <w:r w:rsidRPr="00181CEB" w:rsidDel="005610BE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DE69F0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with poor prognosis in OC patients</w:t>
      </w:r>
    </w:p>
    <w:p w14:paraId="5595258C" w14:textId="08EA5B48" w:rsidR="00CA064C" w:rsidRDefault="00BB26FA" w:rsidP="0065582E">
      <w:pPr>
        <w:pStyle w:val="EndNoteBibliography"/>
        <w:rPr>
          <w:rStyle w:val="fontstyle01"/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/>
          <w:sz w:val="22"/>
        </w:rPr>
        <w:t>A).</w:t>
      </w:r>
      <w:r w:rsidR="001E7C28" w:rsidRPr="001E7C28">
        <w:rPr>
          <w:rFonts w:ascii="Times New Roman" w:eastAsiaTheme="majorEastAsia" w:hAnsi="Times New Roman" w:cs="Times New Roman"/>
          <w:noProof w:val="0"/>
          <w:sz w:val="24"/>
          <w:szCs w:val="24"/>
        </w:rPr>
        <w:t xml:space="preserve"> </w:t>
      </w:r>
      <w:r w:rsidR="001E7C28">
        <w:rPr>
          <w:rStyle w:val="fontstyle01"/>
          <w:rFonts w:ascii="Times New Roman" w:eastAsiaTheme="majorEastAsia" w:hAnsi="Times New Roman" w:cs="Times New Roman"/>
          <w:noProof w:val="0"/>
          <w:sz w:val="24"/>
          <w:szCs w:val="24"/>
        </w:rPr>
        <w:t xml:space="preserve">Correlation analysis between </w:t>
      </w:r>
      <w:r w:rsidR="001E7C28" w:rsidRPr="008A6439">
        <w:rPr>
          <w:rStyle w:val="fontstyle01"/>
          <w:rFonts w:ascii="Times New Roman" w:eastAsiaTheme="majorEastAsia" w:hAnsi="Times New Roman" w:cs="Times New Roman"/>
          <w:i/>
          <w:iCs/>
          <w:noProof w:val="0"/>
          <w:sz w:val="24"/>
          <w:szCs w:val="24"/>
        </w:rPr>
        <w:t>circPLPP4</w:t>
      </w:r>
      <w:r w:rsidR="001E7C28">
        <w:rPr>
          <w:rStyle w:val="fontstyle01"/>
          <w:rFonts w:ascii="Times New Roman" w:eastAsiaTheme="majorEastAsia" w:hAnsi="Times New Roman" w:cs="Times New Roman"/>
          <w:noProof w:val="0"/>
          <w:sz w:val="24"/>
          <w:szCs w:val="24"/>
        </w:rPr>
        <w:t xml:space="preserve"> </w:t>
      </w:r>
      <w:r w:rsidR="001E7C28" w:rsidRPr="00CA135D">
        <w:rPr>
          <w:rStyle w:val="fontstyle01"/>
          <w:rFonts w:ascii="Times New Roman" w:eastAsiaTheme="majorEastAsia" w:hAnsi="Times New Roman" w:cs="Times New Roman"/>
          <w:noProof w:val="0"/>
          <w:sz w:val="24"/>
          <w:szCs w:val="24"/>
        </w:rPr>
        <w:t>expression</w:t>
      </w:r>
      <w:r w:rsidR="001E7C28">
        <w:rPr>
          <w:rStyle w:val="fontstyle01"/>
          <w:rFonts w:ascii="Times New Roman" w:eastAsiaTheme="majorEastAsia" w:hAnsi="Times New Roman" w:cs="Times New Roman"/>
          <w:noProof w:val="0"/>
          <w:sz w:val="24"/>
          <w:szCs w:val="24"/>
        </w:rPr>
        <w:t xml:space="preserve"> and patient vital status.</w:t>
      </w:r>
      <w:r w:rsidR="000D52BC" w:rsidRPr="000D52BC">
        <w:rPr>
          <w:rFonts w:ascii="Times New Roman" w:hAnsi="Times New Roman" w:cs="Times New Roman" w:hint="eastAsia"/>
          <w:sz w:val="22"/>
        </w:rPr>
        <w:t xml:space="preserve"> </w:t>
      </w:r>
      <w:r w:rsidR="000D52BC">
        <w:rPr>
          <w:rFonts w:ascii="Times New Roman" w:hAnsi="Times New Roman" w:cs="Times New Roman" w:hint="eastAsia"/>
          <w:sz w:val="22"/>
        </w:rPr>
        <w:t>(</w:t>
      </w:r>
      <w:r w:rsidR="000D52BC">
        <w:rPr>
          <w:rFonts w:ascii="Times New Roman" w:hAnsi="Times New Roman" w:cs="Times New Roman"/>
          <w:sz w:val="22"/>
        </w:rPr>
        <w:t>B).</w:t>
      </w:r>
      <w:r w:rsidR="00027669" w:rsidRPr="0002766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2766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(D) </w:t>
      </w:r>
      <w:r w:rsidR="00027669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Kaplan–Meier analysis</w:t>
      </w:r>
      <w:r w:rsidR="0002766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27669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of </w:t>
      </w:r>
      <w:r w:rsidR="0002766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Overall </w:t>
      </w:r>
      <w:r w:rsidR="00027669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survival (</w:t>
      </w:r>
      <w:r w:rsidR="0002766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OS</w:t>
      </w:r>
      <w:r w:rsidR="00027669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) in </w:t>
      </w:r>
      <w:r w:rsidR="0002766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OC </w:t>
      </w:r>
      <w:r w:rsidR="00027669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patients stratifed by low and high </w:t>
      </w:r>
      <w:r w:rsidR="00027669" w:rsidRPr="00880727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>circPLPP4</w:t>
      </w:r>
      <w:r w:rsidR="00027669">
        <w:rPr>
          <w:rStyle w:val="fontstyle01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 </w:t>
      </w:r>
      <w:r w:rsidR="0002766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levels </w:t>
      </w:r>
      <w:r w:rsidR="00027669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(n= </w:t>
      </w:r>
      <w:r w:rsidR="00027669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166</w:t>
      </w:r>
      <w:r w:rsidR="00027669" w:rsidRPr="00567615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, log-rank test). HR, hazard ratio.</w:t>
      </w:r>
    </w:p>
    <w:p w14:paraId="21BCA19D" w14:textId="5C90D050" w:rsidR="00DA5BF3" w:rsidRDefault="00DA5BF3" w:rsidP="0065582E">
      <w:pPr>
        <w:pStyle w:val="EndNoteBibliography"/>
        <w:rPr>
          <w:rStyle w:val="fontstyle01"/>
          <w:rFonts w:ascii="Times New Roman" w:eastAsiaTheme="majorEastAsia" w:hAnsi="Times New Roman" w:cs="Times New Roman"/>
          <w:sz w:val="24"/>
          <w:szCs w:val="24"/>
        </w:rPr>
      </w:pPr>
    </w:p>
    <w:p w14:paraId="69B84389" w14:textId="77777777" w:rsidR="00DA5BF3" w:rsidRDefault="00DA5BF3" w:rsidP="00DA5BF3">
      <w:pPr>
        <w:pStyle w:val="EndNoteBibliography"/>
        <w:ind w:leftChars="50" w:left="105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B7F03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Supplemental Figure 2. ci</w:t>
      </w:r>
      <w:r w:rsidRPr="00DE69F0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rcPLPP4</w:t>
      </w:r>
      <w:r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knockdown increased CDDP sensitivity of CDDP-resistant OC cells</w:t>
      </w:r>
    </w:p>
    <w:p w14:paraId="6587CB13" w14:textId="7F193AAB" w:rsidR="00C04E13" w:rsidRPr="00C269D3" w:rsidRDefault="00DA1A87" w:rsidP="00C04E13">
      <w:pPr>
        <w:pStyle w:val="EndNoteBibliography"/>
        <w:ind w:leftChars="50" w:left="105"/>
        <w:rPr>
          <w:rStyle w:val="fontstyle01"/>
          <w:rFonts w:ascii="Times New Roman" w:eastAsiaTheme="majorEastAsia" w:hAnsi="Times New Roman" w:cs="Times New Roman"/>
          <w:sz w:val="24"/>
          <w:szCs w:val="24"/>
        </w:rPr>
      </w:pPr>
      <w:r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(A)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404BF5">
        <w:rPr>
          <w:rFonts w:ascii="Times-Roman" w:hAnsi="Times-Roman"/>
          <w:color w:val="000000"/>
          <w:sz w:val="24"/>
          <w:szCs w:val="24"/>
        </w:rPr>
        <w:t>RT-</w:t>
      </w:r>
      <w:r>
        <w:rPr>
          <w:rFonts w:ascii="Times-Roman" w:hAnsi="Times-Roman"/>
          <w:color w:val="000000"/>
          <w:sz w:val="24"/>
          <w:szCs w:val="24"/>
        </w:rPr>
        <w:t>q</w:t>
      </w:r>
      <w:r w:rsidRPr="00404BF5">
        <w:rPr>
          <w:rFonts w:ascii="Times-Roman" w:hAnsi="Times-Roman"/>
          <w:color w:val="000000"/>
          <w:sz w:val="24"/>
          <w:szCs w:val="24"/>
        </w:rPr>
        <w:t xml:space="preserve">PCR </w:t>
      </w:r>
      <w:r w:rsidRPr="00404BF5">
        <w:rPr>
          <w:rFonts w:ascii="Times-Roman" w:hAnsi="Times-Roman" w:hint="eastAsia"/>
          <w:color w:val="000000"/>
          <w:sz w:val="24"/>
          <w:szCs w:val="24"/>
        </w:rPr>
        <w:t xml:space="preserve">analysis of </w:t>
      </w:r>
      <w:r w:rsidRPr="00757E94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Pr="00404BF5">
        <w:rPr>
          <w:rFonts w:ascii="Times-Roman" w:hAnsi="Times-Roman"/>
          <w:color w:val="000000"/>
          <w:sz w:val="24"/>
          <w:szCs w:val="24"/>
        </w:rPr>
        <w:t xml:space="preserve"> and</w:t>
      </w:r>
      <w:r>
        <w:rPr>
          <w:rFonts w:ascii="Times-Roman" w:hAnsi="Times-Roman"/>
          <w:color w:val="000000"/>
          <w:sz w:val="24"/>
          <w:szCs w:val="24"/>
        </w:rPr>
        <w:t xml:space="preserve"> PLPP4</w:t>
      </w:r>
      <w:r w:rsidRPr="00404BF5">
        <w:rPr>
          <w:rFonts w:ascii="Times-Roman" w:hAnsi="Times-Roman"/>
          <w:color w:val="000000"/>
          <w:sz w:val="24"/>
          <w:szCs w:val="24"/>
        </w:rPr>
        <w:t xml:space="preserve"> </w:t>
      </w:r>
      <w:r w:rsidRPr="00404BF5">
        <w:rPr>
          <w:rFonts w:ascii="Times-Roman" w:hAnsi="Times-Roman" w:hint="eastAsia"/>
          <w:color w:val="000000"/>
          <w:sz w:val="24"/>
          <w:szCs w:val="24"/>
        </w:rPr>
        <w:t>expression in the</w:t>
      </w:r>
      <w:r>
        <w:rPr>
          <w:rFonts w:ascii="Times-Roman" w:hAnsi="Times-Roman"/>
          <w:color w:val="000000"/>
          <w:sz w:val="24"/>
          <w:szCs w:val="24"/>
        </w:rPr>
        <w:t xml:space="preserve"> ASO-ctrl</w:t>
      </w:r>
      <w:r w:rsidRPr="00404BF5">
        <w:rPr>
          <w:rFonts w:ascii="Times-Roman" w:hAnsi="Times-Roman" w:hint="eastAsia"/>
          <w:color w:val="000000"/>
          <w:sz w:val="24"/>
          <w:szCs w:val="24"/>
        </w:rPr>
        <w:t xml:space="preserve"> or </w:t>
      </w:r>
      <w:r w:rsidRPr="00757E94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Pr="00404BF5">
        <w:rPr>
          <w:rFonts w:ascii="Times-Roman" w:hAnsi="Times-Roman" w:hint="eastAsia"/>
          <w:color w:val="000000"/>
          <w:sz w:val="24"/>
          <w:szCs w:val="24"/>
        </w:rPr>
        <w:t>-</w:t>
      </w:r>
      <w:r>
        <w:rPr>
          <w:rFonts w:ascii="Times-Roman" w:hAnsi="Times-Roman"/>
          <w:color w:val="000000"/>
          <w:sz w:val="24"/>
          <w:szCs w:val="24"/>
        </w:rPr>
        <w:t xml:space="preserve">ASO#1, </w:t>
      </w:r>
      <w:r w:rsidRPr="00757E94">
        <w:rPr>
          <w:rFonts w:ascii="TimesNewRomanPSMT" w:hAnsi="TimesNewRomanPSMT"/>
          <w:i/>
          <w:iCs/>
          <w:color w:val="000000"/>
          <w:sz w:val="24"/>
          <w:szCs w:val="24"/>
        </w:rPr>
        <w:t>circPLPP4</w:t>
      </w:r>
      <w:r w:rsidRPr="00404BF5">
        <w:rPr>
          <w:rFonts w:ascii="Times-Roman" w:hAnsi="Times-Roman" w:hint="eastAsia"/>
          <w:color w:val="000000"/>
          <w:sz w:val="24"/>
          <w:szCs w:val="24"/>
        </w:rPr>
        <w:t>-</w:t>
      </w:r>
      <w:r>
        <w:rPr>
          <w:rFonts w:ascii="Times-Roman" w:hAnsi="Times-Roman"/>
          <w:color w:val="000000"/>
          <w:sz w:val="24"/>
          <w:szCs w:val="24"/>
        </w:rPr>
        <w:t>ASO#2</w:t>
      </w:r>
      <w:r w:rsidRPr="00404BF5">
        <w:rPr>
          <w:rFonts w:ascii="Times-Roman" w:hAnsi="Times-Roman" w:hint="eastAsia"/>
          <w:color w:val="000000"/>
          <w:sz w:val="24"/>
          <w:szCs w:val="24"/>
        </w:rPr>
        <w:t xml:space="preserve"> cells. </w:t>
      </w:r>
      <w:r w:rsidR="00135A5C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(</w:t>
      </w:r>
      <w:r w:rsidR="00135A5C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B</w:t>
      </w:r>
      <w:r w:rsidR="00135A5C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)</w:t>
      </w:r>
      <w:r w:rsidR="00135A5C" w:rsidRPr="009405A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35A5C" w:rsidRPr="008D29FC">
        <w:rPr>
          <w:rFonts w:ascii="TimesNewRomanPSMT" w:hAnsi="TimesNewRomanPSMT"/>
          <w:color w:val="000000"/>
          <w:sz w:val="24"/>
          <w:szCs w:val="24"/>
        </w:rPr>
        <w:t>M</w:t>
      </w:r>
      <w:r w:rsidR="00135A5C" w:rsidRPr="008D29F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TT cell viability assay of CDDP in the indicated </w:t>
      </w:r>
      <w:r w:rsidR="00135A5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OC </w:t>
      </w:r>
      <w:r w:rsidR="00135A5C" w:rsidRPr="008D29F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cells</w:t>
      </w:r>
      <w:r w:rsidR="00135A5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7C1B73" w:rsidRPr="007C1B7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7C1B73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(</w:t>
      </w:r>
      <w:r w:rsidR="007C1B73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C, D</w:t>
      </w:r>
      <w:r w:rsidR="007C1B73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)</w:t>
      </w:r>
      <w:r w:rsidR="007C1B73">
        <w:rPr>
          <w:rStyle w:val="fontstyle01"/>
          <w:rFonts w:ascii="Times New Roman" w:eastAsiaTheme="majorEastAsia" w:hAnsi="Times New Roman"/>
          <w:sz w:val="24"/>
          <w:szCs w:val="24"/>
        </w:rPr>
        <w:t xml:space="preserve"> </w:t>
      </w:r>
      <w:r w:rsidR="007C1B73">
        <w:rPr>
          <w:rFonts w:ascii="TimesNewRomanPSMT" w:hAnsi="TimesNewRomanPSMT"/>
          <w:color w:val="000000"/>
          <w:sz w:val="24"/>
          <w:szCs w:val="24"/>
        </w:rPr>
        <w:t>Q</w:t>
      </w:r>
      <w:r w:rsidR="007C1B73" w:rsidRPr="003F0450">
        <w:rPr>
          <w:rFonts w:ascii="TimesNewRomanPSMT" w:hAnsi="TimesNewRomanPSMT"/>
          <w:color w:val="000000"/>
          <w:sz w:val="24"/>
          <w:szCs w:val="24"/>
        </w:rPr>
        <w:t>uantification</w:t>
      </w:r>
      <w:r w:rsidR="007C1B73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C1B73" w:rsidRPr="003F0450">
        <w:rPr>
          <w:rFonts w:ascii="TimesNewRomanPSMT" w:hAnsi="TimesNewRomanPSMT"/>
          <w:color w:val="000000"/>
          <w:sz w:val="24"/>
          <w:szCs w:val="24"/>
        </w:rPr>
        <w:t>of colony number of the indicated cells</w:t>
      </w:r>
      <w:r w:rsidR="007C1B73">
        <w:rPr>
          <w:rFonts w:ascii="TimesNewRomanPSMT" w:hAnsi="TimesNewRomanPSMT"/>
          <w:color w:val="000000"/>
          <w:sz w:val="24"/>
          <w:szCs w:val="24"/>
        </w:rPr>
        <w:t>.</w:t>
      </w:r>
      <w:r w:rsidR="00C5318D" w:rsidRPr="00C5318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C5318D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(</w:t>
      </w:r>
      <w:r w:rsidR="00C5318D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E</w:t>
      </w:r>
      <w:r w:rsidR="00C5318D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)</w:t>
      </w:r>
      <w:r w:rsidR="00C5318D" w:rsidRPr="004116C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B1801" w:rsidRPr="009B7F0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FACS</w:t>
      </w:r>
      <w:r w:rsidR="000B1801" w:rsidRPr="008146D3">
        <w:rPr>
          <w:rFonts w:ascii="TimesNewRomanPSMT" w:hAnsi="TimesNewRomanPSMT"/>
          <w:color w:val="000000"/>
          <w:sz w:val="24"/>
          <w:szCs w:val="24"/>
        </w:rPr>
        <w:t xml:space="preserve"> analysis of Annexin V</w:t>
      </w:r>
      <w:r w:rsidR="000B1801">
        <w:rPr>
          <w:rFonts w:ascii="TimesNewRomanPSMT" w:hAnsi="TimesNewRomanPSMT"/>
          <w:color w:val="000000"/>
          <w:sz w:val="24"/>
          <w:szCs w:val="24"/>
        </w:rPr>
        <w:t>/PI</w:t>
      </w:r>
      <w:r w:rsidR="000B1801" w:rsidRPr="008146D3">
        <w:rPr>
          <w:rFonts w:ascii="TimesNewRomanPSMT" w:hAnsi="TimesNewRomanPSMT"/>
          <w:color w:val="000000"/>
          <w:sz w:val="24"/>
          <w:szCs w:val="24"/>
        </w:rPr>
        <w:t xml:space="preserve"> staining of</w:t>
      </w:r>
      <w:r w:rsidR="000B180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B1801" w:rsidRPr="008146D3">
        <w:rPr>
          <w:rFonts w:ascii="TimesNewRomanPSMT" w:hAnsi="TimesNewRomanPSMT"/>
          <w:color w:val="000000"/>
          <w:sz w:val="24"/>
          <w:szCs w:val="24"/>
        </w:rPr>
        <w:t>indicated cells treated with vehicle or CDDP (5μM) after 24 h</w:t>
      </w:r>
      <w:r w:rsidR="000B1801">
        <w:rPr>
          <w:rFonts w:ascii="TimesNewRomanPSMT" w:hAnsi="TimesNewRomanPSMT"/>
          <w:color w:val="000000"/>
          <w:sz w:val="24"/>
          <w:szCs w:val="24"/>
        </w:rPr>
        <w:t>ours</w:t>
      </w:r>
      <w:r w:rsidR="000B1801" w:rsidRPr="008146D3">
        <w:rPr>
          <w:rFonts w:ascii="TimesNewRomanPSMT" w:hAnsi="TimesNewRomanPSMT"/>
          <w:color w:val="000000"/>
          <w:sz w:val="24"/>
          <w:szCs w:val="24"/>
        </w:rPr>
        <w:t>.</w:t>
      </w:r>
      <w:r w:rsidR="003A686C" w:rsidRPr="003A686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A686C">
        <w:rPr>
          <w:rFonts w:ascii="TimesNewRomanPSMT" w:hAnsi="TimesNewRomanPSMT"/>
          <w:color w:val="000000"/>
          <w:sz w:val="24"/>
          <w:szCs w:val="24"/>
        </w:rPr>
        <w:t>(F)</w:t>
      </w:r>
      <w:r w:rsidR="003A686C" w:rsidRPr="002A7BDF">
        <w:t xml:space="preserve"> </w:t>
      </w:r>
      <w:r w:rsidR="003A686C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Western</w:t>
      </w:r>
      <w:r w:rsid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A686C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blotting analysis of level of</w:t>
      </w:r>
      <w:r w:rsid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A686C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c</w:t>
      </w:r>
      <w:r w:rsid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aspased 3, cleaved-caspased 3, PARP </w:t>
      </w:r>
      <w:r w:rsidR="003A686C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and</w:t>
      </w:r>
      <w:r w:rsidR="003A686C" w:rsidRP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cleaved-PARP </w:t>
      </w:r>
      <w:r w:rsidR="003A686C" w:rsidRPr="004116CB">
        <w:rPr>
          <w:rFonts w:ascii="TimesNewRomanPSMT" w:hAnsi="TimesNewRomanPSMT"/>
          <w:color w:val="000000"/>
          <w:sz w:val="24"/>
          <w:szCs w:val="24"/>
        </w:rPr>
        <w:t>in</w:t>
      </w:r>
      <w:r w:rsidR="003A686C" w:rsidRPr="009B7F0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the indicated cells</w:t>
      </w:r>
      <w:r w:rsidR="003A686C" w:rsidRPr="009B7F03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.</w:t>
      </w:r>
      <w:r w:rsidR="003A686C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="003A686C">
        <w:rPr>
          <w:rFonts w:ascii="TimesNewRomanPSMT" w:hAnsi="TimesNewRomanPSMT"/>
          <w:color w:val="000000"/>
          <w:sz w:val="24"/>
          <w:szCs w:val="24"/>
        </w:rPr>
        <w:t>(G)</w:t>
      </w:r>
      <w:r w:rsidR="003A686C">
        <w:t xml:space="preserve"> </w:t>
      </w:r>
      <w:r w:rsidR="003A686C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Western</w:t>
      </w:r>
      <w:r w:rsid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A686C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blotting analysis of level of</w:t>
      </w:r>
      <w:r w:rsid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A686C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γ</w:t>
      </w:r>
      <w:r w:rsidR="003A686C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-</w:t>
      </w:r>
      <w:r w:rsid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H2AX </w:t>
      </w:r>
      <w:r w:rsidR="003A686C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and</w:t>
      </w:r>
      <w:r w:rsid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BRCA1</w:t>
      </w:r>
      <w:r w:rsidR="003A686C" w:rsidRPr="00F8378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A686C" w:rsidRPr="004116CB">
        <w:rPr>
          <w:rFonts w:ascii="TimesNewRomanPSMT" w:hAnsi="TimesNewRomanPSMT"/>
          <w:color w:val="000000"/>
          <w:sz w:val="24"/>
          <w:szCs w:val="24"/>
        </w:rPr>
        <w:t>in</w:t>
      </w:r>
      <w:r w:rsidR="003A686C" w:rsidRPr="009B7F0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the indicated cells</w:t>
      </w:r>
      <w:r w:rsidR="003A686C" w:rsidRPr="009B7F03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.</w:t>
      </w:r>
      <w:r w:rsidR="00C04E13" w:rsidRPr="008146D3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C04E13" w:rsidRPr="00B76EA8">
        <w:rPr>
          <w:rStyle w:val="fontstyle01"/>
          <w:rFonts w:ascii="Times New Roman" w:eastAsiaTheme="majorEastAsia" w:hAnsi="Times New Roman" w:hint="eastAsia"/>
          <w:sz w:val="24"/>
          <w:szCs w:val="24"/>
        </w:rPr>
        <w:t>(</w:t>
      </w:r>
      <w:r w:rsidR="00C04E13">
        <w:rPr>
          <w:rStyle w:val="fontstyle01"/>
          <w:rFonts w:ascii="Times New Roman" w:eastAsiaTheme="majorEastAsia" w:hAnsi="Times New Roman"/>
          <w:sz w:val="24"/>
          <w:szCs w:val="24"/>
        </w:rPr>
        <w:t>H</w:t>
      </w:r>
      <w:r w:rsidR="00C04E13" w:rsidRPr="00B76EA8">
        <w:rPr>
          <w:rStyle w:val="fontstyle01"/>
          <w:rFonts w:ascii="Times New Roman" w:eastAsiaTheme="majorEastAsia" w:hAnsi="Times New Roman"/>
          <w:sz w:val="24"/>
          <w:szCs w:val="24"/>
        </w:rPr>
        <w:t>)</w:t>
      </w:r>
      <w:r w:rsidR="00C04E13">
        <w:rPr>
          <w:rStyle w:val="fontstyle01"/>
          <w:rFonts w:ascii="Times New Roman" w:eastAsiaTheme="majorEastAsia" w:hAnsi="Times New Roman"/>
          <w:sz w:val="24"/>
          <w:szCs w:val="24"/>
        </w:rPr>
        <w:t xml:space="preserve"> </w:t>
      </w:r>
      <w:r w:rsidR="00C269D3" w:rsidRPr="00C269D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Immunofluorescence staining</w:t>
      </w:r>
      <w:r w:rsidR="00FE6D44">
        <w:rPr>
          <w:rStyle w:val="fontstyle01"/>
          <w:rFonts w:ascii="Times New Roman" w:eastAsiaTheme="majorEastAsia" w:hAnsi="Times New Roman"/>
          <w:sz w:val="24"/>
          <w:szCs w:val="24"/>
        </w:rPr>
        <w:t xml:space="preserve"> and </w:t>
      </w:r>
      <w:r w:rsidR="00FE6D44">
        <w:rPr>
          <w:rFonts w:ascii="TimesNewRomanPSMT" w:hAnsi="TimesNewRomanPSMT"/>
          <w:color w:val="000000"/>
          <w:sz w:val="24"/>
          <w:szCs w:val="24"/>
        </w:rPr>
        <w:t>q</w:t>
      </w:r>
      <w:r w:rsidR="00FE6D44" w:rsidRPr="004474E9">
        <w:rPr>
          <w:rFonts w:ascii="TimesNewRomanPSMT" w:hAnsi="TimesNewRomanPSMT"/>
          <w:color w:val="000000"/>
          <w:sz w:val="24"/>
          <w:szCs w:val="24"/>
        </w:rPr>
        <w:t>uantification of</w:t>
      </w:r>
      <w:r w:rsidR="00C04E13" w:rsidRPr="00C269D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of </w:t>
      </w:r>
      <w:r w:rsidR="00C04E13" w:rsidRPr="00C269D3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sym w:font="Symbol" w:char="F067"/>
      </w:r>
      <w:r w:rsidR="00C04E13" w:rsidRPr="00C269D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-H2AX in the indicated cells treated with CDDP (5μM) after 24 hours.</w:t>
      </w:r>
    </w:p>
    <w:p w14:paraId="36F8276C" w14:textId="77777777" w:rsidR="00BF1820" w:rsidRPr="00B05DEC" w:rsidRDefault="00BF1820" w:rsidP="00BF1820">
      <w:pPr>
        <w:pStyle w:val="EndNoteBibliography"/>
        <w:ind w:leftChars="50" w:left="105"/>
        <w:rPr>
          <w:rStyle w:val="fontstyle01"/>
          <w:rFonts w:ascii="Times New Roman" w:eastAsiaTheme="majorEastAsia" w:hAnsi="Times New Roman"/>
          <w:sz w:val="24"/>
          <w:szCs w:val="24"/>
        </w:rPr>
      </w:pPr>
      <w:bookmarkStart w:id="11" w:name="OLE_LINK4"/>
    </w:p>
    <w:p w14:paraId="3E99A65F" w14:textId="5A21F623" w:rsidR="00BF1820" w:rsidRDefault="00BF1820" w:rsidP="00BF1820">
      <w:pPr>
        <w:pStyle w:val="EndNoteBibliography"/>
        <w:ind w:leftChars="50" w:left="105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B7F03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Supplemental Figure </w:t>
      </w:r>
      <w:r w:rsidRPr="009B7F03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3</w:t>
      </w:r>
      <w:bookmarkEnd w:id="11"/>
      <w:r w:rsidRPr="009B7F03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. cir</w:t>
      </w:r>
      <w:r w:rsidRPr="00DE69F0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cPLPP4</w:t>
      </w:r>
      <w:r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confers CDDP resisitance of CDDP in OC cells</w:t>
      </w:r>
    </w:p>
    <w:p w14:paraId="4B8570ED" w14:textId="590B15EA" w:rsidR="004979CB" w:rsidRDefault="00627EC6" w:rsidP="004979CB">
      <w:pPr>
        <w:pStyle w:val="EndNoteBibliography"/>
        <w:ind w:leftChars="50" w:left="105"/>
        <w:rPr>
          <w:rFonts w:ascii="Times New Roman" w:hAnsi="Times New Roman" w:cs="Times New Roman"/>
          <w:b/>
          <w:bCs/>
          <w:sz w:val="22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(A) </w:t>
      </w:r>
      <w:r w:rsidRPr="0010107F">
        <w:rPr>
          <w:rFonts w:ascii="TimesNewRomanPSMT" w:hAnsi="TimesNewRomanPSMT" w:hint="eastAsia"/>
          <w:color w:val="000000"/>
          <w:sz w:val="24"/>
          <w:szCs w:val="24"/>
        </w:rPr>
        <w:t>qRT-PCR analysis of circPLPP4 and PLPP4 expression in the</w:t>
      </w:r>
      <w:r w:rsidR="00921C14">
        <w:rPr>
          <w:rFonts w:ascii="TimesNewRomanPSMT" w:hAnsi="TimesNewRomanPSMT"/>
          <w:color w:val="000000"/>
          <w:sz w:val="24"/>
          <w:szCs w:val="24"/>
        </w:rPr>
        <w:t xml:space="preserve"> indicated OC cells. (B, C) </w:t>
      </w:r>
      <w:r w:rsidR="00921C14" w:rsidRPr="008D29FC">
        <w:rPr>
          <w:rFonts w:ascii="TimesNewRomanPSMT" w:hAnsi="TimesNewRomanPSMT"/>
          <w:color w:val="000000"/>
          <w:sz w:val="24"/>
          <w:szCs w:val="24"/>
        </w:rPr>
        <w:t>M</w:t>
      </w:r>
      <w:r w:rsidR="00921C14" w:rsidRPr="008D29F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TT cell viability assay of CDDP in the indicated cells</w:t>
      </w:r>
      <w:r w:rsidR="00921C14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.</w:t>
      </w:r>
      <w:r w:rsidR="000C5BCC" w:rsidRPr="000C5BC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C5BCC">
        <w:rPr>
          <w:rFonts w:ascii="TimesNewRomanPSMT" w:hAnsi="TimesNewRomanPSMT"/>
          <w:color w:val="000000"/>
          <w:sz w:val="24"/>
          <w:szCs w:val="24"/>
        </w:rPr>
        <w:t>(D, E) Q</w:t>
      </w:r>
      <w:r w:rsidR="000C5BCC" w:rsidRPr="003F0450">
        <w:rPr>
          <w:rFonts w:ascii="TimesNewRomanPSMT" w:hAnsi="TimesNewRomanPSMT"/>
          <w:color w:val="000000"/>
          <w:sz w:val="24"/>
          <w:szCs w:val="24"/>
        </w:rPr>
        <w:t>uantification</w:t>
      </w:r>
      <w:r w:rsidR="000C5BC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C5BCC" w:rsidRPr="003F0450">
        <w:rPr>
          <w:rFonts w:ascii="TimesNewRomanPSMT" w:hAnsi="TimesNewRomanPSMT"/>
          <w:color w:val="000000"/>
          <w:sz w:val="24"/>
          <w:szCs w:val="24"/>
        </w:rPr>
        <w:t>of colony number of the indicated cells</w:t>
      </w:r>
      <w:r w:rsidR="000C5BCC">
        <w:rPr>
          <w:rFonts w:ascii="TimesNewRomanPSMT" w:hAnsi="TimesNewRomanPSMT"/>
          <w:color w:val="000000"/>
          <w:sz w:val="24"/>
          <w:szCs w:val="24"/>
        </w:rPr>
        <w:t>.</w:t>
      </w:r>
      <w:r w:rsidR="00D21237" w:rsidRPr="003A686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21237">
        <w:rPr>
          <w:rFonts w:ascii="TimesNewRomanPSMT" w:hAnsi="TimesNewRomanPSMT"/>
          <w:color w:val="000000"/>
          <w:sz w:val="24"/>
          <w:szCs w:val="24"/>
        </w:rPr>
        <w:t>(F)</w:t>
      </w:r>
      <w:r w:rsidR="00D21237" w:rsidRPr="002A7BDF">
        <w:t xml:space="preserve"> </w:t>
      </w:r>
      <w:r w:rsidR="00D21237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Western</w:t>
      </w:r>
      <w:r w:rsidR="00D212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21237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blotting analysis of level of</w:t>
      </w:r>
      <w:r w:rsidR="00D212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21237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c</w:t>
      </w:r>
      <w:r w:rsidR="00D212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aspased 3, cleaved-caspased 3, PARP </w:t>
      </w:r>
      <w:r w:rsidR="00D21237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and</w:t>
      </w:r>
      <w:r w:rsidR="00D21237" w:rsidRPr="003A686C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212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cleaved-PARP </w:t>
      </w:r>
      <w:r w:rsidR="00D21237" w:rsidRPr="004116CB">
        <w:rPr>
          <w:rFonts w:ascii="TimesNewRomanPSMT" w:hAnsi="TimesNewRomanPSMT"/>
          <w:color w:val="000000"/>
          <w:sz w:val="24"/>
          <w:szCs w:val="24"/>
        </w:rPr>
        <w:t>in</w:t>
      </w:r>
      <w:r w:rsidR="00D21237" w:rsidRPr="009B7F0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the indicated cells</w:t>
      </w:r>
      <w:r w:rsidR="00D21237" w:rsidRPr="009B7F03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.</w:t>
      </w:r>
      <w:r w:rsidR="00D21237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="00D21237">
        <w:rPr>
          <w:rFonts w:ascii="TimesNewRomanPSMT" w:hAnsi="TimesNewRomanPSMT"/>
          <w:color w:val="000000"/>
          <w:sz w:val="24"/>
          <w:szCs w:val="24"/>
        </w:rPr>
        <w:t>(G)</w:t>
      </w:r>
      <w:r w:rsidR="00D21237">
        <w:t xml:space="preserve"> </w:t>
      </w:r>
      <w:r w:rsidR="00D21237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Western</w:t>
      </w:r>
      <w:r w:rsidR="00D212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21237" w:rsidRPr="002A7BDF">
        <w:rPr>
          <w:rStyle w:val="fontstyle01"/>
          <w:rFonts w:ascii="Times New Roman" w:eastAsiaTheme="majorEastAsia" w:hAnsi="Times New Roman" w:cs="Times New Roman"/>
          <w:sz w:val="24"/>
          <w:szCs w:val="24"/>
        </w:rPr>
        <w:t>blotting analysis of level of</w:t>
      </w:r>
      <w:r w:rsidR="00D212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21237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γ</w:t>
      </w:r>
      <w:r w:rsidR="00D21237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-</w:t>
      </w:r>
      <w:r w:rsidR="00D212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H2AX </w:t>
      </w:r>
      <w:r w:rsidR="00D21237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and</w:t>
      </w:r>
      <w:r w:rsidR="00D21237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BRCA1</w:t>
      </w:r>
      <w:r w:rsidR="00D21237" w:rsidRPr="00F8378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21237" w:rsidRPr="004116CB">
        <w:rPr>
          <w:rFonts w:ascii="TimesNewRomanPSMT" w:hAnsi="TimesNewRomanPSMT"/>
          <w:color w:val="000000"/>
          <w:sz w:val="24"/>
          <w:szCs w:val="24"/>
        </w:rPr>
        <w:t>in</w:t>
      </w:r>
      <w:r w:rsidR="00D21237" w:rsidRPr="009B7F03">
        <w:rPr>
          <w:rStyle w:val="fontstyle01"/>
          <w:rFonts w:ascii="Times New Roman" w:eastAsiaTheme="majorEastAsia" w:hAnsi="Times New Roman" w:cs="Times New Roman"/>
          <w:sz w:val="24"/>
          <w:szCs w:val="24"/>
        </w:rPr>
        <w:t xml:space="preserve"> the indicated cells</w:t>
      </w:r>
      <w:r w:rsidR="00D21237" w:rsidRPr="009B7F03">
        <w:rPr>
          <w:rStyle w:val="fontstyle01"/>
          <w:rFonts w:ascii="Times New Roman" w:eastAsiaTheme="majorEastAsia" w:hAnsi="Times New Roman" w:cs="Times New Roman" w:hint="eastAsia"/>
          <w:sz w:val="24"/>
          <w:szCs w:val="24"/>
        </w:rPr>
        <w:t>.</w:t>
      </w:r>
      <w:r w:rsidR="00E04EE9" w:rsidRPr="005258C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04EE9">
        <w:rPr>
          <w:rFonts w:ascii="TimesNewRomanPSMT" w:hAnsi="TimesNewRomanPSMT"/>
          <w:color w:val="000000"/>
          <w:sz w:val="24"/>
          <w:szCs w:val="24"/>
        </w:rPr>
        <w:t>(</w:t>
      </w:r>
      <w:r w:rsidR="00303383">
        <w:rPr>
          <w:rFonts w:ascii="TimesNewRomanPSMT" w:hAnsi="TimesNewRomanPSMT"/>
          <w:color w:val="000000"/>
          <w:sz w:val="24"/>
          <w:szCs w:val="24"/>
        </w:rPr>
        <w:t>H</w:t>
      </w:r>
      <w:r w:rsidR="00E04EE9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303383">
        <w:rPr>
          <w:rFonts w:ascii="TimesNewRomanPSMT" w:hAnsi="TimesNewRomanPSMT"/>
          <w:color w:val="000000"/>
          <w:sz w:val="24"/>
          <w:szCs w:val="24"/>
        </w:rPr>
        <w:t>I</w:t>
      </w:r>
      <w:r w:rsidR="00E04EE9">
        <w:rPr>
          <w:rFonts w:ascii="TimesNewRomanPSMT" w:hAnsi="TimesNewRomanPSMT"/>
          <w:color w:val="000000"/>
          <w:sz w:val="24"/>
          <w:szCs w:val="24"/>
        </w:rPr>
        <w:t>)</w:t>
      </w:r>
      <w:r w:rsidR="00E04EE9" w:rsidRPr="006F2B7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04EE9" w:rsidRPr="008146D3">
        <w:rPr>
          <w:rFonts w:ascii="TimesNewRomanPSMT" w:hAnsi="TimesNewRomanPSMT"/>
          <w:color w:val="000000"/>
          <w:sz w:val="24"/>
          <w:szCs w:val="24"/>
        </w:rPr>
        <w:t>FACS analysis of Annexin V</w:t>
      </w:r>
      <w:r w:rsidR="00E04EE9">
        <w:rPr>
          <w:rFonts w:ascii="TimesNewRomanPSMT" w:hAnsi="TimesNewRomanPSMT"/>
          <w:color w:val="000000"/>
          <w:sz w:val="24"/>
          <w:szCs w:val="24"/>
        </w:rPr>
        <w:t>/PI</w:t>
      </w:r>
      <w:r w:rsidR="00E04EE9" w:rsidRPr="008146D3">
        <w:rPr>
          <w:rFonts w:ascii="TimesNewRomanPSMT" w:hAnsi="TimesNewRomanPSMT"/>
          <w:color w:val="000000"/>
          <w:sz w:val="24"/>
          <w:szCs w:val="24"/>
        </w:rPr>
        <w:t xml:space="preserve"> staining of</w:t>
      </w:r>
      <w:r w:rsidR="00E04E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04EE9" w:rsidRPr="008146D3">
        <w:rPr>
          <w:rFonts w:ascii="TimesNewRomanPSMT" w:hAnsi="TimesNewRomanPSMT"/>
          <w:color w:val="000000"/>
          <w:sz w:val="24"/>
          <w:szCs w:val="24"/>
        </w:rPr>
        <w:t xml:space="preserve">indicated cells with vehicle or CDDP </w:t>
      </w:r>
      <w:r w:rsidR="00E04EE9" w:rsidRPr="008146D3">
        <w:rPr>
          <w:rFonts w:ascii="TimesNewRomanPSMT" w:hAnsi="TimesNewRomanPSMT"/>
          <w:color w:val="000000"/>
          <w:sz w:val="24"/>
          <w:szCs w:val="24"/>
        </w:rPr>
        <w:lastRenderedPageBreak/>
        <w:t xml:space="preserve">(5μM) </w:t>
      </w:r>
      <w:r w:rsidR="00E04EE9">
        <w:rPr>
          <w:rFonts w:ascii="TimesNewRomanPSMT" w:hAnsi="TimesNewRomanPSMT"/>
          <w:color w:val="000000"/>
          <w:sz w:val="24"/>
          <w:szCs w:val="24"/>
        </w:rPr>
        <w:t xml:space="preserve">treatment </w:t>
      </w:r>
      <w:r w:rsidR="00E04EE9" w:rsidRPr="008146D3">
        <w:rPr>
          <w:rFonts w:ascii="TimesNewRomanPSMT" w:hAnsi="TimesNewRomanPSMT"/>
          <w:color w:val="000000"/>
          <w:sz w:val="24"/>
          <w:szCs w:val="24"/>
        </w:rPr>
        <w:t>after 24 h</w:t>
      </w:r>
      <w:r w:rsidR="00E04EE9">
        <w:rPr>
          <w:rFonts w:ascii="TimesNewRomanPSMT" w:hAnsi="TimesNewRomanPSMT"/>
          <w:color w:val="000000"/>
          <w:sz w:val="24"/>
          <w:szCs w:val="24"/>
        </w:rPr>
        <w:t>ours.</w:t>
      </w:r>
      <w:r w:rsidR="00AA1987" w:rsidRPr="00AA1987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AA1987">
        <w:rPr>
          <w:rFonts w:ascii="TimesNewRomanPSMT" w:hAnsi="TimesNewRomanPSMT"/>
          <w:color w:val="000000"/>
          <w:sz w:val="24"/>
          <w:szCs w:val="24"/>
        </w:rPr>
        <w:t>(J, K)</w:t>
      </w:r>
      <w:r w:rsidR="004979CB" w:rsidRPr="004979C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979CB">
        <w:rPr>
          <w:rFonts w:ascii="TimesNewRomanPSMT" w:hAnsi="TimesNewRomanPSMT"/>
          <w:color w:val="000000"/>
          <w:sz w:val="24"/>
          <w:szCs w:val="24"/>
        </w:rPr>
        <w:t>Q</w:t>
      </w:r>
      <w:r w:rsidR="004979CB" w:rsidRPr="004474E9">
        <w:rPr>
          <w:rFonts w:ascii="TimesNewRomanPSMT" w:hAnsi="TimesNewRomanPSMT"/>
          <w:color w:val="000000"/>
          <w:sz w:val="24"/>
          <w:szCs w:val="24"/>
        </w:rPr>
        <w:t xml:space="preserve">uantification of </w:t>
      </w:r>
      <w:r w:rsidR="004979CB" w:rsidRPr="004474E9">
        <w:rPr>
          <w:rFonts w:ascii="TimesNewRomanPSMT" w:hAnsi="TimesNewRomanPSMT" w:hint="eastAsia"/>
          <w:color w:val="000000"/>
          <w:sz w:val="24"/>
          <w:szCs w:val="24"/>
        </w:rPr>
        <w:sym w:font="Symbol" w:char="F067"/>
      </w:r>
      <w:r w:rsidR="004979CB" w:rsidRPr="004474E9">
        <w:rPr>
          <w:rFonts w:ascii="TimesNewRomanPSMT" w:hAnsi="TimesNewRomanPSMT"/>
          <w:color w:val="000000"/>
          <w:sz w:val="24"/>
          <w:szCs w:val="24"/>
        </w:rPr>
        <w:t xml:space="preserve">-H2AX in the indicated </w:t>
      </w:r>
      <w:r w:rsidR="004979CB">
        <w:rPr>
          <w:rFonts w:ascii="TimesNewRomanPSMT" w:hAnsi="TimesNewRomanPSMT"/>
          <w:color w:val="000000"/>
          <w:sz w:val="24"/>
          <w:szCs w:val="24"/>
        </w:rPr>
        <w:t xml:space="preserve">OC </w:t>
      </w:r>
      <w:r w:rsidR="004979CB" w:rsidRPr="004474E9">
        <w:rPr>
          <w:rFonts w:ascii="TimesNewRomanPSMT" w:hAnsi="TimesNewRomanPSMT"/>
          <w:color w:val="000000"/>
          <w:sz w:val="24"/>
          <w:szCs w:val="24"/>
        </w:rPr>
        <w:t>cells with CDDP (5μM)</w:t>
      </w:r>
      <w:r w:rsidR="004979CB">
        <w:rPr>
          <w:rFonts w:ascii="TimesNewRomanPSMT" w:hAnsi="TimesNewRomanPSMT"/>
          <w:color w:val="000000"/>
          <w:sz w:val="24"/>
          <w:szCs w:val="24"/>
        </w:rPr>
        <w:t xml:space="preserve"> treatment</w:t>
      </w:r>
      <w:r w:rsidR="004979CB" w:rsidRPr="004474E9">
        <w:rPr>
          <w:rFonts w:ascii="TimesNewRomanPSMT" w:hAnsi="TimesNewRomanPSMT"/>
          <w:color w:val="000000"/>
          <w:sz w:val="24"/>
          <w:szCs w:val="24"/>
        </w:rPr>
        <w:t xml:space="preserve"> after 24 h</w:t>
      </w:r>
      <w:r w:rsidR="004979CB">
        <w:rPr>
          <w:rFonts w:ascii="TimesNewRomanPSMT" w:hAnsi="TimesNewRomanPSMT"/>
          <w:color w:val="000000"/>
          <w:sz w:val="24"/>
          <w:szCs w:val="24"/>
        </w:rPr>
        <w:t>ours.</w:t>
      </w:r>
    </w:p>
    <w:p w14:paraId="594A01DF" w14:textId="77777777" w:rsidR="004979CB" w:rsidRDefault="004979CB" w:rsidP="004979CB">
      <w:pPr>
        <w:pStyle w:val="EndNoteBibliography"/>
        <w:ind w:leftChars="50" w:left="105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</w:p>
    <w:p w14:paraId="3A946375" w14:textId="0007DDC7" w:rsidR="00DA5BF3" w:rsidRDefault="00DA5BF3" w:rsidP="0065582E">
      <w:pPr>
        <w:pStyle w:val="EndNoteBibliography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</w:p>
    <w:p w14:paraId="3E0FE1DF" w14:textId="77777777" w:rsidR="00B05DEC" w:rsidRDefault="00B05DEC" w:rsidP="00B05DEC">
      <w:pPr>
        <w:pStyle w:val="EndNoteBibliography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B7F03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Supplemental Figure </w:t>
      </w:r>
      <w:r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4</w:t>
      </w:r>
    </w:p>
    <w:p w14:paraId="6BA6098A" w14:textId="78250D1B" w:rsidR="00F72760" w:rsidRPr="00F72760" w:rsidRDefault="00F72760" w:rsidP="00F72760">
      <w:pPr>
        <w:spacing w:line="360" w:lineRule="auto"/>
        <w:rPr>
          <w:rStyle w:val="fontstyle01"/>
          <w:rFonts w:ascii="Times New Roman" w:eastAsiaTheme="majorEastAsia" w:hAnsi="Times New Roman" w:cs="Times New Roman"/>
          <w:noProof/>
          <w:sz w:val="24"/>
          <w:szCs w:val="24"/>
        </w:rPr>
      </w:pPr>
      <w:r w:rsidRPr="00F72760">
        <w:rPr>
          <w:rStyle w:val="fontstyle01"/>
          <w:rFonts w:ascii="Times New Roman" w:eastAsiaTheme="majorEastAsia" w:hAnsi="Times New Roman" w:hint="eastAsia"/>
          <w:noProof/>
          <w:sz w:val="24"/>
          <w:szCs w:val="24"/>
        </w:rPr>
        <w:t>(</w:t>
      </w:r>
      <w:r w:rsidRPr="00F72760">
        <w:rPr>
          <w:rStyle w:val="fontstyle01"/>
          <w:rFonts w:ascii="Times New Roman" w:eastAsiaTheme="majorEastAsia" w:hAnsi="Times New Roman"/>
          <w:noProof/>
          <w:sz w:val="24"/>
          <w:szCs w:val="24"/>
        </w:rPr>
        <w:t xml:space="preserve">A-C) </w:t>
      </w:r>
      <w:r w:rsidRPr="00F72760">
        <w:rPr>
          <w:rStyle w:val="fontstyle01"/>
          <w:rFonts w:ascii="Times New Roman" w:eastAsiaTheme="majorEastAsia" w:hAnsi="Times New Roman" w:cs="Times New Roman"/>
          <w:noProof/>
          <w:sz w:val="24"/>
          <w:szCs w:val="24"/>
        </w:rPr>
        <w:t>The expression of SLAMF7, UGT1A4 and PRDM8 were analyzed using qRT-PCR in A2780 CDDP, SKOV3 CDDP, A2780 and SKOV3 cells. Error bars represent the mean ± SD of three experiments. Statistical analyses were performed by unpaired Student’s t-test.</w:t>
      </w:r>
      <w:r w:rsidR="0075302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5302E" w:rsidRPr="002E0D49">
        <w:rPr>
          <w:rFonts w:ascii="TimesNewRomanPSMT" w:hAnsi="TimesNewRomanPSMT"/>
          <w:color w:val="000000"/>
          <w:sz w:val="24"/>
          <w:szCs w:val="24"/>
        </w:rPr>
        <w:t>*P &lt; 0.05</w:t>
      </w:r>
      <w:r w:rsidR="0075302E">
        <w:rPr>
          <w:rFonts w:ascii="TimesNewRomanPSMT" w:hAnsi="TimesNewRomanPSMT"/>
          <w:color w:val="000000"/>
          <w:sz w:val="24"/>
          <w:szCs w:val="24"/>
        </w:rPr>
        <w:t>,</w:t>
      </w:r>
      <w:r w:rsidRPr="00F72760">
        <w:rPr>
          <w:rStyle w:val="fontstyle01"/>
          <w:rFonts w:ascii="Times New Roman" w:eastAsiaTheme="majorEastAsia" w:hAnsi="Times New Roman" w:cs="Times New Roman"/>
          <w:noProof/>
          <w:sz w:val="24"/>
          <w:szCs w:val="24"/>
        </w:rPr>
        <w:t xml:space="preserve"> ns indicates no significance.</w:t>
      </w:r>
    </w:p>
    <w:p w14:paraId="48D3BBBD" w14:textId="3E1609FF" w:rsidR="00B05DEC" w:rsidRDefault="00B05DEC" w:rsidP="00F72760">
      <w:pPr>
        <w:pStyle w:val="EndNoteBibliography"/>
        <w:rPr>
          <w:rStyle w:val="fontstyle01"/>
          <w:rFonts w:ascii="Times New Roman" w:eastAsiaTheme="majorEastAsia" w:hAnsi="Times New Roman" w:cs="Times New Roman"/>
          <w:sz w:val="24"/>
          <w:szCs w:val="24"/>
        </w:rPr>
      </w:pPr>
    </w:p>
    <w:p w14:paraId="4D00AF5A" w14:textId="77777777" w:rsidR="00C669C0" w:rsidRDefault="00C669C0" w:rsidP="00C669C0">
      <w:pPr>
        <w:pStyle w:val="EndNoteBibliography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B7F03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Supplemental Figure </w:t>
      </w:r>
      <w:r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5</w:t>
      </w:r>
      <w:r w:rsidRPr="009B7F03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. </w:t>
      </w:r>
      <w:r w:rsidRPr="009B7F03">
        <w:rPr>
          <w:rStyle w:val="fontstyle01"/>
          <w:rFonts w:ascii="Times New Roman" w:eastAsiaTheme="majorEastAsia" w:hAnsi="Times New Roman" w:cs="Times New Roman" w:hint="eastAsia"/>
          <w:b/>
          <w:bCs/>
          <w:sz w:val="24"/>
          <w:szCs w:val="24"/>
        </w:rPr>
        <w:t>c</w:t>
      </w:r>
      <w:r w:rsidRPr="009B7F03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ircPLPP4 enhanced </w:t>
      </w:r>
      <w:r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PIK3R1 expression by sponging miR-136 in OC cells</w:t>
      </w:r>
    </w:p>
    <w:p w14:paraId="6EB45ED1" w14:textId="5D2AC514" w:rsidR="009A06FC" w:rsidRDefault="002D5BB0" w:rsidP="009A06FC">
      <w:pPr>
        <w:pStyle w:val="EndNoteBibliography"/>
        <w:rPr>
          <w:rFonts w:ascii="TimesNewRomanPSMT" w:hAnsi="TimesNewRomanPSMT" w:hint="eastAsia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(A)</w:t>
      </w:r>
      <w:r w:rsidRPr="00801DB9">
        <w:rPr>
          <w:rFonts w:ascii="TimesNewRomanPSMT" w:hAnsi="TimesNewRomanPSMT"/>
          <w:color w:val="000000"/>
          <w:sz w:val="24"/>
          <w:szCs w:val="24"/>
        </w:rPr>
        <w:t xml:space="preserve"> The expression levels of PIK3R1 were </w:t>
      </w:r>
      <w:r>
        <w:rPr>
          <w:rFonts w:ascii="TimesNewRomanPSMT" w:hAnsi="TimesNewRomanPSMT"/>
          <w:color w:val="000000"/>
          <w:sz w:val="24"/>
          <w:szCs w:val="24"/>
        </w:rPr>
        <w:t xml:space="preserve">examined </w:t>
      </w:r>
      <w:r w:rsidRPr="00801DB9">
        <w:rPr>
          <w:rFonts w:ascii="TimesNewRomanPSMT" w:hAnsi="TimesNewRomanPSMT"/>
          <w:color w:val="000000"/>
          <w:sz w:val="24"/>
          <w:szCs w:val="24"/>
        </w:rPr>
        <w:t xml:space="preserve">using </w:t>
      </w:r>
      <w:r w:rsidRPr="00C908C4">
        <w:rPr>
          <w:rFonts w:ascii="TimesNewRomanPSMT" w:hAnsi="TimesNewRomanPSMT"/>
          <w:color w:val="000000"/>
          <w:sz w:val="24"/>
          <w:szCs w:val="24"/>
        </w:rPr>
        <w:t>qRT-PCR</w:t>
      </w:r>
      <w:r>
        <w:rPr>
          <w:rFonts w:ascii="TimesNewRomanPSMT" w:hAnsi="TimesNewRomanPSMT"/>
          <w:color w:val="000000"/>
          <w:sz w:val="24"/>
          <w:szCs w:val="24"/>
        </w:rPr>
        <w:t xml:space="preserve"> in the indicated cells .</w:t>
      </w:r>
      <w:r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(</w:t>
      </w:r>
      <w:r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B)</w:t>
      </w:r>
      <w:r w:rsidRPr="00C908C4">
        <w:t xml:space="preserve"> </w:t>
      </w:r>
      <w:r w:rsidRPr="00C908C4">
        <w:rPr>
          <w:rFonts w:ascii="TimesNewRomanPSMT" w:hAnsi="TimesNewRomanPSMT"/>
          <w:color w:val="000000"/>
          <w:sz w:val="24"/>
          <w:szCs w:val="24"/>
        </w:rPr>
        <w:t xml:space="preserve">The expression levels of PIK3R1 were analyzed using </w:t>
      </w:r>
      <w:bookmarkStart w:id="12" w:name="OLE_LINK8"/>
      <w:r w:rsidRPr="00C908C4">
        <w:rPr>
          <w:rFonts w:ascii="TimesNewRomanPSMT" w:hAnsi="TimesNewRomanPSMT"/>
          <w:color w:val="000000"/>
          <w:sz w:val="24"/>
          <w:szCs w:val="24"/>
        </w:rPr>
        <w:t>qRT-PCR</w:t>
      </w:r>
      <w:bookmarkEnd w:id="12"/>
      <w:r w:rsidRPr="00C908C4">
        <w:rPr>
          <w:rFonts w:ascii="TimesNewRomanPSMT" w:hAnsi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/>
          <w:color w:val="000000"/>
          <w:sz w:val="24"/>
          <w:szCs w:val="24"/>
        </w:rPr>
        <w:t>SKOV3</w:t>
      </w:r>
      <w:r w:rsidRPr="00C908C4">
        <w:rPr>
          <w:rFonts w:ascii="TimesNewRomanPSMT" w:hAnsi="TimesNewRomanPSMT"/>
          <w:color w:val="000000"/>
          <w:sz w:val="24"/>
          <w:szCs w:val="24"/>
        </w:rPr>
        <w:t xml:space="preserve"> cells were transfected with the indicated vectors and miR-1</w:t>
      </w:r>
      <w:r>
        <w:rPr>
          <w:rFonts w:ascii="TimesNewRomanPSMT" w:hAnsi="TimesNewRomanPSMT"/>
          <w:color w:val="000000"/>
          <w:sz w:val="24"/>
          <w:szCs w:val="24"/>
        </w:rPr>
        <w:t>36</w:t>
      </w:r>
      <w:r w:rsidRPr="00C908C4">
        <w:rPr>
          <w:rFonts w:ascii="TimesNewRomanPSMT" w:hAnsi="TimesNewRomanPSMT"/>
          <w:color w:val="000000"/>
          <w:sz w:val="24"/>
          <w:szCs w:val="24"/>
        </w:rPr>
        <w:t xml:space="preserve"> mimics</w:t>
      </w:r>
      <w:r>
        <w:rPr>
          <w:rFonts w:ascii="TimesNewRomanPSMT" w:hAnsi="TimesNewRomanPSMT"/>
          <w:color w:val="000000"/>
          <w:sz w:val="24"/>
          <w:szCs w:val="24"/>
        </w:rPr>
        <w:t>.</w:t>
      </w:r>
      <w:r w:rsidR="00974BF0" w:rsidRPr="00974BF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74BF0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(</w:t>
      </w:r>
      <w:r w:rsidR="00974BF0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C)</w:t>
      </w:r>
      <w:r w:rsidR="00974BF0" w:rsidRPr="00C908C4">
        <w:t xml:space="preserve"> </w:t>
      </w:r>
      <w:r w:rsidR="00974BF0" w:rsidRPr="00C908C4">
        <w:rPr>
          <w:rFonts w:ascii="TimesNewRomanPSMT" w:hAnsi="TimesNewRomanPSMT"/>
          <w:color w:val="000000"/>
          <w:sz w:val="24"/>
          <w:szCs w:val="24"/>
        </w:rPr>
        <w:t>The expression levels of PIK3R1 were analyzed using qRT-PCR</w:t>
      </w:r>
      <w:r w:rsidR="00F9045F" w:rsidRPr="00F9045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9045F">
        <w:rPr>
          <w:rFonts w:ascii="TimesNewRomanPSMT" w:hAnsi="TimesNewRomanPSMT"/>
          <w:color w:val="000000"/>
          <w:sz w:val="24"/>
          <w:szCs w:val="24"/>
        </w:rPr>
        <w:t>in the indicated cells.</w:t>
      </w:r>
      <w:r w:rsidR="009A06FC" w:rsidRPr="009B7F03">
        <w:rPr>
          <w:rFonts w:ascii="TimesNewRomanPSMT" w:hAnsi="TimesNewRomanPSMT"/>
          <w:color w:val="000000"/>
          <w:sz w:val="24"/>
          <w:szCs w:val="24"/>
        </w:rPr>
        <w:t xml:space="preserve"> (</w:t>
      </w:r>
      <w:r w:rsidR="009A06FC">
        <w:rPr>
          <w:rFonts w:ascii="TimesNewRomanPSMT" w:hAnsi="TimesNewRomanPSMT"/>
          <w:color w:val="000000"/>
          <w:sz w:val="24"/>
          <w:szCs w:val="24"/>
        </w:rPr>
        <w:t>D</w:t>
      </w:r>
      <w:r w:rsidR="009A06FC" w:rsidRPr="009B7F03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9A06FC">
        <w:rPr>
          <w:rFonts w:ascii="TimesNewRomanPSMT" w:hAnsi="TimesNewRomanPSMT"/>
          <w:color w:val="000000"/>
          <w:sz w:val="24"/>
          <w:szCs w:val="24"/>
        </w:rPr>
        <w:t>E</w:t>
      </w:r>
      <w:r w:rsidR="009A06FC" w:rsidRPr="009B7F03">
        <w:rPr>
          <w:rFonts w:ascii="TimesNewRomanPSMT" w:hAnsi="TimesNewRomanPSMT"/>
          <w:color w:val="000000"/>
          <w:sz w:val="24"/>
          <w:szCs w:val="24"/>
        </w:rPr>
        <w:t>).</w:t>
      </w:r>
      <w:r w:rsidR="009A06FC" w:rsidRPr="0010107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>The</w:t>
      </w:r>
      <w:r w:rsidR="009A06FC" w:rsidRPr="002B3047">
        <w:rPr>
          <w:rFonts w:ascii="TimesNewRomanPSMT" w:hAnsi="TimesNewRomanPSMT" w:hint="eastAsia"/>
          <w:color w:val="000000"/>
          <w:sz w:val="24"/>
          <w:szCs w:val="24"/>
        </w:rPr>
        <w:t xml:space="preserve"> </w:t>
      </w:r>
      <w:r w:rsidR="009A06FC">
        <w:rPr>
          <w:rFonts w:ascii="TimesNewRomanPSMT" w:hAnsi="TimesNewRomanPSMT"/>
          <w:color w:val="000000"/>
          <w:sz w:val="24"/>
          <w:szCs w:val="24"/>
        </w:rPr>
        <w:t>p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roteins levels of PIK3R1, apoptosis markers, 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>γ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H2AX, BRCA1 were </w:t>
      </w:r>
      <w:r w:rsidR="009A06FC">
        <w:rPr>
          <w:rFonts w:ascii="TimesNewRomanPSMT" w:hAnsi="TimesNewRomanPSMT"/>
          <w:color w:val="000000"/>
          <w:sz w:val="24"/>
          <w:szCs w:val="24"/>
        </w:rPr>
        <w:t>detected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 using</w:t>
      </w:r>
      <w:r w:rsidR="009A06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western blotting in </w:t>
      </w:r>
      <w:r w:rsidR="009A06FC">
        <w:rPr>
          <w:rFonts w:ascii="TimesNewRomanPSMT" w:hAnsi="TimesNewRomanPSMT"/>
          <w:color w:val="000000"/>
          <w:sz w:val="24"/>
          <w:szCs w:val="24"/>
        </w:rPr>
        <w:t xml:space="preserve">A2780 and SKOV3 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>cells transfected with the indicated vectors and miR-</w:t>
      </w:r>
      <w:r w:rsidR="009A06FC">
        <w:rPr>
          <w:rFonts w:ascii="TimesNewRomanPSMT" w:hAnsi="TimesNewRomanPSMT"/>
          <w:color w:val="000000"/>
          <w:sz w:val="24"/>
          <w:szCs w:val="24"/>
        </w:rPr>
        <w:t>136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 mimics after CDDP treatment (5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>μ</w:t>
      </w:r>
      <w:r w:rsidR="009A06FC" w:rsidRPr="0010107F">
        <w:rPr>
          <w:rFonts w:ascii="TimesNewRomanPSMT" w:hAnsi="TimesNewRomanPSMT" w:hint="eastAsia"/>
          <w:color w:val="000000"/>
          <w:sz w:val="24"/>
          <w:szCs w:val="24"/>
        </w:rPr>
        <w:t xml:space="preserve">M). </w:t>
      </w:r>
      <w:r w:rsidR="002C7937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(</w:t>
      </w:r>
      <w:r w:rsidR="002C7937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F)</w:t>
      </w:r>
      <w:r w:rsidR="002C7937" w:rsidRPr="00036BC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C7937" w:rsidRPr="00506D45">
        <w:rPr>
          <w:rFonts w:ascii="TimesNewRomanPSMT" w:hAnsi="TimesNewRomanPSMT"/>
          <w:color w:val="000000"/>
          <w:sz w:val="24"/>
          <w:szCs w:val="24"/>
        </w:rPr>
        <w:t>The IC50 was</w:t>
      </w:r>
      <w:r w:rsidR="002C7937">
        <w:rPr>
          <w:rFonts w:ascii="TimesNewRomanPSMT" w:hAnsi="TimesNewRomanPSMT"/>
          <w:color w:val="000000"/>
          <w:sz w:val="24"/>
          <w:szCs w:val="24"/>
        </w:rPr>
        <w:t xml:space="preserve"> detected</w:t>
      </w:r>
      <w:r w:rsidR="002C7937" w:rsidRPr="00506D45">
        <w:rPr>
          <w:rFonts w:ascii="TimesNewRomanPSMT" w:hAnsi="TimesNewRomanPSMT"/>
          <w:color w:val="000000"/>
          <w:sz w:val="24"/>
          <w:szCs w:val="24"/>
        </w:rPr>
        <w:t xml:space="preserve"> by the </w:t>
      </w:r>
      <w:r w:rsidR="002C7937">
        <w:rPr>
          <w:rFonts w:ascii="TimesNewRomanPSMT" w:hAnsi="TimesNewRomanPSMT"/>
          <w:color w:val="000000"/>
          <w:sz w:val="24"/>
          <w:szCs w:val="24"/>
        </w:rPr>
        <w:t>MTT</w:t>
      </w:r>
      <w:r w:rsidR="002C7937" w:rsidRPr="00506D45">
        <w:rPr>
          <w:rFonts w:ascii="TimesNewRomanPSMT" w:hAnsi="TimesNewRomanPSMT"/>
          <w:color w:val="000000"/>
          <w:sz w:val="24"/>
          <w:szCs w:val="24"/>
        </w:rPr>
        <w:t xml:space="preserve"> assay. </w:t>
      </w:r>
      <w:r w:rsidR="002C7937">
        <w:rPr>
          <w:rFonts w:ascii="TimesNewRomanPSMT" w:hAnsi="TimesNewRomanPSMT"/>
          <w:color w:val="000000"/>
          <w:sz w:val="24"/>
          <w:szCs w:val="24"/>
        </w:rPr>
        <w:t>SKOV3</w:t>
      </w:r>
      <w:r w:rsidR="002C012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C7937" w:rsidRPr="00801DB9">
        <w:rPr>
          <w:rFonts w:ascii="TimesNewRomanPSMT" w:hAnsi="TimesNewRomanPSMT"/>
          <w:color w:val="000000"/>
          <w:sz w:val="24"/>
          <w:szCs w:val="24"/>
        </w:rPr>
        <w:t>CDDP</w:t>
      </w:r>
      <w:r w:rsidR="002C7937" w:rsidRPr="00506D45">
        <w:rPr>
          <w:rFonts w:ascii="TimesNewRomanPSMT" w:hAnsi="TimesNewRomanPSMT"/>
          <w:color w:val="000000"/>
          <w:sz w:val="24"/>
          <w:szCs w:val="24"/>
        </w:rPr>
        <w:t xml:space="preserve"> cells were transfected with miR-1</w:t>
      </w:r>
      <w:r w:rsidR="002C7937">
        <w:rPr>
          <w:rFonts w:ascii="TimesNewRomanPSMT" w:hAnsi="TimesNewRomanPSMT"/>
          <w:color w:val="000000"/>
          <w:sz w:val="24"/>
          <w:szCs w:val="24"/>
        </w:rPr>
        <w:t>36</w:t>
      </w:r>
      <w:r w:rsidR="002C7937" w:rsidRPr="00506D45">
        <w:rPr>
          <w:rFonts w:ascii="TimesNewRomanPSMT" w:hAnsi="TimesNewRomanPSMT"/>
          <w:color w:val="000000"/>
          <w:sz w:val="24"/>
          <w:szCs w:val="24"/>
        </w:rPr>
        <w:t xml:space="preserve"> mimic alone or co</w:t>
      </w:r>
      <w:r w:rsidR="002C7937">
        <w:rPr>
          <w:rFonts w:ascii="TimesNewRomanPSMT" w:hAnsi="TimesNewRomanPSMT"/>
          <w:color w:val="000000"/>
          <w:sz w:val="24"/>
          <w:szCs w:val="24"/>
        </w:rPr>
        <w:t>-</w:t>
      </w:r>
      <w:r w:rsidR="002C7937" w:rsidRPr="00506D45">
        <w:rPr>
          <w:rFonts w:ascii="TimesNewRomanPSMT" w:hAnsi="TimesNewRomanPSMT"/>
          <w:color w:val="000000"/>
          <w:sz w:val="24"/>
          <w:szCs w:val="24"/>
        </w:rPr>
        <w:t>transfected</w:t>
      </w:r>
      <w:r w:rsidR="002C7937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C7937" w:rsidRPr="00506D45">
        <w:rPr>
          <w:rFonts w:ascii="TimesNewRomanPSMT" w:hAnsi="TimesNewRomanPSMT"/>
          <w:color w:val="000000"/>
          <w:sz w:val="24"/>
          <w:szCs w:val="24"/>
        </w:rPr>
        <w:t>with the indicated vectors upon CDDP exposure (</w:t>
      </w:r>
      <w:r w:rsidR="002C7937">
        <w:rPr>
          <w:rFonts w:ascii="TimesNewRomanPSMT" w:hAnsi="TimesNewRomanPSMT"/>
          <w:color w:val="000000"/>
          <w:sz w:val="24"/>
          <w:szCs w:val="24"/>
        </w:rPr>
        <w:t>5</w:t>
      </w:r>
      <w:r w:rsidR="002C7937" w:rsidRPr="00506D45">
        <w:rPr>
          <w:rFonts w:ascii="TimesNewRomanPSMT" w:hAnsi="TimesNewRomanPSMT"/>
          <w:color w:val="000000"/>
          <w:sz w:val="24"/>
          <w:szCs w:val="24"/>
        </w:rPr>
        <w:t xml:space="preserve"> μM) fo</w:t>
      </w:r>
      <w:r w:rsidR="002C7937" w:rsidRPr="001E61A9">
        <w:rPr>
          <w:rFonts w:ascii="TimesNewRomanPSMT" w:hAnsi="TimesNewRomanPSMT"/>
          <w:color w:val="000000"/>
          <w:sz w:val="24"/>
          <w:szCs w:val="24"/>
        </w:rPr>
        <w:t xml:space="preserve">r </w:t>
      </w:r>
      <w:r w:rsidR="002C7937" w:rsidRPr="000B4163">
        <w:rPr>
          <w:rFonts w:ascii="TimesNewRomanPSMT" w:hAnsi="TimesNewRomanPSMT" w:hint="eastAsia"/>
          <w:color w:val="000000"/>
          <w:sz w:val="24"/>
          <w:szCs w:val="24"/>
        </w:rPr>
        <w:t>48 h</w:t>
      </w:r>
      <w:r w:rsidR="002C7937" w:rsidRPr="001E61A9">
        <w:rPr>
          <w:rFonts w:ascii="TimesNewRomanPSMT" w:hAnsi="TimesNewRomanPSMT"/>
          <w:color w:val="000000"/>
          <w:sz w:val="24"/>
          <w:szCs w:val="24"/>
        </w:rPr>
        <w:t>.</w:t>
      </w:r>
      <w:r w:rsidR="00957AB4" w:rsidRPr="00957AB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57AB4" w:rsidRPr="00BB7309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>(</w:t>
      </w:r>
      <w:r w:rsidR="00957AB4">
        <w:rPr>
          <w:rStyle w:val="fontstyle01"/>
          <w:rFonts w:ascii="Times New Roman" w:eastAsiaTheme="majorEastAsia" w:hAnsi="Times New Roman" w:cs="Times New Roman"/>
          <w:bCs/>
          <w:sz w:val="24"/>
          <w:szCs w:val="24"/>
        </w:rPr>
        <w:t xml:space="preserve">G) 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 xml:space="preserve">The apoptosis rates of </w:t>
      </w:r>
      <w:r w:rsidR="00957AB4">
        <w:rPr>
          <w:rFonts w:ascii="TimesNewRomanPSMT" w:hAnsi="TimesNewRomanPSMT"/>
          <w:color w:val="000000"/>
          <w:sz w:val="24"/>
          <w:szCs w:val="24"/>
        </w:rPr>
        <w:t>SKOV3</w:t>
      </w:r>
      <w:r w:rsidR="00957AB4" w:rsidRPr="00801DB9">
        <w:rPr>
          <w:rFonts w:ascii="TimesNewRomanPSMT" w:hAnsi="TimesNewRomanPSMT"/>
          <w:color w:val="000000"/>
          <w:sz w:val="24"/>
          <w:szCs w:val="24"/>
        </w:rPr>
        <w:t>CDDP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 xml:space="preserve"> cells transfected with miR-1</w:t>
      </w:r>
      <w:r w:rsidR="00957AB4">
        <w:rPr>
          <w:rFonts w:ascii="TimesNewRomanPSMT" w:hAnsi="TimesNewRomanPSMT"/>
          <w:color w:val="000000"/>
          <w:sz w:val="24"/>
          <w:szCs w:val="24"/>
        </w:rPr>
        <w:t>36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 xml:space="preserve"> mimic</w:t>
      </w:r>
      <w:r w:rsidR="00957AB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>alone or co</w:t>
      </w:r>
      <w:r w:rsidR="00957AB4">
        <w:rPr>
          <w:rFonts w:ascii="TimesNewRomanPSMT" w:hAnsi="TimesNewRomanPSMT"/>
          <w:color w:val="000000"/>
          <w:sz w:val="24"/>
          <w:szCs w:val="24"/>
        </w:rPr>
        <w:t>-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 xml:space="preserve">transfected with the indicated vectors upon CDDP </w:t>
      </w:r>
      <w:r w:rsidR="00957AB4">
        <w:rPr>
          <w:rFonts w:ascii="TimesNewRomanPSMT" w:hAnsi="TimesNewRomanPSMT"/>
          <w:color w:val="000000"/>
          <w:sz w:val="24"/>
          <w:szCs w:val="24"/>
        </w:rPr>
        <w:t xml:space="preserve">treatment 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>(</w:t>
      </w:r>
      <w:r w:rsidR="00957AB4">
        <w:rPr>
          <w:rFonts w:ascii="TimesNewRomanPSMT" w:hAnsi="TimesNewRomanPSMT"/>
          <w:color w:val="000000"/>
          <w:sz w:val="24"/>
          <w:szCs w:val="24"/>
        </w:rPr>
        <w:t>5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 xml:space="preserve"> μM) f</w:t>
      </w:r>
      <w:r w:rsidR="00957AB4" w:rsidRPr="001E61A9">
        <w:rPr>
          <w:rFonts w:ascii="TimesNewRomanPSMT" w:hAnsi="TimesNewRomanPSMT"/>
          <w:color w:val="000000"/>
          <w:sz w:val="24"/>
          <w:szCs w:val="24"/>
        </w:rPr>
        <w:t xml:space="preserve">or </w:t>
      </w:r>
      <w:r w:rsidR="00957AB4" w:rsidRPr="000B4163">
        <w:rPr>
          <w:rFonts w:ascii="TimesNewRomanPSMT" w:hAnsi="TimesNewRomanPSMT" w:hint="eastAsia"/>
          <w:color w:val="000000"/>
          <w:sz w:val="24"/>
          <w:szCs w:val="24"/>
        </w:rPr>
        <w:t>48 h</w:t>
      </w:r>
      <w:r w:rsidR="00957AB4" w:rsidRPr="001E61A9">
        <w:rPr>
          <w:rFonts w:ascii="TimesNewRomanPSMT" w:hAnsi="TimesNewRomanPSMT"/>
          <w:color w:val="000000"/>
          <w:sz w:val="24"/>
          <w:szCs w:val="24"/>
        </w:rPr>
        <w:t>. T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>he results are presented as the mean ± SEM.</w:t>
      </w:r>
      <w:r w:rsidR="00957AB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957AB4" w:rsidRPr="002E0D49">
        <w:rPr>
          <w:rFonts w:ascii="TimesNewRomanPSMT" w:hAnsi="TimesNewRomanPSMT"/>
          <w:color w:val="000000"/>
          <w:sz w:val="24"/>
          <w:szCs w:val="24"/>
        </w:rPr>
        <w:t>*P &lt; 0.05, **P &lt; 0.01</w:t>
      </w:r>
      <w:r w:rsidR="00957AB4">
        <w:rPr>
          <w:rFonts w:ascii="TimesNewRomanPSMT" w:hAnsi="TimesNewRomanPSMT"/>
          <w:color w:val="000000"/>
          <w:sz w:val="24"/>
          <w:szCs w:val="24"/>
        </w:rPr>
        <w:t>.</w:t>
      </w:r>
    </w:p>
    <w:p w14:paraId="6E8A5C37" w14:textId="0581700F" w:rsidR="00C669C0" w:rsidRDefault="00C669C0" w:rsidP="00F72760">
      <w:pPr>
        <w:pStyle w:val="EndNoteBibliography"/>
        <w:rPr>
          <w:rStyle w:val="fontstyle01"/>
          <w:rFonts w:ascii="Times New Roman" w:eastAsiaTheme="majorEastAsia" w:hAnsi="Times New Roman" w:cs="Times New Roman"/>
          <w:sz w:val="24"/>
          <w:szCs w:val="24"/>
        </w:rPr>
      </w:pPr>
    </w:p>
    <w:p w14:paraId="18C17C72" w14:textId="77777777" w:rsidR="00ED25C2" w:rsidRDefault="00ED25C2" w:rsidP="00ED25C2">
      <w:pPr>
        <w:pStyle w:val="EndNoteBibliography"/>
        <w:ind w:leftChars="50" w:left="105"/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B7F03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 xml:space="preserve">Supplemental Figure </w:t>
      </w:r>
      <w:r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6</w:t>
      </w:r>
      <w:r w:rsidRPr="009B7F03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>. m</w:t>
      </w:r>
      <w:r w:rsidRPr="00181CEB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  <w:vertAlign w:val="superscript"/>
        </w:rPr>
        <w:t>6</w:t>
      </w:r>
      <w:r w:rsidRPr="009B7F03">
        <w:rPr>
          <w:rStyle w:val="fontstyle0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A modification contributes to the upregulation of circPLPP4 in OC. </w:t>
      </w:r>
    </w:p>
    <w:p w14:paraId="51B49B95" w14:textId="2CECA4A3" w:rsidR="00ED25C2" w:rsidRDefault="009261C5" w:rsidP="00F72760">
      <w:pPr>
        <w:pStyle w:val="EndNoteBibliography"/>
        <w:rPr>
          <w:rFonts w:ascii="TimesNewRomanPSMT" w:hAnsi="TimesNewRomanPSMT" w:hint="eastAsia"/>
          <w:color w:val="000000"/>
          <w:sz w:val="24"/>
          <w:szCs w:val="24"/>
        </w:rPr>
      </w:pPr>
      <w:r w:rsidRPr="005420ED">
        <w:rPr>
          <w:rFonts w:ascii="TimesNewRomanPSMT" w:hAnsi="TimesNewRomanPSMT"/>
          <w:color w:val="000000"/>
          <w:sz w:val="24"/>
          <w:szCs w:val="24"/>
        </w:rPr>
        <w:t>(A) qRT-PCR analysis of circPLPP4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5420ED">
        <w:rPr>
          <w:rFonts w:ascii="TimesNewRomanPSMT" w:hAnsi="TimesNewRomanPSMT"/>
          <w:color w:val="000000"/>
          <w:sz w:val="24"/>
          <w:szCs w:val="24"/>
        </w:rPr>
        <w:t>expression in the indicated cells with or without treatment of 5-zaz-dC</w:t>
      </w:r>
      <w:r>
        <w:rPr>
          <w:rFonts w:ascii="TimesNewRomanPSMT" w:hAnsi="TimesNewRomanPSMT"/>
          <w:color w:val="000000"/>
          <w:sz w:val="24"/>
          <w:szCs w:val="24"/>
        </w:rPr>
        <w:t>.</w:t>
      </w:r>
      <w:r w:rsidRPr="005420ED">
        <w:rPr>
          <w:rFonts w:ascii="TimesNewRomanPSMT" w:hAnsi="TimesNewRomanPSMT"/>
          <w:color w:val="000000"/>
          <w:sz w:val="24"/>
          <w:szCs w:val="24"/>
        </w:rPr>
        <w:t xml:space="preserve"> (B)</w:t>
      </w:r>
      <w:r w:rsidRPr="005420ED">
        <w:rPr>
          <w:rFonts w:ascii="TimesNewRomanPSMT" w:hAnsi="TimesNewRomanPSMT"/>
          <w:color w:val="000000"/>
        </w:rPr>
        <w:t xml:space="preserve"> </w:t>
      </w:r>
      <w:r w:rsidRPr="005420ED">
        <w:rPr>
          <w:rFonts w:ascii="TimesNewRomanPSMT" w:hAnsi="TimesNewRomanPSMT"/>
          <w:color w:val="000000"/>
          <w:sz w:val="24"/>
          <w:szCs w:val="24"/>
        </w:rPr>
        <w:t xml:space="preserve">RT-qPCR analysis of circPLPP4 </w:t>
      </w:r>
      <w:r w:rsidRPr="00A55605">
        <w:rPr>
          <w:rFonts w:ascii="TimesNewRomanPSMT" w:hAnsi="TimesNewRomanPSMT"/>
          <w:color w:val="000000"/>
          <w:sz w:val="24"/>
          <w:szCs w:val="24"/>
        </w:rPr>
        <w:t>e</w:t>
      </w:r>
      <w:r w:rsidRPr="005420ED">
        <w:rPr>
          <w:rFonts w:ascii="TimesNewRomanPSMT" w:hAnsi="TimesNewRomanPSMT"/>
          <w:color w:val="000000"/>
          <w:sz w:val="24"/>
          <w:szCs w:val="24"/>
        </w:rPr>
        <w:t xml:space="preserve">xpression in the indicated </w:t>
      </w:r>
      <w:r w:rsidRPr="005420ED">
        <w:rPr>
          <w:rFonts w:ascii="TimesNewRomanPSMT" w:hAnsi="TimesNewRomanPSMT"/>
          <w:color w:val="000000"/>
          <w:sz w:val="24"/>
          <w:szCs w:val="24"/>
        </w:rPr>
        <w:lastRenderedPageBreak/>
        <w:t>cells with or without treatment of SAHA or NaB. (C)</w:t>
      </w:r>
      <w:r w:rsidRPr="005420ED">
        <w:rPr>
          <w:rFonts w:ascii="TimesNewRomanPSMT" w:hAnsi="TimesNewRomanPSMT"/>
          <w:color w:val="000000"/>
        </w:rPr>
        <w:t xml:space="preserve"> </w:t>
      </w:r>
      <w:r w:rsidRPr="005420ED">
        <w:rPr>
          <w:rFonts w:ascii="TimesNewRomanPSMT" w:hAnsi="TimesNewRomanPSMT"/>
          <w:color w:val="000000"/>
          <w:sz w:val="24"/>
          <w:szCs w:val="24"/>
        </w:rPr>
        <w:t>qRT-PCR analysis of mRNA expression in</w:t>
      </w:r>
      <w:r>
        <w:rPr>
          <w:rFonts w:ascii="TimesNewRomanPSMT" w:hAnsi="TimesNewRomanPSMT"/>
          <w:color w:val="000000"/>
          <w:sz w:val="24"/>
          <w:szCs w:val="24"/>
        </w:rPr>
        <w:t xml:space="preserve"> 20 OC tissues and 20 normal ovary tissues.</w:t>
      </w:r>
      <w:r w:rsidR="006520A9" w:rsidRPr="006520A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520A9" w:rsidRPr="005420ED">
        <w:rPr>
          <w:rFonts w:ascii="TimesNewRomanPSMT" w:hAnsi="TimesNewRomanPSMT"/>
          <w:color w:val="000000"/>
          <w:sz w:val="24"/>
          <w:szCs w:val="24"/>
        </w:rPr>
        <w:t>(D) Western blotting of ALKBH5 expression</w:t>
      </w:r>
      <w:bookmarkStart w:id="13" w:name="OLE_LINK23"/>
      <w:r w:rsidR="006520A9" w:rsidRPr="005420ED">
        <w:rPr>
          <w:rFonts w:ascii="TimesNewRomanPSMT" w:hAnsi="TimesNewRomanPSMT"/>
          <w:color w:val="000000"/>
          <w:sz w:val="24"/>
          <w:szCs w:val="24"/>
        </w:rPr>
        <w:t xml:space="preserve"> in the indicated cells.</w:t>
      </w:r>
      <w:bookmarkEnd w:id="13"/>
      <w:r w:rsidR="006520A9" w:rsidRPr="005420ED">
        <w:rPr>
          <w:rFonts w:ascii="TimesNewRomanPSMT" w:hAnsi="TimesNewRomanPSMT"/>
          <w:color w:val="000000"/>
          <w:sz w:val="24"/>
          <w:szCs w:val="24"/>
        </w:rPr>
        <w:t xml:space="preserve"> GAPDH served as the loading control.</w:t>
      </w:r>
      <w:r w:rsidR="00ED3C12" w:rsidRPr="00ED3C1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ED3C12" w:rsidRPr="005420ED">
        <w:rPr>
          <w:rFonts w:ascii="TimesNewRomanPSMT" w:hAnsi="TimesNewRomanPSMT"/>
          <w:color w:val="000000"/>
          <w:sz w:val="24"/>
          <w:szCs w:val="24"/>
        </w:rPr>
        <w:t>(E). qRT-PCR analysis of circPLPP4 in the indicated cells.</w:t>
      </w:r>
      <w:r w:rsidR="006E6343" w:rsidRPr="005420ED">
        <w:rPr>
          <w:rFonts w:ascii="TimesNewRomanPSMT" w:hAnsi="TimesNewRomanPSMT"/>
          <w:color w:val="000000"/>
          <w:sz w:val="24"/>
          <w:szCs w:val="24"/>
        </w:rPr>
        <w:t xml:space="preserve"> (F) RIP analysis showing the enrichment of circPLPP4 on several proteins in the indicated cells.</w:t>
      </w:r>
      <w:r w:rsidR="00275431" w:rsidRPr="0027543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75431" w:rsidRPr="005420ED">
        <w:rPr>
          <w:rFonts w:ascii="TimesNewRomanPSMT" w:hAnsi="TimesNewRomanPSMT"/>
          <w:color w:val="000000"/>
          <w:sz w:val="24"/>
          <w:szCs w:val="24"/>
        </w:rPr>
        <w:t>(G) qRT-PCR analysis of circPLPP4 expression in the indicated cells.</w:t>
      </w:r>
      <w:r w:rsidR="000B12CA" w:rsidRPr="000B12C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B12CA" w:rsidRPr="005420ED">
        <w:rPr>
          <w:rFonts w:ascii="TimesNewRomanPSMT" w:hAnsi="TimesNewRomanPSMT"/>
          <w:color w:val="000000"/>
          <w:sz w:val="24"/>
          <w:szCs w:val="24"/>
        </w:rPr>
        <w:t>(H) Nuclear–cytoplasmic fractionation assays revealing circPLPP4 expression in cytoplasm and nucleus of control or METTL3-knockdown the indicated OC cells. U3 and GAPDH were used as positive controls in the nucleus and cytoplasm, respectively.</w:t>
      </w:r>
      <w:r w:rsidR="004358FD" w:rsidRPr="004358F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358FD" w:rsidRPr="005420ED">
        <w:rPr>
          <w:rFonts w:ascii="TimesNewRomanPSMT" w:hAnsi="TimesNewRomanPSMT"/>
          <w:color w:val="000000"/>
          <w:sz w:val="24"/>
          <w:szCs w:val="24"/>
        </w:rPr>
        <w:t>(I, J)</w:t>
      </w:r>
      <w:r w:rsidR="004358FD" w:rsidRPr="00BB676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358FD">
        <w:rPr>
          <w:rFonts w:ascii="TimesNewRomanPSMT" w:hAnsi="TimesNewRomanPSMT"/>
          <w:color w:val="000000"/>
          <w:sz w:val="24"/>
          <w:szCs w:val="24"/>
        </w:rPr>
        <w:t xml:space="preserve">Control or </w:t>
      </w:r>
      <w:r w:rsidR="004358FD" w:rsidRPr="005420ED">
        <w:rPr>
          <w:rFonts w:ascii="TimesNewRomanPSMT" w:hAnsi="TimesNewRomanPSMT"/>
          <w:color w:val="000000"/>
          <w:sz w:val="24"/>
          <w:szCs w:val="24"/>
        </w:rPr>
        <w:t>METTL3</w:t>
      </w:r>
      <w:r w:rsidR="004358FD">
        <w:rPr>
          <w:rFonts w:ascii="TimesNewRomanPSMT" w:hAnsi="TimesNewRomanPSMT"/>
          <w:color w:val="000000"/>
          <w:sz w:val="24"/>
          <w:szCs w:val="24"/>
        </w:rPr>
        <w:t xml:space="preserve">-knockdown or </w:t>
      </w:r>
      <w:r w:rsidR="004358FD" w:rsidRPr="005420ED">
        <w:rPr>
          <w:rFonts w:ascii="TimesNewRomanPSMT" w:hAnsi="TimesNewRomanPSMT"/>
          <w:color w:val="000000"/>
          <w:sz w:val="24"/>
          <w:szCs w:val="24"/>
        </w:rPr>
        <w:t>IGF2BP1</w:t>
      </w:r>
      <w:r w:rsidR="004358FD">
        <w:rPr>
          <w:rFonts w:ascii="TimesNewRomanPSMT" w:hAnsi="TimesNewRomanPSMT"/>
          <w:color w:val="000000"/>
          <w:sz w:val="24"/>
          <w:szCs w:val="24"/>
        </w:rPr>
        <w:t xml:space="preserve">-knockdown A2780 </w:t>
      </w:r>
      <w:r w:rsidR="004358FD" w:rsidRPr="00801DB9">
        <w:rPr>
          <w:rFonts w:ascii="TimesNewRomanPSMT" w:hAnsi="TimesNewRomanPSMT"/>
          <w:color w:val="000000"/>
          <w:sz w:val="24"/>
          <w:szCs w:val="24"/>
        </w:rPr>
        <w:t>CDDP</w:t>
      </w:r>
      <w:r w:rsidR="004358FD" w:rsidRPr="00A03714">
        <w:rPr>
          <w:rFonts w:ascii="TimesNewRomanPSMT" w:hAnsi="TimesNewRomanPSMT"/>
          <w:color w:val="000000"/>
          <w:sz w:val="24"/>
          <w:szCs w:val="24"/>
        </w:rPr>
        <w:t xml:space="preserve"> cell</w:t>
      </w:r>
      <w:r w:rsidR="004358FD">
        <w:rPr>
          <w:rFonts w:ascii="TimesNewRomanPSMT" w:hAnsi="TimesNewRomanPSMT"/>
          <w:color w:val="000000"/>
          <w:sz w:val="24"/>
          <w:szCs w:val="24"/>
        </w:rPr>
        <w:t xml:space="preserve"> with actinomycin D (5mg/mL) treatment. </w:t>
      </w:r>
      <w:r w:rsidR="004358FD" w:rsidRPr="00582C38">
        <w:rPr>
          <w:rFonts w:ascii="TimesNewRomanPSMT" w:hAnsi="TimesNewRomanPSMT"/>
          <w:color w:val="000000"/>
          <w:sz w:val="24"/>
          <w:szCs w:val="24"/>
        </w:rPr>
        <w:t xml:space="preserve">Total RNA was </w:t>
      </w:r>
      <w:r w:rsidR="004358FD">
        <w:rPr>
          <w:rFonts w:ascii="TimesNewRomanPSMT" w:hAnsi="TimesNewRomanPSMT"/>
          <w:color w:val="000000"/>
          <w:sz w:val="24"/>
          <w:szCs w:val="24"/>
        </w:rPr>
        <w:t xml:space="preserve">extracted  in the indicated times </w:t>
      </w:r>
      <w:r w:rsidR="004358FD" w:rsidRPr="00582C38">
        <w:rPr>
          <w:rFonts w:ascii="TimesNewRomanPSMT" w:hAnsi="TimesNewRomanPSMT"/>
          <w:color w:val="000000"/>
          <w:sz w:val="24"/>
          <w:szCs w:val="24"/>
        </w:rPr>
        <w:t xml:space="preserve">and then analyzed using qRT-PCR to examine the half-lives of </w:t>
      </w:r>
      <w:r w:rsidR="004358FD" w:rsidRPr="005420ED">
        <w:rPr>
          <w:rFonts w:ascii="TimesNewRomanPSMT" w:hAnsi="TimesNewRomanPSMT"/>
          <w:color w:val="000000"/>
          <w:sz w:val="24"/>
          <w:szCs w:val="24"/>
        </w:rPr>
        <w:t>circPLPP4</w:t>
      </w:r>
      <w:r w:rsidR="004358FD" w:rsidRPr="00582C38">
        <w:rPr>
          <w:rFonts w:ascii="TimesNewRomanPSMT" w:hAnsi="TimesNewRomanPSMT"/>
          <w:color w:val="000000"/>
          <w:sz w:val="24"/>
          <w:szCs w:val="24"/>
        </w:rPr>
        <w:t>. Error bars represent the mean ± SD of triplicate experiment.</w:t>
      </w:r>
    </w:p>
    <w:p w14:paraId="0D74C148" w14:textId="7CC8CAAC" w:rsidR="00852A58" w:rsidRDefault="00852A58" w:rsidP="00F72760">
      <w:pPr>
        <w:pStyle w:val="EndNoteBibliography"/>
        <w:rPr>
          <w:rStyle w:val="fontstyle01"/>
          <w:rFonts w:ascii="Times New Roman" w:eastAsiaTheme="majorEastAsia" w:hAnsi="Times New Roman" w:cs="Times New Roman"/>
          <w:sz w:val="24"/>
          <w:szCs w:val="24"/>
        </w:rPr>
      </w:pPr>
    </w:p>
    <w:p w14:paraId="26445B71" w14:textId="77777777" w:rsidR="00852A58" w:rsidRPr="005420ED" w:rsidRDefault="00852A58" w:rsidP="00852A58">
      <w:pPr>
        <w:pStyle w:val="EndNoteBibliography"/>
        <w:ind w:leftChars="50" w:left="105"/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</w:pPr>
      <w:r w:rsidRPr="005420ED">
        <w:rPr>
          <w:rStyle w:val="fontstyle01"/>
          <w:rFonts w:ascii="Times New Roman" w:eastAsiaTheme="majorEastAsia" w:hAnsi="Times New Roman"/>
          <w:b/>
          <w:bCs/>
          <w:sz w:val="24"/>
          <w:szCs w:val="24"/>
        </w:rPr>
        <w:t>Supplemental Figure 7 Clinical relevance of m6A/ circPLPP4 /PIK3R1 axis in OC</w:t>
      </w:r>
    </w:p>
    <w:p w14:paraId="2774CE3A" w14:textId="77777777" w:rsidR="00852A58" w:rsidRPr="005420ED" w:rsidRDefault="00852A58" w:rsidP="00852A58">
      <w:pPr>
        <w:pStyle w:val="EndNoteBibliography"/>
        <w:ind w:leftChars="50" w:left="105"/>
        <w:rPr>
          <w:rFonts w:ascii="TimesNewRomanPSMT" w:hAnsi="TimesNewRomanPSMT" w:hint="eastAsia"/>
          <w:color w:val="000000"/>
          <w:sz w:val="24"/>
          <w:szCs w:val="24"/>
        </w:rPr>
      </w:pPr>
      <w:r w:rsidRPr="005420ED">
        <w:rPr>
          <w:rFonts w:ascii="TimesNewRomanPSMT" w:hAnsi="TimesNewRomanPSMT" w:hint="eastAsia"/>
          <w:color w:val="000000"/>
          <w:sz w:val="24"/>
          <w:szCs w:val="24"/>
        </w:rPr>
        <w:t>(</w:t>
      </w:r>
      <w:r w:rsidRPr="005420ED">
        <w:rPr>
          <w:rFonts w:ascii="TimesNewRomanPSMT" w:hAnsi="TimesNewRomanPSMT"/>
          <w:color w:val="000000"/>
          <w:sz w:val="24"/>
          <w:szCs w:val="24"/>
        </w:rPr>
        <w:t xml:space="preserve">A-C) </w:t>
      </w:r>
      <w:r w:rsidRPr="00093E77">
        <w:rPr>
          <w:rFonts w:ascii="TimesNewRomanPSMT" w:hAnsi="TimesNewRomanPSMT"/>
          <w:color w:val="000000"/>
          <w:sz w:val="24"/>
          <w:szCs w:val="24"/>
        </w:rPr>
        <w:t>Correlation analysis showing the correlation between</w:t>
      </w:r>
      <w:r w:rsidRPr="005420ED">
        <w:rPr>
          <w:rFonts w:ascii="TimesNewRomanPSMT" w:hAnsi="TimesNewRomanPSMT"/>
          <w:color w:val="000000"/>
          <w:sz w:val="24"/>
          <w:szCs w:val="24"/>
        </w:rPr>
        <w:t xml:space="preserve"> circPLPP4 and METTL3 (A), IGF2BP1 (B) or PIK3R1 (C) </w:t>
      </w:r>
      <w:r w:rsidRPr="00093E77">
        <w:rPr>
          <w:rFonts w:ascii="TimesNewRomanPSMT" w:hAnsi="TimesNewRomanPSMT"/>
          <w:color w:val="000000"/>
          <w:sz w:val="24"/>
          <w:szCs w:val="24"/>
        </w:rPr>
        <w:t>in OC specimens . Statistical analyses were performed by Spearman correlation coefficient.</w:t>
      </w:r>
    </w:p>
    <w:p w14:paraId="3E1427B7" w14:textId="77777777" w:rsidR="00852A58" w:rsidRPr="00ED25C2" w:rsidRDefault="00852A58" w:rsidP="00F72760">
      <w:pPr>
        <w:pStyle w:val="EndNoteBibliography"/>
        <w:rPr>
          <w:rStyle w:val="fontstyle01"/>
          <w:rFonts w:ascii="Times New Roman" w:eastAsiaTheme="majorEastAsia" w:hAnsi="Times New Roman" w:cs="Times New Roman"/>
          <w:sz w:val="24"/>
          <w:szCs w:val="24"/>
        </w:rPr>
      </w:pPr>
    </w:p>
    <w:sectPr w:rsidR="00852A58" w:rsidRPr="00ED2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1F93" w14:textId="77777777" w:rsidR="00A73ECD" w:rsidRDefault="00A73ECD" w:rsidP="00AD40C3">
      <w:r>
        <w:separator/>
      </w:r>
    </w:p>
  </w:endnote>
  <w:endnote w:type="continuationSeparator" w:id="0">
    <w:p w14:paraId="359CD92D" w14:textId="77777777" w:rsidR="00A73ECD" w:rsidRDefault="00A73ECD" w:rsidP="00AD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npbsfAdvTTe45e47d2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2779" w14:textId="77777777" w:rsidR="00A73ECD" w:rsidRDefault="00A73ECD" w:rsidP="00AD40C3">
      <w:r>
        <w:separator/>
      </w:r>
    </w:p>
  </w:footnote>
  <w:footnote w:type="continuationSeparator" w:id="0">
    <w:p w14:paraId="36DC5D68" w14:textId="77777777" w:rsidR="00A73ECD" w:rsidRDefault="00A73ECD" w:rsidP="00AD4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DA0MjQyNjI2MDFX0lEKTi0uzszPAykwrgUAiItEMiwAAAA="/>
  </w:docVars>
  <w:rsids>
    <w:rsidRoot w:val="00B4351F"/>
    <w:rsid w:val="00027669"/>
    <w:rsid w:val="0006722B"/>
    <w:rsid w:val="00067D10"/>
    <w:rsid w:val="0007335C"/>
    <w:rsid w:val="000976FD"/>
    <w:rsid w:val="000B12CA"/>
    <w:rsid w:val="000B1801"/>
    <w:rsid w:val="000C5BCC"/>
    <w:rsid w:val="000D52BC"/>
    <w:rsid w:val="00123175"/>
    <w:rsid w:val="001258AB"/>
    <w:rsid w:val="0013009A"/>
    <w:rsid w:val="0013575D"/>
    <w:rsid w:val="00135A5C"/>
    <w:rsid w:val="00137629"/>
    <w:rsid w:val="00143C5A"/>
    <w:rsid w:val="00164392"/>
    <w:rsid w:val="001D5A53"/>
    <w:rsid w:val="001E7C28"/>
    <w:rsid w:val="001F0B43"/>
    <w:rsid w:val="00200FF4"/>
    <w:rsid w:val="00265645"/>
    <w:rsid w:val="00275431"/>
    <w:rsid w:val="00283AB3"/>
    <w:rsid w:val="002C0121"/>
    <w:rsid w:val="002C7937"/>
    <w:rsid w:val="002D5BB0"/>
    <w:rsid w:val="00303383"/>
    <w:rsid w:val="00306D37"/>
    <w:rsid w:val="00322778"/>
    <w:rsid w:val="0038100E"/>
    <w:rsid w:val="00385D0D"/>
    <w:rsid w:val="00393B8F"/>
    <w:rsid w:val="00396E04"/>
    <w:rsid w:val="003A241B"/>
    <w:rsid w:val="003A686C"/>
    <w:rsid w:val="003C4949"/>
    <w:rsid w:val="003D7E58"/>
    <w:rsid w:val="003E3822"/>
    <w:rsid w:val="003F0A85"/>
    <w:rsid w:val="003F0AAA"/>
    <w:rsid w:val="00405405"/>
    <w:rsid w:val="0040656D"/>
    <w:rsid w:val="00423548"/>
    <w:rsid w:val="004358FD"/>
    <w:rsid w:val="004554A4"/>
    <w:rsid w:val="00472F68"/>
    <w:rsid w:val="0049066A"/>
    <w:rsid w:val="004979CB"/>
    <w:rsid w:val="005312A9"/>
    <w:rsid w:val="00536419"/>
    <w:rsid w:val="00562895"/>
    <w:rsid w:val="005716C0"/>
    <w:rsid w:val="005940A0"/>
    <w:rsid w:val="005D44E9"/>
    <w:rsid w:val="0061229A"/>
    <w:rsid w:val="00615A2A"/>
    <w:rsid w:val="00617D15"/>
    <w:rsid w:val="00627A98"/>
    <w:rsid w:val="00627EC6"/>
    <w:rsid w:val="0065207B"/>
    <w:rsid w:val="006520A9"/>
    <w:rsid w:val="0065582E"/>
    <w:rsid w:val="006A747F"/>
    <w:rsid w:val="006E6343"/>
    <w:rsid w:val="006E63FC"/>
    <w:rsid w:val="006F0B06"/>
    <w:rsid w:val="007316D6"/>
    <w:rsid w:val="00741C6A"/>
    <w:rsid w:val="00744323"/>
    <w:rsid w:val="0075302E"/>
    <w:rsid w:val="007561DD"/>
    <w:rsid w:val="00764810"/>
    <w:rsid w:val="00776725"/>
    <w:rsid w:val="0078009A"/>
    <w:rsid w:val="00782355"/>
    <w:rsid w:val="00793A19"/>
    <w:rsid w:val="007949B9"/>
    <w:rsid w:val="007B4BC2"/>
    <w:rsid w:val="007C1B73"/>
    <w:rsid w:val="007E23C8"/>
    <w:rsid w:val="007F7DED"/>
    <w:rsid w:val="00834FA0"/>
    <w:rsid w:val="0085126E"/>
    <w:rsid w:val="00852A58"/>
    <w:rsid w:val="00893535"/>
    <w:rsid w:val="008C748B"/>
    <w:rsid w:val="008C7CF5"/>
    <w:rsid w:val="008E7A1F"/>
    <w:rsid w:val="0090184F"/>
    <w:rsid w:val="00921C14"/>
    <w:rsid w:val="009261C5"/>
    <w:rsid w:val="00957AB4"/>
    <w:rsid w:val="00960E50"/>
    <w:rsid w:val="00974BF0"/>
    <w:rsid w:val="0099788E"/>
    <w:rsid w:val="009A06FC"/>
    <w:rsid w:val="00A0535D"/>
    <w:rsid w:val="00A1051C"/>
    <w:rsid w:val="00A1533B"/>
    <w:rsid w:val="00A24524"/>
    <w:rsid w:val="00A2526E"/>
    <w:rsid w:val="00A255E5"/>
    <w:rsid w:val="00A66965"/>
    <w:rsid w:val="00A73ECD"/>
    <w:rsid w:val="00A8063A"/>
    <w:rsid w:val="00AA1987"/>
    <w:rsid w:val="00AD40C3"/>
    <w:rsid w:val="00AE1F6D"/>
    <w:rsid w:val="00AE491E"/>
    <w:rsid w:val="00AF2D6D"/>
    <w:rsid w:val="00AF7040"/>
    <w:rsid w:val="00B006A1"/>
    <w:rsid w:val="00B01282"/>
    <w:rsid w:val="00B05529"/>
    <w:rsid w:val="00B05DEC"/>
    <w:rsid w:val="00B4351F"/>
    <w:rsid w:val="00B45198"/>
    <w:rsid w:val="00B71E6B"/>
    <w:rsid w:val="00B72640"/>
    <w:rsid w:val="00B75925"/>
    <w:rsid w:val="00B765B6"/>
    <w:rsid w:val="00B941C7"/>
    <w:rsid w:val="00BB26FA"/>
    <w:rsid w:val="00BF1820"/>
    <w:rsid w:val="00C04E13"/>
    <w:rsid w:val="00C2420B"/>
    <w:rsid w:val="00C269D3"/>
    <w:rsid w:val="00C334AD"/>
    <w:rsid w:val="00C47401"/>
    <w:rsid w:val="00C5318D"/>
    <w:rsid w:val="00C669C0"/>
    <w:rsid w:val="00C74634"/>
    <w:rsid w:val="00CA064C"/>
    <w:rsid w:val="00CA0A9B"/>
    <w:rsid w:val="00CF049F"/>
    <w:rsid w:val="00CF5576"/>
    <w:rsid w:val="00D0435B"/>
    <w:rsid w:val="00D21237"/>
    <w:rsid w:val="00D226CA"/>
    <w:rsid w:val="00D2678C"/>
    <w:rsid w:val="00D63854"/>
    <w:rsid w:val="00D87CF3"/>
    <w:rsid w:val="00D955BC"/>
    <w:rsid w:val="00DA1A87"/>
    <w:rsid w:val="00DA5BF3"/>
    <w:rsid w:val="00E02956"/>
    <w:rsid w:val="00E04EE9"/>
    <w:rsid w:val="00E62FF7"/>
    <w:rsid w:val="00E85130"/>
    <w:rsid w:val="00E90D58"/>
    <w:rsid w:val="00EA7036"/>
    <w:rsid w:val="00ED25C2"/>
    <w:rsid w:val="00ED2C9F"/>
    <w:rsid w:val="00ED3C12"/>
    <w:rsid w:val="00F02335"/>
    <w:rsid w:val="00F22688"/>
    <w:rsid w:val="00F266A7"/>
    <w:rsid w:val="00F3459F"/>
    <w:rsid w:val="00F55026"/>
    <w:rsid w:val="00F65AC1"/>
    <w:rsid w:val="00F72760"/>
    <w:rsid w:val="00F81843"/>
    <w:rsid w:val="00F9045F"/>
    <w:rsid w:val="00FA2A72"/>
    <w:rsid w:val="00FE6790"/>
    <w:rsid w:val="00FE6D44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0AB45"/>
  <w15:chartTrackingRefBased/>
  <w15:docId w15:val="{E97AC0F8-0AE5-4833-98F0-1CF56AAD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0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0C3"/>
    <w:rPr>
      <w:sz w:val="18"/>
      <w:szCs w:val="18"/>
    </w:rPr>
  </w:style>
  <w:style w:type="character" w:customStyle="1" w:styleId="fontstyle01">
    <w:name w:val="fontstyle01"/>
    <w:basedOn w:val="a0"/>
    <w:rsid w:val="00AD40C3"/>
    <w:rPr>
      <w:rFonts w:ascii="JnpbsfAdvTTe45e47d2" w:hAnsi="JnpbsfAdvTTe45e47d2" w:hint="default"/>
      <w:b w:val="0"/>
      <w:bCs w:val="0"/>
      <w:i w:val="0"/>
      <w:iCs w:val="0"/>
      <w:color w:val="131413"/>
      <w:sz w:val="48"/>
      <w:szCs w:val="48"/>
    </w:rPr>
  </w:style>
  <w:style w:type="paragraph" w:customStyle="1" w:styleId="EndNoteBibliography">
    <w:name w:val="EndNote Bibliography"/>
    <w:basedOn w:val="a"/>
    <w:link w:val="EndNoteBibliography0"/>
    <w:rsid w:val="00793A19"/>
    <w:pPr>
      <w:widowControl/>
      <w:spacing w:line="360" w:lineRule="auto"/>
    </w:pPr>
    <w:rPr>
      <w:rFonts w:ascii="JnpbsfAdvTTe45e47d2" w:hAnsi="JnpbsfAdvTTe45e47d2"/>
      <w:noProof/>
      <w:sz w:val="48"/>
    </w:rPr>
  </w:style>
  <w:style w:type="character" w:customStyle="1" w:styleId="EndNoteBibliography0">
    <w:name w:val="EndNote Bibliography 字符"/>
    <w:basedOn w:val="a0"/>
    <w:link w:val="EndNoteBibliography"/>
    <w:rsid w:val="00793A19"/>
    <w:rPr>
      <w:rFonts w:ascii="JnpbsfAdvTTe45e47d2" w:hAnsi="JnpbsfAdvTTe45e47d2"/>
      <w:noProof/>
      <w:sz w:val="48"/>
    </w:rPr>
  </w:style>
  <w:style w:type="paragraph" w:styleId="a7">
    <w:name w:val="List Paragraph"/>
    <w:basedOn w:val="a"/>
    <w:uiPriority w:val="34"/>
    <w:qFormat/>
    <w:rsid w:val="00834F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9</Pages>
  <Words>2678</Words>
  <Characters>15269</Characters>
  <Application>Microsoft Office Word</Application>
  <DocSecurity>0</DocSecurity>
  <Lines>127</Lines>
  <Paragraphs>35</Paragraphs>
  <ScaleCrop>false</ScaleCrop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涵</dc:creator>
  <cp:keywords/>
  <dc:description/>
  <cp:lastModifiedBy>李 涵</cp:lastModifiedBy>
  <cp:revision>165</cp:revision>
  <dcterms:created xsi:type="dcterms:W3CDTF">2022-03-16T13:15:00Z</dcterms:created>
  <dcterms:modified xsi:type="dcterms:W3CDTF">2022-04-01T07:38:00Z</dcterms:modified>
</cp:coreProperties>
</file>