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D21" w:rsidRDefault="00512D21"/>
    <w:p w:rsidR="00E456B3" w:rsidRDefault="00E456B3"/>
    <w:p w:rsidR="002346DF" w:rsidRDefault="0046761B" w:rsidP="002346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SUPPLEMENTAL INFORMATION FOR</w:t>
      </w:r>
    </w:p>
    <w:p w:rsidR="00C62F7A" w:rsidRPr="00CE6BE5" w:rsidRDefault="00C62F7A" w:rsidP="00C62F7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E6B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The incoming </w:t>
      </w:r>
      <w:proofErr w:type="spellStart"/>
      <w:r w:rsidRPr="00CE6B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dNTP</w:t>
      </w:r>
      <w:proofErr w:type="spellEnd"/>
      <w:r w:rsidRPr="00CE6B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makes human DNA polymerase ε discriminative against RNA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-containing </w:t>
      </w:r>
      <w:r w:rsidRPr="00CE6B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primers </w:t>
      </w:r>
    </w:p>
    <w:p w:rsidR="002346DF" w:rsidRPr="00CE6BE5" w:rsidRDefault="002346DF" w:rsidP="002346DF">
      <w:pPr>
        <w:spacing w:line="360" w:lineRule="auto"/>
        <w:contextualSpacing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CE6BE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Alisa E. </w:t>
      </w:r>
      <w:proofErr w:type="spellStart"/>
      <w:r w:rsidRPr="00CE6BE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Lisova</w:t>
      </w:r>
      <w:proofErr w:type="spellEnd"/>
      <w:r w:rsidRPr="00CE6BE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, Andrey G. Baranovskiy, Lucia M. </w:t>
      </w:r>
      <w:proofErr w:type="spellStart"/>
      <w:r w:rsidRPr="00CE6BE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Morstadt</w:t>
      </w:r>
      <w:proofErr w:type="spellEnd"/>
      <w:r w:rsidRPr="00CE6BE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, </w:t>
      </w:r>
      <w:proofErr w:type="spellStart"/>
      <w:r w:rsidRPr="00CE6BE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Nigar</w:t>
      </w:r>
      <w:proofErr w:type="spellEnd"/>
      <w:r w:rsidRPr="00CE6BE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D. </w:t>
      </w:r>
      <w:proofErr w:type="spellStart"/>
      <w:r w:rsidRPr="00CE6BE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Babayeva</w:t>
      </w:r>
      <w:proofErr w:type="spellEnd"/>
      <w:r w:rsidRPr="00CE6BE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, Tahir H. </w:t>
      </w:r>
      <w:bookmarkStart w:id="0" w:name="_GoBack"/>
      <w:bookmarkEnd w:id="0"/>
      <w:proofErr w:type="spellStart"/>
      <w:r w:rsidRPr="00CE6BE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Tahirov</w:t>
      </w:r>
      <w:proofErr w:type="spellEnd"/>
    </w:p>
    <w:p w:rsidR="002346DF" w:rsidRDefault="002346DF" w:rsidP="002346DF">
      <w:pPr>
        <w:spacing w:line="360" w:lineRule="auto"/>
        <w:contextualSpacing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46761B" w:rsidRPr="0046761B" w:rsidRDefault="0046761B" w:rsidP="002346DF">
      <w:pPr>
        <w:spacing w:line="360" w:lineRule="auto"/>
        <w:contextualSpacing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46761B" w:rsidRPr="0046761B" w:rsidRDefault="0046761B" w:rsidP="0046761B">
      <w:pPr>
        <w:contextualSpacing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46761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Tahir H. </w:t>
      </w:r>
      <w:proofErr w:type="spellStart"/>
      <w:r w:rsidRPr="0046761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Tahirov</w:t>
      </w:r>
      <w:proofErr w:type="spellEnd"/>
    </w:p>
    <w:p w:rsidR="0046761B" w:rsidRPr="0046761B" w:rsidRDefault="0046761B" w:rsidP="0046761B">
      <w:pPr>
        <w:contextualSpacing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46761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Email: </w:t>
      </w:r>
      <w:hyperlink r:id="rId6" w:history="1">
        <w:r w:rsidRPr="0046761B">
          <w:rPr>
            <w:rStyle w:val="Hyperlink"/>
            <w:rFonts w:ascii="Times New Roman" w:hAnsi="Times New Roman" w:cs="Times New Roman"/>
            <w:iCs/>
            <w:sz w:val="24"/>
            <w:szCs w:val="24"/>
          </w:rPr>
          <w:t>ttahirov@unmc.edu</w:t>
        </w:r>
      </w:hyperlink>
    </w:p>
    <w:p w:rsidR="0046761B" w:rsidRPr="0046761B" w:rsidRDefault="0046761B" w:rsidP="002346DF">
      <w:pPr>
        <w:spacing w:line="360" w:lineRule="auto"/>
        <w:contextualSpacing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46761B" w:rsidRPr="0046761B" w:rsidRDefault="0046761B" w:rsidP="002346DF">
      <w:pPr>
        <w:spacing w:line="360" w:lineRule="auto"/>
        <w:contextualSpacing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E456B3" w:rsidRDefault="00E456B3"/>
    <w:p w:rsidR="00E456B3" w:rsidRDefault="00E456B3"/>
    <w:p w:rsidR="00E456B3" w:rsidRDefault="00E456B3"/>
    <w:p w:rsidR="00CC378D" w:rsidRDefault="00CC378D">
      <w:pPr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br w:type="page"/>
      </w:r>
    </w:p>
    <w:p w:rsidR="00E456B3" w:rsidRPr="000B2CBF" w:rsidRDefault="00E456B3" w:rsidP="00E456B3">
      <w:pPr>
        <w:rPr>
          <w:rFonts w:ascii="Times New Roman" w:hAnsi="Times New Roman" w:cs="Times New Roman"/>
          <w:color w:val="000000" w:themeColor="text1"/>
        </w:rPr>
      </w:pPr>
      <w:r w:rsidRPr="000B2CBF">
        <w:rPr>
          <w:rFonts w:ascii="Times New Roman" w:hAnsi="Times New Roman" w:cs="Times New Roman"/>
          <w:b/>
          <w:color w:val="000000" w:themeColor="text1"/>
        </w:rPr>
        <w:lastRenderedPageBreak/>
        <w:t>Table S</w:t>
      </w:r>
      <w:r>
        <w:rPr>
          <w:rFonts w:ascii="Times New Roman" w:hAnsi="Times New Roman" w:cs="Times New Roman"/>
          <w:b/>
          <w:color w:val="000000" w:themeColor="text1"/>
        </w:rPr>
        <w:t>1</w:t>
      </w:r>
      <w:r w:rsidRPr="000B2CBF">
        <w:rPr>
          <w:rFonts w:ascii="Times New Roman" w:hAnsi="Times New Roman" w:cs="Times New Roman"/>
          <w:b/>
          <w:color w:val="000000" w:themeColor="text1"/>
        </w:rPr>
        <w:t>.</w:t>
      </w:r>
      <w:r w:rsidRPr="000B2CBF">
        <w:rPr>
          <w:rFonts w:ascii="Times New Roman" w:hAnsi="Times New Roman" w:cs="Times New Roman"/>
          <w:color w:val="000000" w:themeColor="text1"/>
        </w:rPr>
        <w:t xml:space="preserve"> </w:t>
      </w:r>
      <w:r w:rsidRPr="000B2CBF">
        <w:rPr>
          <w:rFonts w:ascii="Times New Roman" w:hAnsi="Times New Roman" w:cs="Times New Roman"/>
          <w:b/>
          <w:color w:val="000000" w:themeColor="text1"/>
        </w:rPr>
        <w:t>Oligonucleotides used in this study</w:t>
      </w:r>
    </w:p>
    <w:tbl>
      <w:tblPr>
        <w:tblStyle w:val="TableGrid"/>
        <w:tblW w:w="9179" w:type="dxa"/>
        <w:tblLook w:val="04A0" w:firstRow="1" w:lastRow="0" w:firstColumn="1" w:lastColumn="0" w:noHBand="0" w:noVBand="1"/>
      </w:tblPr>
      <w:tblGrid>
        <w:gridCol w:w="5119"/>
        <w:gridCol w:w="1896"/>
        <w:gridCol w:w="1260"/>
        <w:gridCol w:w="904"/>
      </w:tblGrid>
      <w:tr w:rsidR="00E456B3" w:rsidRPr="002374E5" w:rsidTr="00C1420E">
        <w:trPr>
          <w:trHeight w:val="432"/>
        </w:trPr>
        <w:tc>
          <w:tcPr>
            <w:tcW w:w="5119" w:type="dxa"/>
            <w:vAlign w:val="center"/>
          </w:tcPr>
          <w:p w:rsidR="00E456B3" w:rsidRPr="00495F63" w:rsidRDefault="00E456B3" w:rsidP="00C1420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Sequence</w:t>
            </w:r>
          </w:p>
        </w:tc>
        <w:tc>
          <w:tcPr>
            <w:tcW w:w="1896" w:type="dxa"/>
            <w:vAlign w:val="center"/>
          </w:tcPr>
          <w:p w:rsidR="00E456B3" w:rsidRPr="00495F63" w:rsidRDefault="00E456B3" w:rsidP="00C1420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Description</w:t>
            </w:r>
          </w:p>
        </w:tc>
        <w:tc>
          <w:tcPr>
            <w:tcW w:w="1260" w:type="dxa"/>
            <w:vAlign w:val="center"/>
          </w:tcPr>
          <w:p w:rsidR="00E456B3" w:rsidRPr="00495F63" w:rsidRDefault="00E456B3" w:rsidP="00C1420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Application</w:t>
            </w:r>
          </w:p>
        </w:tc>
        <w:tc>
          <w:tcPr>
            <w:tcW w:w="904" w:type="dxa"/>
            <w:vAlign w:val="center"/>
          </w:tcPr>
          <w:p w:rsidR="00E456B3" w:rsidRPr="00495F63" w:rsidRDefault="00E456B3" w:rsidP="00C1420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Length</w:t>
            </w:r>
          </w:p>
        </w:tc>
      </w:tr>
      <w:tr w:rsidR="003C6EF2" w:rsidRPr="002374E5" w:rsidTr="00C1420E">
        <w:trPr>
          <w:trHeight w:val="432"/>
        </w:trPr>
        <w:tc>
          <w:tcPr>
            <w:tcW w:w="5119" w:type="dxa"/>
            <w:vAlign w:val="center"/>
          </w:tcPr>
          <w:p w:rsidR="003C6EF2" w:rsidRPr="00FD33B5" w:rsidRDefault="003C6EF2" w:rsidP="00C1420E">
            <w:pPr>
              <w:jc w:val="both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5'-</w:t>
            </w:r>
            <w:r w:rsidRPr="00FD33B5">
              <w:rPr>
                <w:rFonts w:ascii="Times New Roman" w:hAnsi="Times New Roman" w:cs="Times New Roman"/>
              </w:rPr>
              <w:t>AATGTTTCTA</w:t>
            </w:r>
            <w:r w:rsidRPr="00FD33B5">
              <w:rPr>
                <w:rFonts w:ascii="Times New Roman" w:hAnsi="Times New Roman" w:cs="Times New Roman"/>
                <w:i/>
                <w:iCs/>
              </w:rPr>
              <w:t xml:space="preserve">GGCAGCTCGGAGTCC </w:t>
            </w:r>
            <w:r w:rsidRPr="00FD33B5">
              <w:rPr>
                <w:rFonts w:ascii="Times New Roman" w:hAnsi="Times New Roman" w:cs="Times New Roman"/>
                <w:i/>
                <w:iCs/>
                <w:vertAlign w:val="superscript"/>
              </w:rPr>
              <w:t>a</w:t>
            </w:r>
          </w:p>
        </w:tc>
        <w:tc>
          <w:tcPr>
            <w:tcW w:w="1896" w:type="dxa"/>
            <w:vAlign w:val="center"/>
          </w:tcPr>
          <w:p w:rsidR="003C6EF2" w:rsidRPr="00FD33B5" w:rsidRDefault="003C6EF2" w:rsidP="00C1420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 xml:space="preserve">Template </w:t>
            </w:r>
            <w:r w:rsidR="0005215A">
              <w:rPr>
                <w:rFonts w:ascii="Times New Roman" w:hAnsi="Times New Roman" w:cs="Times New Roman"/>
                <w:color w:val="000000" w:themeColor="text1"/>
              </w:rPr>
              <w:t>(DNA)</w:t>
            </w:r>
          </w:p>
        </w:tc>
        <w:tc>
          <w:tcPr>
            <w:tcW w:w="1260" w:type="dxa"/>
            <w:vMerge w:val="restart"/>
            <w:vAlign w:val="center"/>
          </w:tcPr>
          <w:p w:rsidR="003C6EF2" w:rsidRPr="00FD33B5" w:rsidRDefault="003C6EF2" w:rsidP="00C1420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kinetic studies</w:t>
            </w:r>
          </w:p>
        </w:tc>
        <w:tc>
          <w:tcPr>
            <w:tcW w:w="904" w:type="dxa"/>
            <w:vAlign w:val="center"/>
          </w:tcPr>
          <w:p w:rsidR="003C6EF2" w:rsidRPr="00FD33B5" w:rsidRDefault="003C6EF2" w:rsidP="00555C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</w:tr>
      <w:tr w:rsidR="003C6EF2" w:rsidRPr="002374E5" w:rsidTr="00C1420E">
        <w:trPr>
          <w:trHeight w:val="432"/>
        </w:trPr>
        <w:tc>
          <w:tcPr>
            <w:tcW w:w="5119" w:type="dxa"/>
            <w:vAlign w:val="center"/>
          </w:tcPr>
          <w:p w:rsidR="003C6EF2" w:rsidRPr="00FD33B5" w:rsidRDefault="003C6EF2" w:rsidP="00C1420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5'-/Cy3/</w:t>
            </w:r>
            <w:r w:rsidRPr="0005215A">
              <w:rPr>
                <w:rFonts w:ascii="Times New Roman" w:hAnsi="Times New Roman" w:cs="Times New Roman"/>
              </w:rPr>
              <w:t>GGACTCCGAGCTGCC</w:t>
            </w:r>
            <w:r>
              <w:rPr>
                <w:rFonts w:ascii="Times New Roman" w:hAnsi="Times New Roman" w:cs="Times New Roman"/>
              </w:rPr>
              <w:t xml:space="preserve"> (D15)</w:t>
            </w:r>
          </w:p>
        </w:tc>
        <w:tc>
          <w:tcPr>
            <w:tcW w:w="1896" w:type="dxa"/>
            <w:vAlign w:val="center"/>
          </w:tcPr>
          <w:p w:rsidR="003C6EF2" w:rsidRPr="00FD33B5" w:rsidRDefault="003C6EF2" w:rsidP="00C1420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 xml:space="preserve">Primer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(DNA)</w:t>
            </w:r>
          </w:p>
        </w:tc>
        <w:tc>
          <w:tcPr>
            <w:tcW w:w="1260" w:type="dxa"/>
            <w:vMerge/>
            <w:vAlign w:val="center"/>
          </w:tcPr>
          <w:p w:rsidR="003C6EF2" w:rsidRPr="00FD33B5" w:rsidRDefault="003C6EF2" w:rsidP="00C1420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3C6EF2" w:rsidRPr="00FD33B5" w:rsidRDefault="003C6EF2" w:rsidP="00555C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</w:tr>
      <w:tr w:rsidR="003C6EF2" w:rsidRPr="002374E5" w:rsidTr="00C1420E">
        <w:trPr>
          <w:trHeight w:val="432"/>
        </w:trPr>
        <w:tc>
          <w:tcPr>
            <w:tcW w:w="5119" w:type="dxa"/>
            <w:vAlign w:val="center"/>
          </w:tcPr>
          <w:p w:rsidR="003C6EF2" w:rsidRPr="00FD33B5" w:rsidRDefault="003C6EF2" w:rsidP="00351875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5'-/Cy3/</w:t>
            </w:r>
            <w:r w:rsidRPr="00351875">
              <w:rPr>
                <w:rFonts w:ascii="Times New Roman" w:hAnsi="Times New Roman" w:cs="Times New Roman"/>
                <w:u w:val="single"/>
              </w:rPr>
              <w:t>GGACTCCGAGCTGC</w:t>
            </w:r>
            <w:r w:rsidRPr="00351875">
              <w:rPr>
                <w:rFonts w:ascii="Times New Roman" w:hAnsi="Times New Roman" w:cs="Times New Roman"/>
              </w:rPr>
              <w:t>C</w:t>
            </w:r>
            <w:r w:rsidR="00CC6126" w:rsidRPr="00E25ED1">
              <w:rPr>
                <w:rFonts w:ascii="Times New Roman" w:eastAsia="Times New Roman" w:hAnsi="Times New Roman" w:cs="Times New Roman"/>
                <w:vertAlign w:val="superscript"/>
              </w:rPr>
              <w:t xml:space="preserve"> b</w:t>
            </w:r>
            <w:r>
              <w:rPr>
                <w:rFonts w:ascii="Times New Roman" w:hAnsi="Times New Roman" w:cs="Times New Roman"/>
              </w:rPr>
              <w:t xml:space="preserve"> (D14-R1)</w:t>
            </w:r>
          </w:p>
        </w:tc>
        <w:tc>
          <w:tcPr>
            <w:tcW w:w="1896" w:type="dxa"/>
            <w:vAlign w:val="center"/>
          </w:tcPr>
          <w:p w:rsidR="003C6EF2" w:rsidRPr="00FD33B5" w:rsidRDefault="003C6EF2" w:rsidP="00C1420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Prime</w:t>
            </w:r>
            <w:r>
              <w:rPr>
                <w:rFonts w:ascii="Times New Roman" w:hAnsi="Times New Roman" w:cs="Times New Roman"/>
                <w:color w:val="000000" w:themeColor="text1"/>
              </w:rPr>
              <w:t>r (chimeric)</w:t>
            </w:r>
          </w:p>
        </w:tc>
        <w:tc>
          <w:tcPr>
            <w:tcW w:w="1260" w:type="dxa"/>
            <w:vMerge/>
            <w:vAlign w:val="center"/>
          </w:tcPr>
          <w:p w:rsidR="003C6EF2" w:rsidRPr="00FD33B5" w:rsidRDefault="003C6EF2" w:rsidP="00C1420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3C6EF2" w:rsidRDefault="003C6EF2" w:rsidP="00555C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</w:tr>
      <w:tr w:rsidR="003C6EF2" w:rsidRPr="002374E5" w:rsidTr="00C1420E">
        <w:trPr>
          <w:trHeight w:val="432"/>
        </w:trPr>
        <w:tc>
          <w:tcPr>
            <w:tcW w:w="5119" w:type="dxa"/>
            <w:vAlign w:val="center"/>
          </w:tcPr>
          <w:p w:rsidR="003C6EF2" w:rsidRPr="00FD33B5" w:rsidRDefault="003C6EF2" w:rsidP="00351875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5'-/Cy3/</w:t>
            </w:r>
            <w:r w:rsidRPr="00FD33B5">
              <w:rPr>
                <w:rFonts w:ascii="Times New Roman" w:hAnsi="Times New Roman" w:cs="Times New Roman"/>
              </w:rPr>
              <w:t>GGAC</w:t>
            </w:r>
            <w:r>
              <w:rPr>
                <w:rFonts w:ascii="Times New Roman" w:hAnsi="Times New Roman" w:cs="Times New Roman"/>
              </w:rPr>
              <w:t>U</w:t>
            </w:r>
            <w:r w:rsidRPr="00FD33B5">
              <w:rPr>
                <w:rFonts w:ascii="Times New Roman" w:hAnsi="Times New Roman" w:cs="Times New Roman"/>
              </w:rPr>
              <w:t>CCGAGC</w:t>
            </w:r>
            <w:r>
              <w:rPr>
                <w:rFonts w:ascii="Times New Roman" w:hAnsi="Times New Roman" w:cs="Times New Roman"/>
              </w:rPr>
              <w:t>U</w:t>
            </w:r>
            <w:r w:rsidRPr="00FD33B5">
              <w:rPr>
                <w:rFonts w:ascii="Times New Roman" w:hAnsi="Times New Roman" w:cs="Times New Roman"/>
              </w:rPr>
              <w:t>GCC</w:t>
            </w:r>
            <w:r>
              <w:rPr>
                <w:rFonts w:ascii="Times New Roman" w:hAnsi="Times New Roman" w:cs="Times New Roman"/>
              </w:rPr>
              <w:t xml:space="preserve"> (R15)</w:t>
            </w:r>
          </w:p>
        </w:tc>
        <w:tc>
          <w:tcPr>
            <w:tcW w:w="1896" w:type="dxa"/>
            <w:vAlign w:val="center"/>
          </w:tcPr>
          <w:p w:rsidR="003C6EF2" w:rsidRPr="00FD33B5" w:rsidRDefault="003C6EF2" w:rsidP="003C6EF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Prime</w:t>
            </w:r>
            <w:r>
              <w:rPr>
                <w:rFonts w:ascii="Times New Roman" w:hAnsi="Times New Roman" w:cs="Times New Roman"/>
                <w:color w:val="000000" w:themeColor="text1"/>
              </w:rPr>
              <w:t>r (RNA)</w:t>
            </w:r>
          </w:p>
        </w:tc>
        <w:tc>
          <w:tcPr>
            <w:tcW w:w="1260" w:type="dxa"/>
            <w:vMerge/>
            <w:vAlign w:val="center"/>
          </w:tcPr>
          <w:p w:rsidR="003C6EF2" w:rsidRPr="00FD33B5" w:rsidRDefault="003C6EF2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3C6EF2" w:rsidRDefault="003C6EF2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</w:tr>
      <w:tr w:rsidR="003C6EF2" w:rsidRPr="002374E5" w:rsidTr="00C1420E">
        <w:trPr>
          <w:trHeight w:val="432"/>
        </w:trPr>
        <w:tc>
          <w:tcPr>
            <w:tcW w:w="5119" w:type="dxa"/>
            <w:vAlign w:val="center"/>
          </w:tcPr>
          <w:p w:rsidR="003C6EF2" w:rsidRPr="00FD33B5" w:rsidRDefault="003C6EF2" w:rsidP="00351875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5'-/Cy3/</w:t>
            </w:r>
            <w:r w:rsidRPr="00FD33B5">
              <w:rPr>
                <w:rFonts w:ascii="Times New Roman" w:hAnsi="Times New Roman" w:cs="Times New Roman"/>
              </w:rPr>
              <w:t>GGAC</w:t>
            </w:r>
            <w:r>
              <w:rPr>
                <w:rFonts w:ascii="Times New Roman" w:hAnsi="Times New Roman" w:cs="Times New Roman"/>
              </w:rPr>
              <w:t>U</w:t>
            </w:r>
            <w:r w:rsidRPr="00FD33B5">
              <w:rPr>
                <w:rFonts w:ascii="Times New Roman" w:hAnsi="Times New Roman" w:cs="Times New Roman"/>
              </w:rPr>
              <w:t>CCGAGC</w:t>
            </w:r>
            <w:r>
              <w:rPr>
                <w:rFonts w:ascii="Times New Roman" w:hAnsi="Times New Roman" w:cs="Times New Roman"/>
              </w:rPr>
              <w:t>U</w:t>
            </w:r>
            <w:r w:rsidRPr="00FD33B5">
              <w:rPr>
                <w:rFonts w:ascii="Times New Roman" w:hAnsi="Times New Roman" w:cs="Times New Roman"/>
              </w:rPr>
              <w:t>GC</w:t>
            </w:r>
            <w:r w:rsidRPr="00351875">
              <w:rPr>
                <w:rFonts w:ascii="Times New Roman" w:hAnsi="Times New Roman" w:cs="Times New Roman"/>
                <w:u w:val="single"/>
              </w:rPr>
              <w:t>C</w:t>
            </w:r>
            <w:r>
              <w:rPr>
                <w:rFonts w:ascii="Times New Roman" w:hAnsi="Times New Roman" w:cs="Times New Roman"/>
              </w:rPr>
              <w:t xml:space="preserve"> (R14-D1)</w:t>
            </w:r>
          </w:p>
        </w:tc>
        <w:tc>
          <w:tcPr>
            <w:tcW w:w="1896" w:type="dxa"/>
            <w:vAlign w:val="center"/>
          </w:tcPr>
          <w:p w:rsidR="003C6EF2" w:rsidRPr="00FD33B5" w:rsidRDefault="003C6EF2" w:rsidP="00351875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Prime</w:t>
            </w:r>
            <w:r>
              <w:rPr>
                <w:rFonts w:ascii="Times New Roman" w:hAnsi="Times New Roman" w:cs="Times New Roman"/>
                <w:color w:val="000000" w:themeColor="text1"/>
              </w:rPr>
              <w:t>r (chimeric)</w:t>
            </w:r>
          </w:p>
        </w:tc>
        <w:tc>
          <w:tcPr>
            <w:tcW w:w="1260" w:type="dxa"/>
            <w:vMerge/>
            <w:vAlign w:val="center"/>
          </w:tcPr>
          <w:p w:rsidR="003C6EF2" w:rsidRPr="00FD33B5" w:rsidRDefault="003C6EF2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3C6EF2" w:rsidRDefault="003C6EF2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</w:tr>
      <w:tr w:rsidR="003C6EF2" w:rsidRPr="002374E5" w:rsidTr="00C1420E">
        <w:trPr>
          <w:trHeight w:val="432"/>
        </w:trPr>
        <w:tc>
          <w:tcPr>
            <w:tcW w:w="5119" w:type="dxa"/>
            <w:vAlign w:val="center"/>
          </w:tcPr>
          <w:p w:rsidR="003C6EF2" w:rsidRPr="00FD33B5" w:rsidRDefault="003C6EF2" w:rsidP="00351875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5'-/Cy3/</w:t>
            </w:r>
            <w:r w:rsidRPr="00FD33B5">
              <w:rPr>
                <w:rFonts w:ascii="Times New Roman" w:hAnsi="Times New Roman" w:cs="Times New Roman"/>
              </w:rPr>
              <w:t>GGAC</w:t>
            </w:r>
            <w:r>
              <w:rPr>
                <w:rFonts w:ascii="Times New Roman" w:hAnsi="Times New Roman" w:cs="Times New Roman"/>
              </w:rPr>
              <w:t>U</w:t>
            </w:r>
            <w:r w:rsidRPr="00FD33B5">
              <w:rPr>
                <w:rFonts w:ascii="Times New Roman" w:hAnsi="Times New Roman" w:cs="Times New Roman"/>
              </w:rPr>
              <w:t>CCGAGC</w:t>
            </w:r>
            <w:r>
              <w:rPr>
                <w:rFonts w:ascii="Times New Roman" w:hAnsi="Times New Roman" w:cs="Times New Roman"/>
              </w:rPr>
              <w:t>U</w:t>
            </w:r>
            <w:r w:rsidRPr="00351875">
              <w:rPr>
                <w:rFonts w:ascii="Times New Roman" w:hAnsi="Times New Roman" w:cs="Times New Roman"/>
                <w:u w:val="single"/>
              </w:rPr>
              <w:t>GCC</w:t>
            </w:r>
            <w:r>
              <w:rPr>
                <w:rFonts w:ascii="Times New Roman" w:hAnsi="Times New Roman" w:cs="Times New Roman"/>
              </w:rPr>
              <w:t xml:space="preserve"> (R12-D3)</w:t>
            </w:r>
          </w:p>
        </w:tc>
        <w:tc>
          <w:tcPr>
            <w:tcW w:w="1896" w:type="dxa"/>
            <w:vAlign w:val="center"/>
          </w:tcPr>
          <w:p w:rsidR="003C6EF2" w:rsidRPr="00FD33B5" w:rsidRDefault="003C6EF2" w:rsidP="00351875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Prime</w:t>
            </w:r>
            <w:r>
              <w:rPr>
                <w:rFonts w:ascii="Times New Roman" w:hAnsi="Times New Roman" w:cs="Times New Roman"/>
                <w:color w:val="000000" w:themeColor="text1"/>
              </w:rPr>
              <w:t>r (chimeric)</w:t>
            </w:r>
          </w:p>
        </w:tc>
        <w:tc>
          <w:tcPr>
            <w:tcW w:w="1260" w:type="dxa"/>
            <w:vMerge/>
            <w:vAlign w:val="center"/>
          </w:tcPr>
          <w:p w:rsidR="003C6EF2" w:rsidRPr="00FD33B5" w:rsidRDefault="003C6EF2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3C6EF2" w:rsidRDefault="003C6EF2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</w:tr>
      <w:tr w:rsidR="00B5708A" w:rsidRPr="002374E5" w:rsidTr="00C1420E">
        <w:trPr>
          <w:trHeight w:val="432"/>
        </w:trPr>
        <w:tc>
          <w:tcPr>
            <w:tcW w:w="5119" w:type="dxa"/>
            <w:vAlign w:val="center"/>
          </w:tcPr>
          <w:p w:rsidR="00B5708A" w:rsidRPr="00FD33B5" w:rsidRDefault="00B5708A" w:rsidP="00B5708A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5'-/Cy3/</w:t>
            </w:r>
            <w:r w:rsidRPr="006D0858">
              <w:rPr>
                <w:rFonts w:ascii="Times New Roman" w:hAnsi="Times New Roman" w:cs="Times New Roman"/>
              </w:rPr>
              <w:t>GGACUCCGAG</w:t>
            </w:r>
            <w:r w:rsidRPr="006D0858">
              <w:rPr>
                <w:rFonts w:ascii="Times New Roman" w:hAnsi="Times New Roman" w:cs="Times New Roman"/>
                <w:u w:val="single"/>
              </w:rPr>
              <w:t>CTGCC</w:t>
            </w:r>
            <w:r w:rsidR="006D0858">
              <w:rPr>
                <w:rFonts w:ascii="Times New Roman" w:hAnsi="Times New Roman" w:cs="Times New Roman"/>
              </w:rPr>
              <w:t xml:space="preserve"> (R10</w:t>
            </w:r>
            <w:r>
              <w:rPr>
                <w:rFonts w:ascii="Times New Roman" w:hAnsi="Times New Roman" w:cs="Times New Roman"/>
              </w:rPr>
              <w:t>-D5)</w:t>
            </w:r>
          </w:p>
        </w:tc>
        <w:tc>
          <w:tcPr>
            <w:tcW w:w="1896" w:type="dxa"/>
            <w:vAlign w:val="center"/>
          </w:tcPr>
          <w:p w:rsidR="00B5708A" w:rsidRPr="00495F63" w:rsidRDefault="00B5708A" w:rsidP="00351875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Prime</w:t>
            </w:r>
            <w:r>
              <w:rPr>
                <w:rFonts w:ascii="Times New Roman" w:hAnsi="Times New Roman" w:cs="Times New Roman"/>
                <w:color w:val="000000" w:themeColor="text1"/>
              </w:rPr>
              <w:t>r (chimeric)</w:t>
            </w:r>
          </w:p>
        </w:tc>
        <w:tc>
          <w:tcPr>
            <w:tcW w:w="1260" w:type="dxa"/>
            <w:vMerge/>
            <w:vAlign w:val="center"/>
          </w:tcPr>
          <w:p w:rsidR="00B5708A" w:rsidRPr="00FD33B5" w:rsidRDefault="00B5708A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B5708A" w:rsidRDefault="00B5708A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</w:tr>
      <w:tr w:rsidR="003C6EF2" w:rsidRPr="002374E5" w:rsidTr="00C1420E">
        <w:trPr>
          <w:trHeight w:val="432"/>
        </w:trPr>
        <w:tc>
          <w:tcPr>
            <w:tcW w:w="5119" w:type="dxa"/>
            <w:vAlign w:val="center"/>
          </w:tcPr>
          <w:p w:rsidR="003C6EF2" w:rsidRPr="00FD33B5" w:rsidRDefault="003C6EF2" w:rsidP="007E31F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5'-/Cy3/</w:t>
            </w:r>
            <w:r w:rsidRPr="00FD33B5">
              <w:rPr>
                <w:rFonts w:ascii="Times New Roman" w:hAnsi="Times New Roman" w:cs="Times New Roman"/>
              </w:rPr>
              <w:t>GGAC</w:t>
            </w:r>
            <w:r>
              <w:rPr>
                <w:rFonts w:ascii="Times New Roman" w:hAnsi="Times New Roman" w:cs="Times New Roman"/>
              </w:rPr>
              <w:t>U</w:t>
            </w:r>
            <w:r w:rsidRPr="00FD33B5">
              <w:rPr>
                <w:rFonts w:ascii="Times New Roman" w:hAnsi="Times New Roman" w:cs="Times New Roman"/>
              </w:rPr>
              <w:t>CCG</w:t>
            </w:r>
            <w:r w:rsidRPr="007E31FB">
              <w:rPr>
                <w:rFonts w:ascii="Times New Roman" w:hAnsi="Times New Roman" w:cs="Times New Roman"/>
                <w:u w:val="single"/>
              </w:rPr>
              <w:t>AGC</w:t>
            </w:r>
            <w:r w:rsidR="007E31FB">
              <w:rPr>
                <w:rFonts w:ascii="Times New Roman" w:hAnsi="Times New Roman" w:cs="Times New Roman"/>
                <w:u w:val="single"/>
              </w:rPr>
              <w:t>T</w:t>
            </w:r>
            <w:r w:rsidRPr="00351875">
              <w:rPr>
                <w:rFonts w:ascii="Times New Roman" w:hAnsi="Times New Roman" w:cs="Times New Roman"/>
                <w:u w:val="single"/>
              </w:rPr>
              <w:t>GCC</w:t>
            </w:r>
            <w:r>
              <w:rPr>
                <w:rFonts w:ascii="Times New Roman" w:hAnsi="Times New Roman" w:cs="Times New Roman"/>
              </w:rPr>
              <w:t xml:space="preserve"> (R8-D7)</w:t>
            </w:r>
          </w:p>
        </w:tc>
        <w:tc>
          <w:tcPr>
            <w:tcW w:w="1896" w:type="dxa"/>
            <w:vAlign w:val="center"/>
          </w:tcPr>
          <w:p w:rsidR="003C6EF2" w:rsidRPr="00FD33B5" w:rsidRDefault="003C6EF2" w:rsidP="00351875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Prime</w:t>
            </w:r>
            <w:r>
              <w:rPr>
                <w:rFonts w:ascii="Times New Roman" w:hAnsi="Times New Roman" w:cs="Times New Roman"/>
                <w:color w:val="000000" w:themeColor="text1"/>
              </w:rPr>
              <w:t>r (chimeric)</w:t>
            </w:r>
          </w:p>
        </w:tc>
        <w:tc>
          <w:tcPr>
            <w:tcW w:w="1260" w:type="dxa"/>
            <w:vMerge/>
            <w:vAlign w:val="center"/>
          </w:tcPr>
          <w:p w:rsidR="003C6EF2" w:rsidRPr="00FD33B5" w:rsidRDefault="003C6EF2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3C6EF2" w:rsidRDefault="003C6EF2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</w:tr>
      <w:tr w:rsidR="003C6EF2" w:rsidRPr="002374E5" w:rsidTr="00702C52">
        <w:trPr>
          <w:trHeight w:val="432"/>
        </w:trPr>
        <w:tc>
          <w:tcPr>
            <w:tcW w:w="5119" w:type="dxa"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5'-/</w:t>
            </w:r>
            <w:proofErr w:type="spellStart"/>
            <w:r w:rsidRPr="00495F63">
              <w:rPr>
                <w:rFonts w:ascii="Times New Roman" w:hAnsi="Times New Roman" w:cs="Times New Roman"/>
                <w:color w:val="000000" w:themeColor="text1"/>
              </w:rPr>
              <w:t>BiotinTEG</w:t>
            </w:r>
            <w:proofErr w:type="spellEnd"/>
            <w:r w:rsidRPr="00495F63">
              <w:rPr>
                <w:rFonts w:ascii="Times New Roman" w:hAnsi="Times New Roman" w:cs="Times New Roman"/>
                <w:color w:val="000000" w:themeColor="text1"/>
              </w:rPr>
              <w:t>/</w:t>
            </w:r>
            <w:r w:rsidRPr="00495F63">
              <w:rPr>
                <w:rFonts w:ascii="Times New Roman" w:hAnsi="Times New Roman" w:cs="Times New Roman"/>
              </w:rPr>
              <w:t>AATACATA</w:t>
            </w:r>
            <w:r w:rsidRPr="00FD33B5">
              <w:rPr>
                <w:rFonts w:ascii="Times New Roman" w:hAnsi="Times New Roman" w:cs="Times New Roman"/>
                <w:color w:val="000000" w:themeColor="text1"/>
              </w:rPr>
              <w:t>A</w:t>
            </w:r>
            <w:r w:rsidRPr="00E25ED1">
              <w:rPr>
                <w:rFonts w:ascii="Times New Roman" w:hAnsi="Times New Roman" w:cs="Times New Roman"/>
                <w:i/>
                <w:iCs/>
              </w:rPr>
              <w:t>GCGCTCCAGGC</w:t>
            </w:r>
            <w:r w:rsidRPr="00495F63">
              <w:rPr>
                <w:rFonts w:ascii="Times New Roman" w:hAnsi="Times New Roman" w:cs="Times New Roman"/>
              </w:rPr>
              <w:t>AAT</w:t>
            </w:r>
          </w:p>
        </w:tc>
        <w:tc>
          <w:tcPr>
            <w:tcW w:w="1896" w:type="dxa"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Template</w:t>
            </w:r>
            <w:r w:rsidR="0005215A">
              <w:rPr>
                <w:rFonts w:ascii="Times New Roman" w:hAnsi="Times New Roman" w:cs="Times New Roman"/>
                <w:color w:val="000000" w:themeColor="text1"/>
              </w:rPr>
              <w:t xml:space="preserve"> (DNA)</w:t>
            </w:r>
          </w:p>
        </w:tc>
        <w:tc>
          <w:tcPr>
            <w:tcW w:w="1260" w:type="dxa"/>
            <w:vMerge w:val="restart"/>
            <w:vAlign w:val="center"/>
          </w:tcPr>
          <w:p w:rsidR="003C6EF2" w:rsidRPr="00495F63" w:rsidRDefault="003C6EF2" w:rsidP="00702C5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Octet K2</w:t>
            </w:r>
          </w:p>
        </w:tc>
        <w:tc>
          <w:tcPr>
            <w:tcW w:w="904" w:type="dxa"/>
            <w:vAlign w:val="center"/>
          </w:tcPr>
          <w:p w:rsidR="003C6EF2" w:rsidRPr="00495F63" w:rsidRDefault="003C6EF2" w:rsidP="00702C5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</w:tr>
      <w:tr w:rsidR="003C6EF2" w:rsidRPr="002374E5" w:rsidTr="00702C52">
        <w:trPr>
          <w:trHeight w:val="432"/>
        </w:trPr>
        <w:tc>
          <w:tcPr>
            <w:tcW w:w="5119" w:type="dxa"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5'-</w:t>
            </w:r>
            <w:r w:rsidRPr="00313F0D">
              <w:rPr>
                <w:rFonts w:ascii="Times New Roman" w:eastAsia="Times New Roman" w:hAnsi="Times New Roman" w:cs="Times New Roman"/>
              </w:rPr>
              <w:t>GCCUGGAGCGC</w:t>
            </w:r>
            <w:r w:rsidR="00A45704">
              <w:rPr>
                <w:rFonts w:ascii="Times New Roman" w:eastAsia="Times New Roman" w:hAnsi="Times New Roman" w:cs="Times New Roman"/>
              </w:rPr>
              <w:t xml:space="preserve"> (R11)</w:t>
            </w:r>
          </w:p>
        </w:tc>
        <w:tc>
          <w:tcPr>
            <w:tcW w:w="1896" w:type="dxa"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Prime</w:t>
            </w:r>
            <w:r>
              <w:rPr>
                <w:rFonts w:ascii="Times New Roman" w:hAnsi="Times New Roman" w:cs="Times New Roman"/>
                <w:color w:val="000000" w:themeColor="text1"/>
              </w:rPr>
              <w:t>r (RNA)</w:t>
            </w:r>
          </w:p>
        </w:tc>
        <w:tc>
          <w:tcPr>
            <w:tcW w:w="1260" w:type="dxa"/>
            <w:vMerge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3C6EF2" w:rsidRPr="00495F63" w:rsidRDefault="003C6EF2" w:rsidP="00702C5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73E90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</w:tr>
      <w:tr w:rsidR="003C6EF2" w:rsidRPr="002374E5" w:rsidTr="00702C52">
        <w:trPr>
          <w:trHeight w:val="432"/>
        </w:trPr>
        <w:tc>
          <w:tcPr>
            <w:tcW w:w="5119" w:type="dxa"/>
            <w:vAlign w:val="center"/>
          </w:tcPr>
          <w:p w:rsidR="003C6EF2" w:rsidRPr="00E25ED1" w:rsidRDefault="003C6EF2" w:rsidP="00A45704">
            <w:pPr>
              <w:jc w:val="both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5'-</w:t>
            </w:r>
            <w:r w:rsidRPr="00313F0D">
              <w:rPr>
                <w:rFonts w:ascii="Times New Roman" w:eastAsia="Times New Roman" w:hAnsi="Times New Roman" w:cs="Times New Roman"/>
              </w:rPr>
              <w:t>GCCUGGAGCG</w:t>
            </w:r>
            <w:r>
              <w:rPr>
                <w:rFonts w:ascii="Times New Roman" w:eastAsia="Times New Roman" w:hAnsi="Times New Roman" w:cs="Times New Roman"/>
                <w:u w:val="single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u w:val="single"/>
              </w:rPr>
              <w:t>ddC</w:t>
            </w:r>
            <w:proofErr w:type="spellEnd"/>
            <w:r>
              <w:rPr>
                <w:rFonts w:ascii="Times New Roman" w:eastAsia="Times New Roman" w:hAnsi="Times New Roman" w:cs="Times New Roman"/>
                <w:u w:val="single"/>
              </w:rPr>
              <w:t>/</w:t>
            </w:r>
            <w:r w:rsidR="00A45704" w:rsidRPr="00A45704">
              <w:rPr>
                <w:rFonts w:ascii="Times New Roman" w:eastAsia="Times New Roman" w:hAnsi="Times New Roman" w:cs="Times New Roman"/>
              </w:rPr>
              <w:t xml:space="preserve"> </w:t>
            </w:r>
            <w:r w:rsidR="00A45704">
              <w:rPr>
                <w:rFonts w:ascii="Times New Roman" w:hAnsi="Times New Roman" w:cs="Times New Roman"/>
              </w:rPr>
              <w:t>(R10-D1)</w:t>
            </w:r>
          </w:p>
        </w:tc>
        <w:tc>
          <w:tcPr>
            <w:tcW w:w="1896" w:type="dxa"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Prime</w:t>
            </w:r>
            <w:r>
              <w:rPr>
                <w:rFonts w:ascii="Times New Roman" w:hAnsi="Times New Roman" w:cs="Times New Roman"/>
                <w:color w:val="000000" w:themeColor="text1"/>
              </w:rPr>
              <w:t>r (chimeric)</w:t>
            </w:r>
          </w:p>
        </w:tc>
        <w:tc>
          <w:tcPr>
            <w:tcW w:w="1260" w:type="dxa"/>
            <w:vMerge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3C6EF2" w:rsidRPr="00495F63" w:rsidRDefault="003C6EF2" w:rsidP="00702C5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73E90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</w:tr>
      <w:tr w:rsidR="003C6EF2" w:rsidRPr="002374E5" w:rsidTr="00702C52">
        <w:trPr>
          <w:trHeight w:val="432"/>
        </w:trPr>
        <w:tc>
          <w:tcPr>
            <w:tcW w:w="5119" w:type="dxa"/>
            <w:vAlign w:val="center"/>
          </w:tcPr>
          <w:p w:rsidR="003C6EF2" w:rsidRPr="00495F63" w:rsidRDefault="003C6EF2" w:rsidP="00A45704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5'-</w:t>
            </w:r>
            <w:r w:rsidRPr="00313F0D">
              <w:rPr>
                <w:rFonts w:ascii="Times New Roman" w:eastAsia="Times New Roman" w:hAnsi="Times New Roman" w:cs="Times New Roman"/>
              </w:rPr>
              <w:t>GCCUGGAG</w:t>
            </w:r>
            <w:r w:rsidRPr="00313F0D">
              <w:rPr>
                <w:rFonts w:ascii="Times New Roman" w:eastAsia="Times New Roman" w:hAnsi="Times New Roman" w:cs="Times New Roman"/>
                <w:u w:val="single"/>
              </w:rPr>
              <w:t>CG/</w:t>
            </w:r>
            <w:proofErr w:type="spellStart"/>
            <w:r w:rsidRPr="00313F0D">
              <w:rPr>
                <w:rFonts w:ascii="Times New Roman" w:eastAsia="Times New Roman" w:hAnsi="Times New Roman" w:cs="Times New Roman"/>
                <w:u w:val="single"/>
              </w:rPr>
              <w:t>ddC</w:t>
            </w:r>
            <w:proofErr w:type="spellEnd"/>
            <w:r w:rsidRPr="00313F0D">
              <w:rPr>
                <w:rFonts w:ascii="Times New Roman" w:eastAsia="Times New Roman" w:hAnsi="Times New Roman" w:cs="Times New Roman"/>
                <w:u w:val="single"/>
              </w:rPr>
              <w:t>/</w:t>
            </w:r>
            <w:r w:rsidR="00A45704" w:rsidRPr="00A45704">
              <w:rPr>
                <w:rFonts w:ascii="Times New Roman" w:eastAsia="Times New Roman" w:hAnsi="Times New Roman" w:cs="Times New Roman"/>
              </w:rPr>
              <w:t xml:space="preserve"> </w:t>
            </w:r>
            <w:r w:rsidR="00A45704">
              <w:rPr>
                <w:rFonts w:ascii="Times New Roman" w:hAnsi="Times New Roman" w:cs="Times New Roman"/>
              </w:rPr>
              <w:t>(R8-D3)</w:t>
            </w:r>
          </w:p>
        </w:tc>
        <w:tc>
          <w:tcPr>
            <w:tcW w:w="1896" w:type="dxa"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Prime</w:t>
            </w:r>
            <w:r>
              <w:rPr>
                <w:rFonts w:ascii="Times New Roman" w:hAnsi="Times New Roman" w:cs="Times New Roman"/>
                <w:color w:val="000000" w:themeColor="text1"/>
              </w:rPr>
              <w:t>r (chimeric)</w:t>
            </w:r>
          </w:p>
        </w:tc>
        <w:tc>
          <w:tcPr>
            <w:tcW w:w="1260" w:type="dxa"/>
            <w:vMerge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3C6EF2" w:rsidRPr="00495F63" w:rsidRDefault="003C6EF2" w:rsidP="00702C5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73E90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</w:tr>
      <w:tr w:rsidR="00B5708A" w:rsidRPr="002374E5" w:rsidTr="00702C52">
        <w:trPr>
          <w:trHeight w:val="432"/>
        </w:trPr>
        <w:tc>
          <w:tcPr>
            <w:tcW w:w="5119" w:type="dxa"/>
            <w:vAlign w:val="center"/>
          </w:tcPr>
          <w:p w:rsidR="00B5708A" w:rsidRPr="00495F63" w:rsidRDefault="00B5708A" w:rsidP="00A45704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5'-</w:t>
            </w:r>
            <w:r w:rsidRPr="00313F0D">
              <w:rPr>
                <w:rFonts w:ascii="Times New Roman" w:eastAsia="Times New Roman" w:hAnsi="Times New Roman" w:cs="Times New Roman"/>
              </w:rPr>
              <w:t>GCCUGG</w:t>
            </w:r>
            <w:r w:rsidRPr="00B5708A">
              <w:rPr>
                <w:rFonts w:ascii="Times New Roman" w:eastAsia="Times New Roman" w:hAnsi="Times New Roman" w:cs="Times New Roman"/>
                <w:u w:val="single"/>
              </w:rPr>
              <w:t>AG</w:t>
            </w:r>
            <w:r w:rsidRPr="00313F0D">
              <w:rPr>
                <w:rFonts w:ascii="Times New Roman" w:eastAsia="Times New Roman" w:hAnsi="Times New Roman" w:cs="Times New Roman"/>
                <w:u w:val="single"/>
              </w:rPr>
              <w:t>CG/</w:t>
            </w:r>
            <w:proofErr w:type="spellStart"/>
            <w:r w:rsidRPr="00313F0D">
              <w:rPr>
                <w:rFonts w:ascii="Times New Roman" w:eastAsia="Times New Roman" w:hAnsi="Times New Roman" w:cs="Times New Roman"/>
                <w:u w:val="single"/>
              </w:rPr>
              <w:t>ddC</w:t>
            </w:r>
            <w:proofErr w:type="spellEnd"/>
            <w:r w:rsidRPr="00313F0D">
              <w:rPr>
                <w:rFonts w:ascii="Times New Roman" w:eastAsia="Times New Roman" w:hAnsi="Times New Roman" w:cs="Times New Roman"/>
                <w:u w:val="single"/>
              </w:rPr>
              <w:t>/</w:t>
            </w:r>
            <w:r w:rsidRPr="00A45704">
              <w:rPr>
                <w:rFonts w:ascii="Times New Roman" w:eastAsia="Times New Roman" w:hAnsi="Times New Roman" w:cs="Times New Roman"/>
              </w:rPr>
              <w:t xml:space="preserve"> </w:t>
            </w:r>
            <w:r w:rsidR="006D0858">
              <w:rPr>
                <w:rFonts w:ascii="Times New Roman" w:hAnsi="Times New Roman" w:cs="Times New Roman"/>
              </w:rPr>
              <w:t>(R6</w:t>
            </w:r>
            <w:r>
              <w:rPr>
                <w:rFonts w:ascii="Times New Roman" w:hAnsi="Times New Roman" w:cs="Times New Roman"/>
              </w:rPr>
              <w:t>-D5)</w:t>
            </w:r>
          </w:p>
        </w:tc>
        <w:tc>
          <w:tcPr>
            <w:tcW w:w="1896" w:type="dxa"/>
            <w:vAlign w:val="center"/>
          </w:tcPr>
          <w:p w:rsidR="00B5708A" w:rsidRPr="00495F63" w:rsidRDefault="00B5708A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Prime</w:t>
            </w:r>
            <w:r>
              <w:rPr>
                <w:rFonts w:ascii="Times New Roman" w:hAnsi="Times New Roman" w:cs="Times New Roman"/>
                <w:color w:val="000000" w:themeColor="text1"/>
              </w:rPr>
              <w:t>r (chimeric</w:t>
            </w:r>
          </w:p>
        </w:tc>
        <w:tc>
          <w:tcPr>
            <w:tcW w:w="1260" w:type="dxa"/>
            <w:vMerge/>
            <w:vAlign w:val="center"/>
          </w:tcPr>
          <w:p w:rsidR="00B5708A" w:rsidRPr="00495F63" w:rsidRDefault="00B5708A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B5708A" w:rsidRPr="00E73E90" w:rsidRDefault="00B5708A" w:rsidP="00702C5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</w:tr>
      <w:tr w:rsidR="003C6EF2" w:rsidRPr="002374E5" w:rsidTr="00702C52">
        <w:trPr>
          <w:trHeight w:val="432"/>
        </w:trPr>
        <w:tc>
          <w:tcPr>
            <w:tcW w:w="5119" w:type="dxa"/>
            <w:vAlign w:val="center"/>
          </w:tcPr>
          <w:p w:rsidR="003C6EF2" w:rsidRPr="00495F63" w:rsidRDefault="003C6EF2" w:rsidP="00A45704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5'-</w:t>
            </w:r>
            <w:r w:rsidRPr="00313F0D">
              <w:rPr>
                <w:rFonts w:ascii="Times New Roman" w:eastAsia="Times New Roman" w:hAnsi="Times New Roman" w:cs="Times New Roman"/>
              </w:rPr>
              <w:t>GCCU</w:t>
            </w:r>
            <w:r w:rsidRPr="00313F0D">
              <w:rPr>
                <w:rFonts w:ascii="Times New Roman" w:eastAsia="Times New Roman" w:hAnsi="Times New Roman" w:cs="Times New Roman"/>
                <w:u w:val="single"/>
              </w:rPr>
              <w:t>GGAGCG/</w:t>
            </w:r>
            <w:proofErr w:type="spellStart"/>
            <w:r w:rsidRPr="00313F0D">
              <w:rPr>
                <w:rFonts w:ascii="Times New Roman" w:eastAsia="Times New Roman" w:hAnsi="Times New Roman" w:cs="Times New Roman"/>
                <w:u w:val="single"/>
              </w:rPr>
              <w:t>ddC</w:t>
            </w:r>
            <w:proofErr w:type="spellEnd"/>
            <w:r w:rsidRPr="00313F0D">
              <w:rPr>
                <w:rFonts w:ascii="Times New Roman" w:eastAsia="Times New Roman" w:hAnsi="Times New Roman" w:cs="Times New Roman"/>
                <w:u w:val="single"/>
              </w:rPr>
              <w:t>/</w:t>
            </w:r>
            <w:r w:rsidR="00A45704" w:rsidRPr="00A45704">
              <w:rPr>
                <w:rFonts w:ascii="Times New Roman" w:eastAsia="Times New Roman" w:hAnsi="Times New Roman" w:cs="Times New Roman"/>
              </w:rPr>
              <w:t xml:space="preserve"> </w:t>
            </w:r>
            <w:r w:rsidR="00A45704">
              <w:rPr>
                <w:rFonts w:ascii="Times New Roman" w:hAnsi="Times New Roman" w:cs="Times New Roman"/>
              </w:rPr>
              <w:t>(R4-D7)</w:t>
            </w:r>
          </w:p>
        </w:tc>
        <w:tc>
          <w:tcPr>
            <w:tcW w:w="1896" w:type="dxa"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Prime</w:t>
            </w:r>
            <w:r>
              <w:rPr>
                <w:rFonts w:ascii="Times New Roman" w:hAnsi="Times New Roman" w:cs="Times New Roman"/>
                <w:color w:val="000000" w:themeColor="text1"/>
              </w:rPr>
              <w:t>r (chimeric)</w:t>
            </w:r>
          </w:p>
        </w:tc>
        <w:tc>
          <w:tcPr>
            <w:tcW w:w="1260" w:type="dxa"/>
            <w:vMerge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3C6EF2" w:rsidRPr="00495F63" w:rsidRDefault="003C6EF2" w:rsidP="00702C5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</w:tr>
      <w:tr w:rsidR="003C6EF2" w:rsidRPr="002374E5" w:rsidTr="00702C52">
        <w:trPr>
          <w:trHeight w:val="432"/>
        </w:trPr>
        <w:tc>
          <w:tcPr>
            <w:tcW w:w="5119" w:type="dxa"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5'-</w:t>
            </w:r>
            <w:r w:rsidRPr="0005215A">
              <w:rPr>
                <w:rFonts w:ascii="Times New Roman" w:eastAsia="Times New Roman" w:hAnsi="Times New Roman" w:cs="Times New Roman"/>
              </w:rPr>
              <w:t>GCCTGGAGCG/3ddC/</w:t>
            </w:r>
            <w:r w:rsidR="00A45704" w:rsidRPr="00A45704">
              <w:rPr>
                <w:rFonts w:ascii="Times New Roman" w:eastAsia="Times New Roman" w:hAnsi="Times New Roman" w:cs="Times New Roman"/>
              </w:rPr>
              <w:t xml:space="preserve"> </w:t>
            </w:r>
            <w:r w:rsidR="00A45704">
              <w:rPr>
                <w:rFonts w:ascii="Times New Roman" w:hAnsi="Times New Roman" w:cs="Times New Roman"/>
              </w:rPr>
              <w:t>(D11)</w:t>
            </w:r>
          </w:p>
        </w:tc>
        <w:tc>
          <w:tcPr>
            <w:tcW w:w="1896" w:type="dxa"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Prime</w:t>
            </w:r>
            <w:r>
              <w:rPr>
                <w:rFonts w:ascii="Times New Roman" w:hAnsi="Times New Roman" w:cs="Times New Roman"/>
                <w:color w:val="000000" w:themeColor="text1"/>
              </w:rPr>
              <w:t>r (DNA)</w:t>
            </w:r>
          </w:p>
        </w:tc>
        <w:tc>
          <w:tcPr>
            <w:tcW w:w="1260" w:type="dxa"/>
            <w:vMerge/>
            <w:vAlign w:val="center"/>
          </w:tcPr>
          <w:p w:rsidR="003C6EF2" w:rsidRPr="00495F63" w:rsidRDefault="003C6EF2" w:rsidP="00702C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3C6EF2" w:rsidRPr="00495F63" w:rsidRDefault="003C6EF2" w:rsidP="00702C5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95F63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</w:tr>
      <w:tr w:rsidR="00351875" w:rsidRPr="002374E5" w:rsidTr="00C1420E">
        <w:trPr>
          <w:trHeight w:val="432"/>
        </w:trPr>
        <w:tc>
          <w:tcPr>
            <w:tcW w:w="5119" w:type="dxa"/>
            <w:vAlign w:val="center"/>
          </w:tcPr>
          <w:p w:rsidR="00351875" w:rsidRPr="00FD33B5" w:rsidRDefault="00351875" w:rsidP="00351875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5'-ATTAT</w:t>
            </w:r>
            <w:r w:rsidRPr="00FD33B5">
              <w:rPr>
                <w:rFonts w:ascii="Times New Roman" w:hAnsi="Times New Roman" w:cs="Times New Roman"/>
                <w:i/>
                <w:color w:val="000000" w:themeColor="text1"/>
              </w:rPr>
              <w:t>GGCAGCTCGGAGTCC</w:t>
            </w:r>
          </w:p>
        </w:tc>
        <w:tc>
          <w:tcPr>
            <w:tcW w:w="1896" w:type="dxa"/>
            <w:vAlign w:val="center"/>
          </w:tcPr>
          <w:p w:rsidR="00351875" w:rsidRPr="00FD33B5" w:rsidRDefault="00351875" w:rsidP="00351875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Template</w:t>
            </w:r>
            <w:r w:rsidR="0005215A">
              <w:rPr>
                <w:rFonts w:ascii="Times New Roman" w:hAnsi="Times New Roman" w:cs="Times New Roman"/>
                <w:color w:val="000000" w:themeColor="text1"/>
              </w:rPr>
              <w:t xml:space="preserve"> (DNA)</w:t>
            </w:r>
          </w:p>
        </w:tc>
        <w:tc>
          <w:tcPr>
            <w:tcW w:w="1260" w:type="dxa"/>
            <w:vMerge w:val="restart"/>
            <w:vAlign w:val="center"/>
          </w:tcPr>
          <w:p w:rsidR="00351875" w:rsidRPr="00FD33B5" w:rsidRDefault="00351875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EMSA</w:t>
            </w:r>
          </w:p>
        </w:tc>
        <w:tc>
          <w:tcPr>
            <w:tcW w:w="904" w:type="dxa"/>
            <w:vAlign w:val="center"/>
          </w:tcPr>
          <w:p w:rsidR="00351875" w:rsidRPr="00FD33B5" w:rsidRDefault="00351875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</w:tr>
      <w:tr w:rsidR="00351875" w:rsidRPr="002374E5" w:rsidTr="00C1420E">
        <w:trPr>
          <w:trHeight w:val="432"/>
        </w:trPr>
        <w:tc>
          <w:tcPr>
            <w:tcW w:w="5119" w:type="dxa"/>
            <w:vAlign w:val="center"/>
          </w:tcPr>
          <w:p w:rsidR="00351875" w:rsidRPr="00FD33B5" w:rsidRDefault="00351875" w:rsidP="00351875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5'-/Cy3/</w:t>
            </w:r>
            <w:r w:rsidRPr="00FD33B5">
              <w:rPr>
                <w:rFonts w:ascii="Times New Roman" w:hAnsi="Times New Roman" w:cs="Times New Roman"/>
              </w:rPr>
              <w:t>GGACTCCGAGCTGCC</w:t>
            </w:r>
            <w:r w:rsidR="00A45704">
              <w:rPr>
                <w:rFonts w:ascii="Times New Roman" w:hAnsi="Times New Roman" w:cs="Times New Roman"/>
              </w:rPr>
              <w:t xml:space="preserve"> (D15)</w:t>
            </w:r>
          </w:p>
        </w:tc>
        <w:tc>
          <w:tcPr>
            <w:tcW w:w="1896" w:type="dxa"/>
            <w:vAlign w:val="center"/>
          </w:tcPr>
          <w:p w:rsidR="00351875" w:rsidRPr="00FD33B5" w:rsidRDefault="00351875" w:rsidP="00351875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 xml:space="preserve">Primer </w:t>
            </w:r>
            <w:r w:rsidR="0005215A">
              <w:rPr>
                <w:rFonts w:ascii="Times New Roman" w:hAnsi="Times New Roman" w:cs="Times New Roman"/>
                <w:color w:val="000000" w:themeColor="text1"/>
              </w:rPr>
              <w:t>(DNA)</w:t>
            </w:r>
          </w:p>
        </w:tc>
        <w:tc>
          <w:tcPr>
            <w:tcW w:w="1260" w:type="dxa"/>
            <w:vMerge/>
            <w:vAlign w:val="center"/>
          </w:tcPr>
          <w:p w:rsidR="00351875" w:rsidRPr="00FD33B5" w:rsidRDefault="00351875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4" w:type="dxa"/>
            <w:vAlign w:val="center"/>
          </w:tcPr>
          <w:p w:rsidR="00351875" w:rsidRPr="00FD33B5" w:rsidRDefault="00351875" w:rsidP="0035187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D33B5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</w:tr>
    </w:tbl>
    <w:p w:rsidR="00E456B3" w:rsidRPr="00FD33B5" w:rsidRDefault="00E456B3" w:rsidP="00E456B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FD33B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proofErr w:type="gramEnd"/>
      <w:r w:rsidRPr="00FD33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0521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template </w:t>
      </w:r>
      <w:r w:rsidRPr="00FD33B5">
        <w:rPr>
          <w:rFonts w:ascii="Times New Roman" w:hAnsi="Times New Roman" w:cs="Times New Roman"/>
          <w:color w:val="000000" w:themeColor="text1"/>
          <w:sz w:val="24"/>
          <w:szCs w:val="24"/>
        </w:rPr>
        <w:t>regions complementary to a primer are italic.</w:t>
      </w:r>
    </w:p>
    <w:p w:rsidR="00E456B3" w:rsidRPr="00FD33B5" w:rsidRDefault="00E456B3" w:rsidP="00E456B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FD33B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proofErr w:type="gramEnd"/>
      <w:r w:rsidRPr="00FD33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D33B5">
        <w:rPr>
          <w:rFonts w:ascii="Times New Roman" w:hAnsi="Times New Roman" w:cs="Times New Roman"/>
          <w:color w:val="000000" w:themeColor="text1"/>
          <w:sz w:val="24"/>
          <w:szCs w:val="24"/>
        </w:rPr>
        <w:t>Deoxy</w:t>
      </w:r>
      <w:proofErr w:type="spellEnd"/>
      <w:r w:rsidRPr="00FD33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and </w:t>
      </w:r>
      <w:proofErr w:type="spellStart"/>
      <w:r w:rsidRPr="00FD33B5">
        <w:rPr>
          <w:rFonts w:ascii="Times New Roman" w:hAnsi="Times New Roman" w:cs="Times New Roman"/>
          <w:color w:val="000000" w:themeColor="text1"/>
          <w:sz w:val="24"/>
          <w:szCs w:val="24"/>
        </w:rPr>
        <w:t>dideoxy</w:t>
      </w:r>
      <w:proofErr w:type="spellEnd"/>
      <w:r w:rsidRPr="00FD33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nucleotides </w:t>
      </w:r>
      <w:r w:rsidR="003518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the </w:t>
      </w:r>
      <w:r w:rsidR="000521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chimeric </w:t>
      </w:r>
      <w:r w:rsidR="00351875">
        <w:rPr>
          <w:rFonts w:ascii="Times New Roman" w:hAnsi="Times New Roman" w:cs="Times New Roman"/>
          <w:color w:val="000000" w:themeColor="text1"/>
          <w:sz w:val="24"/>
          <w:szCs w:val="24"/>
        </w:rPr>
        <w:t>primer sequence</w:t>
      </w:r>
      <w:r w:rsidR="0039541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3518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D33B5">
        <w:rPr>
          <w:rFonts w:ascii="Times New Roman" w:hAnsi="Times New Roman" w:cs="Times New Roman"/>
          <w:color w:val="000000" w:themeColor="text1"/>
          <w:sz w:val="24"/>
          <w:szCs w:val="24"/>
        </w:rPr>
        <w:t>are underlined.</w:t>
      </w:r>
    </w:p>
    <w:p w:rsidR="00E456B3" w:rsidRPr="00E25ED1" w:rsidRDefault="00E456B3" w:rsidP="00E456B3">
      <w:pPr>
        <w:jc w:val="both"/>
        <w:rPr>
          <w:color w:val="000000" w:themeColor="text1"/>
        </w:rPr>
      </w:pPr>
    </w:p>
    <w:p w:rsidR="00051CCF" w:rsidRDefault="00051C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E6FCA" w:rsidRDefault="00C62F7A" w:rsidP="002E6FCA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5.4pt;height:353.2pt">
            <v:imagedata r:id="rId7" o:title="Purity2"/>
          </v:shape>
        </w:pict>
      </w:r>
    </w:p>
    <w:p w:rsidR="002E6FCA" w:rsidRDefault="002E6FCA" w:rsidP="002E6FC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20E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7020E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 Analysis of </w:t>
      </w:r>
      <w:proofErr w:type="spellStart"/>
      <w:r w:rsidRPr="007020E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hPolε</w:t>
      </w:r>
      <w:r w:rsidRPr="007020E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CD</w:t>
      </w:r>
      <w:proofErr w:type="spellEnd"/>
      <w:r w:rsidRPr="002E6FC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7020E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purity.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Proteins</w:t>
      </w:r>
      <w:r w:rsidRPr="007020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7020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separated by 8% SDS-PAGE and stained by </w:t>
      </w:r>
      <w:proofErr w:type="spellStart"/>
      <w:r w:rsidRPr="007020EC">
        <w:rPr>
          <w:rFonts w:ascii="Times New Roman" w:hAnsi="Times New Roman" w:cs="Times New Roman"/>
          <w:color w:val="000000" w:themeColor="text1"/>
          <w:sz w:val="24"/>
          <w:szCs w:val="24"/>
        </w:rPr>
        <w:t>Coomassie</w:t>
      </w:r>
      <w:proofErr w:type="spellEnd"/>
      <w:r w:rsidRPr="007020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illiant Blue R-250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M –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molecular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weight markers</w:t>
      </w:r>
      <w:r w:rsidRPr="007020E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6FCA">
        <w:rPr>
          <w:rFonts w:ascii="Times New Roman" w:hAnsi="Times New Roman" w:cs="Times New Roman"/>
          <w:color w:val="000000" w:themeColor="text1"/>
          <w:sz w:val="24"/>
          <w:szCs w:val="24"/>
        </w:rPr>
        <w:t>The dashed line indicates splicing of the original image.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16455" w:rsidRDefault="007164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51CCF" w:rsidRDefault="00051CCF" w:rsidP="00E456B3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716455" w:rsidRDefault="00C62F7A" w:rsidP="00E456B3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26" type="#_x0000_t75" style="width:467.3pt;height:210.55pt">
            <v:imagedata r:id="rId8" o:title="SI Fig"/>
          </v:shape>
        </w:pict>
      </w:r>
    </w:p>
    <w:p w:rsidR="00716455" w:rsidRPr="008C666C" w:rsidRDefault="00716455" w:rsidP="00716455">
      <w:pPr>
        <w:jc w:val="both"/>
        <w:rPr>
          <w:rFonts w:ascii="Times New Roman" w:hAnsi="Times New Roman" w:cs="Times New Roman"/>
          <w:sz w:val="24"/>
          <w:szCs w:val="24"/>
        </w:rPr>
      </w:pPr>
      <w:r w:rsidRPr="00657A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S2</w:t>
      </w:r>
      <w:r w:rsidRPr="00657A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Kinetics of </w:t>
      </w:r>
      <w:proofErr w:type="spellStart"/>
      <w:r w:rsidRPr="007020E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hPolε</w:t>
      </w:r>
      <w:r w:rsidRPr="007020E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CD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/DNA complex formation and dissociation in the presence of </w:t>
      </w: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50 µM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dTTP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</w:t>
      </w:r>
      <w:r w:rsidRPr="00DC4BE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) or 5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MgCl</w:t>
      </w:r>
      <w:r w:rsidRPr="00DC4BE3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</w:t>
      </w:r>
      <w:r w:rsidRPr="00DC4BE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B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). </w:t>
      </w:r>
      <w:r w:rsidRPr="00DC4B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Binding studies </w:t>
      </w:r>
      <w:proofErr w:type="gramStart"/>
      <w:r w:rsidRPr="00DC4BE3">
        <w:rPr>
          <w:rFonts w:ascii="Times New Roman" w:hAnsi="Times New Roman" w:cs="Times New Roman"/>
          <w:color w:val="000000" w:themeColor="text1"/>
          <w:sz w:val="24"/>
          <w:szCs w:val="24"/>
        </w:rPr>
        <w:t>were conducted</w:t>
      </w:r>
      <w:proofErr w:type="gramEnd"/>
      <w:r w:rsidRPr="00DC4B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DC4B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buffer </w:t>
      </w:r>
      <w:r w:rsidRPr="008C666C">
        <w:rPr>
          <w:rFonts w:ascii="Times New Roman" w:hAnsi="Times New Roman" w:cs="Times New Roman"/>
          <w:color w:val="000000" w:themeColor="text1"/>
          <w:sz w:val="24"/>
          <w:szCs w:val="24"/>
        </w:rPr>
        <w:t>contain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ing</w:t>
      </w:r>
      <w:r w:rsidRPr="00DC4B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30 </w:t>
      </w:r>
      <w:proofErr w:type="spellStart"/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>mM</w:t>
      </w:r>
      <w:proofErr w:type="spellEnd"/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>Tris-Hepes</w:t>
      </w:r>
      <w:proofErr w:type="spellEnd"/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pH 7.8,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100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>NaCl</w:t>
      </w:r>
      <w:proofErr w:type="spellEnd"/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2 </w:t>
      </w:r>
      <w:proofErr w:type="spellStart"/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>mM</w:t>
      </w:r>
      <w:proofErr w:type="spellEnd"/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TCEP, and 0.002% Tween 20</w:t>
      </w:r>
      <w:r w:rsidRPr="00DC4B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Enzyme concentration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is indicated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 each graph. DNA is attached to</w:t>
      </w:r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proofErr w:type="gramStart"/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>streptavidin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>coated</w:t>
      </w:r>
      <w:proofErr w:type="gramEnd"/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biosensor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(SAX, </w:t>
      </w:r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>Sartorius AG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C4B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Each binding cycle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consists of</w:t>
      </w:r>
      <w:r w:rsidRPr="00DC4B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next </w:t>
      </w:r>
      <w:r w:rsidRPr="00FA096D">
        <w:rPr>
          <w:rFonts w:ascii="Times New Roman" w:hAnsi="Times New Roman" w:cs="Times New Roman"/>
          <w:color w:val="000000" w:themeColor="text1"/>
          <w:sz w:val="24"/>
          <w:szCs w:val="24"/>
        </w:rPr>
        <w:t>steps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8C66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C4BE3">
        <w:rPr>
          <w:rFonts w:ascii="Times New Roman" w:hAnsi="Times New Roman" w:cs="Times New Roman"/>
          <w:color w:val="000000" w:themeColor="text1"/>
          <w:sz w:val="24"/>
          <w:szCs w:val="24"/>
        </w:rPr>
        <w:t>baseline, association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DC4B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dissociation.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blue line depicts the actual binding curve. The red line represents the model curve build by the Data</w:t>
      </w:r>
      <w:r w:rsidRPr="00CE6B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Analysis HT software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EE3A3E">
        <w:rPr>
          <w:rFonts w:ascii="Times New Roman" w:hAnsi="Times New Roman" w:cs="Times New Roman"/>
          <w:color w:val="000000" w:themeColor="text1"/>
          <w:sz w:val="24"/>
          <w:szCs w:val="24"/>
        </w:rPr>
        <w:t>Sartorius AG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with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use of global fitting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716455" w:rsidRDefault="00716455" w:rsidP="00E456B3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63CE9" w:rsidRDefault="00863CE9">
      <w:r>
        <w:br w:type="page"/>
      </w:r>
    </w:p>
    <w:p w:rsidR="00863CE9" w:rsidRPr="00863CE9" w:rsidRDefault="00C62F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27" type="#_x0000_t75" style="width:467.3pt;height:71.3pt">
            <v:imagedata r:id="rId9" o:title="SI Fig"/>
          </v:shape>
        </w:pict>
      </w:r>
    </w:p>
    <w:p w:rsidR="00E456B3" w:rsidRPr="00863CE9" w:rsidRDefault="00863CE9" w:rsidP="001F2E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863CE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Figure </w:t>
      </w:r>
      <w:r w:rsidR="001F2E2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S3</w:t>
      </w:r>
      <w:r w:rsidRPr="00863CE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5134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Thr86</w:t>
      </w:r>
      <w:r w:rsidR="007002F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5134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of </w:t>
      </w:r>
      <w:proofErr w:type="spellStart"/>
      <w:r w:rsidR="005134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hPolε</w:t>
      </w:r>
      <w:proofErr w:type="spellEnd"/>
      <w:r w:rsidR="005134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gramStart"/>
      <w:r w:rsidR="005134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is conserved</w:t>
      </w:r>
      <w:proofErr w:type="gramEnd"/>
      <w:r w:rsidRPr="00863CE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1F2E20" w:rsidRPr="001F2E20">
        <w:rPr>
          <w:rFonts w:ascii="Times New Roman" w:hAnsi="Times New Roman" w:cs="Times New Roman"/>
          <w:color w:val="000000" w:themeColor="text1"/>
          <w:sz w:val="24"/>
          <w:szCs w:val="24"/>
        </w:rPr>
        <w:t>Amino acid</w:t>
      </w:r>
      <w:r w:rsidR="001F2E2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="00513445" w:rsidRPr="00513445">
        <w:rPr>
          <w:rFonts w:ascii="Times New Roman" w:hAnsi="Times New Roman" w:cs="Times New Roman"/>
          <w:color w:val="000000" w:themeColor="text1"/>
          <w:sz w:val="24"/>
          <w:szCs w:val="24"/>
        </w:rPr>
        <w:t>equence</w:t>
      </w:r>
      <w:r w:rsidR="005134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alignment </w:t>
      </w:r>
      <w:proofErr w:type="gramStart"/>
      <w:r w:rsidR="00513445">
        <w:rPr>
          <w:rFonts w:ascii="Times New Roman" w:hAnsi="Times New Roman" w:cs="Times New Roman"/>
          <w:color w:val="000000" w:themeColor="text1"/>
          <w:sz w:val="24"/>
          <w:szCs w:val="24"/>
        </w:rPr>
        <w:t>was performed</w:t>
      </w:r>
      <w:proofErr w:type="gramEnd"/>
      <w:r w:rsidR="005134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</w:t>
      </w:r>
      <w:proofErr w:type="spellStart"/>
      <w:r w:rsidR="00513445">
        <w:rPr>
          <w:rFonts w:ascii="Times New Roman" w:hAnsi="Times New Roman" w:cs="Times New Roman"/>
          <w:color w:val="000000" w:themeColor="text1"/>
          <w:sz w:val="24"/>
          <w:szCs w:val="24"/>
        </w:rPr>
        <w:t>ClustalW</w:t>
      </w:r>
      <w:proofErr w:type="spellEnd"/>
      <w:r w:rsidR="005134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863CE9">
        <w:rPr>
          <w:rFonts w:ascii="Times New Roman" w:hAnsi="Times New Roman" w:cs="Times New Roman"/>
          <w:sz w:val="24"/>
          <w:szCs w:val="24"/>
        </w:rPr>
        <w:t xml:space="preserve">The conserved </w:t>
      </w:r>
      <w:r>
        <w:rPr>
          <w:rFonts w:ascii="Times New Roman" w:hAnsi="Times New Roman" w:cs="Times New Roman"/>
          <w:sz w:val="24"/>
          <w:szCs w:val="24"/>
        </w:rPr>
        <w:t xml:space="preserve">and similar </w:t>
      </w:r>
      <w:r w:rsidRPr="00863CE9">
        <w:rPr>
          <w:rFonts w:ascii="Times New Roman" w:hAnsi="Times New Roman" w:cs="Times New Roman"/>
          <w:sz w:val="24"/>
          <w:szCs w:val="24"/>
        </w:rPr>
        <w:t xml:space="preserve">residues </w:t>
      </w:r>
      <w:proofErr w:type="gramStart"/>
      <w:r w:rsidRPr="00863CE9">
        <w:rPr>
          <w:rFonts w:ascii="Times New Roman" w:hAnsi="Times New Roman" w:cs="Times New Roman"/>
          <w:sz w:val="24"/>
          <w:szCs w:val="24"/>
        </w:rPr>
        <w:t xml:space="preserve">are </w:t>
      </w:r>
      <w:r>
        <w:rPr>
          <w:rFonts w:ascii="Times New Roman" w:hAnsi="Times New Roman" w:cs="Times New Roman"/>
          <w:sz w:val="24"/>
          <w:szCs w:val="24"/>
        </w:rPr>
        <w:t>highlighted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17469">
        <w:rPr>
          <w:rFonts w:ascii="Times New Roman" w:hAnsi="Times New Roman" w:cs="Times New Roman"/>
          <w:sz w:val="24"/>
          <w:szCs w:val="24"/>
        </w:rPr>
        <w:t>with</w:t>
      </w:r>
      <w:r w:rsidRPr="00863CE9">
        <w:rPr>
          <w:rFonts w:ascii="Times New Roman" w:hAnsi="Times New Roman" w:cs="Times New Roman"/>
          <w:sz w:val="24"/>
          <w:szCs w:val="24"/>
        </w:rPr>
        <w:t xml:space="preserve"> red and yellow</w:t>
      </w:r>
      <w:r>
        <w:rPr>
          <w:rFonts w:ascii="Times New Roman" w:hAnsi="Times New Roman" w:cs="Times New Roman"/>
          <w:sz w:val="24"/>
          <w:szCs w:val="24"/>
        </w:rPr>
        <w:t>, respectively</w:t>
      </w:r>
      <w:r w:rsidR="001F2E20">
        <w:rPr>
          <w:rFonts w:ascii="Times New Roman" w:hAnsi="Times New Roman" w:cs="Times New Roman"/>
          <w:sz w:val="24"/>
          <w:szCs w:val="24"/>
        </w:rPr>
        <w:t xml:space="preserve">. </w:t>
      </w:r>
      <w:r w:rsidR="00A17469">
        <w:rPr>
          <w:rFonts w:ascii="Times New Roman" w:hAnsi="Times New Roman" w:cs="Times New Roman"/>
          <w:sz w:val="24"/>
          <w:szCs w:val="24"/>
        </w:rPr>
        <w:t xml:space="preserve">The conserved </w:t>
      </w:r>
      <w:proofErr w:type="spellStart"/>
      <w:r w:rsidR="00A17469">
        <w:rPr>
          <w:rFonts w:ascii="Times New Roman" w:hAnsi="Times New Roman" w:cs="Times New Roman"/>
          <w:sz w:val="24"/>
          <w:szCs w:val="24"/>
        </w:rPr>
        <w:t>threonines</w:t>
      </w:r>
      <w:proofErr w:type="spellEnd"/>
      <w:r w:rsidR="00A174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17469">
        <w:rPr>
          <w:rFonts w:ascii="Times New Roman" w:hAnsi="Times New Roman" w:cs="Times New Roman"/>
          <w:sz w:val="24"/>
          <w:szCs w:val="24"/>
        </w:rPr>
        <w:t>are boxed</w:t>
      </w:r>
      <w:proofErr w:type="gramEnd"/>
      <w:r w:rsidR="00A17469">
        <w:rPr>
          <w:rFonts w:ascii="Times New Roman" w:hAnsi="Times New Roman" w:cs="Times New Roman"/>
          <w:sz w:val="24"/>
          <w:szCs w:val="24"/>
        </w:rPr>
        <w:t>.</w:t>
      </w:r>
    </w:p>
    <w:sectPr w:rsidR="00E456B3" w:rsidRPr="00863CE9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5121" w:rsidRDefault="00305121" w:rsidP="005E6AF1">
      <w:pPr>
        <w:spacing w:after="0" w:line="240" w:lineRule="auto"/>
      </w:pPr>
      <w:r>
        <w:separator/>
      </w:r>
    </w:p>
  </w:endnote>
  <w:endnote w:type="continuationSeparator" w:id="0">
    <w:p w:rsidR="00305121" w:rsidRDefault="00305121" w:rsidP="005E6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2547688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E6AF1" w:rsidRDefault="005E6AF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62F7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E6AF1" w:rsidRDefault="005E6A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5121" w:rsidRDefault="00305121" w:rsidP="005E6AF1">
      <w:pPr>
        <w:spacing w:after="0" w:line="240" w:lineRule="auto"/>
      </w:pPr>
      <w:r>
        <w:separator/>
      </w:r>
    </w:p>
  </w:footnote>
  <w:footnote w:type="continuationSeparator" w:id="0">
    <w:p w:rsidR="00305121" w:rsidRDefault="00305121" w:rsidP="005E6A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6B3"/>
    <w:rsid w:val="00000E9A"/>
    <w:rsid w:val="00051CCF"/>
    <w:rsid w:val="0005215A"/>
    <w:rsid w:val="00072DFD"/>
    <w:rsid w:val="001F2E20"/>
    <w:rsid w:val="00204743"/>
    <w:rsid w:val="002346DF"/>
    <w:rsid w:val="002E34C2"/>
    <w:rsid w:val="002E6FCA"/>
    <w:rsid w:val="00305121"/>
    <w:rsid w:val="00351875"/>
    <w:rsid w:val="0036252D"/>
    <w:rsid w:val="00395413"/>
    <w:rsid w:val="003C5A95"/>
    <w:rsid w:val="003C6EF2"/>
    <w:rsid w:val="004007BC"/>
    <w:rsid w:val="00435578"/>
    <w:rsid w:val="0046761B"/>
    <w:rsid w:val="004D3DAE"/>
    <w:rsid w:val="005000C1"/>
    <w:rsid w:val="00512D21"/>
    <w:rsid w:val="00513445"/>
    <w:rsid w:val="00555C28"/>
    <w:rsid w:val="005E6AF1"/>
    <w:rsid w:val="006150C7"/>
    <w:rsid w:val="006678AE"/>
    <w:rsid w:val="00675D25"/>
    <w:rsid w:val="006D0858"/>
    <w:rsid w:val="006D21F8"/>
    <w:rsid w:val="007002F5"/>
    <w:rsid w:val="007078C8"/>
    <w:rsid w:val="00716455"/>
    <w:rsid w:val="007E31FB"/>
    <w:rsid w:val="007F7FB3"/>
    <w:rsid w:val="00827166"/>
    <w:rsid w:val="00863CE9"/>
    <w:rsid w:val="00977795"/>
    <w:rsid w:val="009A4C9B"/>
    <w:rsid w:val="00A17469"/>
    <w:rsid w:val="00A45704"/>
    <w:rsid w:val="00A927F0"/>
    <w:rsid w:val="00AD5911"/>
    <w:rsid w:val="00B15D1C"/>
    <w:rsid w:val="00B21DC3"/>
    <w:rsid w:val="00B5708A"/>
    <w:rsid w:val="00C10501"/>
    <w:rsid w:val="00C62F7A"/>
    <w:rsid w:val="00C67181"/>
    <w:rsid w:val="00CC0E1E"/>
    <w:rsid w:val="00CC378D"/>
    <w:rsid w:val="00CC6126"/>
    <w:rsid w:val="00DD4D5B"/>
    <w:rsid w:val="00E456B3"/>
    <w:rsid w:val="00E46B4E"/>
    <w:rsid w:val="00E81B70"/>
    <w:rsid w:val="00F35B72"/>
    <w:rsid w:val="00F54E1C"/>
    <w:rsid w:val="00FA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D7D51D-A143-4758-A03B-2FB10A78B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56B3"/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56B3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46761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E6A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6AF1"/>
    <w:rPr>
      <w:rFonts w:eastAsiaTheme="minorHAnsi"/>
    </w:rPr>
  </w:style>
  <w:style w:type="paragraph" w:styleId="Footer">
    <w:name w:val="footer"/>
    <w:basedOn w:val="Normal"/>
    <w:link w:val="FooterChar"/>
    <w:uiPriority w:val="99"/>
    <w:unhideWhenUsed/>
    <w:rsid w:val="005E6A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6AF1"/>
    <w:rPr>
      <w:rFonts w:eastAsiaTheme="minorHAnsi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105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10501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42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tahirov@unmc.edu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5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Baranovskiy, Andrey G</dc:creator>
  <cp:keywords/>
  <dc:description/>
  <cp:lastModifiedBy>Baranovskiy, Andrey G</cp:lastModifiedBy>
  <cp:revision>26</cp:revision>
  <dcterms:created xsi:type="dcterms:W3CDTF">2022-03-20T23:32:00Z</dcterms:created>
  <dcterms:modified xsi:type="dcterms:W3CDTF">2022-04-01T19:10:00Z</dcterms:modified>
</cp:coreProperties>
</file>