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1C" w:rsidRPr="00204AFC" w:rsidRDefault="000D321C" w:rsidP="000D321C">
      <w:pPr>
        <w:pStyle w:val="Title"/>
        <w:spacing w:after="240"/>
        <w:rPr>
          <w:rFonts w:cs="Times New Roman"/>
          <w:sz w:val="24"/>
          <w:szCs w:val="28"/>
        </w:rPr>
      </w:pPr>
      <w:bookmarkStart w:id="0" w:name="_Toc91637899"/>
      <w:r w:rsidRPr="00204AFC">
        <w:rPr>
          <w:rFonts w:cs="Times New Roman"/>
          <w:sz w:val="24"/>
          <w:szCs w:val="28"/>
        </w:rPr>
        <w:t>Appendix 1</w:t>
      </w:r>
      <w:bookmarkEnd w:id="0"/>
    </w:p>
    <w:p w:rsidR="000D321C" w:rsidRPr="00204AFC" w:rsidRDefault="000D321C" w:rsidP="000D321C">
      <w:pPr>
        <w:spacing w:after="240" w:line="240" w:lineRule="auto"/>
        <w:rPr>
          <w:rFonts w:eastAsia="DengXian Light"/>
          <w:i/>
          <w:iCs/>
          <w:sz w:val="22"/>
          <w:szCs w:val="36"/>
        </w:rPr>
      </w:pPr>
      <w:r w:rsidRPr="00204AFC">
        <w:rPr>
          <w:rFonts w:eastAsia="DengXian Light"/>
          <w:i/>
          <w:iCs/>
          <w:sz w:val="22"/>
          <w:szCs w:val="36"/>
        </w:rPr>
        <w:t>Commands line code</w:t>
      </w:r>
    </w:p>
    <w:p w:rsidR="000D321C" w:rsidRPr="00204AFC" w:rsidRDefault="000D321C" w:rsidP="000D321C">
      <w:pPr>
        <w:spacing w:afterLines="0" w:after="140" w:line="360" w:lineRule="auto"/>
        <w:rPr>
          <w:rFonts w:eastAsia="SimSun"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color w:val="000000"/>
          <w:kern w:val="3"/>
          <w:sz w:val="22"/>
          <w:szCs w:val="22"/>
          <w:lang w:val="en-IE" w:bidi="hi-IN"/>
        </w:rPr>
        <w:t>The FASTA files for each microbiome were formatted. This was carried out using the commands prompt from the terminal on the Bio-Linux 8 softwaere. The commands that were used are: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multiple_split_libraries_fastq.py -i /sample -o OUT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pick_otus.py -i OUT/seqs.fna -o OUT/out/uclust_picked_otus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mkdir OUT/out/rep_set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pick_rep_set.py -i OUT/out/uclust_picked_otus/seqs_otus.txt -f OUT/seqs.fna --rep_set_picking_method most_abundant -o OUT/out/rep_set/seqs_rep_set.fasta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assign_taxonomy.py -i OUT/out/rep_set/seqs_rep_set.fasta -m rdp -o OUT/out/rdp_assigned_taxonomy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make_otu_table.py -i OUT/out/uclust_picked_otus/seqs_otus.txt -t OUT/out/rdp_assigned_taxonomy/seqs_rep_set_tax_assignments.txt -o OUT/out/otu_table.biom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align_seqs.py -i OUT/out/rep_set/seqs_rep_set.fasta -o OUT/out/pynast_aligned_seqs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filter_alignment.py -i OUT/out/pynast_aligned_seqs/seqs_rep_set_aligned.fasta -o OUT/out/pynast_aligned_seqs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make_phylogeny.py -i OUT/out/pynast_aligned_seqs/seqs_rep_set_aligned_pfiltered.fasta -o OUT/out/rep_set.tre</w:t>
      </w:r>
    </w:p>
    <w:p w:rsidR="000D321C" w:rsidRPr="00204AFC" w:rsidRDefault="000D321C" w:rsidP="000D321C">
      <w:pPr>
        <w:pStyle w:val="ListParagraph"/>
        <w:numPr>
          <w:ilvl w:val="0"/>
          <w:numId w:val="1"/>
        </w:numPr>
        <w:spacing w:afterLines="0" w:after="120" w:line="360" w:lineRule="auto"/>
        <w:ind w:left="714" w:hanging="357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summarize_taxa_through_plots.py -i OUT/out/otu_table.biom -m map.txt -o OUT/out/taxa_summary</w:t>
      </w:r>
    </w:p>
    <w:p w:rsidR="000D321C" w:rsidRPr="00204AFC" w:rsidRDefault="000D321C" w:rsidP="000D321C">
      <w:pPr>
        <w:pStyle w:val="ListParagraph"/>
        <w:numPr>
          <w:ilvl w:val="0"/>
          <w:numId w:val="2"/>
        </w:numPr>
        <w:spacing w:afterLines="0" w:afterAutospacing="1" w:line="360" w:lineRule="auto"/>
        <w:jc w:val="left"/>
        <w:rPr>
          <w:rFonts w:eastAsia="SimSu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alpha_rarefaction.py -i OUT/otu_table.biom -m map.txt -t OUT/rep_set.tre -o out/arare</w:t>
      </w:r>
    </w:p>
    <w:p w:rsidR="000D321C" w:rsidRPr="00204AFC" w:rsidRDefault="000D321C" w:rsidP="000D321C">
      <w:pPr>
        <w:pStyle w:val="ListParagraph"/>
        <w:numPr>
          <w:ilvl w:val="0"/>
          <w:numId w:val="2"/>
        </w:numPr>
        <w:spacing w:afterLines="0" w:afterAutospacing="1" w:line="360" w:lineRule="auto"/>
        <w:jc w:val="left"/>
        <w:rPr>
          <w:rFonts w:eastAsia="SimSun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 xml:space="preserve">beta_diversity_through_plots.py -i OUT/otu_table.biom -o OUT/ bdiv_even146/ -t OUT/rep_set.tre -m </w:t>
      </w:r>
      <w:r w:rsidRPr="00204AFC">
        <w:rPr>
          <w:rFonts w:eastAsia="DengXian"/>
          <w:b/>
          <w:color w:val="000000"/>
          <w:kern w:val="3"/>
          <w:sz w:val="22"/>
          <w:szCs w:val="22"/>
          <w:lang w:val="en-IE" w:bidi="hi-IN"/>
        </w:rPr>
        <w:t>merged</w:t>
      </w:r>
      <w:r w:rsidRPr="00204AFC">
        <w:rPr>
          <w:rFonts w:eastAsia="SimSun"/>
          <w:b/>
          <w:color w:val="000000"/>
          <w:kern w:val="3"/>
          <w:sz w:val="22"/>
          <w:szCs w:val="22"/>
          <w:lang w:val="en-IE" w:bidi="hi-IN"/>
        </w:rPr>
        <w:t>map.txt -e 146</w:t>
      </w:r>
    </w:p>
    <w:p w:rsidR="000D321C" w:rsidRPr="00204AFC" w:rsidRDefault="000D321C" w:rsidP="000D321C">
      <w:pPr>
        <w:pStyle w:val="ListParagraph"/>
        <w:numPr>
          <w:ilvl w:val="0"/>
          <w:numId w:val="2"/>
        </w:numPr>
        <w:spacing w:afterLines="0" w:afterAutospacing="1" w:line="360" w:lineRule="auto"/>
        <w:jc w:val="left"/>
        <w:rPr>
          <w:rFonts w:eastAsia="SimSun"/>
          <w:kern w:val="3"/>
          <w:sz w:val="22"/>
          <w:szCs w:val="22"/>
          <w:lang w:val="en-IE" w:bidi="hi-IN"/>
        </w:rPr>
      </w:pPr>
      <w:r w:rsidRPr="00204AFC">
        <w:rPr>
          <w:rFonts w:eastAsia="SimSun"/>
          <w:b/>
          <w:color w:val="000000"/>
          <w:kern w:val="3"/>
          <w:sz w:val="22"/>
          <w:szCs w:val="22"/>
          <w:shd w:val="clear" w:color="auto" w:fill="FFFFFF"/>
          <w:lang w:val="en-IE" w:bidi="hi-IN"/>
        </w:rPr>
        <w:t xml:space="preserve">principal_coordinates.py -i </w:t>
      </w:r>
      <w:r w:rsidRPr="00204AFC">
        <w:rPr>
          <w:rFonts w:eastAsia="DengXian"/>
          <w:b/>
          <w:color w:val="000000"/>
          <w:kern w:val="3"/>
          <w:sz w:val="22"/>
          <w:szCs w:val="22"/>
          <w:lang w:val="en-IE" w:bidi="hi-IN"/>
        </w:rPr>
        <w:t>OUT/</w:t>
      </w:r>
      <w:r w:rsidRPr="00204AFC">
        <w:rPr>
          <w:rFonts w:eastAsia="SimSun"/>
          <w:b/>
          <w:color w:val="000000"/>
          <w:kern w:val="3"/>
          <w:sz w:val="22"/>
          <w:szCs w:val="22"/>
          <w:shd w:val="clear" w:color="auto" w:fill="FFFFFF"/>
          <w:lang w:val="en-IE" w:bidi="hi-IN"/>
        </w:rPr>
        <w:t xml:space="preserve">beta_div/unweighted_unifrac_otu_table.txt -o </w:t>
      </w:r>
      <w:r w:rsidRPr="00204AFC">
        <w:rPr>
          <w:rFonts w:eastAsia="DengXian"/>
          <w:b/>
          <w:color w:val="000000"/>
          <w:kern w:val="3"/>
          <w:sz w:val="22"/>
          <w:szCs w:val="22"/>
          <w:lang w:val="en-IE" w:bidi="hi-IN"/>
        </w:rPr>
        <w:t>OUT/</w:t>
      </w:r>
      <w:r w:rsidRPr="00204AFC">
        <w:rPr>
          <w:rFonts w:eastAsia="SimSun"/>
          <w:b/>
          <w:color w:val="000000"/>
          <w:kern w:val="3"/>
          <w:sz w:val="22"/>
          <w:szCs w:val="22"/>
          <w:shd w:val="clear" w:color="auto" w:fill="FFFFFF"/>
          <w:lang w:val="en-IE" w:bidi="hi-IN"/>
        </w:rPr>
        <w:t>beta_div/unbeta_div_coords_weighted.txt</w:t>
      </w:r>
    </w:p>
    <w:p w:rsidR="000D321C" w:rsidRPr="00204AFC" w:rsidRDefault="000D321C" w:rsidP="000D321C">
      <w:pPr>
        <w:pStyle w:val="ListParagraph"/>
        <w:numPr>
          <w:ilvl w:val="0"/>
          <w:numId w:val="2"/>
        </w:numPr>
        <w:spacing w:afterLines="0" w:afterAutospacing="1" w:line="360" w:lineRule="auto"/>
        <w:jc w:val="left"/>
        <w:rPr>
          <w:rFonts w:eastAsia="DengXian"/>
          <w:b/>
          <w:color w:val="000000"/>
          <w:kern w:val="3"/>
          <w:sz w:val="22"/>
          <w:szCs w:val="22"/>
          <w:lang w:val="en-IE" w:bidi="hi-IN"/>
        </w:rPr>
      </w:pPr>
      <w:r w:rsidRPr="00204AFC">
        <w:rPr>
          <w:rFonts w:eastAsia="DengXian"/>
          <w:b/>
          <w:color w:val="000000"/>
          <w:kern w:val="3"/>
          <w:sz w:val="22"/>
          <w:szCs w:val="22"/>
          <w:lang w:val="en-IE" w:bidi="hi-IN"/>
        </w:rPr>
        <w:t>make_2d_plots.py -i OUT/bdiv_even146/unweighted_unifrac_pc.txt -m mergedmap.txt -o OUT/bdiv_even146/unweighted_unifrac_2d</w:t>
      </w:r>
    </w:p>
    <w:p w:rsidR="000D321C" w:rsidRDefault="000D321C" w:rsidP="000D321C">
      <w:pPr>
        <w:spacing w:afterLines="0" w:afterAutospacing="1"/>
        <w:rPr>
          <w:sz w:val="22"/>
          <w:szCs w:val="36"/>
          <w:lang w:val="en-IE"/>
        </w:rPr>
      </w:pPr>
    </w:p>
    <w:p w:rsidR="000D321C" w:rsidRDefault="000D321C" w:rsidP="000D321C">
      <w:pPr>
        <w:spacing w:afterLines="0" w:afterAutospacing="1"/>
        <w:rPr>
          <w:sz w:val="22"/>
          <w:szCs w:val="36"/>
          <w:lang w:val="en-IE"/>
        </w:rPr>
      </w:pPr>
    </w:p>
    <w:p w:rsidR="000D321C" w:rsidRPr="00204AFC" w:rsidRDefault="000D321C" w:rsidP="000D321C">
      <w:pPr>
        <w:spacing w:afterLines="0" w:afterAutospacing="1"/>
        <w:rPr>
          <w:sz w:val="22"/>
          <w:szCs w:val="36"/>
          <w:lang w:val="en-IE"/>
        </w:rPr>
      </w:pPr>
    </w:p>
    <w:p w:rsidR="000D321C" w:rsidRPr="00204AFC" w:rsidRDefault="000D321C" w:rsidP="000D321C">
      <w:pPr>
        <w:pStyle w:val="Title"/>
        <w:spacing w:after="240"/>
        <w:rPr>
          <w:rFonts w:cs="Times New Roman"/>
          <w:sz w:val="24"/>
          <w:szCs w:val="28"/>
        </w:rPr>
      </w:pPr>
      <w:bookmarkStart w:id="1" w:name="_Toc91637900"/>
      <w:r w:rsidRPr="00204AFC">
        <w:rPr>
          <w:rFonts w:cs="Times New Roman"/>
          <w:sz w:val="24"/>
          <w:szCs w:val="28"/>
        </w:rPr>
        <w:lastRenderedPageBreak/>
        <w:t xml:space="preserve">Appendix </w:t>
      </w:r>
      <w:bookmarkEnd w:id="1"/>
      <w:r w:rsidRPr="00780210">
        <w:rPr>
          <w:rFonts w:cs="Times New Roman"/>
          <w:sz w:val="24"/>
          <w:szCs w:val="28"/>
        </w:rPr>
        <w:t>Fig</w:t>
      </w:r>
      <w:r>
        <w:rPr>
          <w:rFonts w:cs="Times New Roman"/>
          <w:sz w:val="24"/>
          <w:szCs w:val="28"/>
        </w:rPr>
        <w:t>s</w:t>
      </w:r>
    </w:p>
    <w:p w:rsidR="000D321C" w:rsidRPr="00204AFC" w:rsidRDefault="000D321C" w:rsidP="000D321C">
      <w:pPr>
        <w:widowControl/>
        <w:tabs>
          <w:tab w:val="left" w:pos="1206"/>
        </w:tabs>
        <w:suppressAutoHyphens w:val="0"/>
        <w:autoSpaceDN/>
        <w:spacing w:afterLines="0" w:after="160" w:line="259" w:lineRule="auto"/>
        <w:jc w:val="left"/>
        <w:textAlignment w:val="auto"/>
        <w:rPr>
          <w:rFonts w:eastAsia="DengXian"/>
          <w:sz w:val="20"/>
          <w:szCs w:val="20"/>
          <w:lang w:val="en-IE"/>
        </w:rPr>
      </w:pPr>
      <w:r w:rsidRPr="00204AFC">
        <w:rPr>
          <w:rFonts w:eastAsia="DengXian"/>
          <w:noProof/>
          <w:sz w:val="20"/>
          <w:szCs w:val="20"/>
          <w:lang w:eastAsia="en-US"/>
        </w:rPr>
        <w:drawing>
          <wp:inline distT="0" distB="0" distL="0" distR="0" wp14:anchorId="2F299F8B" wp14:editId="6ADA58E8">
            <wp:extent cx="5706110" cy="3298190"/>
            <wp:effectExtent l="0" t="0" r="889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21C" w:rsidRPr="00204AFC" w:rsidRDefault="000D321C" w:rsidP="000D321C">
      <w:pPr>
        <w:widowControl/>
        <w:tabs>
          <w:tab w:val="left" w:pos="1206"/>
        </w:tabs>
        <w:suppressAutoHyphens w:val="0"/>
        <w:autoSpaceDN/>
        <w:spacing w:afterLines="0" w:after="160" w:line="259" w:lineRule="auto"/>
        <w:jc w:val="left"/>
        <w:textAlignment w:val="auto"/>
        <w:rPr>
          <w:rFonts w:eastAsia="DengXian"/>
          <w:sz w:val="20"/>
          <w:szCs w:val="20"/>
          <w:lang w:val="en-IE"/>
        </w:rPr>
      </w:pPr>
      <w:r w:rsidRPr="00780210">
        <w:rPr>
          <w:rFonts w:eastAsia="DengXian"/>
          <w:b/>
          <w:bCs/>
          <w:sz w:val="20"/>
          <w:szCs w:val="20"/>
          <w:lang w:val="en-IE"/>
        </w:rPr>
        <w:t>Fig. 4</w:t>
      </w:r>
      <w:r w:rsidRPr="00204AFC">
        <w:rPr>
          <w:rFonts w:eastAsia="DengXian"/>
          <w:sz w:val="20"/>
          <w:szCs w:val="20"/>
          <w:lang w:val="en-IE"/>
        </w:rPr>
        <w:t xml:space="preserve"> Rarefaction curves for the six leachate samples at an OTU threshold of 97% sequence similarity</w:t>
      </w:r>
    </w:p>
    <w:p w:rsidR="000D321C" w:rsidRDefault="000D321C" w:rsidP="000D321C">
      <w:pPr>
        <w:widowControl/>
        <w:tabs>
          <w:tab w:val="left" w:pos="1206"/>
        </w:tabs>
        <w:suppressAutoHyphens w:val="0"/>
        <w:autoSpaceDN/>
        <w:spacing w:afterLines="0" w:after="160" w:line="259" w:lineRule="auto"/>
        <w:jc w:val="left"/>
        <w:textAlignment w:val="auto"/>
        <w:rPr>
          <w:rFonts w:eastAsia="DengXian"/>
          <w:sz w:val="20"/>
          <w:szCs w:val="20"/>
          <w:lang w:val="en-IE"/>
        </w:rPr>
      </w:pPr>
    </w:p>
    <w:p w:rsidR="000D321C" w:rsidRPr="002B0AD6" w:rsidRDefault="000D321C" w:rsidP="000D321C">
      <w:pPr>
        <w:spacing w:after="240"/>
        <w:rPr>
          <w:rFonts w:eastAsia="DengXian"/>
          <w:sz w:val="20"/>
          <w:szCs w:val="20"/>
          <w:lang w:val="en-IE"/>
        </w:rPr>
      </w:pPr>
    </w:p>
    <w:p w:rsidR="000D321C" w:rsidRPr="002B0AD6" w:rsidRDefault="000D321C" w:rsidP="000D321C">
      <w:pPr>
        <w:tabs>
          <w:tab w:val="left" w:pos="1510"/>
        </w:tabs>
        <w:spacing w:after="240"/>
        <w:rPr>
          <w:rFonts w:eastAsia="DengXian"/>
          <w:sz w:val="20"/>
          <w:szCs w:val="20"/>
          <w:lang w:val="en-IE"/>
        </w:rPr>
        <w:sectPr w:rsidR="000D321C" w:rsidRPr="002B0AD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eastAsia="DengXian"/>
          <w:sz w:val="20"/>
          <w:szCs w:val="20"/>
          <w:lang w:val="en-IE"/>
        </w:rPr>
        <w:tab/>
      </w:r>
    </w:p>
    <w:p w:rsidR="000D321C" w:rsidRPr="00204AFC" w:rsidRDefault="000D321C" w:rsidP="000D321C">
      <w:pPr>
        <w:widowControl/>
        <w:suppressAutoHyphens w:val="0"/>
        <w:autoSpaceDN/>
        <w:spacing w:afterLines="0" w:after="0" w:line="360" w:lineRule="auto"/>
        <w:textAlignment w:val="auto"/>
        <w:rPr>
          <w:rFonts w:eastAsia="SimSun"/>
          <w:color w:val="000000"/>
          <w:sz w:val="22"/>
          <w:szCs w:val="22"/>
          <w:lang w:val="en-IE"/>
        </w:rPr>
      </w:pPr>
      <w:bookmarkStart w:id="2" w:name="_Hlk77026705"/>
      <w:r w:rsidRPr="00204AFC">
        <w:rPr>
          <w:rFonts w:eastAsia="DengXian"/>
          <w:noProof/>
          <w:sz w:val="20"/>
          <w:szCs w:val="20"/>
          <w:lang w:eastAsia="en-US"/>
        </w:rPr>
        <w:lastRenderedPageBreak/>
        <w:drawing>
          <wp:inline distT="0" distB="0" distL="0" distR="0" wp14:anchorId="5591AC13" wp14:editId="50832F0A">
            <wp:extent cx="5866839" cy="57810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70"/>
                    <a:stretch/>
                  </pic:blipFill>
                  <pic:spPr bwMode="auto">
                    <a:xfrm>
                      <a:off x="0" y="0"/>
                      <a:ext cx="5867414" cy="578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21C" w:rsidRPr="004E58A2" w:rsidRDefault="000D321C" w:rsidP="000D321C">
      <w:pPr>
        <w:widowControl/>
        <w:suppressAutoHyphens w:val="0"/>
        <w:autoSpaceDN/>
        <w:spacing w:afterLines="0" w:after="0" w:line="360" w:lineRule="auto"/>
        <w:textAlignment w:val="auto"/>
        <w:rPr>
          <w:rFonts w:eastAsia="SimSun"/>
          <w:color w:val="000000"/>
          <w:sz w:val="22"/>
          <w:szCs w:val="22"/>
          <w:lang w:val="en-IE"/>
        </w:rPr>
      </w:pPr>
      <w:r w:rsidRPr="00780210">
        <w:rPr>
          <w:rFonts w:eastAsia="SimSun"/>
          <w:b/>
          <w:bCs/>
          <w:color w:val="000000"/>
          <w:sz w:val="22"/>
          <w:szCs w:val="22"/>
          <w:lang w:val="en-IE"/>
        </w:rPr>
        <w:t>Fig. 5</w:t>
      </w:r>
      <w:r w:rsidRPr="00204AFC">
        <w:rPr>
          <w:rFonts w:eastAsia="SimSun"/>
          <w:color w:val="000000"/>
          <w:sz w:val="22"/>
          <w:szCs w:val="22"/>
          <w:lang w:val="en-IE"/>
        </w:rPr>
        <w:t xml:space="preserve"> The evolutionary tree of top 100 genera. Different colours of the branches represent different </w:t>
      </w:r>
      <w:bookmarkEnd w:id="2"/>
    </w:p>
    <w:p w:rsidR="000D321C" w:rsidRDefault="000D321C" w:rsidP="000D321C">
      <w:pPr>
        <w:spacing w:after="240"/>
      </w:pPr>
    </w:p>
    <w:p w:rsidR="000D321C" w:rsidRPr="00CC250C" w:rsidRDefault="000D321C" w:rsidP="000D321C">
      <w:pPr>
        <w:spacing w:after="240"/>
        <w:ind w:left="283"/>
        <w:rPr>
          <w:sz w:val="20"/>
          <w:szCs w:val="32"/>
          <w:lang w:val="en-IE"/>
        </w:rPr>
      </w:pPr>
    </w:p>
    <w:p w:rsidR="00755780" w:rsidRDefault="00755780">
      <w:pPr>
        <w:spacing w:after="240"/>
      </w:pPr>
      <w:bookmarkStart w:id="3" w:name="_GoBack"/>
      <w:bookmarkEnd w:id="3"/>
    </w:p>
    <w:sectPr w:rsidR="00755780" w:rsidSect="002B0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16385"/>
    <w:multiLevelType w:val="hybridMultilevel"/>
    <w:tmpl w:val="1D8E52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43AB9"/>
    <w:multiLevelType w:val="hybridMultilevel"/>
    <w:tmpl w:val="49080F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1C"/>
    <w:rsid w:val="000D321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A586C3-810A-4D4E-A0A9-B3100680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21C"/>
    <w:pPr>
      <w:widowControl w:val="0"/>
      <w:suppressAutoHyphens/>
      <w:autoSpaceDN w:val="0"/>
      <w:spacing w:afterLines="100" w:after="100"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4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D321C"/>
    <w:pPr>
      <w:spacing w:line="240" w:lineRule="auto"/>
      <w:jc w:val="center"/>
      <w:outlineLvl w:val="0"/>
    </w:pPr>
    <w:rPr>
      <w:rFonts w:eastAsiaTheme="majorEastAsia" w:cstheme="majorBidi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D321C"/>
    <w:rPr>
      <w:rFonts w:ascii="Times New Roman" w:eastAsiaTheme="majorEastAsia" w:hAnsi="Times New Roman" w:cstheme="majorBidi"/>
      <w:b/>
      <w:bCs/>
      <w:sz w:val="28"/>
      <w:szCs w:val="32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0D321C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D321C"/>
    <w:rPr>
      <w:rFonts w:ascii="Times New Roman" w:eastAsia="Times New Roman" w:hAnsi="Times New Roman" w:cs="Times New Roman"/>
      <w:sz w:val="24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1551</Characters>
  <Application>Microsoft Office Word</Application>
  <DocSecurity>0</DocSecurity>
  <Lines>12</Lines>
  <Paragraphs>3</Paragraphs>
  <ScaleCrop>false</ScaleCrop>
  <Company>Springer Nature IT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2022-06-13T05:19:00Z</dcterms:created>
  <dcterms:modified xsi:type="dcterms:W3CDTF">2022-06-13T05:19:00Z</dcterms:modified>
</cp:coreProperties>
</file>