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b/>
          <w:bCs/>
          <w:sz w:val="24"/>
          <w:lang w:val="en-US" w:eastAsia="zh-CN"/>
        </w:rPr>
        <w:t>Video 1:</w:t>
      </w:r>
      <w:r>
        <w:rPr>
          <w:rFonts w:hint="eastAsia" w:ascii="Times New Roman" w:hAnsi="Times New Roman" w:eastAsia="宋体" w:cs="Times New Roman"/>
          <w:sz w:val="24"/>
          <w:lang w:val="en-US" w:eastAsia="zh-CN"/>
        </w:rPr>
        <w:t xml:space="preserve"> Video1-a to Video1</w:t>
      </w:r>
      <w:bookmarkStart w:id="1" w:name="_GoBack"/>
      <w:bookmarkEnd w:id="1"/>
      <w:r>
        <w:rPr>
          <w:rFonts w:hint="eastAsia" w:ascii="Times New Roman" w:hAnsi="Times New Roman" w:eastAsia="宋体" w:cs="Times New Roman"/>
          <w:sz w:val="24"/>
          <w:lang w:val="en-US" w:eastAsia="zh-CN"/>
        </w:rPr>
        <w:t>-f is a complete surgical video.The details are as follows:</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宋体"/>
          <w:lang w:val="en-US" w:eastAsia="zh-CN"/>
        </w:rPr>
      </w:pPr>
      <w:r>
        <w:rPr>
          <w:rFonts w:ascii="Times New Roman" w:hAnsi="Times New Roman" w:eastAsia="宋体" w:cs="Times New Roman"/>
          <w:sz w:val="24"/>
        </w:rPr>
        <w:t xml:space="preserve">The ICL implant container was filled with BSS, and the ICL injector was installed properly for later use. Symmetrical assisted incisions were made on the right and left sides, approximately 0.4 mm wide, and the </w:t>
      </w:r>
      <w:bookmarkStart w:id="0" w:name="OLE_LINK1"/>
      <w:r>
        <w:rPr>
          <w:rFonts w:hint="eastAsia" w:ascii="Times New Roman" w:hAnsi="Times New Roman" w:eastAsia="宋体" w:cs="Times New Roman"/>
          <w:sz w:val="24"/>
          <w:lang w:val="en-US" w:eastAsia="zh-CN"/>
        </w:rPr>
        <w:t>anterior chamber</w:t>
      </w:r>
      <w:bookmarkEnd w:id="0"/>
      <w:r>
        <w:rPr>
          <w:rFonts w:hint="eastAsia" w:ascii="Times New Roman" w:hAnsi="Times New Roman" w:eastAsia="宋体" w:cs="Times New Roman"/>
          <w:sz w:val="24"/>
          <w:lang w:val="en-US" w:eastAsia="zh-CN"/>
        </w:rPr>
        <w:t xml:space="preserve"> maintainer</w:t>
      </w:r>
      <w:r>
        <w:rPr>
          <w:rFonts w:ascii="Times New Roman" w:hAnsi="Times New Roman" w:eastAsia="宋体" w:cs="Times New Roman"/>
          <w:sz w:val="24"/>
        </w:rPr>
        <w:t xml:space="preserve"> was placed in the left incision. A 3.0-mm transparent corneal main incision was performed</w:t>
      </w:r>
      <w:r>
        <w:rPr>
          <w:rFonts w:hint="eastAsia" w:ascii="Times New Roman" w:hAnsi="Times New Roman" w:eastAsia="宋体" w:cs="Times New Roman"/>
          <w:sz w:val="24"/>
          <w:lang w:val="en-US" w:eastAsia="zh-CN"/>
        </w:rPr>
        <w:t xml:space="preserve"> </w:t>
      </w:r>
      <w:r>
        <w:rPr>
          <w:rFonts w:ascii="Times New Roman" w:hAnsi="Times New Roman" w:eastAsia="宋体" w:cs="Times New Roman"/>
          <w:sz w:val="24"/>
        </w:rPr>
        <w:t xml:space="preserve">on the steep axis of corneal curvature, to release corneal astigmatism. The ICL was inserted from the main incision into </w:t>
      </w:r>
      <w:r>
        <w:rPr>
          <w:rFonts w:hint="eastAsia" w:ascii="Times New Roman" w:hAnsi="Times New Roman" w:eastAsia="宋体" w:cs="Times New Roman"/>
          <w:sz w:val="24"/>
          <w:lang w:val="en-US" w:eastAsia="zh-CN"/>
        </w:rPr>
        <w:t>anterior chamber</w:t>
      </w:r>
      <w:r>
        <w:rPr>
          <w:rFonts w:ascii="Times New Roman" w:hAnsi="Times New Roman" w:eastAsia="宋体" w:cs="Times New Roman"/>
          <w:sz w:val="24"/>
        </w:rPr>
        <w:t xml:space="preserve">, </w:t>
      </w:r>
      <w:r>
        <w:rPr>
          <w:rFonts w:hint="eastAsia" w:ascii="Times New Roman" w:hAnsi="Times New Roman" w:eastAsia="宋体" w:cs="Times New Roman"/>
          <w:sz w:val="24"/>
          <w:lang w:val="en-US" w:eastAsia="zh-CN"/>
        </w:rPr>
        <w:t xml:space="preserve">then </w:t>
      </w:r>
      <w:r>
        <w:rPr>
          <w:rFonts w:ascii="Times New Roman" w:hAnsi="Times New Roman" w:eastAsia="宋体" w:cs="Times New Roman"/>
          <w:sz w:val="24"/>
        </w:rPr>
        <w:t>gently tucking the footplates beneath the iris and adjusting the ICL to a central position. Finally, the incisions were made watertight</w:t>
      </w:r>
      <w:r>
        <w:rPr>
          <w:rFonts w:hint="eastAsia" w:ascii="Times New Roman" w:hAnsi="Times New Roman" w:eastAsia="宋体" w:cs="Times New Roman"/>
          <w:sz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12E2E"/>
    <w:rsid w:val="25AF2E69"/>
    <w:rsid w:val="303A5C7D"/>
    <w:rsid w:val="3416683A"/>
    <w:rsid w:val="43DD4F38"/>
    <w:rsid w:val="544B179A"/>
    <w:rsid w:val="57A1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2021-01-29T06:29:00Z</dcterms:created>
  <dc:creator>Administrator</dc:creator>
  <cp:lastModifiedBy>秦勤</cp:lastModifiedBy>
  <dcterms:modified xsi:type="dcterms:W3CDTF">2021-01-30T06:48:12Z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