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pPr w:leftFromText="180" w:rightFromText="180" w:horzAnchor="margin" w:tblpY="600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8"/>
        <w:gridCol w:w="2109"/>
        <w:gridCol w:w="1998"/>
        <w:gridCol w:w="1612"/>
        <w:gridCol w:w="2600"/>
        <w:gridCol w:w="2085"/>
        <w:gridCol w:w="1356"/>
      </w:tblGrid>
      <w:tr w:rsidR="00AB580E" w:rsidRPr="006E786D" w:rsidTr="00ED2A9F">
        <w:trPr>
          <w:trHeight w:val="294"/>
        </w:trPr>
        <w:tc>
          <w:tcPr>
            <w:tcW w:w="2198" w:type="dxa"/>
            <w:tcBorders>
              <w:top w:val="single" w:sz="4" w:space="0" w:color="auto"/>
              <w:bottom w:val="nil"/>
            </w:tcBorders>
            <w:noWrap/>
          </w:tcPr>
          <w:p w:rsidR="00AB580E" w:rsidRPr="006E786D" w:rsidRDefault="00AB580E" w:rsidP="00B35CD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719" w:type="dxa"/>
            <w:gridSpan w:val="3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AB580E" w:rsidRPr="006E786D" w:rsidRDefault="00AB580E" w:rsidP="00B35CD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Male</w:t>
            </w:r>
          </w:p>
        </w:tc>
        <w:tc>
          <w:tcPr>
            <w:tcW w:w="6041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  <w:noWrap/>
          </w:tcPr>
          <w:p w:rsidR="00AB580E" w:rsidRPr="006E786D" w:rsidRDefault="00AB580E" w:rsidP="00B35CD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F</w:t>
            </w:r>
            <w:r>
              <w:rPr>
                <w:sz w:val="24"/>
                <w:szCs w:val="24"/>
              </w:rPr>
              <w:t>emale</w:t>
            </w:r>
          </w:p>
        </w:tc>
      </w:tr>
      <w:tr w:rsidR="00B27DC8" w:rsidRPr="006E786D" w:rsidTr="00ED2A9F">
        <w:trPr>
          <w:trHeight w:val="294"/>
        </w:trPr>
        <w:tc>
          <w:tcPr>
            <w:tcW w:w="2198" w:type="dxa"/>
            <w:tcBorders>
              <w:top w:val="nil"/>
              <w:bottom w:val="single" w:sz="4" w:space="0" w:color="auto"/>
            </w:tcBorders>
            <w:noWrap/>
          </w:tcPr>
          <w:p w:rsidR="00B27DC8" w:rsidRPr="006E786D" w:rsidRDefault="00B27DC8" w:rsidP="00B27DC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nil"/>
              <w:bottom w:val="single" w:sz="4" w:space="0" w:color="auto"/>
            </w:tcBorders>
          </w:tcPr>
          <w:p w:rsidR="00B27DC8" w:rsidRPr="006E786D" w:rsidRDefault="00B27DC8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Control</w:t>
            </w:r>
            <w:r>
              <w:rPr>
                <w:sz w:val="24"/>
                <w:szCs w:val="24"/>
              </w:rPr>
              <w:t>(N=</w:t>
            </w:r>
            <w:r w:rsidR="007D4E6F">
              <w:rPr>
                <w:sz w:val="24"/>
                <w:szCs w:val="24"/>
              </w:rPr>
              <w:t>1280</w:t>
            </w:r>
            <w:r w:rsidRPr="006E786D">
              <w:rPr>
                <w:sz w:val="24"/>
                <w:szCs w:val="24"/>
              </w:rPr>
              <w:t>)</w:t>
            </w:r>
          </w:p>
        </w:tc>
        <w:tc>
          <w:tcPr>
            <w:tcW w:w="1998" w:type="dxa"/>
            <w:tcBorders>
              <w:top w:val="nil"/>
              <w:bottom w:val="single" w:sz="4" w:space="0" w:color="auto"/>
            </w:tcBorders>
          </w:tcPr>
          <w:p w:rsidR="00B27DC8" w:rsidRPr="006E786D" w:rsidRDefault="00B27DC8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Case</w:t>
            </w:r>
            <w:r>
              <w:rPr>
                <w:sz w:val="24"/>
                <w:szCs w:val="24"/>
              </w:rPr>
              <w:t>(N=</w:t>
            </w:r>
            <w:r w:rsidR="007D4E6F">
              <w:rPr>
                <w:sz w:val="24"/>
                <w:szCs w:val="24"/>
              </w:rPr>
              <w:t>3714</w:t>
            </w:r>
            <w:r w:rsidRPr="006E786D">
              <w:rPr>
                <w:sz w:val="24"/>
                <w:szCs w:val="24"/>
              </w:rPr>
              <w:t>)</w:t>
            </w:r>
          </w:p>
        </w:tc>
        <w:tc>
          <w:tcPr>
            <w:tcW w:w="1612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B27DC8" w:rsidRPr="006E786D" w:rsidRDefault="00B27DC8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P</w:t>
            </w:r>
          </w:p>
        </w:tc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</w:tcPr>
          <w:p w:rsidR="00B27DC8" w:rsidRPr="006E786D" w:rsidRDefault="00B27DC8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Control</w:t>
            </w:r>
            <w:r>
              <w:rPr>
                <w:sz w:val="24"/>
                <w:szCs w:val="24"/>
              </w:rPr>
              <w:t>(N=</w:t>
            </w:r>
            <w:r w:rsidR="007D4E6F">
              <w:rPr>
                <w:sz w:val="24"/>
                <w:szCs w:val="24"/>
              </w:rPr>
              <w:t>1519</w:t>
            </w:r>
            <w:r w:rsidRPr="006E786D">
              <w:rPr>
                <w:sz w:val="24"/>
                <w:szCs w:val="24"/>
              </w:rPr>
              <w:t>)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  <w:noWrap/>
          </w:tcPr>
          <w:p w:rsidR="00B27DC8" w:rsidRPr="006E786D" w:rsidRDefault="00B27DC8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Case</w:t>
            </w:r>
            <w:r>
              <w:rPr>
                <w:sz w:val="24"/>
                <w:szCs w:val="24"/>
              </w:rPr>
              <w:t>(N=</w:t>
            </w:r>
            <w:r w:rsidR="007D4E6F">
              <w:rPr>
                <w:sz w:val="24"/>
                <w:szCs w:val="24"/>
              </w:rPr>
              <w:t>621</w:t>
            </w:r>
            <w:r w:rsidRPr="006E786D">
              <w:rPr>
                <w:sz w:val="24"/>
                <w:szCs w:val="24"/>
              </w:rPr>
              <w:t>)</w:t>
            </w:r>
          </w:p>
        </w:tc>
        <w:tc>
          <w:tcPr>
            <w:tcW w:w="1356" w:type="dxa"/>
            <w:tcBorders>
              <w:top w:val="nil"/>
              <w:bottom w:val="single" w:sz="4" w:space="0" w:color="auto"/>
            </w:tcBorders>
            <w:noWrap/>
          </w:tcPr>
          <w:p w:rsidR="00B27DC8" w:rsidRPr="006E786D" w:rsidRDefault="00B27DC8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P</w:t>
            </w:r>
          </w:p>
        </w:tc>
      </w:tr>
      <w:tr w:rsidR="00B27DC8" w:rsidRPr="006E786D" w:rsidTr="00ED2A9F">
        <w:trPr>
          <w:trHeight w:val="282"/>
        </w:trPr>
        <w:tc>
          <w:tcPr>
            <w:tcW w:w="2198" w:type="dxa"/>
            <w:tcBorders>
              <w:top w:val="single" w:sz="4" w:space="0" w:color="auto"/>
            </w:tcBorders>
            <w:noWrap/>
          </w:tcPr>
          <w:p w:rsidR="00B27DC8" w:rsidRPr="006E786D" w:rsidRDefault="00B27DC8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Age (years)</w:t>
            </w:r>
          </w:p>
        </w:tc>
        <w:tc>
          <w:tcPr>
            <w:tcW w:w="2109" w:type="dxa"/>
            <w:tcBorders>
              <w:top w:val="single" w:sz="4" w:space="0" w:color="auto"/>
            </w:tcBorders>
          </w:tcPr>
          <w:p w:rsidR="00B27DC8" w:rsidRPr="006E786D" w:rsidRDefault="001C13CD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2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1998" w:type="dxa"/>
            <w:tcBorders>
              <w:top w:val="single" w:sz="4" w:space="0" w:color="auto"/>
            </w:tcBorders>
          </w:tcPr>
          <w:p w:rsidR="00B27DC8" w:rsidRPr="006E786D" w:rsidRDefault="008E307A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4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12</w:t>
            </w:r>
          </w:p>
        </w:tc>
        <w:tc>
          <w:tcPr>
            <w:tcW w:w="1612" w:type="dxa"/>
            <w:tcBorders>
              <w:top w:val="single" w:sz="4" w:space="0" w:color="auto"/>
              <w:right w:val="single" w:sz="4" w:space="0" w:color="auto"/>
            </w:tcBorders>
          </w:tcPr>
          <w:p w:rsidR="00B27DC8" w:rsidRPr="006E786D" w:rsidRDefault="008D12F6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&lt;0.001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</w:tcBorders>
            <w:noWrap/>
          </w:tcPr>
          <w:p w:rsidR="00B27DC8" w:rsidRPr="006E786D" w:rsidRDefault="00B24EA5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2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2085" w:type="dxa"/>
            <w:tcBorders>
              <w:top w:val="single" w:sz="4" w:space="0" w:color="auto"/>
            </w:tcBorders>
            <w:noWrap/>
          </w:tcPr>
          <w:p w:rsidR="00B27DC8" w:rsidRPr="006E786D" w:rsidRDefault="00096567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3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12</w:t>
            </w:r>
          </w:p>
        </w:tc>
        <w:tc>
          <w:tcPr>
            <w:tcW w:w="1356" w:type="dxa"/>
            <w:tcBorders>
              <w:top w:val="single" w:sz="4" w:space="0" w:color="auto"/>
            </w:tcBorders>
            <w:noWrap/>
          </w:tcPr>
          <w:p w:rsidR="00B27DC8" w:rsidRPr="006E786D" w:rsidRDefault="00F572D7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.066</w:t>
            </w:r>
          </w:p>
        </w:tc>
      </w:tr>
      <w:tr w:rsidR="00B27DC8" w:rsidRPr="006E786D" w:rsidTr="00B27DC8">
        <w:trPr>
          <w:trHeight w:val="282"/>
        </w:trPr>
        <w:tc>
          <w:tcPr>
            <w:tcW w:w="2198" w:type="dxa"/>
            <w:noWrap/>
          </w:tcPr>
          <w:p w:rsidR="00B27DC8" w:rsidRPr="006E786D" w:rsidRDefault="00B27DC8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Height (m)</w:t>
            </w:r>
          </w:p>
        </w:tc>
        <w:tc>
          <w:tcPr>
            <w:tcW w:w="2109" w:type="dxa"/>
          </w:tcPr>
          <w:p w:rsidR="00B27DC8" w:rsidRPr="006E786D" w:rsidRDefault="00866047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.69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0.06</w:t>
            </w:r>
          </w:p>
        </w:tc>
        <w:tc>
          <w:tcPr>
            <w:tcW w:w="1998" w:type="dxa"/>
          </w:tcPr>
          <w:p w:rsidR="00B27DC8" w:rsidRPr="006E786D" w:rsidRDefault="008E307A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.72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0.06</w:t>
            </w:r>
          </w:p>
        </w:tc>
        <w:tc>
          <w:tcPr>
            <w:tcW w:w="1612" w:type="dxa"/>
            <w:tcBorders>
              <w:right w:val="single" w:sz="4" w:space="0" w:color="auto"/>
            </w:tcBorders>
          </w:tcPr>
          <w:p w:rsidR="00B27DC8" w:rsidRPr="006E786D" w:rsidRDefault="008D12F6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&lt;0.001</w:t>
            </w:r>
          </w:p>
        </w:tc>
        <w:tc>
          <w:tcPr>
            <w:tcW w:w="2600" w:type="dxa"/>
            <w:tcBorders>
              <w:left w:val="single" w:sz="4" w:space="0" w:color="auto"/>
            </w:tcBorders>
            <w:noWrap/>
          </w:tcPr>
          <w:p w:rsidR="00B27DC8" w:rsidRPr="006E786D" w:rsidRDefault="00B24EA5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.59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0.06</w:t>
            </w:r>
          </w:p>
        </w:tc>
        <w:tc>
          <w:tcPr>
            <w:tcW w:w="2085" w:type="dxa"/>
            <w:noWrap/>
          </w:tcPr>
          <w:p w:rsidR="00B27DC8" w:rsidRPr="006E786D" w:rsidRDefault="00096567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.60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0.05</w:t>
            </w:r>
          </w:p>
        </w:tc>
        <w:tc>
          <w:tcPr>
            <w:tcW w:w="1356" w:type="dxa"/>
            <w:noWrap/>
          </w:tcPr>
          <w:p w:rsidR="00B27DC8" w:rsidRPr="006E786D" w:rsidRDefault="00F572D7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&lt;0.001</w:t>
            </w:r>
          </w:p>
        </w:tc>
      </w:tr>
      <w:tr w:rsidR="00B27DC8" w:rsidRPr="006E786D" w:rsidTr="00B27DC8">
        <w:trPr>
          <w:trHeight w:val="282"/>
        </w:trPr>
        <w:tc>
          <w:tcPr>
            <w:tcW w:w="2198" w:type="dxa"/>
            <w:noWrap/>
          </w:tcPr>
          <w:p w:rsidR="00B27DC8" w:rsidRPr="006E786D" w:rsidRDefault="00B27DC8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Weight (Kg)</w:t>
            </w:r>
          </w:p>
        </w:tc>
        <w:tc>
          <w:tcPr>
            <w:tcW w:w="2109" w:type="dxa"/>
          </w:tcPr>
          <w:p w:rsidR="00B27DC8" w:rsidRPr="006E786D" w:rsidRDefault="00B607EA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1.4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10.5</w:t>
            </w:r>
          </w:p>
        </w:tc>
        <w:tc>
          <w:tcPr>
            <w:tcW w:w="1998" w:type="dxa"/>
          </w:tcPr>
          <w:p w:rsidR="00B27DC8" w:rsidRPr="006E786D" w:rsidRDefault="008E307A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3.1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13.0</w:t>
            </w:r>
          </w:p>
        </w:tc>
        <w:tc>
          <w:tcPr>
            <w:tcW w:w="1612" w:type="dxa"/>
            <w:tcBorders>
              <w:right w:val="single" w:sz="4" w:space="0" w:color="auto"/>
            </w:tcBorders>
          </w:tcPr>
          <w:p w:rsidR="00B27DC8" w:rsidRPr="006E786D" w:rsidRDefault="008D12F6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&lt;0.001</w:t>
            </w:r>
          </w:p>
        </w:tc>
        <w:tc>
          <w:tcPr>
            <w:tcW w:w="2600" w:type="dxa"/>
            <w:tcBorders>
              <w:left w:val="single" w:sz="4" w:space="0" w:color="auto"/>
            </w:tcBorders>
            <w:noWrap/>
          </w:tcPr>
          <w:p w:rsidR="00B27DC8" w:rsidRPr="006E786D" w:rsidRDefault="00B24EA5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0.2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9.5</w:t>
            </w:r>
          </w:p>
        </w:tc>
        <w:tc>
          <w:tcPr>
            <w:tcW w:w="2085" w:type="dxa"/>
            <w:noWrap/>
          </w:tcPr>
          <w:p w:rsidR="00B27DC8" w:rsidRPr="006E786D" w:rsidRDefault="00096567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1.8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15.7</w:t>
            </w:r>
          </w:p>
        </w:tc>
        <w:tc>
          <w:tcPr>
            <w:tcW w:w="1356" w:type="dxa"/>
            <w:noWrap/>
          </w:tcPr>
          <w:p w:rsidR="00B27DC8" w:rsidRPr="006E786D" w:rsidRDefault="00F572D7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&lt;0.001</w:t>
            </w:r>
          </w:p>
        </w:tc>
      </w:tr>
      <w:tr w:rsidR="00B27DC8" w:rsidRPr="006E786D" w:rsidTr="00B27DC8">
        <w:trPr>
          <w:trHeight w:val="282"/>
        </w:trPr>
        <w:tc>
          <w:tcPr>
            <w:tcW w:w="2198" w:type="dxa"/>
            <w:noWrap/>
          </w:tcPr>
          <w:p w:rsidR="00B27DC8" w:rsidRPr="006E786D" w:rsidRDefault="00B27DC8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BMI (Kg/m</w:t>
            </w:r>
            <w:r w:rsidRPr="006E786D">
              <w:rPr>
                <w:sz w:val="24"/>
                <w:szCs w:val="24"/>
                <w:vertAlign w:val="superscript"/>
              </w:rPr>
              <w:t>2</w:t>
            </w:r>
            <w:r w:rsidRPr="006E786D">
              <w:rPr>
                <w:sz w:val="24"/>
                <w:szCs w:val="24"/>
              </w:rPr>
              <w:t>)</w:t>
            </w:r>
          </w:p>
        </w:tc>
        <w:tc>
          <w:tcPr>
            <w:tcW w:w="2109" w:type="dxa"/>
          </w:tcPr>
          <w:p w:rsidR="00B27DC8" w:rsidRPr="006E786D" w:rsidRDefault="00DC707E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4.9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3.2</w:t>
            </w:r>
          </w:p>
        </w:tc>
        <w:tc>
          <w:tcPr>
            <w:tcW w:w="1998" w:type="dxa"/>
          </w:tcPr>
          <w:p w:rsidR="00B27DC8" w:rsidRPr="006E786D" w:rsidRDefault="008E307A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7.8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3.7</w:t>
            </w:r>
          </w:p>
        </w:tc>
        <w:tc>
          <w:tcPr>
            <w:tcW w:w="1612" w:type="dxa"/>
            <w:tcBorders>
              <w:right w:val="single" w:sz="4" w:space="0" w:color="auto"/>
            </w:tcBorders>
          </w:tcPr>
          <w:p w:rsidR="00B27DC8" w:rsidRPr="006E786D" w:rsidRDefault="008D12F6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&lt;0.001</w:t>
            </w:r>
          </w:p>
        </w:tc>
        <w:tc>
          <w:tcPr>
            <w:tcW w:w="2600" w:type="dxa"/>
            <w:tcBorders>
              <w:left w:val="single" w:sz="4" w:space="0" w:color="auto"/>
            </w:tcBorders>
            <w:noWrap/>
          </w:tcPr>
          <w:p w:rsidR="00B27DC8" w:rsidRPr="006E786D" w:rsidRDefault="00B24EA5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4.0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3.5</w:t>
            </w:r>
          </w:p>
        </w:tc>
        <w:tc>
          <w:tcPr>
            <w:tcW w:w="2085" w:type="dxa"/>
            <w:noWrap/>
          </w:tcPr>
          <w:p w:rsidR="00B27DC8" w:rsidRPr="006E786D" w:rsidRDefault="00096567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8.0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5.5</w:t>
            </w:r>
          </w:p>
        </w:tc>
        <w:tc>
          <w:tcPr>
            <w:tcW w:w="1356" w:type="dxa"/>
            <w:noWrap/>
          </w:tcPr>
          <w:p w:rsidR="00B27DC8" w:rsidRPr="006E786D" w:rsidRDefault="00F572D7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&lt;0.001</w:t>
            </w:r>
          </w:p>
        </w:tc>
      </w:tr>
      <w:tr w:rsidR="00B27DC8" w:rsidRPr="006E786D" w:rsidTr="00B27DC8">
        <w:trPr>
          <w:trHeight w:val="282"/>
        </w:trPr>
        <w:tc>
          <w:tcPr>
            <w:tcW w:w="2198" w:type="dxa"/>
            <w:noWrap/>
          </w:tcPr>
          <w:p w:rsidR="00B27DC8" w:rsidRPr="006E786D" w:rsidRDefault="00B27DC8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WC (cm)</w:t>
            </w:r>
          </w:p>
        </w:tc>
        <w:tc>
          <w:tcPr>
            <w:tcW w:w="2109" w:type="dxa"/>
          </w:tcPr>
          <w:p w:rsidR="00B27DC8" w:rsidRPr="006E786D" w:rsidRDefault="000C2098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7.5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9.4</w:t>
            </w:r>
          </w:p>
        </w:tc>
        <w:tc>
          <w:tcPr>
            <w:tcW w:w="1998" w:type="dxa"/>
          </w:tcPr>
          <w:p w:rsidR="00B27DC8" w:rsidRPr="006E786D" w:rsidRDefault="008E307A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9.8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9.8</w:t>
            </w:r>
          </w:p>
        </w:tc>
        <w:tc>
          <w:tcPr>
            <w:tcW w:w="1612" w:type="dxa"/>
            <w:tcBorders>
              <w:right w:val="single" w:sz="4" w:space="0" w:color="auto"/>
            </w:tcBorders>
          </w:tcPr>
          <w:p w:rsidR="00B27DC8" w:rsidRPr="006E786D" w:rsidRDefault="008D12F6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&lt;0.001</w:t>
            </w:r>
          </w:p>
        </w:tc>
        <w:tc>
          <w:tcPr>
            <w:tcW w:w="2600" w:type="dxa"/>
            <w:tcBorders>
              <w:left w:val="single" w:sz="4" w:space="0" w:color="auto"/>
            </w:tcBorders>
            <w:noWrap/>
          </w:tcPr>
          <w:p w:rsidR="00B27DC8" w:rsidRPr="006E786D" w:rsidRDefault="00B24EA5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0.2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9.7</w:t>
            </w:r>
          </w:p>
        </w:tc>
        <w:tc>
          <w:tcPr>
            <w:tcW w:w="2085" w:type="dxa"/>
            <w:noWrap/>
          </w:tcPr>
          <w:p w:rsidR="00B27DC8" w:rsidRPr="006E786D" w:rsidRDefault="00096567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6.7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13.6</w:t>
            </w:r>
          </w:p>
        </w:tc>
        <w:tc>
          <w:tcPr>
            <w:tcW w:w="1356" w:type="dxa"/>
            <w:noWrap/>
          </w:tcPr>
          <w:p w:rsidR="00B27DC8" w:rsidRPr="006E786D" w:rsidRDefault="00F572D7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&lt;0.001</w:t>
            </w:r>
          </w:p>
        </w:tc>
      </w:tr>
      <w:tr w:rsidR="00B27DC8" w:rsidRPr="006E786D" w:rsidTr="00B27DC8">
        <w:trPr>
          <w:trHeight w:val="282"/>
        </w:trPr>
        <w:tc>
          <w:tcPr>
            <w:tcW w:w="2198" w:type="dxa"/>
            <w:noWrap/>
          </w:tcPr>
          <w:p w:rsidR="00B27DC8" w:rsidRPr="006E786D" w:rsidRDefault="00B27DC8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HC, (cm)</w:t>
            </w:r>
          </w:p>
        </w:tc>
        <w:tc>
          <w:tcPr>
            <w:tcW w:w="2109" w:type="dxa"/>
          </w:tcPr>
          <w:p w:rsidR="00B27DC8" w:rsidRPr="006E786D" w:rsidRDefault="000C2098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5.2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7.0</w:t>
            </w:r>
          </w:p>
        </w:tc>
        <w:tc>
          <w:tcPr>
            <w:tcW w:w="1998" w:type="dxa"/>
          </w:tcPr>
          <w:p w:rsidR="00B27DC8" w:rsidRPr="006E786D" w:rsidRDefault="008E307A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03.2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7.4</w:t>
            </w:r>
          </w:p>
        </w:tc>
        <w:tc>
          <w:tcPr>
            <w:tcW w:w="1612" w:type="dxa"/>
            <w:tcBorders>
              <w:right w:val="single" w:sz="4" w:space="0" w:color="auto"/>
            </w:tcBorders>
          </w:tcPr>
          <w:p w:rsidR="00B27DC8" w:rsidRPr="006E786D" w:rsidRDefault="008D12F6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&lt;0.001</w:t>
            </w:r>
          </w:p>
        </w:tc>
        <w:tc>
          <w:tcPr>
            <w:tcW w:w="2600" w:type="dxa"/>
            <w:tcBorders>
              <w:left w:val="single" w:sz="4" w:space="0" w:color="auto"/>
            </w:tcBorders>
            <w:noWrap/>
          </w:tcPr>
          <w:p w:rsidR="00B27DC8" w:rsidRPr="006E786D" w:rsidRDefault="00B24EA5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3.8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7.6</w:t>
            </w:r>
          </w:p>
        </w:tc>
        <w:tc>
          <w:tcPr>
            <w:tcW w:w="2085" w:type="dxa"/>
            <w:noWrap/>
          </w:tcPr>
          <w:p w:rsidR="00B27DC8" w:rsidRPr="006E786D" w:rsidRDefault="00096567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03.6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11.3</w:t>
            </w:r>
          </w:p>
        </w:tc>
        <w:tc>
          <w:tcPr>
            <w:tcW w:w="1356" w:type="dxa"/>
            <w:noWrap/>
          </w:tcPr>
          <w:p w:rsidR="00B27DC8" w:rsidRPr="006E786D" w:rsidRDefault="00F572D7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&lt;0.001</w:t>
            </w:r>
          </w:p>
        </w:tc>
      </w:tr>
      <w:tr w:rsidR="00B27DC8" w:rsidRPr="006E786D" w:rsidTr="00B27DC8">
        <w:trPr>
          <w:trHeight w:val="282"/>
        </w:trPr>
        <w:tc>
          <w:tcPr>
            <w:tcW w:w="2198" w:type="dxa"/>
            <w:noWrap/>
          </w:tcPr>
          <w:p w:rsidR="00B27DC8" w:rsidRPr="006E786D" w:rsidRDefault="00B27DC8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WHR</w:t>
            </w:r>
          </w:p>
        </w:tc>
        <w:tc>
          <w:tcPr>
            <w:tcW w:w="2109" w:type="dxa"/>
          </w:tcPr>
          <w:p w:rsidR="00B27DC8" w:rsidRPr="006E786D" w:rsidRDefault="000C2098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.92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0.06</w:t>
            </w:r>
          </w:p>
        </w:tc>
        <w:tc>
          <w:tcPr>
            <w:tcW w:w="1998" w:type="dxa"/>
          </w:tcPr>
          <w:p w:rsidR="00B27DC8" w:rsidRPr="006E786D" w:rsidRDefault="008E307A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.97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0.05</w:t>
            </w:r>
          </w:p>
        </w:tc>
        <w:tc>
          <w:tcPr>
            <w:tcW w:w="1612" w:type="dxa"/>
            <w:tcBorders>
              <w:right w:val="single" w:sz="4" w:space="0" w:color="auto"/>
            </w:tcBorders>
          </w:tcPr>
          <w:p w:rsidR="00B27DC8" w:rsidRPr="006E786D" w:rsidRDefault="008D12F6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&lt;0.001</w:t>
            </w:r>
          </w:p>
        </w:tc>
        <w:tc>
          <w:tcPr>
            <w:tcW w:w="2600" w:type="dxa"/>
            <w:tcBorders>
              <w:left w:val="single" w:sz="4" w:space="0" w:color="auto"/>
            </w:tcBorders>
            <w:noWrap/>
          </w:tcPr>
          <w:p w:rsidR="00B27DC8" w:rsidRPr="006E786D" w:rsidRDefault="00B24EA5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.85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0.06</w:t>
            </w:r>
          </w:p>
        </w:tc>
        <w:tc>
          <w:tcPr>
            <w:tcW w:w="2085" w:type="dxa"/>
            <w:noWrap/>
          </w:tcPr>
          <w:p w:rsidR="00B27DC8" w:rsidRPr="006E786D" w:rsidRDefault="00096567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.93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0.07</w:t>
            </w:r>
          </w:p>
        </w:tc>
        <w:tc>
          <w:tcPr>
            <w:tcW w:w="1356" w:type="dxa"/>
            <w:noWrap/>
          </w:tcPr>
          <w:p w:rsidR="00B27DC8" w:rsidRPr="006E786D" w:rsidRDefault="00F572D7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&lt;0.001</w:t>
            </w:r>
          </w:p>
        </w:tc>
      </w:tr>
      <w:tr w:rsidR="00B27DC8" w:rsidRPr="006E786D" w:rsidTr="00B27DC8">
        <w:trPr>
          <w:trHeight w:val="282"/>
        </w:trPr>
        <w:tc>
          <w:tcPr>
            <w:tcW w:w="2198" w:type="dxa"/>
            <w:noWrap/>
          </w:tcPr>
          <w:p w:rsidR="00B27DC8" w:rsidRPr="006E786D" w:rsidRDefault="00B27DC8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FBG (mmol/L)</w:t>
            </w:r>
          </w:p>
        </w:tc>
        <w:tc>
          <w:tcPr>
            <w:tcW w:w="2109" w:type="dxa"/>
          </w:tcPr>
          <w:p w:rsidR="00B27DC8" w:rsidRPr="006E786D" w:rsidRDefault="00055125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.75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1.78</w:t>
            </w:r>
          </w:p>
        </w:tc>
        <w:tc>
          <w:tcPr>
            <w:tcW w:w="1998" w:type="dxa"/>
          </w:tcPr>
          <w:p w:rsidR="00B27DC8" w:rsidRPr="006E786D" w:rsidRDefault="008E307A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.65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1.24</w:t>
            </w:r>
          </w:p>
        </w:tc>
        <w:tc>
          <w:tcPr>
            <w:tcW w:w="1612" w:type="dxa"/>
            <w:tcBorders>
              <w:right w:val="single" w:sz="4" w:space="0" w:color="auto"/>
            </w:tcBorders>
          </w:tcPr>
          <w:p w:rsidR="00B27DC8" w:rsidRPr="006E786D" w:rsidRDefault="008D12F6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&lt;0.001</w:t>
            </w:r>
          </w:p>
        </w:tc>
        <w:tc>
          <w:tcPr>
            <w:tcW w:w="2600" w:type="dxa"/>
            <w:tcBorders>
              <w:left w:val="single" w:sz="4" w:space="0" w:color="auto"/>
            </w:tcBorders>
            <w:noWrap/>
          </w:tcPr>
          <w:p w:rsidR="00B27DC8" w:rsidRPr="006E786D" w:rsidRDefault="00B24EA5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.38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1.30</w:t>
            </w:r>
          </w:p>
        </w:tc>
        <w:tc>
          <w:tcPr>
            <w:tcW w:w="2085" w:type="dxa"/>
            <w:noWrap/>
          </w:tcPr>
          <w:p w:rsidR="00B27DC8" w:rsidRPr="006E786D" w:rsidRDefault="00096567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.94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1.60</w:t>
            </w:r>
          </w:p>
        </w:tc>
        <w:tc>
          <w:tcPr>
            <w:tcW w:w="1356" w:type="dxa"/>
            <w:noWrap/>
          </w:tcPr>
          <w:p w:rsidR="00B27DC8" w:rsidRPr="006E786D" w:rsidRDefault="00F572D7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&lt;0.001</w:t>
            </w:r>
          </w:p>
        </w:tc>
      </w:tr>
      <w:tr w:rsidR="00B27DC8" w:rsidRPr="006E786D" w:rsidTr="00B27DC8">
        <w:trPr>
          <w:trHeight w:val="282"/>
        </w:trPr>
        <w:tc>
          <w:tcPr>
            <w:tcW w:w="2198" w:type="dxa"/>
            <w:noWrap/>
          </w:tcPr>
          <w:p w:rsidR="00B27DC8" w:rsidRPr="006E786D" w:rsidRDefault="00B27DC8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FIN (uU/ml)</w:t>
            </w:r>
          </w:p>
        </w:tc>
        <w:tc>
          <w:tcPr>
            <w:tcW w:w="2109" w:type="dxa"/>
          </w:tcPr>
          <w:p w:rsidR="00B27DC8" w:rsidRPr="006E786D" w:rsidRDefault="00055125" w:rsidP="00B27D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10.42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7.26</w:t>
            </w:r>
          </w:p>
        </w:tc>
        <w:tc>
          <w:tcPr>
            <w:tcW w:w="1998" w:type="dxa"/>
          </w:tcPr>
          <w:p w:rsidR="00B27DC8" w:rsidRPr="006E786D" w:rsidRDefault="008E307A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5.15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12.83</w:t>
            </w:r>
          </w:p>
        </w:tc>
        <w:tc>
          <w:tcPr>
            <w:tcW w:w="1612" w:type="dxa"/>
            <w:tcBorders>
              <w:right w:val="single" w:sz="4" w:space="0" w:color="auto"/>
            </w:tcBorders>
          </w:tcPr>
          <w:p w:rsidR="00B27DC8" w:rsidRPr="006E786D" w:rsidRDefault="008D12F6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&lt;0.001</w:t>
            </w:r>
          </w:p>
        </w:tc>
        <w:tc>
          <w:tcPr>
            <w:tcW w:w="2600" w:type="dxa"/>
            <w:tcBorders>
              <w:left w:val="single" w:sz="4" w:space="0" w:color="auto"/>
            </w:tcBorders>
            <w:noWrap/>
          </w:tcPr>
          <w:p w:rsidR="00B27DC8" w:rsidRPr="006E786D" w:rsidRDefault="00B24EA5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0.54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6.01</w:t>
            </w:r>
          </w:p>
        </w:tc>
        <w:tc>
          <w:tcPr>
            <w:tcW w:w="2085" w:type="dxa"/>
            <w:noWrap/>
          </w:tcPr>
          <w:p w:rsidR="00B27DC8" w:rsidRPr="006E786D" w:rsidRDefault="00096567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5.42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11.57</w:t>
            </w:r>
          </w:p>
        </w:tc>
        <w:tc>
          <w:tcPr>
            <w:tcW w:w="1356" w:type="dxa"/>
            <w:noWrap/>
          </w:tcPr>
          <w:p w:rsidR="00B27DC8" w:rsidRPr="006E786D" w:rsidRDefault="00F572D7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&lt;0.001</w:t>
            </w:r>
          </w:p>
        </w:tc>
      </w:tr>
      <w:tr w:rsidR="00B27DC8" w:rsidRPr="006E786D" w:rsidTr="00B27DC8">
        <w:trPr>
          <w:trHeight w:val="282"/>
        </w:trPr>
        <w:tc>
          <w:tcPr>
            <w:tcW w:w="2198" w:type="dxa"/>
            <w:noWrap/>
          </w:tcPr>
          <w:p w:rsidR="00B27DC8" w:rsidRPr="006E786D" w:rsidRDefault="00B27DC8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TC (mmol/L)</w:t>
            </w:r>
          </w:p>
        </w:tc>
        <w:tc>
          <w:tcPr>
            <w:tcW w:w="2109" w:type="dxa"/>
          </w:tcPr>
          <w:p w:rsidR="00B27DC8" w:rsidRPr="006E786D" w:rsidRDefault="00DA57DA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.17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1.03</w:t>
            </w:r>
          </w:p>
        </w:tc>
        <w:tc>
          <w:tcPr>
            <w:tcW w:w="1998" w:type="dxa"/>
          </w:tcPr>
          <w:p w:rsidR="00B27DC8" w:rsidRPr="006E786D" w:rsidRDefault="008E307A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.88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0.98</w:t>
            </w:r>
          </w:p>
        </w:tc>
        <w:tc>
          <w:tcPr>
            <w:tcW w:w="1612" w:type="dxa"/>
            <w:tcBorders>
              <w:right w:val="single" w:sz="4" w:space="0" w:color="auto"/>
            </w:tcBorders>
          </w:tcPr>
          <w:p w:rsidR="00B27DC8" w:rsidRPr="006E786D" w:rsidRDefault="008D12F6" w:rsidP="00B27D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0.01</w:t>
            </w:r>
          </w:p>
        </w:tc>
        <w:tc>
          <w:tcPr>
            <w:tcW w:w="2600" w:type="dxa"/>
            <w:tcBorders>
              <w:left w:val="single" w:sz="4" w:space="0" w:color="auto"/>
            </w:tcBorders>
            <w:noWrap/>
          </w:tcPr>
          <w:p w:rsidR="00B27DC8" w:rsidRPr="006E786D" w:rsidRDefault="00B24EA5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.41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1.57</w:t>
            </w:r>
          </w:p>
        </w:tc>
        <w:tc>
          <w:tcPr>
            <w:tcW w:w="2085" w:type="dxa"/>
            <w:noWrap/>
          </w:tcPr>
          <w:p w:rsidR="00B27DC8" w:rsidRPr="006E786D" w:rsidRDefault="00096567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.98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1.11</w:t>
            </w:r>
          </w:p>
        </w:tc>
        <w:tc>
          <w:tcPr>
            <w:tcW w:w="1356" w:type="dxa"/>
            <w:noWrap/>
          </w:tcPr>
          <w:p w:rsidR="00B27DC8" w:rsidRPr="006E786D" w:rsidRDefault="00F572D7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&lt;0.001</w:t>
            </w:r>
          </w:p>
        </w:tc>
      </w:tr>
      <w:tr w:rsidR="00B27DC8" w:rsidRPr="006E786D" w:rsidTr="00B27DC8">
        <w:trPr>
          <w:trHeight w:val="282"/>
        </w:trPr>
        <w:tc>
          <w:tcPr>
            <w:tcW w:w="2198" w:type="dxa"/>
            <w:noWrap/>
          </w:tcPr>
          <w:p w:rsidR="00B27DC8" w:rsidRPr="006E786D" w:rsidRDefault="00B27DC8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TG (mmol/L)</w:t>
            </w:r>
          </w:p>
        </w:tc>
        <w:tc>
          <w:tcPr>
            <w:tcW w:w="2109" w:type="dxa"/>
          </w:tcPr>
          <w:p w:rsidR="00B27DC8" w:rsidRPr="006E786D" w:rsidRDefault="00DA57DA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.11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2.00</w:t>
            </w:r>
          </w:p>
        </w:tc>
        <w:tc>
          <w:tcPr>
            <w:tcW w:w="1998" w:type="dxa"/>
          </w:tcPr>
          <w:p w:rsidR="00B27DC8" w:rsidRPr="006E786D" w:rsidRDefault="008E307A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.27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1.99</w:t>
            </w:r>
          </w:p>
        </w:tc>
        <w:tc>
          <w:tcPr>
            <w:tcW w:w="1612" w:type="dxa"/>
            <w:tcBorders>
              <w:right w:val="single" w:sz="4" w:space="0" w:color="auto"/>
            </w:tcBorders>
          </w:tcPr>
          <w:p w:rsidR="00B27DC8" w:rsidRPr="006E786D" w:rsidRDefault="008D12F6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&lt;0.001</w:t>
            </w:r>
          </w:p>
        </w:tc>
        <w:tc>
          <w:tcPr>
            <w:tcW w:w="2600" w:type="dxa"/>
            <w:tcBorders>
              <w:left w:val="single" w:sz="4" w:space="0" w:color="auto"/>
            </w:tcBorders>
            <w:noWrap/>
          </w:tcPr>
          <w:p w:rsidR="00B27DC8" w:rsidRPr="006E786D" w:rsidRDefault="00B24EA5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.57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1.23</w:t>
            </w:r>
          </w:p>
        </w:tc>
        <w:tc>
          <w:tcPr>
            <w:tcW w:w="2085" w:type="dxa"/>
            <w:noWrap/>
          </w:tcPr>
          <w:p w:rsidR="00B27DC8" w:rsidRPr="006E786D" w:rsidRDefault="00096567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.97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1.64</w:t>
            </w:r>
          </w:p>
        </w:tc>
        <w:tc>
          <w:tcPr>
            <w:tcW w:w="1356" w:type="dxa"/>
            <w:noWrap/>
          </w:tcPr>
          <w:p w:rsidR="00B27DC8" w:rsidRPr="006E786D" w:rsidRDefault="00F572D7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&lt;0.001</w:t>
            </w:r>
          </w:p>
        </w:tc>
      </w:tr>
      <w:tr w:rsidR="00B27DC8" w:rsidRPr="006E786D" w:rsidTr="00B27DC8">
        <w:trPr>
          <w:trHeight w:val="282"/>
        </w:trPr>
        <w:tc>
          <w:tcPr>
            <w:tcW w:w="2198" w:type="dxa"/>
            <w:noWrap/>
          </w:tcPr>
          <w:p w:rsidR="00B27DC8" w:rsidRPr="006E786D" w:rsidRDefault="00B27DC8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HDL-C (mmol/L)</w:t>
            </w:r>
          </w:p>
        </w:tc>
        <w:tc>
          <w:tcPr>
            <w:tcW w:w="2109" w:type="dxa"/>
          </w:tcPr>
          <w:p w:rsidR="00B27DC8" w:rsidRPr="006E786D" w:rsidRDefault="00DA57DA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.26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0.32</w:t>
            </w:r>
          </w:p>
        </w:tc>
        <w:tc>
          <w:tcPr>
            <w:tcW w:w="1998" w:type="dxa"/>
          </w:tcPr>
          <w:p w:rsidR="00B27DC8" w:rsidRPr="006E786D" w:rsidRDefault="008E307A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.02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0.22</w:t>
            </w:r>
          </w:p>
        </w:tc>
        <w:tc>
          <w:tcPr>
            <w:tcW w:w="1612" w:type="dxa"/>
            <w:tcBorders>
              <w:right w:val="single" w:sz="4" w:space="0" w:color="auto"/>
            </w:tcBorders>
          </w:tcPr>
          <w:p w:rsidR="00B27DC8" w:rsidRPr="006E786D" w:rsidRDefault="008D12F6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&lt;0.001</w:t>
            </w:r>
          </w:p>
        </w:tc>
        <w:tc>
          <w:tcPr>
            <w:tcW w:w="2600" w:type="dxa"/>
            <w:tcBorders>
              <w:left w:val="single" w:sz="4" w:space="0" w:color="auto"/>
            </w:tcBorders>
            <w:noWrap/>
          </w:tcPr>
          <w:p w:rsidR="00B27DC8" w:rsidRPr="006E786D" w:rsidRDefault="00B24EA5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.49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0.38</w:t>
            </w:r>
          </w:p>
        </w:tc>
        <w:tc>
          <w:tcPr>
            <w:tcW w:w="2085" w:type="dxa"/>
            <w:noWrap/>
          </w:tcPr>
          <w:p w:rsidR="00B27DC8" w:rsidRPr="006E786D" w:rsidRDefault="00096567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.18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0.28</w:t>
            </w:r>
          </w:p>
        </w:tc>
        <w:tc>
          <w:tcPr>
            <w:tcW w:w="1356" w:type="dxa"/>
            <w:noWrap/>
          </w:tcPr>
          <w:p w:rsidR="00B27DC8" w:rsidRPr="006E786D" w:rsidRDefault="00F572D7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&lt;0.001</w:t>
            </w:r>
          </w:p>
        </w:tc>
      </w:tr>
      <w:tr w:rsidR="00B27DC8" w:rsidRPr="006E786D" w:rsidTr="00B27DC8">
        <w:trPr>
          <w:trHeight w:val="282"/>
        </w:trPr>
        <w:tc>
          <w:tcPr>
            <w:tcW w:w="2198" w:type="dxa"/>
            <w:noWrap/>
          </w:tcPr>
          <w:p w:rsidR="00B27DC8" w:rsidRPr="006E786D" w:rsidRDefault="00B27DC8" w:rsidP="00B27DC8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LDL-C (mmol/L)</w:t>
            </w:r>
          </w:p>
        </w:tc>
        <w:tc>
          <w:tcPr>
            <w:tcW w:w="2109" w:type="dxa"/>
          </w:tcPr>
          <w:p w:rsidR="00B27DC8" w:rsidRPr="006E786D" w:rsidRDefault="00DA57DA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.01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1.03</w:t>
            </w:r>
          </w:p>
        </w:tc>
        <w:tc>
          <w:tcPr>
            <w:tcW w:w="1998" w:type="dxa"/>
          </w:tcPr>
          <w:p w:rsidR="00B27DC8" w:rsidRPr="006E786D" w:rsidRDefault="008E307A" w:rsidP="00B27D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3.01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0.81</w:t>
            </w:r>
          </w:p>
        </w:tc>
        <w:tc>
          <w:tcPr>
            <w:tcW w:w="1612" w:type="dxa"/>
            <w:tcBorders>
              <w:right w:val="single" w:sz="4" w:space="0" w:color="auto"/>
            </w:tcBorders>
          </w:tcPr>
          <w:p w:rsidR="00B27DC8" w:rsidRPr="006E786D" w:rsidRDefault="008D12F6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.072</w:t>
            </w:r>
          </w:p>
        </w:tc>
        <w:tc>
          <w:tcPr>
            <w:tcW w:w="2600" w:type="dxa"/>
            <w:tcBorders>
              <w:left w:val="single" w:sz="4" w:space="0" w:color="auto"/>
            </w:tcBorders>
            <w:noWrap/>
          </w:tcPr>
          <w:p w:rsidR="00B27DC8" w:rsidRPr="006E786D" w:rsidRDefault="00B24EA5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.93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1.00</w:t>
            </w:r>
          </w:p>
        </w:tc>
        <w:tc>
          <w:tcPr>
            <w:tcW w:w="2085" w:type="dxa"/>
            <w:noWrap/>
          </w:tcPr>
          <w:p w:rsidR="00B27DC8" w:rsidRPr="006E786D" w:rsidRDefault="00096567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.03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0.91</w:t>
            </w:r>
          </w:p>
        </w:tc>
        <w:tc>
          <w:tcPr>
            <w:tcW w:w="1356" w:type="dxa"/>
            <w:noWrap/>
          </w:tcPr>
          <w:p w:rsidR="00B27DC8" w:rsidRPr="006E786D" w:rsidRDefault="00F572D7" w:rsidP="00B27DC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.032</w:t>
            </w:r>
          </w:p>
        </w:tc>
      </w:tr>
      <w:tr w:rsidR="00AB580E" w:rsidRPr="006E786D" w:rsidTr="00B27DC8">
        <w:trPr>
          <w:trHeight w:val="282"/>
        </w:trPr>
        <w:tc>
          <w:tcPr>
            <w:tcW w:w="2198" w:type="dxa"/>
            <w:noWrap/>
          </w:tcPr>
          <w:p w:rsidR="00AB580E" w:rsidRPr="006E786D" w:rsidRDefault="00AB580E" w:rsidP="00AB580E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AHI</w:t>
            </w:r>
          </w:p>
        </w:tc>
        <w:tc>
          <w:tcPr>
            <w:tcW w:w="2109" w:type="dxa"/>
          </w:tcPr>
          <w:p w:rsidR="00AB580E" w:rsidRPr="006E786D" w:rsidRDefault="00AB580E" w:rsidP="00AB580E">
            <w:pPr>
              <w:jc w:val="center"/>
              <w:rPr>
                <w:sz w:val="24"/>
                <w:szCs w:val="24"/>
              </w:rPr>
            </w:pPr>
            <w:r w:rsidRPr="006E786D"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1998" w:type="dxa"/>
          </w:tcPr>
          <w:p w:rsidR="00AB580E" w:rsidRPr="006E786D" w:rsidRDefault="0062023C" w:rsidP="00AB580E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0.2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21.2</w:t>
            </w:r>
          </w:p>
        </w:tc>
        <w:tc>
          <w:tcPr>
            <w:tcW w:w="1612" w:type="dxa"/>
            <w:tcBorders>
              <w:right w:val="single" w:sz="4" w:space="0" w:color="auto"/>
            </w:tcBorders>
          </w:tcPr>
          <w:p w:rsidR="00AB580E" w:rsidRPr="006E786D" w:rsidRDefault="0062023C" w:rsidP="00AB580E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2600" w:type="dxa"/>
            <w:tcBorders>
              <w:left w:val="single" w:sz="4" w:space="0" w:color="auto"/>
            </w:tcBorders>
            <w:noWrap/>
          </w:tcPr>
          <w:p w:rsidR="00AB580E" w:rsidRPr="006E786D" w:rsidRDefault="00AB580E" w:rsidP="00AB580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5" w:type="dxa"/>
            <w:noWrap/>
          </w:tcPr>
          <w:p w:rsidR="00AB580E" w:rsidRPr="006E786D" w:rsidRDefault="0062023C" w:rsidP="00AB580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3.7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23.0</w:t>
            </w:r>
          </w:p>
        </w:tc>
        <w:tc>
          <w:tcPr>
            <w:tcW w:w="1356" w:type="dxa"/>
            <w:noWrap/>
          </w:tcPr>
          <w:p w:rsidR="00AB580E" w:rsidRPr="006E786D" w:rsidRDefault="0062023C" w:rsidP="00AB580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</w:tr>
      <w:tr w:rsidR="00AB580E" w:rsidRPr="006E786D" w:rsidTr="00B27DC8">
        <w:trPr>
          <w:trHeight w:val="282"/>
        </w:trPr>
        <w:tc>
          <w:tcPr>
            <w:tcW w:w="2198" w:type="dxa"/>
            <w:noWrap/>
          </w:tcPr>
          <w:p w:rsidR="00AB580E" w:rsidRPr="006E786D" w:rsidRDefault="00AB580E" w:rsidP="00AB580E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ODI</w:t>
            </w:r>
          </w:p>
        </w:tc>
        <w:tc>
          <w:tcPr>
            <w:tcW w:w="2109" w:type="dxa"/>
          </w:tcPr>
          <w:p w:rsidR="00AB580E" w:rsidRPr="006E786D" w:rsidRDefault="00AB580E" w:rsidP="00AB580E">
            <w:pPr>
              <w:jc w:val="center"/>
              <w:rPr>
                <w:sz w:val="24"/>
                <w:szCs w:val="24"/>
              </w:rPr>
            </w:pPr>
            <w:r w:rsidRPr="006E786D"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1998" w:type="dxa"/>
          </w:tcPr>
          <w:p w:rsidR="00AB580E" w:rsidRPr="006E786D" w:rsidRDefault="0062023C" w:rsidP="00AB580E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9.1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25.1</w:t>
            </w:r>
          </w:p>
        </w:tc>
        <w:tc>
          <w:tcPr>
            <w:tcW w:w="1612" w:type="dxa"/>
            <w:tcBorders>
              <w:right w:val="single" w:sz="4" w:space="0" w:color="auto"/>
            </w:tcBorders>
          </w:tcPr>
          <w:p w:rsidR="00AB580E" w:rsidRPr="006E786D" w:rsidRDefault="0062023C" w:rsidP="00AB580E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2600" w:type="dxa"/>
            <w:tcBorders>
              <w:left w:val="single" w:sz="4" w:space="0" w:color="auto"/>
            </w:tcBorders>
            <w:noWrap/>
          </w:tcPr>
          <w:p w:rsidR="00AB580E" w:rsidRPr="006E786D" w:rsidRDefault="00AB580E" w:rsidP="00AB580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5" w:type="dxa"/>
            <w:noWrap/>
          </w:tcPr>
          <w:p w:rsidR="00AB580E" w:rsidRPr="006E786D" w:rsidRDefault="0062023C" w:rsidP="00AB580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4.8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26.4</w:t>
            </w:r>
          </w:p>
        </w:tc>
        <w:tc>
          <w:tcPr>
            <w:tcW w:w="1356" w:type="dxa"/>
            <w:noWrap/>
          </w:tcPr>
          <w:p w:rsidR="00AB580E" w:rsidRPr="006E786D" w:rsidRDefault="0062023C" w:rsidP="00AB580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</w:tr>
      <w:tr w:rsidR="00AB580E" w:rsidRPr="006E786D" w:rsidTr="00B27DC8">
        <w:trPr>
          <w:trHeight w:val="294"/>
        </w:trPr>
        <w:tc>
          <w:tcPr>
            <w:tcW w:w="2198" w:type="dxa"/>
            <w:noWrap/>
          </w:tcPr>
          <w:p w:rsidR="00AB580E" w:rsidRPr="006E786D" w:rsidRDefault="00AB580E" w:rsidP="00AB580E">
            <w:pPr>
              <w:jc w:val="center"/>
              <w:rPr>
                <w:sz w:val="24"/>
                <w:szCs w:val="24"/>
              </w:rPr>
            </w:pPr>
            <w:r w:rsidRPr="006E786D">
              <w:rPr>
                <w:sz w:val="24"/>
                <w:szCs w:val="24"/>
              </w:rPr>
              <w:t>MAI</w:t>
            </w:r>
          </w:p>
        </w:tc>
        <w:tc>
          <w:tcPr>
            <w:tcW w:w="2109" w:type="dxa"/>
            <w:tcBorders>
              <w:bottom w:val="single" w:sz="4" w:space="0" w:color="auto"/>
            </w:tcBorders>
          </w:tcPr>
          <w:p w:rsidR="00AB580E" w:rsidRPr="006E786D" w:rsidRDefault="00AB580E" w:rsidP="00AB580E">
            <w:pPr>
              <w:jc w:val="center"/>
              <w:rPr>
                <w:sz w:val="24"/>
                <w:szCs w:val="24"/>
              </w:rPr>
            </w:pPr>
            <w:r w:rsidRPr="006E786D"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1998" w:type="dxa"/>
            <w:tcBorders>
              <w:bottom w:val="single" w:sz="4" w:space="0" w:color="auto"/>
            </w:tcBorders>
          </w:tcPr>
          <w:p w:rsidR="00AB580E" w:rsidRPr="006E786D" w:rsidRDefault="0062023C" w:rsidP="00AB580E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2.9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25.5</w:t>
            </w:r>
          </w:p>
        </w:tc>
        <w:tc>
          <w:tcPr>
            <w:tcW w:w="1612" w:type="dxa"/>
            <w:tcBorders>
              <w:bottom w:val="single" w:sz="4" w:space="0" w:color="auto"/>
              <w:right w:val="single" w:sz="4" w:space="0" w:color="auto"/>
            </w:tcBorders>
          </w:tcPr>
          <w:p w:rsidR="00AB580E" w:rsidRPr="006E786D" w:rsidRDefault="0062023C" w:rsidP="00AB580E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  <w:tc>
          <w:tcPr>
            <w:tcW w:w="2600" w:type="dxa"/>
            <w:tcBorders>
              <w:left w:val="single" w:sz="4" w:space="0" w:color="auto"/>
            </w:tcBorders>
            <w:noWrap/>
          </w:tcPr>
          <w:p w:rsidR="00AB580E" w:rsidRPr="006E786D" w:rsidRDefault="00AB580E" w:rsidP="00AB580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85" w:type="dxa"/>
            <w:noWrap/>
          </w:tcPr>
          <w:p w:rsidR="00AB580E" w:rsidRPr="006E786D" w:rsidRDefault="0062023C" w:rsidP="00AB580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5.7</w:t>
            </w:r>
            <w:r w:rsidRPr="006E786D">
              <w:rPr>
                <w:sz w:val="24"/>
                <w:szCs w:val="24"/>
              </w:rPr>
              <w:t>±</w:t>
            </w:r>
            <w:r>
              <w:rPr>
                <w:sz w:val="24"/>
                <w:szCs w:val="24"/>
              </w:rPr>
              <w:t>23.8</w:t>
            </w:r>
          </w:p>
        </w:tc>
        <w:tc>
          <w:tcPr>
            <w:tcW w:w="1356" w:type="dxa"/>
            <w:noWrap/>
          </w:tcPr>
          <w:p w:rsidR="00AB580E" w:rsidRPr="006E786D" w:rsidRDefault="0062023C" w:rsidP="00AB580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-</w:t>
            </w:r>
          </w:p>
        </w:tc>
      </w:tr>
    </w:tbl>
    <w:p w:rsidR="00A67E9B" w:rsidRDefault="00B35CDB">
      <w:r w:rsidRPr="006E786D">
        <w:rPr>
          <w:rFonts w:ascii="Times New Roman" w:hAnsi="Times New Roman" w:cs="Times New Roman"/>
          <w:sz w:val="24"/>
          <w:szCs w:val="24"/>
        </w:rPr>
        <w:t xml:space="preserve">Table </w:t>
      </w:r>
      <w:r w:rsidR="00243B30">
        <w:rPr>
          <w:rFonts w:ascii="Times New Roman" w:hAnsi="Times New Roman" w:cs="Times New Roman"/>
          <w:sz w:val="24"/>
          <w:szCs w:val="24"/>
        </w:rPr>
        <w:t>S</w:t>
      </w:r>
      <w:bookmarkStart w:id="0" w:name="_GoBack"/>
      <w:bookmarkEnd w:id="0"/>
      <w:r w:rsidRPr="006E786D">
        <w:rPr>
          <w:rFonts w:ascii="Times New Roman" w:hAnsi="Times New Roman" w:cs="Times New Roman"/>
          <w:sz w:val="24"/>
          <w:szCs w:val="24"/>
        </w:rPr>
        <w:t>1 Basic characteristics of the enrolled subjects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base</w:t>
      </w:r>
      <w:r>
        <w:rPr>
          <w:rFonts w:ascii="Times New Roman" w:hAnsi="Times New Roman" w:cs="Times New Roman"/>
          <w:sz w:val="24"/>
          <w:szCs w:val="24"/>
        </w:rPr>
        <w:t>d on sex</w:t>
      </w:r>
      <w:r w:rsidRPr="006E786D">
        <w:rPr>
          <w:rFonts w:ascii="Times New Roman" w:hAnsi="Times New Roman" w:cs="Times New Roman"/>
          <w:sz w:val="24"/>
          <w:szCs w:val="24"/>
        </w:rPr>
        <w:t>.</w:t>
      </w:r>
    </w:p>
    <w:p w:rsidR="00A67E9B" w:rsidRPr="006E786D" w:rsidRDefault="00A67E9B" w:rsidP="00A67E9B">
      <w:pPr>
        <w:tabs>
          <w:tab w:val="left" w:pos="708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E786D">
        <w:rPr>
          <w:rFonts w:ascii="Times New Roman" w:hAnsi="Times New Roman" w:cs="Times New Roman"/>
          <w:sz w:val="24"/>
          <w:szCs w:val="24"/>
        </w:rPr>
        <w:t>The data are presented as means and standard deviation and categorical data as the number (percentage). Differences in the baseline characteristics between the two groups were examined using t-test.</w:t>
      </w:r>
    </w:p>
    <w:p w:rsidR="00A67E9B" w:rsidRPr="006E786D" w:rsidRDefault="00A67E9B" w:rsidP="00A67E9B">
      <w:pPr>
        <w:tabs>
          <w:tab w:val="left" w:pos="708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E786D">
        <w:rPr>
          <w:rFonts w:ascii="Times New Roman" w:hAnsi="Times New Roman" w:cs="Times New Roman"/>
          <w:sz w:val="24"/>
          <w:szCs w:val="24"/>
        </w:rPr>
        <w:t xml:space="preserve">BMI, body mass index; NC, neck circumference; WC, waist circumference; HC, hip circumference; WHR, waist/hip ratio; FBG: fasting blood </w:t>
      </w:r>
      <w:r w:rsidRPr="006E786D">
        <w:rPr>
          <w:rFonts w:ascii="Times New Roman" w:hAnsi="Times New Roman" w:cs="Times New Roman"/>
          <w:sz w:val="24"/>
          <w:szCs w:val="24"/>
        </w:rPr>
        <w:lastRenderedPageBreak/>
        <w:t>glucose; FIN: fasting serum insulin; TC, total cholesterol; TG, triglyceride; HDL-C, high-density lipoprotein cholesterol; LDL-C, low-density lipoprotein; cholesterol;</w:t>
      </w:r>
      <w:r w:rsidRPr="006E786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6E786D">
        <w:rPr>
          <w:rFonts w:ascii="Times New Roman" w:hAnsi="Times New Roman" w:cs="Times New Roman"/>
          <w:sz w:val="24"/>
          <w:szCs w:val="24"/>
        </w:rPr>
        <w:t>AHI, apnoea–hypopnea index; ODI, oxygen desaturation index; MAI, micro-arousal index.</w:t>
      </w:r>
    </w:p>
    <w:p w:rsidR="00AF27CE" w:rsidRPr="00A67E9B" w:rsidRDefault="00AF27CE" w:rsidP="00A67E9B">
      <w:pPr>
        <w:rPr>
          <w:rFonts w:hint="eastAsia"/>
        </w:rPr>
      </w:pPr>
    </w:p>
    <w:sectPr w:rsidR="00AF27CE" w:rsidRPr="00A67E9B" w:rsidSect="007B347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1835" w:rsidRDefault="00701835" w:rsidP="007B347B">
      <w:r>
        <w:separator/>
      </w:r>
    </w:p>
  </w:endnote>
  <w:endnote w:type="continuationSeparator" w:id="0">
    <w:p w:rsidR="00701835" w:rsidRDefault="00701835" w:rsidP="007B34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1835" w:rsidRDefault="00701835" w:rsidP="007B347B">
      <w:r>
        <w:separator/>
      </w:r>
    </w:p>
  </w:footnote>
  <w:footnote w:type="continuationSeparator" w:id="0">
    <w:p w:rsidR="00701835" w:rsidRDefault="00701835" w:rsidP="007B34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A88"/>
    <w:rsid w:val="00055125"/>
    <w:rsid w:val="00091A88"/>
    <w:rsid w:val="00096567"/>
    <w:rsid w:val="000C2098"/>
    <w:rsid w:val="001C13CD"/>
    <w:rsid w:val="00232ADC"/>
    <w:rsid w:val="00243B30"/>
    <w:rsid w:val="00267FF8"/>
    <w:rsid w:val="003470D2"/>
    <w:rsid w:val="004E17FC"/>
    <w:rsid w:val="0062023C"/>
    <w:rsid w:val="00680A6C"/>
    <w:rsid w:val="00701835"/>
    <w:rsid w:val="007B0895"/>
    <w:rsid w:val="007B347B"/>
    <w:rsid w:val="007D4E6F"/>
    <w:rsid w:val="007D6D7E"/>
    <w:rsid w:val="00866047"/>
    <w:rsid w:val="008D12F6"/>
    <w:rsid w:val="008E307A"/>
    <w:rsid w:val="00906D75"/>
    <w:rsid w:val="00A67E9B"/>
    <w:rsid w:val="00AB580E"/>
    <w:rsid w:val="00AF27CE"/>
    <w:rsid w:val="00B24EA5"/>
    <w:rsid w:val="00B27DC8"/>
    <w:rsid w:val="00B35CDB"/>
    <w:rsid w:val="00B607EA"/>
    <w:rsid w:val="00D020ED"/>
    <w:rsid w:val="00D46817"/>
    <w:rsid w:val="00D77B23"/>
    <w:rsid w:val="00DA57DA"/>
    <w:rsid w:val="00DC707E"/>
    <w:rsid w:val="00E65556"/>
    <w:rsid w:val="00ED2A9F"/>
    <w:rsid w:val="00F57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923718"/>
  <w15:chartTrackingRefBased/>
  <w15:docId w15:val="{16B08780-83D7-4CAC-B2D1-807A0449C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5C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0"/>
    <w:qFormat/>
    <w:rsid w:val="007B0895"/>
    <w:rPr>
      <w:rFonts w:ascii="Calibri" w:eastAsia="宋体" w:hAnsi="Calibri" w:cs="Calibri"/>
      <w:sz w:val="20"/>
    </w:rPr>
  </w:style>
  <w:style w:type="character" w:customStyle="1" w:styleId="EndNoteBibliography0">
    <w:name w:val="EndNote Bibliography 字符"/>
    <w:link w:val="EndNoteBibliography"/>
    <w:qFormat/>
    <w:rsid w:val="007B0895"/>
    <w:rPr>
      <w:rFonts w:ascii="Calibri" w:eastAsia="宋体" w:hAnsi="Calibri" w:cs="Calibri"/>
      <w:sz w:val="20"/>
    </w:rPr>
  </w:style>
  <w:style w:type="paragraph" w:customStyle="1" w:styleId="EndNoteBibliographyTitle">
    <w:name w:val="EndNote Bibliography Title"/>
    <w:basedOn w:val="a"/>
    <w:link w:val="EndNoteBibliographyTitle0"/>
    <w:qFormat/>
    <w:rsid w:val="007B0895"/>
    <w:pPr>
      <w:jc w:val="center"/>
    </w:pPr>
    <w:rPr>
      <w:rFonts w:ascii="Calibri" w:eastAsia="宋体" w:hAnsi="Calibri" w:cs="Calibri"/>
      <w:sz w:val="20"/>
    </w:rPr>
  </w:style>
  <w:style w:type="character" w:customStyle="1" w:styleId="EndNoteBibliographyTitle0">
    <w:name w:val="EndNote Bibliography Title 字符"/>
    <w:link w:val="EndNoteBibliographyTitle"/>
    <w:qFormat/>
    <w:rsid w:val="007B0895"/>
    <w:rPr>
      <w:rFonts w:ascii="Calibri" w:eastAsia="宋体" w:hAnsi="Calibri" w:cs="Calibri"/>
      <w:sz w:val="20"/>
    </w:rPr>
  </w:style>
  <w:style w:type="paragraph" w:styleId="a3">
    <w:name w:val="header"/>
    <w:basedOn w:val="a"/>
    <w:link w:val="a4"/>
    <w:uiPriority w:val="99"/>
    <w:unhideWhenUsed/>
    <w:rsid w:val="007B34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B347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B34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B347B"/>
    <w:rPr>
      <w:sz w:val="18"/>
      <w:szCs w:val="18"/>
    </w:rPr>
  </w:style>
  <w:style w:type="table" w:styleId="a7">
    <w:name w:val="Table Grid"/>
    <w:basedOn w:val="a1"/>
    <w:uiPriority w:val="39"/>
    <w:qFormat/>
    <w:rsid w:val="00B35CD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2</Pages>
  <Words>248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lxy</dc:creator>
  <cp:keywords/>
  <dc:description/>
  <cp:lastModifiedBy>lxy</cp:lastModifiedBy>
  <cp:revision>53</cp:revision>
  <dcterms:created xsi:type="dcterms:W3CDTF">2022-03-13T00:29:00Z</dcterms:created>
  <dcterms:modified xsi:type="dcterms:W3CDTF">2022-03-13T03:20:00Z</dcterms:modified>
</cp:coreProperties>
</file>