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58A81" w14:textId="72F131A3" w:rsidR="00BC6812" w:rsidRPr="005844DF" w:rsidRDefault="0028288D" w:rsidP="005844DF">
      <w:pPr>
        <w:pStyle w:val="1"/>
        <w:snapToGrid w:val="0"/>
        <w:spacing w:line="480" w:lineRule="auto"/>
        <w:jc w:val="left"/>
        <w:rPr>
          <w:rFonts w:ascii="Times New Roman" w:hAnsi="Times New Roman" w:cs="Times New Roman"/>
          <w:b/>
          <w:sz w:val="32"/>
          <w:szCs w:val="32"/>
        </w:rPr>
      </w:pPr>
      <w:r w:rsidRPr="005844DF">
        <w:rPr>
          <w:rFonts w:ascii="Times New Roman" w:hAnsi="Times New Roman" w:cs="Times New Roman"/>
          <w:b/>
          <w:sz w:val="32"/>
          <w:szCs w:val="32"/>
        </w:rPr>
        <w:t>Supplement</w:t>
      </w:r>
      <w:r w:rsidR="001306B1">
        <w:rPr>
          <w:rFonts w:ascii="Times New Roman" w:hAnsi="Times New Roman" w:cs="Times New Roman"/>
          <w:b/>
          <w:sz w:val="32"/>
          <w:szCs w:val="32"/>
        </w:rPr>
        <w:t xml:space="preserve">ary </w:t>
      </w:r>
      <w:r w:rsidR="00725A50">
        <w:rPr>
          <w:rFonts w:ascii="Times New Roman" w:hAnsi="Times New Roman" w:cs="Times New Roman"/>
          <w:b/>
          <w:sz w:val="32"/>
          <w:szCs w:val="32"/>
        </w:rPr>
        <w:t>Figure</w:t>
      </w:r>
      <w:r w:rsidR="001306B1">
        <w:rPr>
          <w:rFonts w:ascii="Times New Roman" w:hAnsi="Times New Roman" w:cs="Times New Roman"/>
          <w:b/>
          <w:sz w:val="32"/>
          <w:szCs w:val="32"/>
        </w:rPr>
        <w:t>s</w:t>
      </w:r>
      <w:r w:rsidR="004E0A81" w:rsidRPr="005844D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6C262516" w14:textId="1ACB9A46" w:rsidR="0079484C" w:rsidRPr="0024598F" w:rsidRDefault="0079484C" w:rsidP="007A3FA5">
      <w:pPr>
        <w:pStyle w:val="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C278C">
        <w:rPr>
          <w:rFonts w:ascii="Times New Roman" w:hAnsi="Times New Roman" w:cs="Times New Roman"/>
          <w:b/>
          <w:sz w:val="24"/>
          <w:szCs w:val="24"/>
        </w:rPr>
        <w:t>Fig. S1.</w:t>
      </w:r>
      <w:r w:rsidRPr="0024598F">
        <w:rPr>
          <w:rFonts w:ascii="Times New Roman" w:hAnsi="Times New Roman" w:cs="Times New Roman"/>
          <w:bCs/>
          <w:sz w:val="24"/>
          <w:szCs w:val="24"/>
        </w:rPr>
        <w:t xml:space="preserve"> These panels show aftershocks occurring during the first hour after the main shock</w:t>
      </w:r>
      <w:r w:rsidR="002062A4">
        <w:rPr>
          <w:rFonts w:ascii="Times New Roman" w:hAnsi="Times New Roman" w:cs="Times New Roman"/>
          <w:bCs/>
          <w:sz w:val="24"/>
          <w:szCs w:val="24"/>
        </w:rPr>
        <w:t>,</w:t>
      </w:r>
      <w:r w:rsidRPr="002459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62A4">
        <w:rPr>
          <w:rFonts w:ascii="Times New Roman" w:hAnsi="Times New Roman" w:cs="Times New Roman"/>
          <w:bCs/>
          <w:sz w:val="24"/>
          <w:szCs w:val="24"/>
        </w:rPr>
        <w:t>which</w:t>
      </w:r>
      <w:r w:rsidR="002062A4" w:rsidRPr="002459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598F">
        <w:rPr>
          <w:rFonts w:ascii="Times New Roman" w:hAnsi="Times New Roman" w:cs="Times New Roman"/>
          <w:bCs/>
          <w:sz w:val="24"/>
          <w:szCs w:val="24"/>
        </w:rPr>
        <w:t xml:space="preserve">is indicated by a small red circle. The occurrence date and magnitude of the main shock are </w:t>
      </w:r>
      <w:r w:rsidR="002062A4">
        <w:rPr>
          <w:rFonts w:ascii="Times New Roman" w:hAnsi="Times New Roman" w:cs="Times New Roman"/>
          <w:bCs/>
          <w:sz w:val="24"/>
          <w:szCs w:val="24"/>
        </w:rPr>
        <w:t>labeled</w:t>
      </w:r>
      <w:r w:rsidRPr="0024598F">
        <w:rPr>
          <w:rFonts w:ascii="Times New Roman" w:hAnsi="Times New Roman" w:cs="Times New Roman"/>
          <w:bCs/>
          <w:sz w:val="24"/>
          <w:szCs w:val="24"/>
        </w:rPr>
        <w:t xml:space="preserve">. The AIC values of </w:t>
      </w:r>
      <w:r w:rsidR="002062A4">
        <w:rPr>
          <w:rFonts w:ascii="Times New Roman" w:hAnsi="Times New Roman" w:cs="Times New Roman"/>
          <w:bCs/>
          <w:sz w:val="24"/>
          <w:szCs w:val="24"/>
        </w:rPr>
        <w:t xml:space="preserve">all </w:t>
      </w:r>
      <w:r w:rsidRPr="0024598F">
        <w:rPr>
          <w:rFonts w:ascii="Times New Roman" w:hAnsi="Times New Roman" w:cs="Times New Roman"/>
          <w:bCs/>
          <w:sz w:val="24"/>
          <w:szCs w:val="24"/>
        </w:rPr>
        <w:t>four models relative to the null model are listed in respective panels, where the model of the smallest AIC value is adopted for the forecast.</w:t>
      </w:r>
    </w:p>
    <w:p w14:paraId="0E69A705" w14:textId="77777777" w:rsidR="0079484C" w:rsidRPr="0024598F" w:rsidRDefault="0079484C" w:rsidP="0079484C">
      <w:pPr>
        <w:snapToGrid w:val="0"/>
        <w:spacing w:line="480" w:lineRule="auto"/>
        <w:ind w:firstLine="720"/>
        <w:jc w:val="left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03833804" w14:textId="6D07E673" w:rsidR="0079484C" w:rsidRPr="0024598F" w:rsidRDefault="0079484C" w:rsidP="007A3FA5">
      <w:pPr>
        <w:pStyle w:val="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C278C">
        <w:rPr>
          <w:rFonts w:ascii="Times New Roman" w:hAnsi="Times New Roman" w:cs="Times New Roman"/>
          <w:b/>
          <w:sz w:val="24"/>
          <w:szCs w:val="24"/>
        </w:rPr>
        <w:t>Fig. S2.</w:t>
      </w:r>
      <w:r w:rsidRPr="0024598F">
        <w:rPr>
          <w:rFonts w:ascii="Times New Roman" w:hAnsi="Times New Roman" w:cs="Times New Roman"/>
          <w:bCs/>
          <w:sz w:val="24"/>
          <w:szCs w:val="24"/>
        </w:rPr>
        <w:t xml:space="preserve"> The black and colored dots of all panels show common epicenter locations of earthquakes of </w:t>
      </w:r>
      <w:r w:rsidRPr="0024598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M </w:t>
      </w:r>
      <w:r w:rsidRPr="0024598F">
        <w:rPr>
          <w:rFonts w:ascii="Times New Roman" w:hAnsi="Times New Roman" w:cs="Times New Roman"/>
          <w:bCs/>
          <w:sz w:val="24"/>
          <w:szCs w:val="24"/>
        </w:rPr>
        <w:t>≥ 4</w:t>
      </w:r>
      <w:r w:rsidRPr="0024598F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24598F">
        <w:rPr>
          <w:rFonts w:ascii="Times New Roman" w:hAnsi="Times New Roman" w:cs="Times New Roman"/>
          <w:bCs/>
          <w:sz w:val="24"/>
          <w:szCs w:val="24"/>
        </w:rPr>
        <w:t>0 in inland Japan for the target period 1923–2008</w:t>
      </w:r>
      <w:r w:rsidR="001E6113">
        <w:rPr>
          <w:rFonts w:ascii="Times New Roman" w:hAnsi="Times New Roman" w:cs="Times New Roman"/>
          <w:bCs/>
          <w:sz w:val="24"/>
          <w:szCs w:val="24"/>
        </w:rPr>
        <w:t>, where frequency-linearized color scales are given</w:t>
      </w:r>
      <w:r w:rsidRPr="0024598F">
        <w:rPr>
          <w:rFonts w:ascii="Times New Roman" w:hAnsi="Times New Roman" w:cs="Times New Roman"/>
          <w:bCs/>
          <w:sz w:val="24"/>
          <w:szCs w:val="24"/>
        </w:rPr>
        <w:t>. T</w:t>
      </w:r>
      <w:r w:rsidR="002062A4">
        <w:rPr>
          <w:rFonts w:ascii="Times New Roman" w:hAnsi="Times New Roman" w:cs="Times New Roman"/>
          <w:bCs/>
          <w:sz w:val="24"/>
          <w:szCs w:val="24"/>
        </w:rPr>
        <w:t>he t</w:t>
      </w:r>
      <w:r w:rsidRPr="0024598F">
        <w:rPr>
          <w:rFonts w:ascii="Times New Roman" w:hAnsi="Times New Roman" w:cs="Times New Roman"/>
          <w:bCs/>
          <w:sz w:val="24"/>
          <w:szCs w:val="24"/>
        </w:rPr>
        <w:t>op left panel shows Delaunay tessellation</w:t>
      </w:r>
      <w:r w:rsidR="002062A4">
        <w:rPr>
          <w:rFonts w:ascii="Times New Roman" w:hAnsi="Times New Roman" w:cs="Times New Roman"/>
          <w:bCs/>
          <w:sz w:val="24"/>
          <w:szCs w:val="24"/>
        </w:rPr>
        <w:t>s</w:t>
      </w:r>
      <w:r w:rsidRPr="0024598F">
        <w:rPr>
          <w:rFonts w:ascii="Times New Roman" w:hAnsi="Times New Roman" w:cs="Times New Roman"/>
          <w:bCs/>
          <w:sz w:val="24"/>
          <w:szCs w:val="24"/>
        </w:rPr>
        <w:t xml:space="preserve"> connecting the epicenters </w:t>
      </w:r>
      <w:r w:rsidR="00835A58">
        <w:rPr>
          <w:rFonts w:ascii="Times New Roman" w:hAnsi="Times New Roman" w:cs="Times New Roman"/>
          <w:bCs/>
          <w:sz w:val="24"/>
          <w:szCs w:val="24"/>
        </w:rPr>
        <w:t xml:space="preserve">(black points) </w:t>
      </w:r>
      <w:r w:rsidRPr="0024598F">
        <w:rPr>
          <w:rFonts w:ascii="Times New Roman" w:hAnsi="Times New Roman" w:cs="Times New Roman"/>
          <w:bCs/>
          <w:sz w:val="24"/>
          <w:szCs w:val="24"/>
        </w:rPr>
        <w:t>and boundary points on the rectangular</w:t>
      </w:r>
      <w:r w:rsidR="00835A58" w:rsidRPr="00835A58">
        <w:rPr>
          <w:rFonts w:ascii="Times New Roman" w:hAnsi="Times New Roman" w:cs="Times New Roman"/>
          <w:bCs/>
          <w:sz w:val="24"/>
          <w:szCs w:val="24"/>
        </w:rPr>
        <w:t>, which are used to define the locally linear function for interpolations</w:t>
      </w:r>
      <w:r w:rsidRPr="0024598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062A4">
        <w:rPr>
          <w:rFonts w:ascii="Times New Roman" w:hAnsi="Times New Roman" w:cs="Times New Roman"/>
          <w:bCs/>
          <w:sz w:val="24"/>
          <w:szCs w:val="24"/>
        </w:rPr>
        <w:t>The o</w:t>
      </w:r>
      <w:r w:rsidR="002062A4" w:rsidRPr="0024598F">
        <w:rPr>
          <w:rFonts w:ascii="Times New Roman" w:hAnsi="Times New Roman" w:cs="Times New Roman"/>
          <w:bCs/>
          <w:sz w:val="24"/>
          <w:szCs w:val="24"/>
        </w:rPr>
        <w:t xml:space="preserve">ther </w:t>
      </w:r>
      <w:r w:rsidRPr="0024598F">
        <w:rPr>
          <w:rFonts w:ascii="Times New Roman" w:hAnsi="Times New Roman" w:cs="Times New Roman"/>
          <w:bCs/>
          <w:sz w:val="24"/>
          <w:szCs w:val="24"/>
        </w:rPr>
        <w:t>five panels show the optimal MAP estimate of the primary parameters of the HIST-ETAS-5pa model.</w:t>
      </w:r>
    </w:p>
    <w:p w14:paraId="02DE2448" w14:textId="77777777" w:rsidR="0079484C" w:rsidRDefault="0079484C" w:rsidP="005844DF">
      <w:pPr>
        <w:rPr>
          <w:rFonts w:ascii="Times New Roman" w:hAnsi="Times New Roman" w:cs="Times New Roman"/>
          <w:bCs/>
          <w:sz w:val="24"/>
          <w:szCs w:val="24"/>
        </w:rPr>
      </w:pPr>
    </w:p>
    <w:p w14:paraId="1F22868C" w14:textId="6FBC7A19" w:rsidR="0079484C" w:rsidRDefault="0079484C" w:rsidP="0089257F">
      <w:pPr>
        <w:pStyle w:val="2"/>
        <w:snapToGrid w:val="0"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C278C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5B6F40" w:rsidRPr="009C278C">
        <w:rPr>
          <w:rFonts w:ascii="Times New Roman" w:hAnsi="Times New Roman" w:cs="Times New Roman"/>
          <w:b/>
          <w:sz w:val="24"/>
          <w:szCs w:val="24"/>
        </w:rPr>
        <w:t>S</w:t>
      </w:r>
      <w:r w:rsidR="005B6F40">
        <w:rPr>
          <w:rFonts w:ascii="Times New Roman" w:hAnsi="Times New Roman" w:cs="Times New Roman"/>
          <w:b/>
          <w:sz w:val="24"/>
          <w:szCs w:val="24"/>
        </w:rPr>
        <w:t>3</w:t>
      </w:r>
      <w:r w:rsidRPr="009C278C">
        <w:rPr>
          <w:rFonts w:ascii="Times New Roman" w:hAnsi="Times New Roman" w:cs="Times New Roman"/>
          <w:b/>
          <w:sz w:val="24"/>
          <w:szCs w:val="24"/>
        </w:rPr>
        <w:t>.</w:t>
      </w:r>
      <w:r w:rsidRPr="0024598F">
        <w:rPr>
          <w:rFonts w:ascii="Times New Roman" w:hAnsi="Times New Roman" w:cs="Times New Roman"/>
          <w:bCs/>
          <w:sz w:val="24"/>
          <w:szCs w:val="24"/>
        </w:rPr>
        <w:t xml:space="preserve"> The same image</w:t>
      </w:r>
      <w:r w:rsidR="002062A4">
        <w:rPr>
          <w:rFonts w:ascii="Times New Roman" w:hAnsi="Times New Roman" w:cs="Times New Roman"/>
          <w:bCs/>
          <w:sz w:val="24"/>
          <w:szCs w:val="24"/>
        </w:rPr>
        <w:t>s</w:t>
      </w:r>
      <w:r w:rsidRPr="0024598F">
        <w:rPr>
          <w:rFonts w:ascii="Times New Roman" w:hAnsi="Times New Roman" w:cs="Times New Roman"/>
          <w:bCs/>
          <w:sz w:val="24"/>
          <w:szCs w:val="24"/>
        </w:rPr>
        <w:t xml:space="preserve"> as in Fig. 3, but with rainbow color</w:t>
      </w:r>
      <w:r w:rsidR="00B474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598F">
        <w:rPr>
          <w:rFonts w:ascii="Times New Roman" w:hAnsi="Times New Roman" w:cs="Times New Roman"/>
          <w:bCs/>
          <w:sz w:val="24"/>
          <w:szCs w:val="24"/>
        </w:rPr>
        <w:t>s</w:t>
      </w:r>
      <w:r w:rsidR="00B474E2">
        <w:rPr>
          <w:rFonts w:ascii="Times New Roman" w:hAnsi="Times New Roman" w:cs="Times New Roman"/>
          <w:bCs/>
          <w:sz w:val="24"/>
          <w:szCs w:val="24"/>
        </w:rPr>
        <w:t>cale</w:t>
      </w:r>
      <w:r w:rsidRPr="0024598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4112840" w14:textId="77777777" w:rsidR="00CF1BA1" w:rsidRDefault="00CF1BA1" w:rsidP="008F2936">
      <w:pPr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5EA65E41" w14:textId="2CA5115C" w:rsidR="0079484C" w:rsidRDefault="0079484C" w:rsidP="008F2936">
      <w:pPr>
        <w:pStyle w:val="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C278C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5B6F40" w:rsidRPr="009C278C">
        <w:rPr>
          <w:rFonts w:ascii="Times New Roman" w:hAnsi="Times New Roman" w:cs="Times New Roman"/>
          <w:b/>
          <w:sz w:val="24"/>
          <w:szCs w:val="24"/>
        </w:rPr>
        <w:t>S</w:t>
      </w:r>
      <w:r w:rsidR="005B6F40">
        <w:rPr>
          <w:rFonts w:ascii="Times New Roman" w:hAnsi="Times New Roman" w:cs="Times New Roman"/>
          <w:b/>
          <w:sz w:val="24"/>
          <w:szCs w:val="24"/>
        </w:rPr>
        <w:t>4</w:t>
      </w:r>
      <w:r w:rsidRPr="009C278C">
        <w:rPr>
          <w:rFonts w:ascii="Times New Roman" w:hAnsi="Times New Roman" w:cs="Times New Roman"/>
          <w:b/>
          <w:sz w:val="24"/>
          <w:szCs w:val="24"/>
        </w:rPr>
        <w:t>.</w:t>
      </w:r>
      <w:r w:rsidRPr="0024598F">
        <w:rPr>
          <w:rFonts w:ascii="Times New Roman" w:hAnsi="Times New Roman" w:cs="Times New Roman"/>
          <w:bCs/>
          <w:sz w:val="24"/>
          <w:szCs w:val="24"/>
        </w:rPr>
        <w:t xml:space="preserve"> The optimal </w:t>
      </w:r>
      <w:r w:rsidRPr="0024598F">
        <w:rPr>
          <w:rFonts w:ascii="Times New Roman" w:hAnsi="Times New Roman" w:cs="Times New Roman"/>
          <w:bCs/>
          <w:i/>
          <w:sz w:val="24"/>
          <w:szCs w:val="24"/>
        </w:rPr>
        <w:sym w:font="Symbol" w:char="F06D"/>
      </w:r>
      <w:r w:rsidRPr="0024598F">
        <w:rPr>
          <w:rFonts w:ascii="Times New Roman" w:hAnsi="Times New Roman" w:cs="Times New Roman"/>
          <w:bCs/>
          <w:sz w:val="24"/>
          <w:szCs w:val="24"/>
        </w:rPr>
        <w:sym w:font="Symbol" w:char="F028"/>
      </w:r>
      <w:r w:rsidRPr="0024598F">
        <w:rPr>
          <w:rFonts w:ascii="Times New Roman" w:hAnsi="Times New Roman" w:cs="Times New Roman"/>
          <w:bCs/>
          <w:i/>
          <w:sz w:val="24"/>
          <w:szCs w:val="24"/>
        </w:rPr>
        <w:t>x,y</w:t>
      </w:r>
      <w:r w:rsidRPr="0024598F">
        <w:rPr>
          <w:rFonts w:ascii="Times New Roman" w:hAnsi="Times New Roman" w:cs="Times New Roman"/>
          <w:bCs/>
          <w:sz w:val="24"/>
          <w:szCs w:val="24"/>
        </w:rPr>
        <w:sym w:font="Symbol" w:char="F029"/>
      </w:r>
      <w:r w:rsidRPr="0024598F">
        <w:rPr>
          <w:rFonts w:ascii="Times New Roman" w:hAnsi="Times New Roman" w:cs="Times New Roman"/>
          <w:bCs/>
          <w:sz w:val="24"/>
          <w:szCs w:val="24"/>
        </w:rPr>
        <w:t xml:space="preserve"> intensity of the HIST-ETAS-5pa model for the period</w:t>
      </w:r>
      <w:r w:rsidR="002062A4">
        <w:rPr>
          <w:rFonts w:ascii="Times New Roman" w:hAnsi="Times New Roman" w:cs="Times New Roman"/>
          <w:bCs/>
          <w:sz w:val="24"/>
          <w:szCs w:val="24"/>
        </w:rPr>
        <w:t>s</w:t>
      </w:r>
      <w:r w:rsidRPr="0024598F">
        <w:rPr>
          <w:rFonts w:ascii="Times New Roman" w:hAnsi="Times New Roman" w:cs="Times New Roman"/>
          <w:bCs/>
          <w:sz w:val="24"/>
          <w:szCs w:val="24"/>
        </w:rPr>
        <w:t xml:space="preserve"> (a) 1926–1995 and (b) 1923–2018. </w:t>
      </w:r>
      <w:r w:rsidR="002062A4">
        <w:rPr>
          <w:rFonts w:ascii="Times New Roman" w:hAnsi="Times New Roman" w:cs="Times New Roman"/>
          <w:bCs/>
          <w:sz w:val="24"/>
          <w:szCs w:val="24"/>
        </w:rPr>
        <w:t>The c</w:t>
      </w:r>
      <w:r w:rsidR="002062A4" w:rsidRPr="0024598F">
        <w:rPr>
          <w:rFonts w:ascii="Times New Roman" w:hAnsi="Times New Roman" w:cs="Times New Roman"/>
          <w:bCs/>
          <w:sz w:val="24"/>
          <w:szCs w:val="24"/>
        </w:rPr>
        <w:t xml:space="preserve">olor </w:t>
      </w:r>
      <w:r w:rsidRPr="0024598F">
        <w:rPr>
          <w:rFonts w:ascii="Times New Roman" w:hAnsi="Times New Roman" w:cs="Times New Roman"/>
          <w:bCs/>
          <w:sz w:val="24"/>
          <w:szCs w:val="24"/>
        </w:rPr>
        <w:t xml:space="preserve">table for both panels indicates </w:t>
      </w:r>
      <w:r w:rsidR="002062A4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24598F">
        <w:rPr>
          <w:rFonts w:ascii="Times New Roman" w:hAnsi="Times New Roman" w:cs="Times New Roman"/>
          <w:bCs/>
          <w:sz w:val="24"/>
          <w:szCs w:val="24"/>
        </w:rPr>
        <w:t xml:space="preserve">expected number of M </w:t>
      </w:r>
      <w:r w:rsidRPr="0024598F">
        <w:rPr>
          <w:rFonts w:ascii="Times New Roman" w:eastAsia="游明朝" w:hAnsi="Times New Roman" w:cs="Times New Roman"/>
          <w:bCs/>
          <w:sz w:val="24"/>
          <w:szCs w:val="24"/>
        </w:rPr>
        <w:t xml:space="preserve">≥ </w:t>
      </w:r>
      <w:r w:rsidRPr="0024598F">
        <w:rPr>
          <w:rFonts w:ascii="Times New Roman" w:hAnsi="Times New Roman" w:cs="Times New Roman"/>
          <w:bCs/>
          <w:sz w:val="24"/>
          <w:szCs w:val="24"/>
        </w:rPr>
        <w:t>4 earthquakes / km</w:t>
      </w:r>
      <w:r w:rsidRPr="0024598F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24598F">
        <w:rPr>
          <w:rFonts w:ascii="Times New Roman" w:hAnsi="Times New Roman" w:cs="Times New Roman"/>
          <w:bCs/>
          <w:sz w:val="24"/>
          <w:szCs w:val="24"/>
        </w:rPr>
        <w:t xml:space="preserve"> / day) by the optimal MAP </w:t>
      </w:r>
      <w:r w:rsidR="008E5785">
        <w:rPr>
          <w:rFonts w:ascii="Times New Roman" w:hAnsi="Times New Roman" w:cs="Times New Roman"/>
          <w:bCs/>
          <w:sz w:val="24"/>
          <w:szCs w:val="24"/>
        </w:rPr>
        <w:t>estimate</w:t>
      </w:r>
      <w:r w:rsidRPr="0024598F">
        <w:rPr>
          <w:rFonts w:ascii="Times New Roman" w:hAnsi="Times New Roman" w:cs="Times New Roman"/>
          <w:bCs/>
          <w:sz w:val="24"/>
          <w:szCs w:val="24"/>
        </w:rPr>
        <w:t>.</w:t>
      </w:r>
      <w:r w:rsidR="003C3E2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1488B0" w14:textId="77777777" w:rsidR="00CF1BA1" w:rsidRDefault="00CF1BA1" w:rsidP="008F2936">
      <w:pPr>
        <w:rPr>
          <w:rFonts w:ascii="Times New Roman" w:hAnsi="Times New Roman" w:cs="Times New Roman"/>
          <w:bCs/>
          <w:sz w:val="24"/>
          <w:szCs w:val="24"/>
        </w:rPr>
      </w:pPr>
    </w:p>
    <w:p w14:paraId="47E04F61" w14:textId="5397CF10" w:rsidR="00C85D1A" w:rsidRDefault="00C85D1A" w:rsidP="008F2936">
      <w:pPr>
        <w:pStyle w:val="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F2936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5B6F40" w:rsidRPr="008F293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B6F4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F293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46B4" w:rsidRPr="008046B4">
        <w:rPr>
          <w:rFonts w:ascii="Times New Roman" w:hAnsi="Times New Roman" w:cs="Times New Roman"/>
          <w:bCs/>
          <w:sz w:val="24"/>
          <w:szCs w:val="24"/>
        </w:rPr>
        <w:t>Estimated background intensity image of the HIST-ETAS-5pa model for M</w:t>
      </w:r>
      <w:r w:rsidR="008046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46B4" w:rsidRPr="008046B4">
        <w:rPr>
          <w:rFonts w:ascii="Times New Roman" w:hAnsi="Times New Roman" w:cs="Times New Roman"/>
          <w:bCs/>
          <w:sz w:val="24"/>
          <w:szCs w:val="24"/>
        </w:rPr>
        <w:t>≥</w:t>
      </w:r>
      <w:r w:rsidR="008046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46B4" w:rsidRPr="008046B4">
        <w:rPr>
          <w:rFonts w:ascii="Times New Roman" w:hAnsi="Times New Roman" w:cs="Times New Roman"/>
          <w:bCs/>
          <w:sz w:val="24"/>
          <w:szCs w:val="24"/>
        </w:rPr>
        <w:t>4 earthquake data for the period of interest 1926-1995 (same as Fig. 4a and S6a). The circles on the image show (a) shallow M</w:t>
      </w:r>
      <w:r w:rsidR="008046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46B4" w:rsidRPr="008046B4">
        <w:rPr>
          <w:rFonts w:ascii="Times New Roman" w:hAnsi="Times New Roman" w:cs="Times New Roman"/>
          <w:bCs/>
          <w:sz w:val="24"/>
          <w:szCs w:val="24"/>
        </w:rPr>
        <w:t>≥</w:t>
      </w:r>
      <w:r w:rsidR="008046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46B4" w:rsidRPr="008046B4">
        <w:rPr>
          <w:rFonts w:ascii="Times New Roman" w:hAnsi="Times New Roman" w:cs="Times New Roman"/>
          <w:bCs/>
          <w:sz w:val="24"/>
          <w:szCs w:val="24"/>
        </w:rPr>
        <w:t>6 earthquakes from 1996-2019 and (b) blue and red circles show the locations of historical damaging earthquakes from 599-1884.</w:t>
      </w:r>
      <w:r w:rsidR="008046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C7A9A84" w14:textId="77777777" w:rsidR="003C3E26" w:rsidRPr="008F2936" w:rsidRDefault="003C3E26" w:rsidP="007944B1"/>
    <w:p w14:paraId="20B33611" w14:textId="595EEA3A" w:rsidR="003C3E26" w:rsidRPr="008F2936" w:rsidRDefault="003C3E26" w:rsidP="008F2936">
      <w:pPr>
        <w:pStyle w:val="2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2936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5B6F40" w:rsidRPr="008F293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B6F4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F293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C3E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2936">
        <w:rPr>
          <w:rFonts w:ascii="Times New Roman" w:hAnsi="Times New Roman" w:cs="Times New Roman"/>
          <w:bCs/>
          <w:sz w:val="24"/>
          <w:szCs w:val="24"/>
        </w:rPr>
        <w:t>Histrical earthquakes</w:t>
      </w:r>
      <w:r>
        <w:rPr>
          <w:rFonts w:ascii="Times New Roman" w:hAnsi="Times New Roman" w:cs="Times New Roman"/>
          <w:bCs/>
          <w:sz w:val="24"/>
          <w:szCs w:val="24"/>
        </w:rPr>
        <w:t xml:space="preserve">. (a) Detected earthquakes </w:t>
      </w:r>
      <w:r w:rsidRPr="007C406D">
        <w:rPr>
          <w:rFonts w:ascii="Times New Roman" w:hAnsi="Times New Roman" w:cs="Times New Roman"/>
          <w:bCs/>
          <w:sz w:val="24"/>
          <w:szCs w:val="24"/>
        </w:rPr>
        <w:t>versus time</w:t>
      </w:r>
      <w:r>
        <w:rPr>
          <w:rFonts w:ascii="Times New Roman" w:hAnsi="Times New Roman" w:cs="Times New Roman"/>
          <w:bCs/>
          <w:sz w:val="24"/>
          <w:szCs w:val="24"/>
        </w:rPr>
        <w:t xml:space="preserve"> in year.</w:t>
      </w:r>
      <w:r w:rsidR="00585850">
        <w:rPr>
          <w:rFonts w:ascii="Times New Roman" w:hAnsi="Times New Roman" w:cs="Times New Roman"/>
          <w:bCs/>
          <w:sz w:val="24"/>
          <w:szCs w:val="24"/>
        </w:rPr>
        <w:t xml:space="preserve"> Red vertical line indicate 1585. (b) Locations of earthquakes. Blue and red circles are before and after 1585, respectively. Horiz</w:t>
      </w:r>
      <w:r w:rsidR="00B92C4A">
        <w:rPr>
          <w:rFonts w:ascii="Times New Roman" w:hAnsi="Times New Roman" w:cs="Times New Roman"/>
          <w:bCs/>
          <w:sz w:val="24"/>
          <w:szCs w:val="24"/>
        </w:rPr>
        <w:t>o</w:t>
      </w:r>
      <w:r w:rsidR="00585850">
        <w:rPr>
          <w:rFonts w:ascii="Times New Roman" w:hAnsi="Times New Roman" w:cs="Times New Roman"/>
          <w:bCs/>
          <w:sz w:val="24"/>
          <w:szCs w:val="24"/>
        </w:rPr>
        <w:t xml:space="preserve">ntal </w:t>
      </w:r>
      <w:r w:rsidR="00B47CBA">
        <w:rPr>
          <w:rFonts w:ascii="Times New Roman" w:hAnsi="Times New Roman" w:cs="Times New Roman"/>
          <w:bCs/>
          <w:sz w:val="24"/>
          <w:szCs w:val="24"/>
        </w:rPr>
        <w:t>dotted</w:t>
      </w:r>
      <w:r w:rsidR="00585850">
        <w:rPr>
          <w:rFonts w:ascii="Times New Roman" w:hAnsi="Times New Roman" w:cs="Times New Roman"/>
          <w:bCs/>
          <w:sz w:val="24"/>
          <w:szCs w:val="24"/>
        </w:rPr>
        <w:t xml:space="preserve"> line indicates 38</w:t>
      </w:r>
      <w:r w:rsidR="00585850" w:rsidRPr="0024598F">
        <w:rPr>
          <w:rFonts w:ascii="Times New Roman" w:eastAsia="游明朝" w:hAnsi="Times New Roman" w:cs="Times New Roman"/>
          <w:sz w:val="24"/>
          <w:szCs w:val="24"/>
        </w:rPr>
        <w:t>°</w:t>
      </w:r>
      <w:r w:rsidR="00585850">
        <w:rPr>
          <w:rFonts w:ascii="Times New Roman" w:hAnsi="Times New Roman" w:cs="Times New Roman"/>
          <w:bCs/>
          <w:sz w:val="24"/>
          <w:szCs w:val="24"/>
        </w:rPr>
        <w:t xml:space="preserve">N in latitude. </w:t>
      </w:r>
    </w:p>
    <w:p w14:paraId="5C68DF6F" w14:textId="77777777" w:rsidR="00725A50" w:rsidRDefault="00725A50">
      <w:pPr>
        <w:widowControl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35DAEC14" w14:textId="59F395DF" w:rsidR="0079484C" w:rsidRPr="002E4BE3" w:rsidRDefault="0079484C" w:rsidP="002E4BE3">
      <w:pPr>
        <w:pStyle w:val="1"/>
        <w:rPr>
          <w:rFonts w:ascii="Times New Roman" w:hAnsi="Times New Roman" w:cs="Times New Roman"/>
          <w:b/>
        </w:rPr>
      </w:pPr>
      <w:r w:rsidRPr="002E4BE3">
        <w:rPr>
          <w:rFonts w:ascii="Times New Roman" w:hAnsi="Times New Roman" w:cs="Times New Roman"/>
          <w:b/>
        </w:rPr>
        <w:lastRenderedPageBreak/>
        <w:t>Supplementary Figures</w:t>
      </w:r>
    </w:p>
    <w:p w14:paraId="2A9F83A6" w14:textId="77777777" w:rsidR="0079484C" w:rsidRPr="0079484C" w:rsidRDefault="0079484C" w:rsidP="002E4BE3">
      <w:pPr>
        <w:pStyle w:val="2"/>
        <w:rPr>
          <w:rFonts w:ascii="Times New Roman" w:hAnsi="Times New Roman" w:cs="Times New Roman"/>
          <w:sz w:val="24"/>
          <w:szCs w:val="24"/>
        </w:rPr>
      </w:pPr>
      <w:r w:rsidRPr="0079484C">
        <w:rPr>
          <w:rFonts w:ascii="Times New Roman" w:hAnsi="Times New Roman" w:cs="Times New Roman"/>
          <w:sz w:val="24"/>
          <w:szCs w:val="24"/>
        </w:rPr>
        <w:t>Fig. S1</w:t>
      </w:r>
    </w:p>
    <w:p w14:paraId="448A3C9D" w14:textId="77777777" w:rsidR="0079484C" w:rsidRPr="0079484C" w:rsidRDefault="0079484C" w:rsidP="007948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484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8743FD" wp14:editId="33483E57">
            <wp:extent cx="5904230" cy="4948841"/>
            <wp:effectExtent l="0" t="0" r="1270" b="4445"/>
            <wp:docPr id="493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063891" name="Picture 2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494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42D8D" w14:textId="77777777" w:rsidR="0079484C" w:rsidRPr="0079484C" w:rsidRDefault="0079484C" w:rsidP="007948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4CFF890" w14:textId="77777777" w:rsidR="0079484C" w:rsidRDefault="0079484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943DE3" w14:textId="2FB2AE28" w:rsidR="0079484C" w:rsidRPr="0079484C" w:rsidRDefault="0079484C" w:rsidP="002E4BE3">
      <w:pPr>
        <w:pStyle w:val="2"/>
        <w:rPr>
          <w:rFonts w:ascii="Times New Roman" w:hAnsi="Times New Roman" w:cs="Times New Roman"/>
          <w:sz w:val="24"/>
          <w:szCs w:val="24"/>
        </w:rPr>
      </w:pPr>
      <w:r w:rsidRPr="0079484C">
        <w:rPr>
          <w:rFonts w:ascii="Times New Roman" w:hAnsi="Times New Roman" w:cs="Times New Roman"/>
          <w:sz w:val="24"/>
          <w:szCs w:val="24"/>
        </w:rPr>
        <w:lastRenderedPageBreak/>
        <w:t>Fig. S2</w:t>
      </w:r>
    </w:p>
    <w:p w14:paraId="5216E1C4" w14:textId="77777777" w:rsidR="0079484C" w:rsidRPr="0079484C" w:rsidRDefault="0079484C" w:rsidP="007948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484C">
        <w:rPr>
          <w:rFonts w:ascii="Times New Roman" w:eastAsiaTheme="majorEastAsia" w:hAnsi="Times New Roman" w:cs="Times New Roman"/>
          <w:bCs/>
          <w:noProof/>
          <w:sz w:val="24"/>
          <w:szCs w:val="24"/>
        </w:rPr>
        <w:drawing>
          <wp:inline distT="0" distB="0" distL="0" distR="0" wp14:anchorId="758C6C24" wp14:editId="7E851167">
            <wp:extent cx="5903497" cy="3730947"/>
            <wp:effectExtent l="0" t="0" r="2540" b="3175"/>
            <wp:docPr id="494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655139" name="Picture 26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091" cy="373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FEDCD" w14:textId="77777777" w:rsidR="0079484C" w:rsidRPr="0079484C" w:rsidRDefault="0079484C" w:rsidP="007948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00CC8EF" w14:textId="294CA1AB" w:rsidR="0079484C" w:rsidRPr="0079484C" w:rsidRDefault="0079484C" w:rsidP="002E4BE3">
      <w:pPr>
        <w:pStyle w:val="2"/>
        <w:rPr>
          <w:rFonts w:ascii="Times New Roman" w:hAnsi="Times New Roman" w:cs="Times New Roman"/>
          <w:sz w:val="24"/>
          <w:szCs w:val="24"/>
        </w:rPr>
      </w:pPr>
      <w:r w:rsidRPr="0079484C">
        <w:rPr>
          <w:rFonts w:ascii="Times New Roman" w:hAnsi="Times New Roman" w:cs="Times New Roman"/>
          <w:sz w:val="24"/>
          <w:szCs w:val="24"/>
        </w:rPr>
        <w:lastRenderedPageBreak/>
        <w:t xml:space="preserve">Fig. </w:t>
      </w:r>
      <w:r w:rsidR="005B6F40" w:rsidRPr="0079484C">
        <w:rPr>
          <w:rFonts w:ascii="Times New Roman" w:hAnsi="Times New Roman" w:cs="Times New Roman"/>
          <w:sz w:val="24"/>
          <w:szCs w:val="24"/>
        </w:rPr>
        <w:t>S</w:t>
      </w:r>
      <w:r w:rsidR="005B6F40">
        <w:rPr>
          <w:rFonts w:ascii="Times New Roman" w:hAnsi="Times New Roman" w:cs="Times New Roman"/>
          <w:sz w:val="24"/>
          <w:szCs w:val="24"/>
        </w:rPr>
        <w:t>3</w:t>
      </w:r>
    </w:p>
    <w:p w14:paraId="35856B04" w14:textId="032BBD91" w:rsidR="0079484C" w:rsidRPr="0079484C" w:rsidRDefault="00B474E2" w:rsidP="007948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2C87CE" wp14:editId="30A56613">
            <wp:extent cx="5897245" cy="6527800"/>
            <wp:effectExtent l="0" t="0" r="8255" b="635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45" cy="652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74B66" w14:textId="77777777" w:rsidR="0079484C" w:rsidRPr="0079484C" w:rsidRDefault="0079484C" w:rsidP="007948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35C32A" w14:textId="77777777" w:rsidR="0079484C" w:rsidRDefault="0079484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C464D1" w14:textId="7BE2EB7E" w:rsidR="0079484C" w:rsidRPr="0079484C" w:rsidRDefault="0079484C" w:rsidP="006318C9">
      <w:pPr>
        <w:pStyle w:val="2"/>
        <w:rPr>
          <w:rFonts w:ascii="Times New Roman" w:hAnsi="Times New Roman" w:cs="Times New Roman"/>
          <w:sz w:val="24"/>
          <w:szCs w:val="24"/>
        </w:rPr>
      </w:pPr>
      <w:r w:rsidRPr="0079484C">
        <w:rPr>
          <w:rFonts w:ascii="Times New Roman" w:hAnsi="Times New Roman" w:cs="Times New Roman"/>
          <w:sz w:val="24"/>
          <w:szCs w:val="24"/>
        </w:rPr>
        <w:lastRenderedPageBreak/>
        <w:t xml:space="preserve">Fig. </w:t>
      </w:r>
      <w:r w:rsidR="005B6F40" w:rsidRPr="0079484C">
        <w:rPr>
          <w:rFonts w:ascii="Times New Roman" w:hAnsi="Times New Roman" w:cs="Times New Roman"/>
          <w:sz w:val="24"/>
          <w:szCs w:val="24"/>
        </w:rPr>
        <w:t>S</w:t>
      </w:r>
      <w:r w:rsidR="005B6F40">
        <w:rPr>
          <w:rFonts w:ascii="Times New Roman" w:hAnsi="Times New Roman" w:cs="Times New Roman"/>
          <w:sz w:val="24"/>
          <w:szCs w:val="24"/>
        </w:rPr>
        <w:t>4</w:t>
      </w:r>
    </w:p>
    <w:p w14:paraId="545C7AD2" w14:textId="77777777" w:rsidR="0079484C" w:rsidRPr="0079484C" w:rsidRDefault="0079484C" w:rsidP="007948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484C">
        <w:rPr>
          <w:rFonts w:ascii="Times New Roman" w:eastAsiaTheme="majorEastAsia" w:hAnsi="Times New Roman" w:cs="Times New Roman"/>
          <w:bCs/>
          <w:noProof/>
          <w:sz w:val="24"/>
          <w:szCs w:val="24"/>
        </w:rPr>
        <w:drawing>
          <wp:inline distT="0" distB="0" distL="0" distR="0" wp14:anchorId="78CE5FD5" wp14:editId="203F5495">
            <wp:extent cx="5904230" cy="3380105"/>
            <wp:effectExtent l="0" t="0" r="127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2195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338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09C68" w14:textId="77777777" w:rsidR="0079484C" w:rsidRPr="0079484C" w:rsidRDefault="0079484C" w:rsidP="007948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5DD44FC" w14:textId="4B7140D3" w:rsidR="0079484C" w:rsidRPr="0079484C" w:rsidRDefault="0079484C" w:rsidP="002E4BE3">
      <w:pPr>
        <w:pStyle w:val="2"/>
        <w:rPr>
          <w:rFonts w:ascii="Times New Roman" w:hAnsi="Times New Roman" w:cs="Times New Roman"/>
          <w:sz w:val="24"/>
          <w:szCs w:val="24"/>
        </w:rPr>
      </w:pPr>
      <w:r w:rsidRPr="0079484C">
        <w:rPr>
          <w:rFonts w:ascii="Times New Roman" w:hAnsi="Times New Roman" w:cs="Times New Roman"/>
          <w:sz w:val="24"/>
          <w:szCs w:val="24"/>
        </w:rPr>
        <w:t xml:space="preserve">Fig. </w:t>
      </w:r>
      <w:r w:rsidR="005B6F40" w:rsidRPr="0079484C">
        <w:rPr>
          <w:rFonts w:ascii="Times New Roman" w:hAnsi="Times New Roman" w:cs="Times New Roman"/>
          <w:sz w:val="24"/>
          <w:szCs w:val="24"/>
        </w:rPr>
        <w:t>S</w:t>
      </w:r>
      <w:r w:rsidR="005B6F40">
        <w:rPr>
          <w:rFonts w:ascii="Times New Roman" w:hAnsi="Times New Roman" w:cs="Times New Roman"/>
          <w:sz w:val="24"/>
          <w:szCs w:val="24"/>
        </w:rPr>
        <w:t>5</w:t>
      </w:r>
    </w:p>
    <w:p w14:paraId="64AC2D1E" w14:textId="77777777" w:rsidR="0079484C" w:rsidRPr="0079484C" w:rsidRDefault="0079484C" w:rsidP="007948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484C">
        <w:rPr>
          <w:rFonts w:ascii="Times New Roman" w:eastAsiaTheme="majorEastAsia" w:hAnsi="Times New Roman" w:cs="Times New Roman"/>
          <w:bCs/>
          <w:noProof/>
          <w:sz w:val="24"/>
          <w:szCs w:val="24"/>
        </w:rPr>
        <w:drawing>
          <wp:inline distT="0" distB="0" distL="0" distR="0" wp14:anchorId="389CA8AD" wp14:editId="6CFFD8CD">
            <wp:extent cx="5904230" cy="2760778"/>
            <wp:effectExtent l="0" t="0" r="1270" b="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07590" name="Picture 26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276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466D0" w14:textId="2A8631A6" w:rsidR="004165C3" w:rsidRDefault="004165C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2B82B8" w14:textId="77777777" w:rsidR="006C7E8E" w:rsidRDefault="006C7E8E" w:rsidP="009C5874">
      <w:pPr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15B173B" w14:textId="52D0C8D3" w:rsidR="006C7E8E" w:rsidRPr="0079484C" w:rsidRDefault="00585850" w:rsidP="006318C9"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ig. </w:t>
      </w:r>
      <w:r w:rsidR="005B6F40">
        <w:rPr>
          <w:rFonts w:ascii="Times New Roman" w:hAnsi="Times New Roman" w:cs="Times New Roman"/>
          <w:sz w:val="24"/>
          <w:szCs w:val="24"/>
        </w:rPr>
        <w:t>S6</w:t>
      </w:r>
    </w:p>
    <w:p w14:paraId="66250F6F" w14:textId="0B6D055B" w:rsidR="00F42FE0" w:rsidRDefault="00F42FE0" w:rsidP="0079484C">
      <w:pPr>
        <w:snapToGrid w:val="0"/>
        <w:spacing w:line="480" w:lineRule="auto"/>
        <w:jc w:val="left"/>
        <w:rPr>
          <w:rFonts w:ascii="Times New Roman" w:eastAsiaTheme="majorEastAsia" w:hAnsi="Times New Roman" w:cs="Times New Roman"/>
          <w:bCs/>
          <w:sz w:val="24"/>
          <w:szCs w:val="24"/>
        </w:rPr>
      </w:pPr>
    </w:p>
    <w:p w14:paraId="712D1606" w14:textId="4BE95733" w:rsidR="00585850" w:rsidRPr="0079484C" w:rsidRDefault="00585850" w:rsidP="0079484C">
      <w:pPr>
        <w:snapToGrid w:val="0"/>
        <w:spacing w:line="480" w:lineRule="auto"/>
        <w:jc w:val="left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 w:hint="eastAsia"/>
          <w:bCs/>
          <w:noProof/>
          <w:sz w:val="24"/>
          <w:szCs w:val="24"/>
        </w:rPr>
        <w:drawing>
          <wp:inline distT="0" distB="0" distL="0" distR="0" wp14:anchorId="45744AB0" wp14:editId="28367313">
            <wp:extent cx="5897245" cy="3364230"/>
            <wp:effectExtent l="0" t="0" r="8255" b="762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45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5850" w:rsidRPr="0079484C" w:rsidSect="00404AC0">
      <w:pgSz w:w="11906" w:h="16838"/>
      <w:pgMar w:top="1701" w:right="1304" w:bottom="1701" w:left="1304" w:header="851" w:footer="992" w:gutter="0"/>
      <w:lnNumType w:countBy="1" w:restart="continuous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51FB02" w16cid:durableId="25C2C8BB"/>
  <w16cid:commentId w16cid:paraId="05C4503D" w16cid:durableId="25C2C7C2"/>
  <w16cid:commentId w16cid:paraId="7B871C7E" w16cid:durableId="25C3A17B"/>
  <w16cid:commentId w16cid:paraId="6C702C5B" w16cid:durableId="25C3A1DC"/>
  <w16cid:commentId w16cid:paraId="40ABCC11" w16cid:durableId="25C3C6A1"/>
  <w16cid:commentId w16cid:paraId="4CE459D1" w16cid:durableId="25C39ED1"/>
  <w16cid:commentId w16cid:paraId="3C566D57" w16cid:durableId="25C39F7E"/>
  <w16cid:commentId w16cid:paraId="327732F1" w16cid:durableId="25C3A911"/>
  <w16cid:commentId w16cid:paraId="6DC370D0" w16cid:durableId="25C3A091"/>
  <w16cid:commentId w16cid:paraId="1FF5AC7D" w16cid:durableId="25C3A101"/>
  <w16cid:commentId w16cid:paraId="448E05FF" w16cid:durableId="25C3A235"/>
  <w16cid:commentId w16cid:paraId="2C81E2BD" w16cid:durableId="25C3A250"/>
  <w16cid:commentId w16cid:paraId="0BD4ADA7" w16cid:durableId="25C3A2E1"/>
  <w16cid:commentId w16cid:paraId="0C7DB4E0" w16cid:durableId="25C2BAEA"/>
  <w16cid:commentId w16cid:paraId="366B866A" w16cid:durableId="25C2BB12"/>
  <w16cid:commentId w16cid:paraId="1BD2EC6B" w16cid:durableId="25C3A795"/>
  <w16cid:commentId w16cid:paraId="20674CD2" w16cid:durableId="25C3A7BA"/>
  <w16cid:commentId w16cid:paraId="4718044D" w16cid:durableId="25C3A7E2"/>
  <w16cid:commentId w16cid:paraId="6699FCF2" w16cid:durableId="25C3A9E2"/>
  <w16cid:commentId w16cid:paraId="05AB80AC" w16cid:durableId="25C3A4FC"/>
  <w16cid:commentId w16cid:paraId="0280818F" w16cid:durableId="25C3A5D8"/>
  <w16cid:commentId w16cid:paraId="66A2A1E6" w16cid:durableId="25C3AA65"/>
  <w16cid:commentId w16cid:paraId="3448F674" w16cid:durableId="25C2BA64"/>
  <w16cid:commentId w16cid:paraId="7721AA04" w16cid:durableId="25C3AC95"/>
  <w16cid:commentId w16cid:paraId="5B97DC4B" w16cid:durableId="25C3AD33"/>
  <w16cid:commentId w16cid:paraId="030BB8E1" w16cid:durableId="25C3ADBB"/>
  <w16cid:commentId w16cid:paraId="53853B2E" w16cid:durableId="25C3ADE4"/>
  <w16cid:commentId w16cid:paraId="7C48AF2B" w16cid:durableId="25C3AE6C"/>
  <w16cid:commentId w16cid:paraId="165768D3" w16cid:durableId="25C3AFFB"/>
  <w16cid:commentId w16cid:paraId="56D41314" w16cid:durableId="25C3B011"/>
  <w16cid:commentId w16cid:paraId="40A7B303" w16cid:durableId="25C3B0BE"/>
  <w16cid:commentId w16cid:paraId="0D575079" w16cid:durableId="25C3B0CC"/>
  <w16cid:commentId w16cid:paraId="23EFA25F" w16cid:durableId="25C3BCC4"/>
  <w16cid:commentId w16cid:paraId="05F2C507" w16cid:durableId="25C3B0F9"/>
  <w16cid:commentId w16cid:paraId="49FB8AD4" w16cid:durableId="25C3B185"/>
  <w16cid:commentId w16cid:paraId="1EDE103D" w16cid:durableId="25C3B1AE"/>
  <w16cid:commentId w16cid:paraId="608A1283" w16cid:durableId="25C3B466"/>
  <w16cid:commentId w16cid:paraId="75BD911D" w16cid:durableId="25C3B7A5"/>
  <w16cid:commentId w16cid:paraId="0D2700E6" w16cid:durableId="25C3B82D"/>
  <w16cid:commentId w16cid:paraId="73332764" w16cid:durableId="25C3B883"/>
  <w16cid:commentId w16cid:paraId="639E56EC" w16cid:durableId="25C3B89C"/>
  <w16cid:commentId w16cid:paraId="650ABFA9" w16cid:durableId="25C3B8A3"/>
  <w16cid:commentId w16cid:paraId="3E6C51DB" w16cid:durableId="25C3B949"/>
  <w16cid:commentId w16cid:paraId="6469C93B" w16cid:durableId="25C3BC28"/>
  <w16cid:commentId w16cid:paraId="69C98525" w16cid:durableId="25C2B8D6"/>
  <w16cid:commentId w16cid:paraId="0377787D" w16cid:durableId="25C2B6A6"/>
  <w16cid:commentId w16cid:paraId="761720EB" w16cid:durableId="25C3BC73"/>
  <w16cid:commentId w16cid:paraId="5E207D5F" w16cid:durableId="25C2B734"/>
  <w16cid:commentId w16cid:paraId="5CE151BC" w16cid:durableId="25C2B784"/>
  <w16cid:commentId w16cid:paraId="16DD62F0" w16cid:durableId="25C2B7B7"/>
  <w16cid:commentId w16cid:paraId="5F295EFA" w16cid:durableId="25C2B840"/>
  <w16cid:commentId w16cid:paraId="51FA80B6" w16cid:durableId="25C3CB81"/>
  <w16cid:commentId w16cid:paraId="10D60D47" w16cid:durableId="25C3C025"/>
  <w16cid:commentId w16cid:paraId="4E39F5CD" w16cid:durableId="25C2C6FD"/>
  <w16cid:commentId w16cid:paraId="0CF7A3A5" w16cid:durableId="25C3C0EE"/>
  <w16cid:commentId w16cid:paraId="32CDFF1A" w16cid:durableId="25C2C66F"/>
  <w16cid:commentId w16cid:paraId="707B3CC9" w16cid:durableId="25C3C15C"/>
  <w16cid:commentId w16cid:paraId="1F8F58CA" w16cid:durableId="25C3C1BD"/>
  <w16cid:commentId w16cid:paraId="0EF6D818" w16cid:durableId="25C3C352"/>
  <w16cid:commentId w16cid:paraId="33BF19A2" w16cid:durableId="25C3C4B7"/>
  <w16cid:commentId w16cid:paraId="38C04F1B" w16cid:durableId="25C3C3BF"/>
  <w16cid:commentId w16cid:paraId="7C34FA2A" w16cid:durableId="25C3C3D9"/>
  <w16cid:commentId w16cid:paraId="387AC0AC" w16cid:durableId="25C2C463"/>
  <w16cid:commentId w16cid:paraId="3F7B4FFA" w16cid:durableId="25C2C4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338F7" w14:textId="77777777" w:rsidR="00C63C50" w:rsidRDefault="00C63C50" w:rsidP="00D34893">
      <w:r>
        <w:separator/>
      </w:r>
    </w:p>
  </w:endnote>
  <w:endnote w:type="continuationSeparator" w:id="0">
    <w:p w14:paraId="4D48B9A9" w14:textId="77777777" w:rsidR="00C63C50" w:rsidRDefault="00C63C50" w:rsidP="00D3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B1A40" w14:textId="77777777" w:rsidR="00C63C50" w:rsidRDefault="00C63C50" w:rsidP="00D34893">
      <w:r>
        <w:separator/>
      </w:r>
    </w:p>
  </w:footnote>
  <w:footnote w:type="continuationSeparator" w:id="0">
    <w:p w14:paraId="4A3CC763" w14:textId="77777777" w:rsidR="00C63C50" w:rsidRDefault="00C63C50" w:rsidP="00D34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45747"/>
    <w:multiLevelType w:val="hybridMultilevel"/>
    <w:tmpl w:val="CE2E3140"/>
    <w:lvl w:ilvl="0" w:tplc="B18E403C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CB5AF3D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082BE7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93C6AE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26E281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A8C589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212805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11ED33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0F41E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1F5E7F"/>
    <w:multiLevelType w:val="hybridMultilevel"/>
    <w:tmpl w:val="AEAA5B7C"/>
    <w:lvl w:ilvl="0" w:tplc="11403C3A">
      <w:numFmt w:val="bullet"/>
      <w:lvlText w:val="・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E502026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A86B7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86879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2C0380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5ACDB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CBACDB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9DE1E0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DA0F81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7A7A0D"/>
    <w:multiLevelType w:val="hybridMultilevel"/>
    <w:tmpl w:val="C6C85880"/>
    <w:lvl w:ilvl="0" w:tplc="8AE4AF44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6B72702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2A90F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C9AB0D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E4065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76FD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0AE6A0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AF29FB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19CCDC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C62A94"/>
    <w:multiLevelType w:val="hybridMultilevel"/>
    <w:tmpl w:val="6C28B990"/>
    <w:lvl w:ilvl="0" w:tplc="A25C1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4C2C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8A9E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7E64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C6C9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B2AA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72C6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8C30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6AAF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5D3048"/>
    <w:multiLevelType w:val="hybridMultilevel"/>
    <w:tmpl w:val="5C8A79A6"/>
    <w:lvl w:ilvl="0" w:tplc="F7B2158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45647912" w:tentative="1">
      <w:start w:val="1"/>
      <w:numFmt w:val="aiueoFullWidth"/>
      <w:lvlText w:val="(%2)"/>
      <w:lvlJc w:val="left"/>
      <w:pPr>
        <w:ind w:left="840" w:hanging="420"/>
      </w:pPr>
    </w:lvl>
    <w:lvl w:ilvl="2" w:tplc="0FD82826" w:tentative="1">
      <w:start w:val="1"/>
      <w:numFmt w:val="decimalEnclosedCircle"/>
      <w:lvlText w:val="%3"/>
      <w:lvlJc w:val="left"/>
      <w:pPr>
        <w:ind w:left="1260" w:hanging="420"/>
      </w:pPr>
    </w:lvl>
    <w:lvl w:ilvl="3" w:tplc="8D5ECC2C" w:tentative="1">
      <w:start w:val="1"/>
      <w:numFmt w:val="decimal"/>
      <w:lvlText w:val="%4."/>
      <w:lvlJc w:val="left"/>
      <w:pPr>
        <w:ind w:left="1680" w:hanging="420"/>
      </w:pPr>
    </w:lvl>
    <w:lvl w:ilvl="4" w:tplc="7354E550" w:tentative="1">
      <w:start w:val="1"/>
      <w:numFmt w:val="aiueoFullWidth"/>
      <w:lvlText w:val="(%5)"/>
      <w:lvlJc w:val="left"/>
      <w:pPr>
        <w:ind w:left="2100" w:hanging="420"/>
      </w:pPr>
    </w:lvl>
    <w:lvl w:ilvl="5" w:tplc="D4927934" w:tentative="1">
      <w:start w:val="1"/>
      <w:numFmt w:val="decimalEnclosedCircle"/>
      <w:lvlText w:val="%6"/>
      <w:lvlJc w:val="left"/>
      <w:pPr>
        <w:ind w:left="2520" w:hanging="420"/>
      </w:pPr>
    </w:lvl>
    <w:lvl w:ilvl="6" w:tplc="393C1832" w:tentative="1">
      <w:start w:val="1"/>
      <w:numFmt w:val="decimal"/>
      <w:lvlText w:val="%7."/>
      <w:lvlJc w:val="left"/>
      <w:pPr>
        <w:ind w:left="2940" w:hanging="420"/>
      </w:pPr>
    </w:lvl>
    <w:lvl w:ilvl="7" w:tplc="BB728004" w:tentative="1">
      <w:start w:val="1"/>
      <w:numFmt w:val="aiueoFullWidth"/>
      <w:lvlText w:val="(%8)"/>
      <w:lvlJc w:val="left"/>
      <w:pPr>
        <w:ind w:left="3360" w:hanging="420"/>
      </w:pPr>
    </w:lvl>
    <w:lvl w:ilvl="8" w:tplc="9956215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7CC77F8"/>
    <w:multiLevelType w:val="multilevel"/>
    <w:tmpl w:val="90C4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A437DF"/>
    <w:multiLevelType w:val="hybridMultilevel"/>
    <w:tmpl w:val="5EC296C0"/>
    <w:lvl w:ilvl="0" w:tplc="A82AE534">
      <w:numFmt w:val="bullet"/>
      <w:lvlText w:val="●"/>
      <w:lvlJc w:val="left"/>
      <w:pPr>
        <w:ind w:left="360" w:hanging="360"/>
      </w:pPr>
      <w:rPr>
        <w:rFonts w:ascii="游明朝" w:eastAsia="游明朝" w:hAnsi="游明朝" w:cs="Times New Roman" w:hint="eastAsia"/>
        <w:sz w:val="12"/>
        <w:lang w:val="en-US"/>
      </w:rPr>
    </w:lvl>
    <w:lvl w:ilvl="1" w:tplc="A438A0E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AEA1A9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A586E5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972711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462E84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4B6F77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89C5F3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D90591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DateAndTime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E73"/>
    <w:rsid w:val="00000F49"/>
    <w:rsid w:val="00001302"/>
    <w:rsid w:val="00002298"/>
    <w:rsid w:val="00002CB1"/>
    <w:rsid w:val="00003489"/>
    <w:rsid w:val="000050FE"/>
    <w:rsid w:val="00007CCA"/>
    <w:rsid w:val="000101C2"/>
    <w:rsid w:val="00010B81"/>
    <w:rsid w:val="00010BAB"/>
    <w:rsid w:val="00012032"/>
    <w:rsid w:val="0001316D"/>
    <w:rsid w:val="000132E1"/>
    <w:rsid w:val="00016418"/>
    <w:rsid w:val="00016D2C"/>
    <w:rsid w:val="00017712"/>
    <w:rsid w:val="0002115B"/>
    <w:rsid w:val="00023AC5"/>
    <w:rsid w:val="00023B34"/>
    <w:rsid w:val="00023F17"/>
    <w:rsid w:val="0002472A"/>
    <w:rsid w:val="000260D6"/>
    <w:rsid w:val="00030EFE"/>
    <w:rsid w:val="00032373"/>
    <w:rsid w:val="0003279D"/>
    <w:rsid w:val="00035E44"/>
    <w:rsid w:val="00036933"/>
    <w:rsid w:val="00036ED9"/>
    <w:rsid w:val="000408C7"/>
    <w:rsid w:val="00040A46"/>
    <w:rsid w:val="0004115D"/>
    <w:rsid w:val="0004132E"/>
    <w:rsid w:val="00044523"/>
    <w:rsid w:val="00045BAA"/>
    <w:rsid w:val="00045F29"/>
    <w:rsid w:val="00050A95"/>
    <w:rsid w:val="00050B6E"/>
    <w:rsid w:val="00050CE9"/>
    <w:rsid w:val="000512A4"/>
    <w:rsid w:val="000556A4"/>
    <w:rsid w:val="000559BF"/>
    <w:rsid w:val="00056883"/>
    <w:rsid w:val="0005714F"/>
    <w:rsid w:val="0006072E"/>
    <w:rsid w:val="00062258"/>
    <w:rsid w:val="0006412E"/>
    <w:rsid w:val="00064491"/>
    <w:rsid w:val="00065C66"/>
    <w:rsid w:val="00067B5D"/>
    <w:rsid w:val="000707BB"/>
    <w:rsid w:val="000716B7"/>
    <w:rsid w:val="00072AF1"/>
    <w:rsid w:val="00072B68"/>
    <w:rsid w:val="00073293"/>
    <w:rsid w:val="000741E6"/>
    <w:rsid w:val="0007428D"/>
    <w:rsid w:val="0007455E"/>
    <w:rsid w:val="00074B49"/>
    <w:rsid w:val="00075992"/>
    <w:rsid w:val="000760C6"/>
    <w:rsid w:val="00076B6D"/>
    <w:rsid w:val="00080BA8"/>
    <w:rsid w:val="00082413"/>
    <w:rsid w:val="00084A0B"/>
    <w:rsid w:val="000865DF"/>
    <w:rsid w:val="00087142"/>
    <w:rsid w:val="000904CA"/>
    <w:rsid w:val="000908CE"/>
    <w:rsid w:val="00091684"/>
    <w:rsid w:val="000917C5"/>
    <w:rsid w:val="00091941"/>
    <w:rsid w:val="00091FF1"/>
    <w:rsid w:val="00093C15"/>
    <w:rsid w:val="00095F9F"/>
    <w:rsid w:val="000960EE"/>
    <w:rsid w:val="0009626F"/>
    <w:rsid w:val="00097805"/>
    <w:rsid w:val="000A4124"/>
    <w:rsid w:val="000A5452"/>
    <w:rsid w:val="000A5639"/>
    <w:rsid w:val="000B0282"/>
    <w:rsid w:val="000B0685"/>
    <w:rsid w:val="000B06CB"/>
    <w:rsid w:val="000B30ED"/>
    <w:rsid w:val="000B5DC1"/>
    <w:rsid w:val="000B645B"/>
    <w:rsid w:val="000B75D7"/>
    <w:rsid w:val="000C1B3E"/>
    <w:rsid w:val="000C3289"/>
    <w:rsid w:val="000C3A87"/>
    <w:rsid w:val="000C4B16"/>
    <w:rsid w:val="000C4B30"/>
    <w:rsid w:val="000C58F8"/>
    <w:rsid w:val="000C7A83"/>
    <w:rsid w:val="000C7F06"/>
    <w:rsid w:val="000C7F93"/>
    <w:rsid w:val="000D1669"/>
    <w:rsid w:val="000D566A"/>
    <w:rsid w:val="000E1B7E"/>
    <w:rsid w:val="000E1DBF"/>
    <w:rsid w:val="000E3A00"/>
    <w:rsid w:val="000E4CA8"/>
    <w:rsid w:val="000E5346"/>
    <w:rsid w:val="000F05EC"/>
    <w:rsid w:val="000F0A93"/>
    <w:rsid w:val="000F2C6F"/>
    <w:rsid w:val="000F3B75"/>
    <w:rsid w:val="000F3E20"/>
    <w:rsid w:val="000F4174"/>
    <w:rsid w:val="000F43B5"/>
    <w:rsid w:val="000F7FF8"/>
    <w:rsid w:val="00100535"/>
    <w:rsid w:val="00101A96"/>
    <w:rsid w:val="00104270"/>
    <w:rsid w:val="00104D29"/>
    <w:rsid w:val="00105B3E"/>
    <w:rsid w:val="00105E3F"/>
    <w:rsid w:val="00107AD7"/>
    <w:rsid w:val="0011046F"/>
    <w:rsid w:val="00111998"/>
    <w:rsid w:val="00111A1C"/>
    <w:rsid w:val="00111D7A"/>
    <w:rsid w:val="0011419F"/>
    <w:rsid w:val="00123054"/>
    <w:rsid w:val="00124317"/>
    <w:rsid w:val="001245C9"/>
    <w:rsid w:val="00125BFA"/>
    <w:rsid w:val="00127B37"/>
    <w:rsid w:val="001306B1"/>
    <w:rsid w:val="001316AE"/>
    <w:rsid w:val="0013323B"/>
    <w:rsid w:val="00133C04"/>
    <w:rsid w:val="0013569C"/>
    <w:rsid w:val="001364B8"/>
    <w:rsid w:val="0013654E"/>
    <w:rsid w:val="00143403"/>
    <w:rsid w:val="001458B7"/>
    <w:rsid w:val="00145905"/>
    <w:rsid w:val="0015226B"/>
    <w:rsid w:val="00152F65"/>
    <w:rsid w:val="00153104"/>
    <w:rsid w:val="001536E7"/>
    <w:rsid w:val="0015448F"/>
    <w:rsid w:val="001557F1"/>
    <w:rsid w:val="00155D64"/>
    <w:rsid w:val="001560A9"/>
    <w:rsid w:val="0015772F"/>
    <w:rsid w:val="001609B5"/>
    <w:rsid w:val="00160C12"/>
    <w:rsid w:val="00161E7D"/>
    <w:rsid w:val="0016470E"/>
    <w:rsid w:val="001752E8"/>
    <w:rsid w:val="001764B5"/>
    <w:rsid w:val="0017678D"/>
    <w:rsid w:val="00185346"/>
    <w:rsid w:val="00186E39"/>
    <w:rsid w:val="0018736D"/>
    <w:rsid w:val="0018762D"/>
    <w:rsid w:val="00190457"/>
    <w:rsid w:val="001916B3"/>
    <w:rsid w:val="00195E1D"/>
    <w:rsid w:val="001A1BE9"/>
    <w:rsid w:val="001A40C4"/>
    <w:rsid w:val="001A4F99"/>
    <w:rsid w:val="001B1051"/>
    <w:rsid w:val="001B12A9"/>
    <w:rsid w:val="001B3D4B"/>
    <w:rsid w:val="001B5086"/>
    <w:rsid w:val="001C2849"/>
    <w:rsid w:val="001C2E79"/>
    <w:rsid w:val="001C34F5"/>
    <w:rsid w:val="001C5519"/>
    <w:rsid w:val="001C6EA0"/>
    <w:rsid w:val="001C7A39"/>
    <w:rsid w:val="001D0178"/>
    <w:rsid w:val="001D305A"/>
    <w:rsid w:val="001D33E4"/>
    <w:rsid w:val="001D4C6D"/>
    <w:rsid w:val="001D4E9C"/>
    <w:rsid w:val="001D5FA5"/>
    <w:rsid w:val="001D6569"/>
    <w:rsid w:val="001E25BC"/>
    <w:rsid w:val="001E266A"/>
    <w:rsid w:val="001E3109"/>
    <w:rsid w:val="001E5B67"/>
    <w:rsid w:val="001E6113"/>
    <w:rsid w:val="001E622E"/>
    <w:rsid w:val="001E6B57"/>
    <w:rsid w:val="001E7AB4"/>
    <w:rsid w:val="001F3794"/>
    <w:rsid w:val="001F5CC5"/>
    <w:rsid w:val="001F710E"/>
    <w:rsid w:val="001F73FC"/>
    <w:rsid w:val="002021E8"/>
    <w:rsid w:val="0020245F"/>
    <w:rsid w:val="00203AAD"/>
    <w:rsid w:val="00203F7D"/>
    <w:rsid w:val="002062A4"/>
    <w:rsid w:val="0020650F"/>
    <w:rsid w:val="00206517"/>
    <w:rsid w:val="00207247"/>
    <w:rsid w:val="00207428"/>
    <w:rsid w:val="0020790C"/>
    <w:rsid w:val="00210045"/>
    <w:rsid w:val="00213653"/>
    <w:rsid w:val="002141B9"/>
    <w:rsid w:val="00214AF2"/>
    <w:rsid w:val="00214CF7"/>
    <w:rsid w:val="00217824"/>
    <w:rsid w:val="00222B5F"/>
    <w:rsid w:val="00223B6D"/>
    <w:rsid w:val="0022552A"/>
    <w:rsid w:val="00226452"/>
    <w:rsid w:val="00226462"/>
    <w:rsid w:val="00226855"/>
    <w:rsid w:val="00226CCA"/>
    <w:rsid w:val="00230C49"/>
    <w:rsid w:val="00233709"/>
    <w:rsid w:val="00236527"/>
    <w:rsid w:val="00241124"/>
    <w:rsid w:val="00241C2F"/>
    <w:rsid w:val="0024241D"/>
    <w:rsid w:val="00242682"/>
    <w:rsid w:val="00242EF0"/>
    <w:rsid w:val="00242FEF"/>
    <w:rsid w:val="0024384B"/>
    <w:rsid w:val="002451AC"/>
    <w:rsid w:val="0024598F"/>
    <w:rsid w:val="002465D8"/>
    <w:rsid w:val="002536FB"/>
    <w:rsid w:val="00253EDD"/>
    <w:rsid w:val="00255522"/>
    <w:rsid w:val="002565AD"/>
    <w:rsid w:val="00256E4F"/>
    <w:rsid w:val="00266C00"/>
    <w:rsid w:val="002707B9"/>
    <w:rsid w:val="002714BF"/>
    <w:rsid w:val="002720B4"/>
    <w:rsid w:val="00274A5F"/>
    <w:rsid w:val="00274D90"/>
    <w:rsid w:val="0028173E"/>
    <w:rsid w:val="002824F4"/>
    <w:rsid w:val="0028288D"/>
    <w:rsid w:val="00283505"/>
    <w:rsid w:val="00284C41"/>
    <w:rsid w:val="0028708C"/>
    <w:rsid w:val="00291D88"/>
    <w:rsid w:val="00292083"/>
    <w:rsid w:val="002A035E"/>
    <w:rsid w:val="002A073E"/>
    <w:rsid w:val="002A1255"/>
    <w:rsid w:val="002A2970"/>
    <w:rsid w:val="002A5AD7"/>
    <w:rsid w:val="002A6441"/>
    <w:rsid w:val="002A78FC"/>
    <w:rsid w:val="002A7F89"/>
    <w:rsid w:val="002B1742"/>
    <w:rsid w:val="002B2848"/>
    <w:rsid w:val="002B5862"/>
    <w:rsid w:val="002B68A3"/>
    <w:rsid w:val="002C005B"/>
    <w:rsid w:val="002C0E08"/>
    <w:rsid w:val="002C23A3"/>
    <w:rsid w:val="002C3F26"/>
    <w:rsid w:val="002C5E29"/>
    <w:rsid w:val="002C6E11"/>
    <w:rsid w:val="002C7F4A"/>
    <w:rsid w:val="002D2A2E"/>
    <w:rsid w:val="002D419B"/>
    <w:rsid w:val="002D4C49"/>
    <w:rsid w:val="002D4EB5"/>
    <w:rsid w:val="002D5185"/>
    <w:rsid w:val="002D5C76"/>
    <w:rsid w:val="002D7E9F"/>
    <w:rsid w:val="002E21E4"/>
    <w:rsid w:val="002E2A6C"/>
    <w:rsid w:val="002E4BE3"/>
    <w:rsid w:val="002E52DE"/>
    <w:rsid w:val="002E5535"/>
    <w:rsid w:val="002E7E47"/>
    <w:rsid w:val="002F211F"/>
    <w:rsid w:val="002F25E7"/>
    <w:rsid w:val="002F5D5C"/>
    <w:rsid w:val="002F7AE9"/>
    <w:rsid w:val="003028DC"/>
    <w:rsid w:val="00303A54"/>
    <w:rsid w:val="00305E3A"/>
    <w:rsid w:val="00306434"/>
    <w:rsid w:val="003107B5"/>
    <w:rsid w:val="003107C2"/>
    <w:rsid w:val="00310B64"/>
    <w:rsid w:val="003134CA"/>
    <w:rsid w:val="00313823"/>
    <w:rsid w:val="00316DD8"/>
    <w:rsid w:val="0032017A"/>
    <w:rsid w:val="00322D4D"/>
    <w:rsid w:val="0032352A"/>
    <w:rsid w:val="003239F5"/>
    <w:rsid w:val="0032408B"/>
    <w:rsid w:val="00327C54"/>
    <w:rsid w:val="003322C4"/>
    <w:rsid w:val="00334484"/>
    <w:rsid w:val="00334F98"/>
    <w:rsid w:val="0033543B"/>
    <w:rsid w:val="00337439"/>
    <w:rsid w:val="003413CF"/>
    <w:rsid w:val="00344240"/>
    <w:rsid w:val="00344682"/>
    <w:rsid w:val="0034630F"/>
    <w:rsid w:val="003478CC"/>
    <w:rsid w:val="00347DBC"/>
    <w:rsid w:val="003512E6"/>
    <w:rsid w:val="003527AD"/>
    <w:rsid w:val="00353407"/>
    <w:rsid w:val="00356C25"/>
    <w:rsid w:val="003606E3"/>
    <w:rsid w:val="00361155"/>
    <w:rsid w:val="00361BEE"/>
    <w:rsid w:val="00361E7F"/>
    <w:rsid w:val="003624D4"/>
    <w:rsid w:val="00365A1D"/>
    <w:rsid w:val="00370A0C"/>
    <w:rsid w:val="00371221"/>
    <w:rsid w:val="00372446"/>
    <w:rsid w:val="003767F2"/>
    <w:rsid w:val="0038668C"/>
    <w:rsid w:val="00386A70"/>
    <w:rsid w:val="00387DE4"/>
    <w:rsid w:val="0039034F"/>
    <w:rsid w:val="00390E5B"/>
    <w:rsid w:val="003910FB"/>
    <w:rsid w:val="00392005"/>
    <w:rsid w:val="003957B9"/>
    <w:rsid w:val="0039625B"/>
    <w:rsid w:val="003A1EAE"/>
    <w:rsid w:val="003A3285"/>
    <w:rsid w:val="003A4107"/>
    <w:rsid w:val="003A52DF"/>
    <w:rsid w:val="003A6D67"/>
    <w:rsid w:val="003B4525"/>
    <w:rsid w:val="003B509B"/>
    <w:rsid w:val="003C0515"/>
    <w:rsid w:val="003C07CD"/>
    <w:rsid w:val="003C0879"/>
    <w:rsid w:val="003C2DAF"/>
    <w:rsid w:val="003C2F85"/>
    <w:rsid w:val="003C3D8B"/>
    <w:rsid w:val="003C3D93"/>
    <w:rsid w:val="003C3DF7"/>
    <w:rsid w:val="003C3E26"/>
    <w:rsid w:val="003C3F9A"/>
    <w:rsid w:val="003C684E"/>
    <w:rsid w:val="003C6DA9"/>
    <w:rsid w:val="003C7C42"/>
    <w:rsid w:val="003D1D8E"/>
    <w:rsid w:val="003D1FE9"/>
    <w:rsid w:val="003D2BFB"/>
    <w:rsid w:val="003D3568"/>
    <w:rsid w:val="003D4417"/>
    <w:rsid w:val="003D472E"/>
    <w:rsid w:val="003D5284"/>
    <w:rsid w:val="003E2DD3"/>
    <w:rsid w:val="003E7EA1"/>
    <w:rsid w:val="003F00B6"/>
    <w:rsid w:val="003F0D45"/>
    <w:rsid w:val="003F1EC4"/>
    <w:rsid w:val="003F2B3C"/>
    <w:rsid w:val="003F3E4E"/>
    <w:rsid w:val="003F6356"/>
    <w:rsid w:val="003F7B10"/>
    <w:rsid w:val="00401686"/>
    <w:rsid w:val="00402BEF"/>
    <w:rsid w:val="00404AC0"/>
    <w:rsid w:val="004052AE"/>
    <w:rsid w:val="00406D82"/>
    <w:rsid w:val="00410361"/>
    <w:rsid w:val="004126CB"/>
    <w:rsid w:val="00413F06"/>
    <w:rsid w:val="0041444F"/>
    <w:rsid w:val="00415BA0"/>
    <w:rsid w:val="004165C3"/>
    <w:rsid w:val="0041776E"/>
    <w:rsid w:val="004208D6"/>
    <w:rsid w:val="00420ED2"/>
    <w:rsid w:val="00421C28"/>
    <w:rsid w:val="00423039"/>
    <w:rsid w:val="004236E2"/>
    <w:rsid w:val="00424606"/>
    <w:rsid w:val="00425257"/>
    <w:rsid w:val="00426BA2"/>
    <w:rsid w:val="0042717C"/>
    <w:rsid w:val="00431160"/>
    <w:rsid w:val="00432131"/>
    <w:rsid w:val="00435C13"/>
    <w:rsid w:val="0043619C"/>
    <w:rsid w:val="004400CD"/>
    <w:rsid w:val="004407C2"/>
    <w:rsid w:val="00443B92"/>
    <w:rsid w:val="0044444D"/>
    <w:rsid w:val="0044599C"/>
    <w:rsid w:val="00447AEA"/>
    <w:rsid w:val="00451EC9"/>
    <w:rsid w:val="00452D87"/>
    <w:rsid w:val="00457CA3"/>
    <w:rsid w:val="00457EB6"/>
    <w:rsid w:val="0046047A"/>
    <w:rsid w:val="00460544"/>
    <w:rsid w:val="00461474"/>
    <w:rsid w:val="00462004"/>
    <w:rsid w:val="004636BE"/>
    <w:rsid w:val="00467361"/>
    <w:rsid w:val="00467527"/>
    <w:rsid w:val="00470FB2"/>
    <w:rsid w:val="004744F5"/>
    <w:rsid w:val="0048092E"/>
    <w:rsid w:val="00482225"/>
    <w:rsid w:val="00482702"/>
    <w:rsid w:val="00483241"/>
    <w:rsid w:val="00484792"/>
    <w:rsid w:val="00492833"/>
    <w:rsid w:val="00492E19"/>
    <w:rsid w:val="00493860"/>
    <w:rsid w:val="00494F79"/>
    <w:rsid w:val="004956A6"/>
    <w:rsid w:val="00495AB8"/>
    <w:rsid w:val="00496FD3"/>
    <w:rsid w:val="004A05FA"/>
    <w:rsid w:val="004A276E"/>
    <w:rsid w:val="004A62E1"/>
    <w:rsid w:val="004A7738"/>
    <w:rsid w:val="004B1B1D"/>
    <w:rsid w:val="004B2618"/>
    <w:rsid w:val="004B2ACF"/>
    <w:rsid w:val="004B5245"/>
    <w:rsid w:val="004B6EB7"/>
    <w:rsid w:val="004B7A64"/>
    <w:rsid w:val="004C02EA"/>
    <w:rsid w:val="004C099A"/>
    <w:rsid w:val="004C1D67"/>
    <w:rsid w:val="004C3D28"/>
    <w:rsid w:val="004C55FE"/>
    <w:rsid w:val="004D0361"/>
    <w:rsid w:val="004D0BB0"/>
    <w:rsid w:val="004D2DB2"/>
    <w:rsid w:val="004E0009"/>
    <w:rsid w:val="004E0A81"/>
    <w:rsid w:val="004E1636"/>
    <w:rsid w:val="004E1755"/>
    <w:rsid w:val="004E2CCA"/>
    <w:rsid w:val="004E4049"/>
    <w:rsid w:val="004E41B6"/>
    <w:rsid w:val="004E437C"/>
    <w:rsid w:val="004E5E2C"/>
    <w:rsid w:val="004F434E"/>
    <w:rsid w:val="004F4A91"/>
    <w:rsid w:val="004F5CF1"/>
    <w:rsid w:val="004F6797"/>
    <w:rsid w:val="004F6B32"/>
    <w:rsid w:val="004F731B"/>
    <w:rsid w:val="0050137D"/>
    <w:rsid w:val="00502A6D"/>
    <w:rsid w:val="0050337E"/>
    <w:rsid w:val="005047DE"/>
    <w:rsid w:val="00504B0E"/>
    <w:rsid w:val="00506044"/>
    <w:rsid w:val="005065EF"/>
    <w:rsid w:val="00506712"/>
    <w:rsid w:val="00506BBD"/>
    <w:rsid w:val="005076E4"/>
    <w:rsid w:val="005078FB"/>
    <w:rsid w:val="00507F48"/>
    <w:rsid w:val="00510B19"/>
    <w:rsid w:val="00512C15"/>
    <w:rsid w:val="00512EFD"/>
    <w:rsid w:val="005152AE"/>
    <w:rsid w:val="005166B2"/>
    <w:rsid w:val="00517B83"/>
    <w:rsid w:val="00520344"/>
    <w:rsid w:val="0052128A"/>
    <w:rsid w:val="00521A13"/>
    <w:rsid w:val="00522189"/>
    <w:rsid w:val="00522E45"/>
    <w:rsid w:val="005264B8"/>
    <w:rsid w:val="005267E0"/>
    <w:rsid w:val="00527347"/>
    <w:rsid w:val="00530C4A"/>
    <w:rsid w:val="00531FD2"/>
    <w:rsid w:val="00532C1B"/>
    <w:rsid w:val="005340A1"/>
    <w:rsid w:val="0053703B"/>
    <w:rsid w:val="00543B62"/>
    <w:rsid w:val="0054475C"/>
    <w:rsid w:val="00544A1F"/>
    <w:rsid w:val="005457AF"/>
    <w:rsid w:val="00546558"/>
    <w:rsid w:val="0055206E"/>
    <w:rsid w:val="00552A85"/>
    <w:rsid w:val="00553F2A"/>
    <w:rsid w:val="005556B1"/>
    <w:rsid w:val="005579DF"/>
    <w:rsid w:val="00557A69"/>
    <w:rsid w:val="00561B4D"/>
    <w:rsid w:val="0056208D"/>
    <w:rsid w:val="005639CB"/>
    <w:rsid w:val="0056664C"/>
    <w:rsid w:val="005668FE"/>
    <w:rsid w:val="00571B93"/>
    <w:rsid w:val="005722BE"/>
    <w:rsid w:val="00572C61"/>
    <w:rsid w:val="0057465B"/>
    <w:rsid w:val="0057548F"/>
    <w:rsid w:val="00576951"/>
    <w:rsid w:val="00577494"/>
    <w:rsid w:val="00580F29"/>
    <w:rsid w:val="005844DF"/>
    <w:rsid w:val="005847C0"/>
    <w:rsid w:val="00585850"/>
    <w:rsid w:val="00585D89"/>
    <w:rsid w:val="00586469"/>
    <w:rsid w:val="00587ADF"/>
    <w:rsid w:val="005920C7"/>
    <w:rsid w:val="00592851"/>
    <w:rsid w:val="00592D4D"/>
    <w:rsid w:val="00592F51"/>
    <w:rsid w:val="005930CD"/>
    <w:rsid w:val="00594F0A"/>
    <w:rsid w:val="00595A00"/>
    <w:rsid w:val="0059645E"/>
    <w:rsid w:val="00596F25"/>
    <w:rsid w:val="00597A4D"/>
    <w:rsid w:val="005A0B46"/>
    <w:rsid w:val="005A2D9B"/>
    <w:rsid w:val="005A57AA"/>
    <w:rsid w:val="005B1011"/>
    <w:rsid w:val="005B1F23"/>
    <w:rsid w:val="005B3595"/>
    <w:rsid w:val="005B4941"/>
    <w:rsid w:val="005B58B9"/>
    <w:rsid w:val="005B6F40"/>
    <w:rsid w:val="005B7369"/>
    <w:rsid w:val="005C352E"/>
    <w:rsid w:val="005C3986"/>
    <w:rsid w:val="005C5495"/>
    <w:rsid w:val="005C63F3"/>
    <w:rsid w:val="005C751A"/>
    <w:rsid w:val="005D2431"/>
    <w:rsid w:val="005D2C2A"/>
    <w:rsid w:val="005D6086"/>
    <w:rsid w:val="005E0B17"/>
    <w:rsid w:val="005E13D2"/>
    <w:rsid w:val="005E176F"/>
    <w:rsid w:val="005E2F20"/>
    <w:rsid w:val="005E414F"/>
    <w:rsid w:val="005E44D7"/>
    <w:rsid w:val="005E6200"/>
    <w:rsid w:val="005F3E7D"/>
    <w:rsid w:val="005F4069"/>
    <w:rsid w:val="005F5371"/>
    <w:rsid w:val="005F5A25"/>
    <w:rsid w:val="005F761A"/>
    <w:rsid w:val="005F7A53"/>
    <w:rsid w:val="005F7A55"/>
    <w:rsid w:val="00601002"/>
    <w:rsid w:val="0060477D"/>
    <w:rsid w:val="00605A8F"/>
    <w:rsid w:val="00607D9F"/>
    <w:rsid w:val="00610463"/>
    <w:rsid w:val="00610DF1"/>
    <w:rsid w:val="00612BF3"/>
    <w:rsid w:val="006133B8"/>
    <w:rsid w:val="00613533"/>
    <w:rsid w:val="0061428A"/>
    <w:rsid w:val="00617BB9"/>
    <w:rsid w:val="00624F89"/>
    <w:rsid w:val="0062596C"/>
    <w:rsid w:val="0062766D"/>
    <w:rsid w:val="006309EA"/>
    <w:rsid w:val="00630FC4"/>
    <w:rsid w:val="006318C9"/>
    <w:rsid w:val="0063196D"/>
    <w:rsid w:val="006343CD"/>
    <w:rsid w:val="006351CF"/>
    <w:rsid w:val="006356DE"/>
    <w:rsid w:val="0063708C"/>
    <w:rsid w:val="006405CF"/>
    <w:rsid w:val="00643BF1"/>
    <w:rsid w:val="006446CD"/>
    <w:rsid w:val="00645309"/>
    <w:rsid w:val="006457D8"/>
    <w:rsid w:val="006457F3"/>
    <w:rsid w:val="00646C99"/>
    <w:rsid w:val="00646CB1"/>
    <w:rsid w:val="006516EE"/>
    <w:rsid w:val="00653A74"/>
    <w:rsid w:val="00654E3C"/>
    <w:rsid w:val="00654F79"/>
    <w:rsid w:val="00656E98"/>
    <w:rsid w:val="00657320"/>
    <w:rsid w:val="00660C03"/>
    <w:rsid w:val="006623C9"/>
    <w:rsid w:val="00662BB1"/>
    <w:rsid w:val="00663A40"/>
    <w:rsid w:val="00664B1D"/>
    <w:rsid w:val="006651B6"/>
    <w:rsid w:val="006658D0"/>
    <w:rsid w:val="00670478"/>
    <w:rsid w:val="00672044"/>
    <w:rsid w:val="00676324"/>
    <w:rsid w:val="00681813"/>
    <w:rsid w:val="006826A8"/>
    <w:rsid w:val="00684584"/>
    <w:rsid w:val="006850DE"/>
    <w:rsid w:val="00685F18"/>
    <w:rsid w:val="00686330"/>
    <w:rsid w:val="00687007"/>
    <w:rsid w:val="006875CA"/>
    <w:rsid w:val="00690895"/>
    <w:rsid w:val="006935F4"/>
    <w:rsid w:val="006A2307"/>
    <w:rsid w:val="006A469B"/>
    <w:rsid w:val="006A522B"/>
    <w:rsid w:val="006A55C5"/>
    <w:rsid w:val="006B0341"/>
    <w:rsid w:val="006B14FF"/>
    <w:rsid w:val="006B1570"/>
    <w:rsid w:val="006B2445"/>
    <w:rsid w:val="006B3AF4"/>
    <w:rsid w:val="006B588D"/>
    <w:rsid w:val="006B6F04"/>
    <w:rsid w:val="006B7927"/>
    <w:rsid w:val="006C44F5"/>
    <w:rsid w:val="006C5523"/>
    <w:rsid w:val="006C6E06"/>
    <w:rsid w:val="006C70B2"/>
    <w:rsid w:val="006C78E1"/>
    <w:rsid w:val="006C7E8E"/>
    <w:rsid w:val="006D2A12"/>
    <w:rsid w:val="006D4A85"/>
    <w:rsid w:val="006D5AA5"/>
    <w:rsid w:val="006D5B12"/>
    <w:rsid w:val="006D5E3D"/>
    <w:rsid w:val="006D6D26"/>
    <w:rsid w:val="006D6FCD"/>
    <w:rsid w:val="006E0141"/>
    <w:rsid w:val="006E098E"/>
    <w:rsid w:val="006E1CCE"/>
    <w:rsid w:val="006E1EBC"/>
    <w:rsid w:val="006E22BE"/>
    <w:rsid w:val="006E42D8"/>
    <w:rsid w:val="006E5965"/>
    <w:rsid w:val="006E5F82"/>
    <w:rsid w:val="006E7B8E"/>
    <w:rsid w:val="006E7F12"/>
    <w:rsid w:val="006F19B6"/>
    <w:rsid w:val="006F44D4"/>
    <w:rsid w:val="006F53D4"/>
    <w:rsid w:val="006F5CD0"/>
    <w:rsid w:val="006F69AB"/>
    <w:rsid w:val="006F6E60"/>
    <w:rsid w:val="006F7919"/>
    <w:rsid w:val="007000B4"/>
    <w:rsid w:val="007019B7"/>
    <w:rsid w:val="00703805"/>
    <w:rsid w:val="00703CE2"/>
    <w:rsid w:val="007040B1"/>
    <w:rsid w:val="007049BB"/>
    <w:rsid w:val="0070532B"/>
    <w:rsid w:val="007100AD"/>
    <w:rsid w:val="00713E9A"/>
    <w:rsid w:val="0071549E"/>
    <w:rsid w:val="007173C7"/>
    <w:rsid w:val="00720192"/>
    <w:rsid w:val="00725A50"/>
    <w:rsid w:val="00725B01"/>
    <w:rsid w:val="00731782"/>
    <w:rsid w:val="00732430"/>
    <w:rsid w:val="00732BD2"/>
    <w:rsid w:val="007334F3"/>
    <w:rsid w:val="00734DFB"/>
    <w:rsid w:val="007369B4"/>
    <w:rsid w:val="00736F2B"/>
    <w:rsid w:val="00737CB3"/>
    <w:rsid w:val="007403CD"/>
    <w:rsid w:val="00740617"/>
    <w:rsid w:val="007430D4"/>
    <w:rsid w:val="0074330E"/>
    <w:rsid w:val="007438F7"/>
    <w:rsid w:val="00743E0E"/>
    <w:rsid w:val="00743E86"/>
    <w:rsid w:val="00746599"/>
    <w:rsid w:val="00746D73"/>
    <w:rsid w:val="00746FA9"/>
    <w:rsid w:val="007471D6"/>
    <w:rsid w:val="00750183"/>
    <w:rsid w:val="00754220"/>
    <w:rsid w:val="00755101"/>
    <w:rsid w:val="0075530B"/>
    <w:rsid w:val="00755482"/>
    <w:rsid w:val="00755B36"/>
    <w:rsid w:val="00757C88"/>
    <w:rsid w:val="00760224"/>
    <w:rsid w:val="00763711"/>
    <w:rsid w:val="00763843"/>
    <w:rsid w:val="00765937"/>
    <w:rsid w:val="00767060"/>
    <w:rsid w:val="00767471"/>
    <w:rsid w:val="007736C2"/>
    <w:rsid w:val="00780700"/>
    <w:rsid w:val="00784847"/>
    <w:rsid w:val="00784B01"/>
    <w:rsid w:val="00786C2A"/>
    <w:rsid w:val="0078752B"/>
    <w:rsid w:val="00787FF0"/>
    <w:rsid w:val="007944B1"/>
    <w:rsid w:val="0079484C"/>
    <w:rsid w:val="00795370"/>
    <w:rsid w:val="00796B51"/>
    <w:rsid w:val="00797CE9"/>
    <w:rsid w:val="007A05A0"/>
    <w:rsid w:val="007A2BA9"/>
    <w:rsid w:val="007A3FA5"/>
    <w:rsid w:val="007A65F3"/>
    <w:rsid w:val="007B23B8"/>
    <w:rsid w:val="007B49E9"/>
    <w:rsid w:val="007B4F1F"/>
    <w:rsid w:val="007B5F87"/>
    <w:rsid w:val="007B6421"/>
    <w:rsid w:val="007B6E47"/>
    <w:rsid w:val="007C0104"/>
    <w:rsid w:val="007C0BD6"/>
    <w:rsid w:val="007C12E7"/>
    <w:rsid w:val="007C3F8F"/>
    <w:rsid w:val="007C4897"/>
    <w:rsid w:val="007C7497"/>
    <w:rsid w:val="007C75A2"/>
    <w:rsid w:val="007D2295"/>
    <w:rsid w:val="007D326F"/>
    <w:rsid w:val="007D3503"/>
    <w:rsid w:val="007D45A5"/>
    <w:rsid w:val="007D5497"/>
    <w:rsid w:val="007D75A5"/>
    <w:rsid w:val="007E02EF"/>
    <w:rsid w:val="007E19C1"/>
    <w:rsid w:val="007E264F"/>
    <w:rsid w:val="007F0492"/>
    <w:rsid w:val="007F290B"/>
    <w:rsid w:val="007F6554"/>
    <w:rsid w:val="00802F9A"/>
    <w:rsid w:val="0080341E"/>
    <w:rsid w:val="008046B4"/>
    <w:rsid w:val="00806889"/>
    <w:rsid w:val="00810949"/>
    <w:rsid w:val="00813DAA"/>
    <w:rsid w:val="0081466E"/>
    <w:rsid w:val="008153A2"/>
    <w:rsid w:val="00816E74"/>
    <w:rsid w:val="00822262"/>
    <w:rsid w:val="00823116"/>
    <w:rsid w:val="00825E8A"/>
    <w:rsid w:val="008264BD"/>
    <w:rsid w:val="00826D15"/>
    <w:rsid w:val="008274E3"/>
    <w:rsid w:val="00830513"/>
    <w:rsid w:val="00830C99"/>
    <w:rsid w:val="008316CB"/>
    <w:rsid w:val="00831B1A"/>
    <w:rsid w:val="00832226"/>
    <w:rsid w:val="00832CA1"/>
    <w:rsid w:val="008344A9"/>
    <w:rsid w:val="00835A58"/>
    <w:rsid w:val="00836F70"/>
    <w:rsid w:val="00837347"/>
    <w:rsid w:val="00840144"/>
    <w:rsid w:val="00840A7E"/>
    <w:rsid w:val="00842610"/>
    <w:rsid w:val="008452A1"/>
    <w:rsid w:val="00846DA3"/>
    <w:rsid w:val="00846E68"/>
    <w:rsid w:val="008473FB"/>
    <w:rsid w:val="00855EC3"/>
    <w:rsid w:val="008570C6"/>
    <w:rsid w:val="0086278D"/>
    <w:rsid w:val="00864125"/>
    <w:rsid w:val="00865089"/>
    <w:rsid w:val="00865E0C"/>
    <w:rsid w:val="0087089C"/>
    <w:rsid w:val="00870FC4"/>
    <w:rsid w:val="008711E8"/>
    <w:rsid w:val="00874BF6"/>
    <w:rsid w:val="008751B7"/>
    <w:rsid w:val="008758FD"/>
    <w:rsid w:val="00875E48"/>
    <w:rsid w:val="008766B3"/>
    <w:rsid w:val="00877691"/>
    <w:rsid w:val="008820D2"/>
    <w:rsid w:val="00884DF7"/>
    <w:rsid w:val="00885950"/>
    <w:rsid w:val="00886209"/>
    <w:rsid w:val="008867AE"/>
    <w:rsid w:val="00890C78"/>
    <w:rsid w:val="0089257F"/>
    <w:rsid w:val="0089546B"/>
    <w:rsid w:val="00895500"/>
    <w:rsid w:val="0089588B"/>
    <w:rsid w:val="008965AF"/>
    <w:rsid w:val="008A4449"/>
    <w:rsid w:val="008A5FB0"/>
    <w:rsid w:val="008A71BC"/>
    <w:rsid w:val="008A75AF"/>
    <w:rsid w:val="008A7C0E"/>
    <w:rsid w:val="008B1BFE"/>
    <w:rsid w:val="008B2C74"/>
    <w:rsid w:val="008B5D12"/>
    <w:rsid w:val="008B61C6"/>
    <w:rsid w:val="008B79EA"/>
    <w:rsid w:val="008C1DB5"/>
    <w:rsid w:val="008C2691"/>
    <w:rsid w:val="008C452C"/>
    <w:rsid w:val="008C6191"/>
    <w:rsid w:val="008D3D60"/>
    <w:rsid w:val="008D4B0A"/>
    <w:rsid w:val="008D5774"/>
    <w:rsid w:val="008E0012"/>
    <w:rsid w:val="008E02F9"/>
    <w:rsid w:val="008E5785"/>
    <w:rsid w:val="008E5B48"/>
    <w:rsid w:val="008E778C"/>
    <w:rsid w:val="008F16C9"/>
    <w:rsid w:val="008F1BC6"/>
    <w:rsid w:val="008F2936"/>
    <w:rsid w:val="008F2B03"/>
    <w:rsid w:val="008F2FF0"/>
    <w:rsid w:val="00900E0B"/>
    <w:rsid w:val="00901620"/>
    <w:rsid w:val="00902429"/>
    <w:rsid w:val="009033E1"/>
    <w:rsid w:val="009076B0"/>
    <w:rsid w:val="00913DFC"/>
    <w:rsid w:val="0091730A"/>
    <w:rsid w:val="0091751A"/>
    <w:rsid w:val="00917679"/>
    <w:rsid w:val="009204C2"/>
    <w:rsid w:val="0092088E"/>
    <w:rsid w:val="00921F98"/>
    <w:rsid w:val="00922A6E"/>
    <w:rsid w:val="009235BE"/>
    <w:rsid w:val="00925FB7"/>
    <w:rsid w:val="00930B52"/>
    <w:rsid w:val="00931B79"/>
    <w:rsid w:val="009357BC"/>
    <w:rsid w:val="009358A1"/>
    <w:rsid w:val="00937E72"/>
    <w:rsid w:val="009414E5"/>
    <w:rsid w:val="00942258"/>
    <w:rsid w:val="009425D1"/>
    <w:rsid w:val="00942D41"/>
    <w:rsid w:val="0094356E"/>
    <w:rsid w:val="00943A76"/>
    <w:rsid w:val="00943B74"/>
    <w:rsid w:val="009445B0"/>
    <w:rsid w:val="00945E32"/>
    <w:rsid w:val="00946516"/>
    <w:rsid w:val="00946EBB"/>
    <w:rsid w:val="00947029"/>
    <w:rsid w:val="00950F66"/>
    <w:rsid w:val="009511A0"/>
    <w:rsid w:val="00951D62"/>
    <w:rsid w:val="00955B51"/>
    <w:rsid w:val="00955E1E"/>
    <w:rsid w:val="00956E42"/>
    <w:rsid w:val="0095720E"/>
    <w:rsid w:val="00957275"/>
    <w:rsid w:val="00965557"/>
    <w:rsid w:val="00966460"/>
    <w:rsid w:val="00966C19"/>
    <w:rsid w:val="00967EAF"/>
    <w:rsid w:val="00973381"/>
    <w:rsid w:val="0097437B"/>
    <w:rsid w:val="009759FE"/>
    <w:rsid w:val="009764ED"/>
    <w:rsid w:val="00980C1A"/>
    <w:rsid w:val="00981736"/>
    <w:rsid w:val="009835C5"/>
    <w:rsid w:val="00983A5A"/>
    <w:rsid w:val="009873F4"/>
    <w:rsid w:val="009907F1"/>
    <w:rsid w:val="009916B3"/>
    <w:rsid w:val="00992071"/>
    <w:rsid w:val="009948E8"/>
    <w:rsid w:val="00996A11"/>
    <w:rsid w:val="00996C64"/>
    <w:rsid w:val="009A1CDB"/>
    <w:rsid w:val="009A3D55"/>
    <w:rsid w:val="009A55EE"/>
    <w:rsid w:val="009A5A8D"/>
    <w:rsid w:val="009A5F59"/>
    <w:rsid w:val="009B0444"/>
    <w:rsid w:val="009B0ADC"/>
    <w:rsid w:val="009B2A2F"/>
    <w:rsid w:val="009B2CE4"/>
    <w:rsid w:val="009B3D3B"/>
    <w:rsid w:val="009B5072"/>
    <w:rsid w:val="009B598D"/>
    <w:rsid w:val="009B7901"/>
    <w:rsid w:val="009C278C"/>
    <w:rsid w:val="009C3DEB"/>
    <w:rsid w:val="009C5874"/>
    <w:rsid w:val="009C5E58"/>
    <w:rsid w:val="009D0E8B"/>
    <w:rsid w:val="009D338E"/>
    <w:rsid w:val="009D3C9B"/>
    <w:rsid w:val="009E214C"/>
    <w:rsid w:val="009E2879"/>
    <w:rsid w:val="009E2B3F"/>
    <w:rsid w:val="009F1066"/>
    <w:rsid w:val="009F304D"/>
    <w:rsid w:val="00A0030F"/>
    <w:rsid w:val="00A00E7C"/>
    <w:rsid w:val="00A03C50"/>
    <w:rsid w:val="00A04F4B"/>
    <w:rsid w:val="00A062E8"/>
    <w:rsid w:val="00A11740"/>
    <w:rsid w:val="00A12181"/>
    <w:rsid w:val="00A126D0"/>
    <w:rsid w:val="00A13BE6"/>
    <w:rsid w:val="00A14E99"/>
    <w:rsid w:val="00A15207"/>
    <w:rsid w:val="00A155DC"/>
    <w:rsid w:val="00A167C7"/>
    <w:rsid w:val="00A219AB"/>
    <w:rsid w:val="00A220EE"/>
    <w:rsid w:val="00A2449C"/>
    <w:rsid w:val="00A260E6"/>
    <w:rsid w:val="00A310C7"/>
    <w:rsid w:val="00A32834"/>
    <w:rsid w:val="00A33C37"/>
    <w:rsid w:val="00A3476C"/>
    <w:rsid w:val="00A3761E"/>
    <w:rsid w:val="00A44D95"/>
    <w:rsid w:val="00A514C6"/>
    <w:rsid w:val="00A517D4"/>
    <w:rsid w:val="00A520C8"/>
    <w:rsid w:val="00A53333"/>
    <w:rsid w:val="00A53DC5"/>
    <w:rsid w:val="00A5450A"/>
    <w:rsid w:val="00A551B7"/>
    <w:rsid w:val="00A5520F"/>
    <w:rsid w:val="00A564F6"/>
    <w:rsid w:val="00A56564"/>
    <w:rsid w:val="00A5691C"/>
    <w:rsid w:val="00A57352"/>
    <w:rsid w:val="00A62BD4"/>
    <w:rsid w:val="00A67FF2"/>
    <w:rsid w:val="00A708D8"/>
    <w:rsid w:val="00A72422"/>
    <w:rsid w:val="00A7415B"/>
    <w:rsid w:val="00A757DB"/>
    <w:rsid w:val="00A75CA8"/>
    <w:rsid w:val="00A75EEE"/>
    <w:rsid w:val="00A77272"/>
    <w:rsid w:val="00A8276D"/>
    <w:rsid w:val="00A84627"/>
    <w:rsid w:val="00A9219C"/>
    <w:rsid w:val="00A96A87"/>
    <w:rsid w:val="00AA2605"/>
    <w:rsid w:val="00AA52FA"/>
    <w:rsid w:val="00AA5F17"/>
    <w:rsid w:val="00AA6D35"/>
    <w:rsid w:val="00AA7571"/>
    <w:rsid w:val="00AB044E"/>
    <w:rsid w:val="00AB1722"/>
    <w:rsid w:val="00AB5568"/>
    <w:rsid w:val="00AB7C7D"/>
    <w:rsid w:val="00AC05C8"/>
    <w:rsid w:val="00AC1DAD"/>
    <w:rsid w:val="00AC4A3F"/>
    <w:rsid w:val="00AC4DA4"/>
    <w:rsid w:val="00AC528D"/>
    <w:rsid w:val="00AC59B8"/>
    <w:rsid w:val="00AC71B0"/>
    <w:rsid w:val="00AC7861"/>
    <w:rsid w:val="00AC7EE5"/>
    <w:rsid w:val="00AD185F"/>
    <w:rsid w:val="00AD1FF8"/>
    <w:rsid w:val="00AD2236"/>
    <w:rsid w:val="00AD3077"/>
    <w:rsid w:val="00AD3C83"/>
    <w:rsid w:val="00AD5B2D"/>
    <w:rsid w:val="00AD7E73"/>
    <w:rsid w:val="00AE0BAE"/>
    <w:rsid w:val="00AE0C15"/>
    <w:rsid w:val="00AE2778"/>
    <w:rsid w:val="00AE297C"/>
    <w:rsid w:val="00AE32EB"/>
    <w:rsid w:val="00AE4603"/>
    <w:rsid w:val="00AE5192"/>
    <w:rsid w:val="00AE72F7"/>
    <w:rsid w:val="00AE7918"/>
    <w:rsid w:val="00AF011D"/>
    <w:rsid w:val="00AF0B43"/>
    <w:rsid w:val="00AF66CE"/>
    <w:rsid w:val="00AF73DF"/>
    <w:rsid w:val="00B029B6"/>
    <w:rsid w:val="00B02A73"/>
    <w:rsid w:val="00B02C46"/>
    <w:rsid w:val="00B0322C"/>
    <w:rsid w:val="00B0577C"/>
    <w:rsid w:val="00B10194"/>
    <w:rsid w:val="00B11346"/>
    <w:rsid w:val="00B1152C"/>
    <w:rsid w:val="00B117E1"/>
    <w:rsid w:val="00B122F6"/>
    <w:rsid w:val="00B127C3"/>
    <w:rsid w:val="00B13051"/>
    <w:rsid w:val="00B135D6"/>
    <w:rsid w:val="00B13E82"/>
    <w:rsid w:val="00B143C7"/>
    <w:rsid w:val="00B20FFC"/>
    <w:rsid w:val="00B2146A"/>
    <w:rsid w:val="00B245CF"/>
    <w:rsid w:val="00B2491D"/>
    <w:rsid w:val="00B26BDA"/>
    <w:rsid w:val="00B26C10"/>
    <w:rsid w:val="00B30F92"/>
    <w:rsid w:val="00B31527"/>
    <w:rsid w:val="00B33F88"/>
    <w:rsid w:val="00B362EF"/>
    <w:rsid w:val="00B36983"/>
    <w:rsid w:val="00B36AA6"/>
    <w:rsid w:val="00B36FFB"/>
    <w:rsid w:val="00B37E6C"/>
    <w:rsid w:val="00B41119"/>
    <w:rsid w:val="00B412F2"/>
    <w:rsid w:val="00B42142"/>
    <w:rsid w:val="00B44601"/>
    <w:rsid w:val="00B44EFE"/>
    <w:rsid w:val="00B474E2"/>
    <w:rsid w:val="00B47CBA"/>
    <w:rsid w:val="00B50473"/>
    <w:rsid w:val="00B52E6F"/>
    <w:rsid w:val="00B60446"/>
    <w:rsid w:val="00B61787"/>
    <w:rsid w:val="00B70A40"/>
    <w:rsid w:val="00B732DC"/>
    <w:rsid w:val="00B7436C"/>
    <w:rsid w:val="00B77CC8"/>
    <w:rsid w:val="00B801B8"/>
    <w:rsid w:val="00B80952"/>
    <w:rsid w:val="00B80A25"/>
    <w:rsid w:val="00B82FC7"/>
    <w:rsid w:val="00B8345B"/>
    <w:rsid w:val="00B84760"/>
    <w:rsid w:val="00B8569A"/>
    <w:rsid w:val="00B92C4A"/>
    <w:rsid w:val="00B92D6C"/>
    <w:rsid w:val="00B930A9"/>
    <w:rsid w:val="00B93F49"/>
    <w:rsid w:val="00B94373"/>
    <w:rsid w:val="00BA0934"/>
    <w:rsid w:val="00BA3128"/>
    <w:rsid w:val="00BA3807"/>
    <w:rsid w:val="00BA4AF5"/>
    <w:rsid w:val="00BA5068"/>
    <w:rsid w:val="00BA6410"/>
    <w:rsid w:val="00BA66ED"/>
    <w:rsid w:val="00BA6DB6"/>
    <w:rsid w:val="00BB40CC"/>
    <w:rsid w:val="00BB6F90"/>
    <w:rsid w:val="00BB710D"/>
    <w:rsid w:val="00BC0AA5"/>
    <w:rsid w:val="00BC2F90"/>
    <w:rsid w:val="00BC4351"/>
    <w:rsid w:val="00BC627C"/>
    <w:rsid w:val="00BC6812"/>
    <w:rsid w:val="00BD0A56"/>
    <w:rsid w:val="00BD3A6E"/>
    <w:rsid w:val="00BD3EA6"/>
    <w:rsid w:val="00BD59ED"/>
    <w:rsid w:val="00BD62C0"/>
    <w:rsid w:val="00BD6C1C"/>
    <w:rsid w:val="00BD7AC1"/>
    <w:rsid w:val="00BE01C3"/>
    <w:rsid w:val="00BE057E"/>
    <w:rsid w:val="00BE15D5"/>
    <w:rsid w:val="00BE17A3"/>
    <w:rsid w:val="00BE238E"/>
    <w:rsid w:val="00BE2777"/>
    <w:rsid w:val="00BE45C5"/>
    <w:rsid w:val="00BE495A"/>
    <w:rsid w:val="00BE7B42"/>
    <w:rsid w:val="00BE7F28"/>
    <w:rsid w:val="00BF28BE"/>
    <w:rsid w:val="00BF30AC"/>
    <w:rsid w:val="00C00792"/>
    <w:rsid w:val="00C02899"/>
    <w:rsid w:val="00C02A2D"/>
    <w:rsid w:val="00C05980"/>
    <w:rsid w:val="00C05D78"/>
    <w:rsid w:val="00C05E16"/>
    <w:rsid w:val="00C11DDD"/>
    <w:rsid w:val="00C1291C"/>
    <w:rsid w:val="00C1385A"/>
    <w:rsid w:val="00C152CF"/>
    <w:rsid w:val="00C15D33"/>
    <w:rsid w:val="00C16C1A"/>
    <w:rsid w:val="00C16E3B"/>
    <w:rsid w:val="00C21576"/>
    <w:rsid w:val="00C21D6A"/>
    <w:rsid w:val="00C2275D"/>
    <w:rsid w:val="00C23097"/>
    <w:rsid w:val="00C258E3"/>
    <w:rsid w:val="00C25940"/>
    <w:rsid w:val="00C25CF6"/>
    <w:rsid w:val="00C27D87"/>
    <w:rsid w:val="00C30A44"/>
    <w:rsid w:val="00C352F3"/>
    <w:rsid w:val="00C35324"/>
    <w:rsid w:val="00C36314"/>
    <w:rsid w:val="00C36B6A"/>
    <w:rsid w:val="00C41D1E"/>
    <w:rsid w:val="00C456A4"/>
    <w:rsid w:val="00C45962"/>
    <w:rsid w:val="00C520A6"/>
    <w:rsid w:val="00C52BC3"/>
    <w:rsid w:val="00C52C73"/>
    <w:rsid w:val="00C54A00"/>
    <w:rsid w:val="00C576D1"/>
    <w:rsid w:val="00C57D21"/>
    <w:rsid w:val="00C61114"/>
    <w:rsid w:val="00C63936"/>
    <w:rsid w:val="00C63C50"/>
    <w:rsid w:val="00C661D3"/>
    <w:rsid w:val="00C674B9"/>
    <w:rsid w:val="00C70680"/>
    <w:rsid w:val="00C70B43"/>
    <w:rsid w:val="00C73B86"/>
    <w:rsid w:val="00C74039"/>
    <w:rsid w:val="00C77FC2"/>
    <w:rsid w:val="00C83B20"/>
    <w:rsid w:val="00C8436D"/>
    <w:rsid w:val="00C85D1A"/>
    <w:rsid w:val="00C8752F"/>
    <w:rsid w:val="00C87B1C"/>
    <w:rsid w:val="00C87D39"/>
    <w:rsid w:val="00C90699"/>
    <w:rsid w:val="00C91F1F"/>
    <w:rsid w:val="00C9203C"/>
    <w:rsid w:val="00C921A0"/>
    <w:rsid w:val="00C93EC3"/>
    <w:rsid w:val="00C9721E"/>
    <w:rsid w:val="00C97D3F"/>
    <w:rsid w:val="00CA1974"/>
    <w:rsid w:val="00CA391F"/>
    <w:rsid w:val="00CA52A0"/>
    <w:rsid w:val="00CA71E6"/>
    <w:rsid w:val="00CB1475"/>
    <w:rsid w:val="00CB1B03"/>
    <w:rsid w:val="00CB26A1"/>
    <w:rsid w:val="00CB2E00"/>
    <w:rsid w:val="00CB32E0"/>
    <w:rsid w:val="00CB3420"/>
    <w:rsid w:val="00CB3FF0"/>
    <w:rsid w:val="00CB58D2"/>
    <w:rsid w:val="00CB7467"/>
    <w:rsid w:val="00CB7575"/>
    <w:rsid w:val="00CC05AB"/>
    <w:rsid w:val="00CC13C8"/>
    <w:rsid w:val="00CC46B8"/>
    <w:rsid w:val="00CC6897"/>
    <w:rsid w:val="00CD267F"/>
    <w:rsid w:val="00CD5F47"/>
    <w:rsid w:val="00CD7050"/>
    <w:rsid w:val="00CD78D5"/>
    <w:rsid w:val="00CE3478"/>
    <w:rsid w:val="00CE3C66"/>
    <w:rsid w:val="00CE6851"/>
    <w:rsid w:val="00CF1612"/>
    <w:rsid w:val="00CF1622"/>
    <w:rsid w:val="00CF1BA1"/>
    <w:rsid w:val="00CF3042"/>
    <w:rsid w:val="00D010ED"/>
    <w:rsid w:val="00D0158D"/>
    <w:rsid w:val="00D0173E"/>
    <w:rsid w:val="00D03245"/>
    <w:rsid w:val="00D043E6"/>
    <w:rsid w:val="00D065BF"/>
    <w:rsid w:val="00D11B09"/>
    <w:rsid w:val="00D14265"/>
    <w:rsid w:val="00D149FD"/>
    <w:rsid w:val="00D14CD3"/>
    <w:rsid w:val="00D17F83"/>
    <w:rsid w:val="00D20F3B"/>
    <w:rsid w:val="00D23F10"/>
    <w:rsid w:val="00D257A9"/>
    <w:rsid w:val="00D266E8"/>
    <w:rsid w:val="00D30E8F"/>
    <w:rsid w:val="00D310AD"/>
    <w:rsid w:val="00D31750"/>
    <w:rsid w:val="00D33944"/>
    <w:rsid w:val="00D34893"/>
    <w:rsid w:val="00D43023"/>
    <w:rsid w:val="00D45F5A"/>
    <w:rsid w:val="00D47C37"/>
    <w:rsid w:val="00D50EAD"/>
    <w:rsid w:val="00D51D50"/>
    <w:rsid w:val="00D52D49"/>
    <w:rsid w:val="00D5385A"/>
    <w:rsid w:val="00D539D5"/>
    <w:rsid w:val="00D56883"/>
    <w:rsid w:val="00D605A3"/>
    <w:rsid w:val="00D61A23"/>
    <w:rsid w:val="00D63D7F"/>
    <w:rsid w:val="00D64CFF"/>
    <w:rsid w:val="00D66EC9"/>
    <w:rsid w:val="00D673CA"/>
    <w:rsid w:val="00D71716"/>
    <w:rsid w:val="00D71D86"/>
    <w:rsid w:val="00D74A3B"/>
    <w:rsid w:val="00D75426"/>
    <w:rsid w:val="00D75F3F"/>
    <w:rsid w:val="00D7649A"/>
    <w:rsid w:val="00D76905"/>
    <w:rsid w:val="00D7698A"/>
    <w:rsid w:val="00D822EF"/>
    <w:rsid w:val="00D831A2"/>
    <w:rsid w:val="00D8512B"/>
    <w:rsid w:val="00D858D3"/>
    <w:rsid w:val="00D86787"/>
    <w:rsid w:val="00D876AA"/>
    <w:rsid w:val="00D87AA4"/>
    <w:rsid w:val="00D90ECD"/>
    <w:rsid w:val="00D91952"/>
    <w:rsid w:val="00D92175"/>
    <w:rsid w:val="00D9391A"/>
    <w:rsid w:val="00D95228"/>
    <w:rsid w:val="00D95235"/>
    <w:rsid w:val="00D95DF0"/>
    <w:rsid w:val="00D9702E"/>
    <w:rsid w:val="00DA09FB"/>
    <w:rsid w:val="00DA14C1"/>
    <w:rsid w:val="00DA1619"/>
    <w:rsid w:val="00DA2906"/>
    <w:rsid w:val="00DA29FA"/>
    <w:rsid w:val="00DA68D3"/>
    <w:rsid w:val="00DA7011"/>
    <w:rsid w:val="00DB01DF"/>
    <w:rsid w:val="00DB045C"/>
    <w:rsid w:val="00DB1046"/>
    <w:rsid w:val="00DB1E7A"/>
    <w:rsid w:val="00DB643D"/>
    <w:rsid w:val="00DC37E3"/>
    <w:rsid w:val="00DC498A"/>
    <w:rsid w:val="00DC4DA2"/>
    <w:rsid w:val="00DC57DD"/>
    <w:rsid w:val="00DC6983"/>
    <w:rsid w:val="00DC7418"/>
    <w:rsid w:val="00DC79D0"/>
    <w:rsid w:val="00DD5660"/>
    <w:rsid w:val="00DD7C71"/>
    <w:rsid w:val="00DE3029"/>
    <w:rsid w:val="00DE37D9"/>
    <w:rsid w:val="00DE7884"/>
    <w:rsid w:val="00DF0E02"/>
    <w:rsid w:val="00DF21DC"/>
    <w:rsid w:val="00DF4634"/>
    <w:rsid w:val="00DF5951"/>
    <w:rsid w:val="00E00A84"/>
    <w:rsid w:val="00E027FC"/>
    <w:rsid w:val="00E03C03"/>
    <w:rsid w:val="00E047A1"/>
    <w:rsid w:val="00E068D3"/>
    <w:rsid w:val="00E0768A"/>
    <w:rsid w:val="00E076C0"/>
    <w:rsid w:val="00E077DC"/>
    <w:rsid w:val="00E07E03"/>
    <w:rsid w:val="00E11851"/>
    <w:rsid w:val="00E14A25"/>
    <w:rsid w:val="00E14DF7"/>
    <w:rsid w:val="00E1581F"/>
    <w:rsid w:val="00E16917"/>
    <w:rsid w:val="00E176BC"/>
    <w:rsid w:val="00E26362"/>
    <w:rsid w:val="00E26A8E"/>
    <w:rsid w:val="00E321DC"/>
    <w:rsid w:val="00E33422"/>
    <w:rsid w:val="00E33BE9"/>
    <w:rsid w:val="00E40101"/>
    <w:rsid w:val="00E4292B"/>
    <w:rsid w:val="00E432C5"/>
    <w:rsid w:val="00E443F9"/>
    <w:rsid w:val="00E517D8"/>
    <w:rsid w:val="00E5535E"/>
    <w:rsid w:val="00E575AF"/>
    <w:rsid w:val="00E617DB"/>
    <w:rsid w:val="00E63A8A"/>
    <w:rsid w:val="00E63B55"/>
    <w:rsid w:val="00E674C9"/>
    <w:rsid w:val="00E67708"/>
    <w:rsid w:val="00E70C44"/>
    <w:rsid w:val="00E73422"/>
    <w:rsid w:val="00E74291"/>
    <w:rsid w:val="00E74886"/>
    <w:rsid w:val="00E74B4F"/>
    <w:rsid w:val="00E74E23"/>
    <w:rsid w:val="00E752C3"/>
    <w:rsid w:val="00E76138"/>
    <w:rsid w:val="00E80EB6"/>
    <w:rsid w:val="00E8104F"/>
    <w:rsid w:val="00E813BF"/>
    <w:rsid w:val="00E8210D"/>
    <w:rsid w:val="00E830C7"/>
    <w:rsid w:val="00E85EC0"/>
    <w:rsid w:val="00E86652"/>
    <w:rsid w:val="00E90109"/>
    <w:rsid w:val="00E91BB5"/>
    <w:rsid w:val="00E91DD0"/>
    <w:rsid w:val="00E9207F"/>
    <w:rsid w:val="00E93218"/>
    <w:rsid w:val="00E93AA0"/>
    <w:rsid w:val="00E93B9A"/>
    <w:rsid w:val="00E974DC"/>
    <w:rsid w:val="00EA0C5C"/>
    <w:rsid w:val="00EA35D9"/>
    <w:rsid w:val="00EA59A0"/>
    <w:rsid w:val="00EA76AC"/>
    <w:rsid w:val="00EB0098"/>
    <w:rsid w:val="00EB0508"/>
    <w:rsid w:val="00EB0AFA"/>
    <w:rsid w:val="00EB2AEB"/>
    <w:rsid w:val="00EB2D53"/>
    <w:rsid w:val="00EB2E2B"/>
    <w:rsid w:val="00EB3704"/>
    <w:rsid w:val="00EB5B29"/>
    <w:rsid w:val="00EB6754"/>
    <w:rsid w:val="00EB6C68"/>
    <w:rsid w:val="00EB7D3A"/>
    <w:rsid w:val="00EC0DE4"/>
    <w:rsid w:val="00EC1328"/>
    <w:rsid w:val="00EC4C4C"/>
    <w:rsid w:val="00EC5E1D"/>
    <w:rsid w:val="00EC7F7B"/>
    <w:rsid w:val="00ED2E4E"/>
    <w:rsid w:val="00ED3DFB"/>
    <w:rsid w:val="00ED4191"/>
    <w:rsid w:val="00ED4C73"/>
    <w:rsid w:val="00ED61FD"/>
    <w:rsid w:val="00ED6A34"/>
    <w:rsid w:val="00ED6AD7"/>
    <w:rsid w:val="00ED707E"/>
    <w:rsid w:val="00ED7BB1"/>
    <w:rsid w:val="00EE0037"/>
    <w:rsid w:val="00EE353D"/>
    <w:rsid w:val="00EE544B"/>
    <w:rsid w:val="00EE5E3D"/>
    <w:rsid w:val="00EE64A3"/>
    <w:rsid w:val="00EE780D"/>
    <w:rsid w:val="00EE7B6F"/>
    <w:rsid w:val="00EF11F2"/>
    <w:rsid w:val="00EF34E0"/>
    <w:rsid w:val="00EF3E12"/>
    <w:rsid w:val="00EF4B97"/>
    <w:rsid w:val="00F0441D"/>
    <w:rsid w:val="00F04579"/>
    <w:rsid w:val="00F06A10"/>
    <w:rsid w:val="00F10FD0"/>
    <w:rsid w:val="00F1179E"/>
    <w:rsid w:val="00F123DA"/>
    <w:rsid w:val="00F1435A"/>
    <w:rsid w:val="00F16352"/>
    <w:rsid w:val="00F25F50"/>
    <w:rsid w:val="00F323DC"/>
    <w:rsid w:val="00F3293E"/>
    <w:rsid w:val="00F34A12"/>
    <w:rsid w:val="00F350D2"/>
    <w:rsid w:val="00F369D0"/>
    <w:rsid w:val="00F413E7"/>
    <w:rsid w:val="00F42272"/>
    <w:rsid w:val="00F42704"/>
    <w:rsid w:val="00F42CCC"/>
    <w:rsid w:val="00F42FE0"/>
    <w:rsid w:val="00F4507C"/>
    <w:rsid w:val="00F46069"/>
    <w:rsid w:val="00F4680E"/>
    <w:rsid w:val="00F46961"/>
    <w:rsid w:val="00F471B5"/>
    <w:rsid w:val="00F507D9"/>
    <w:rsid w:val="00F51D2B"/>
    <w:rsid w:val="00F523FE"/>
    <w:rsid w:val="00F5274A"/>
    <w:rsid w:val="00F52932"/>
    <w:rsid w:val="00F52E6C"/>
    <w:rsid w:val="00F53D14"/>
    <w:rsid w:val="00F556A1"/>
    <w:rsid w:val="00F55F36"/>
    <w:rsid w:val="00F62815"/>
    <w:rsid w:val="00F63594"/>
    <w:rsid w:val="00F65823"/>
    <w:rsid w:val="00F65CAC"/>
    <w:rsid w:val="00F670C7"/>
    <w:rsid w:val="00F67937"/>
    <w:rsid w:val="00F70B4B"/>
    <w:rsid w:val="00F73009"/>
    <w:rsid w:val="00F73D50"/>
    <w:rsid w:val="00F74D5A"/>
    <w:rsid w:val="00F75D73"/>
    <w:rsid w:val="00F804A3"/>
    <w:rsid w:val="00F807DC"/>
    <w:rsid w:val="00F83862"/>
    <w:rsid w:val="00F84317"/>
    <w:rsid w:val="00F84B13"/>
    <w:rsid w:val="00F86CE8"/>
    <w:rsid w:val="00F86E0E"/>
    <w:rsid w:val="00F87E61"/>
    <w:rsid w:val="00F90A73"/>
    <w:rsid w:val="00F9246D"/>
    <w:rsid w:val="00F931BE"/>
    <w:rsid w:val="00F9337E"/>
    <w:rsid w:val="00F94EDE"/>
    <w:rsid w:val="00F952D4"/>
    <w:rsid w:val="00F97A1B"/>
    <w:rsid w:val="00FA128C"/>
    <w:rsid w:val="00FA3521"/>
    <w:rsid w:val="00FA446C"/>
    <w:rsid w:val="00FA5643"/>
    <w:rsid w:val="00FA6D65"/>
    <w:rsid w:val="00FA7083"/>
    <w:rsid w:val="00FA73BC"/>
    <w:rsid w:val="00FB111E"/>
    <w:rsid w:val="00FB1505"/>
    <w:rsid w:val="00FB1D8E"/>
    <w:rsid w:val="00FB44C3"/>
    <w:rsid w:val="00FB50D9"/>
    <w:rsid w:val="00FB522E"/>
    <w:rsid w:val="00FB7151"/>
    <w:rsid w:val="00FB71FB"/>
    <w:rsid w:val="00FC15D3"/>
    <w:rsid w:val="00FC1CF1"/>
    <w:rsid w:val="00FC1DA9"/>
    <w:rsid w:val="00FC3194"/>
    <w:rsid w:val="00FC4195"/>
    <w:rsid w:val="00FC4367"/>
    <w:rsid w:val="00FC4E0C"/>
    <w:rsid w:val="00FC6280"/>
    <w:rsid w:val="00FC7DB3"/>
    <w:rsid w:val="00FD3553"/>
    <w:rsid w:val="00FD7D59"/>
    <w:rsid w:val="00FE0529"/>
    <w:rsid w:val="00FE28B1"/>
    <w:rsid w:val="00FE3EBC"/>
    <w:rsid w:val="00FE3FAE"/>
    <w:rsid w:val="00FE4F39"/>
    <w:rsid w:val="00FE6314"/>
    <w:rsid w:val="00FE72C9"/>
    <w:rsid w:val="00FE7F66"/>
    <w:rsid w:val="00FF0998"/>
    <w:rsid w:val="00FF1115"/>
    <w:rsid w:val="00FF1800"/>
    <w:rsid w:val="00FF24D0"/>
    <w:rsid w:val="00FF27A7"/>
    <w:rsid w:val="00FF5885"/>
    <w:rsid w:val="00FF5A42"/>
    <w:rsid w:val="00FF6110"/>
    <w:rsid w:val="00FF6520"/>
    <w:rsid w:val="00FF7226"/>
    <w:rsid w:val="00F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74E2A3"/>
  <w15:docId w15:val="{573C520F-FD06-424B-A397-4406767B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9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776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1776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787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0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3054"/>
  </w:style>
  <w:style w:type="paragraph" w:styleId="a5">
    <w:name w:val="footer"/>
    <w:basedOn w:val="a"/>
    <w:link w:val="a6"/>
    <w:uiPriority w:val="99"/>
    <w:unhideWhenUsed/>
    <w:rsid w:val="001230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3054"/>
  </w:style>
  <w:style w:type="paragraph" w:styleId="a7">
    <w:name w:val="List Paragraph"/>
    <w:basedOn w:val="a"/>
    <w:uiPriority w:val="34"/>
    <w:qFormat/>
    <w:rsid w:val="002707B9"/>
    <w:pPr>
      <w:ind w:leftChars="400" w:left="840"/>
    </w:pPr>
  </w:style>
  <w:style w:type="paragraph" w:styleId="a8">
    <w:name w:val="Document Map"/>
    <w:basedOn w:val="a"/>
    <w:link w:val="a9"/>
    <w:uiPriority w:val="99"/>
    <w:semiHidden/>
    <w:unhideWhenUsed/>
    <w:rsid w:val="00AD185F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basedOn w:val="a0"/>
    <w:link w:val="a8"/>
    <w:uiPriority w:val="99"/>
    <w:semiHidden/>
    <w:rsid w:val="00AD185F"/>
    <w:rPr>
      <w:rFonts w:ascii="MS UI Gothic" w:eastAsia="MS UI Gothic"/>
      <w:sz w:val="18"/>
      <w:szCs w:val="18"/>
    </w:rPr>
  </w:style>
  <w:style w:type="character" w:styleId="aa">
    <w:name w:val="Hyperlink"/>
    <w:basedOn w:val="a0"/>
    <w:uiPriority w:val="99"/>
    <w:unhideWhenUsed/>
    <w:rsid w:val="00D61A2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25BFA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F6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F6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header-value">
    <w:name w:val="header-value"/>
    <w:basedOn w:val="a0"/>
    <w:rsid w:val="00D92175"/>
  </w:style>
  <w:style w:type="character" w:customStyle="1" w:styleId="11">
    <w:name w:val="未解決のメンション1"/>
    <w:basedOn w:val="a0"/>
    <w:uiPriority w:val="99"/>
    <w:semiHidden/>
    <w:unhideWhenUsed/>
    <w:rsid w:val="002536FB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41776E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41776E"/>
    <w:rPr>
      <w:rFonts w:asciiTheme="majorHAnsi" w:eastAsiaTheme="majorEastAsia" w:hAnsiTheme="majorHAnsi" w:cstheme="majorBidi"/>
    </w:rPr>
  </w:style>
  <w:style w:type="paragraph" w:styleId="Web">
    <w:name w:val="Normal (Web)"/>
    <w:basedOn w:val="a"/>
    <w:uiPriority w:val="99"/>
    <w:unhideWhenUsed/>
    <w:rsid w:val="00945E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e">
    <w:name w:val="line number"/>
    <w:basedOn w:val="a0"/>
    <w:uiPriority w:val="99"/>
    <w:semiHidden/>
    <w:unhideWhenUsed/>
    <w:rsid w:val="007C75A2"/>
  </w:style>
  <w:style w:type="paragraph" w:styleId="af">
    <w:name w:val="Revision"/>
    <w:hidden/>
    <w:uiPriority w:val="99"/>
    <w:semiHidden/>
    <w:rsid w:val="00BE01C3"/>
  </w:style>
  <w:style w:type="character" w:customStyle="1" w:styleId="vfppkd-jy41g-v67agc">
    <w:name w:val="vfppkd-jy41g-v67agc"/>
    <w:basedOn w:val="a0"/>
    <w:rsid w:val="00EF11F2"/>
  </w:style>
  <w:style w:type="character" w:customStyle="1" w:styleId="material-icons-extended">
    <w:name w:val="material-icons-extended"/>
    <w:basedOn w:val="a0"/>
    <w:rsid w:val="00EF11F2"/>
  </w:style>
  <w:style w:type="character" w:customStyle="1" w:styleId="jlqj4b">
    <w:name w:val="jlqj4b"/>
    <w:basedOn w:val="a0"/>
    <w:rsid w:val="00EF11F2"/>
  </w:style>
  <w:style w:type="paragraph" w:styleId="af0">
    <w:name w:val="Plain Text"/>
    <w:basedOn w:val="a"/>
    <w:link w:val="af1"/>
    <w:rsid w:val="00072B68"/>
    <w:rPr>
      <w:rFonts w:ascii="ＭＳ 明朝" w:eastAsia="ＭＳ 明朝" w:hAnsi="Courier New" w:cs="Courier New"/>
      <w:szCs w:val="21"/>
    </w:rPr>
  </w:style>
  <w:style w:type="character" w:customStyle="1" w:styleId="af1">
    <w:name w:val="書式なし (文字)"/>
    <w:basedOn w:val="a0"/>
    <w:link w:val="af0"/>
    <w:rsid w:val="00072B68"/>
    <w:rPr>
      <w:rFonts w:ascii="ＭＳ 明朝" w:eastAsia="ＭＳ 明朝" w:hAnsi="Courier New" w:cs="Courier New"/>
      <w:szCs w:val="21"/>
    </w:rPr>
  </w:style>
  <w:style w:type="character" w:customStyle="1" w:styleId="markedcontent">
    <w:name w:val="markedcontent"/>
    <w:basedOn w:val="a0"/>
    <w:rsid w:val="00ED2E4E"/>
  </w:style>
  <w:style w:type="paragraph" w:styleId="af2">
    <w:name w:val="caption"/>
    <w:basedOn w:val="a"/>
    <w:next w:val="a"/>
    <w:uiPriority w:val="35"/>
    <w:unhideWhenUsed/>
    <w:qFormat/>
    <w:rsid w:val="000F05EC"/>
    <w:rPr>
      <w:b/>
      <w:bCs/>
      <w:szCs w:val="21"/>
    </w:rPr>
  </w:style>
  <w:style w:type="character" w:customStyle="1" w:styleId="30">
    <w:name w:val="見出し 3 (文字)"/>
    <w:basedOn w:val="a0"/>
    <w:link w:val="3"/>
    <w:uiPriority w:val="9"/>
    <w:semiHidden/>
    <w:rsid w:val="00B61787"/>
    <w:rPr>
      <w:rFonts w:asciiTheme="majorHAnsi" w:eastAsiaTheme="majorEastAsia" w:hAnsiTheme="majorHAnsi" w:cstheme="majorBidi"/>
    </w:rPr>
  </w:style>
  <w:style w:type="character" w:styleId="af3">
    <w:name w:val="annotation reference"/>
    <w:basedOn w:val="a0"/>
    <w:uiPriority w:val="99"/>
    <w:semiHidden/>
    <w:unhideWhenUsed/>
    <w:rsid w:val="00E068D3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E068D3"/>
    <w:rPr>
      <w:sz w:val="20"/>
      <w:szCs w:val="20"/>
    </w:rPr>
  </w:style>
  <w:style w:type="character" w:customStyle="1" w:styleId="af5">
    <w:name w:val="コメント文字列 (文字)"/>
    <w:basedOn w:val="a0"/>
    <w:link w:val="af4"/>
    <w:uiPriority w:val="99"/>
    <w:rsid w:val="00E068D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068D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E068D3"/>
    <w:rPr>
      <w:b/>
      <w:bCs/>
      <w:sz w:val="20"/>
      <w:szCs w:val="20"/>
    </w:rPr>
  </w:style>
  <w:style w:type="character" w:customStyle="1" w:styleId="21">
    <w:name w:val="未解決のメンション2"/>
    <w:basedOn w:val="a0"/>
    <w:uiPriority w:val="99"/>
    <w:rsid w:val="00FB71FB"/>
    <w:rPr>
      <w:color w:val="605E5C"/>
      <w:shd w:val="clear" w:color="auto" w:fill="E1DFDD"/>
    </w:rPr>
  </w:style>
  <w:style w:type="table" w:styleId="af8">
    <w:name w:val="Table Grid"/>
    <w:basedOn w:val="a1"/>
    <w:uiPriority w:val="59"/>
    <w:rsid w:val="00AB5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15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0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2DF77-80A7-4B96-8597-123373751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284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ogata</dc:creator>
  <cp:lastModifiedBy>ogata</cp:lastModifiedBy>
  <cp:revision>8</cp:revision>
  <cp:lastPrinted>2019-11-16T10:04:00Z</cp:lastPrinted>
  <dcterms:created xsi:type="dcterms:W3CDTF">2022-03-31T06:22:00Z</dcterms:created>
  <dcterms:modified xsi:type="dcterms:W3CDTF">2022-04-02T10:59:00Z</dcterms:modified>
</cp:coreProperties>
</file>