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9F86E" w14:textId="6D43E66B" w:rsidR="001742B2" w:rsidRPr="00C903F5" w:rsidRDefault="001742B2" w:rsidP="001742B2">
      <w:pPr>
        <w:pStyle w:val="Legenda"/>
        <w:keepNext/>
        <w:rPr>
          <w:color w:val="auto"/>
          <w:sz w:val="22"/>
          <w:szCs w:val="22"/>
          <w:lang w:val="en-US"/>
        </w:rPr>
      </w:pPr>
      <w:r w:rsidRPr="00C903F5">
        <w:rPr>
          <w:color w:val="auto"/>
          <w:sz w:val="22"/>
          <w:szCs w:val="22"/>
          <w:lang w:val="en-US"/>
        </w:rPr>
        <w:t>Annex No</w:t>
      </w:r>
      <w:r w:rsidR="00297340">
        <w:rPr>
          <w:color w:val="auto"/>
          <w:sz w:val="22"/>
          <w:szCs w:val="22"/>
          <w:lang w:val="en-US"/>
        </w:rPr>
        <w:t>.</w:t>
      </w:r>
      <w:bookmarkStart w:id="0" w:name="_GoBack"/>
      <w:bookmarkEnd w:id="0"/>
      <w:r w:rsidRPr="00C903F5">
        <w:rPr>
          <w:color w:val="auto"/>
          <w:sz w:val="22"/>
          <w:szCs w:val="22"/>
          <w:lang w:val="en-US"/>
        </w:rPr>
        <w:t xml:space="preserve"> 1 Case study area description</w:t>
      </w:r>
    </w:p>
    <w:tbl>
      <w:tblPr>
        <w:tblStyle w:val="Tabela-Siatka"/>
        <w:tblW w:w="1002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4"/>
        <w:gridCol w:w="1973"/>
        <w:gridCol w:w="1991"/>
        <w:gridCol w:w="1968"/>
        <w:gridCol w:w="1968"/>
      </w:tblGrid>
      <w:tr w:rsidR="001742B2" w:rsidRPr="0048600C" w14:paraId="67838743" w14:textId="77777777" w:rsidTr="00545088">
        <w:trPr>
          <w:trHeight w:val="621"/>
        </w:trPr>
        <w:tc>
          <w:tcPr>
            <w:tcW w:w="2124" w:type="dxa"/>
            <w:vAlign w:val="center"/>
          </w:tcPr>
          <w:p w14:paraId="769C79B6" w14:textId="77777777" w:rsidR="001742B2" w:rsidRPr="00184C8F" w:rsidRDefault="001742B2" w:rsidP="00545088">
            <w:pPr>
              <w:jc w:val="center"/>
              <w:rPr>
                <w:rFonts w:ascii="Calibri" w:eastAsia="Calibri" w:hAnsi="Calibri" w:cs="Times New Roman"/>
                <w:b/>
                <w:lang w:val="en-GB"/>
              </w:rPr>
            </w:pPr>
            <w:r w:rsidRPr="00184C8F">
              <w:rPr>
                <w:rFonts w:ascii="Calibri" w:eastAsia="Calibri" w:hAnsi="Calibri" w:cs="Times New Roman"/>
                <w:b/>
                <w:lang w:val="en-GB"/>
              </w:rPr>
              <w:t>DATA (as of 2019)</w:t>
            </w:r>
          </w:p>
        </w:tc>
        <w:tc>
          <w:tcPr>
            <w:tcW w:w="1973" w:type="dxa"/>
            <w:vAlign w:val="center"/>
          </w:tcPr>
          <w:p w14:paraId="6BF62E94" w14:textId="77777777" w:rsidR="001742B2" w:rsidRDefault="001742B2" w:rsidP="00545088">
            <w:pPr>
              <w:spacing w:after="0"/>
              <w:jc w:val="center"/>
              <w:rPr>
                <w:rFonts w:ascii="Calibri" w:eastAsia="Calibri" w:hAnsi="Calibri" w:cs="Times New Roman"/>
                <w:b/>
                <w:lang w:val="en-GB"/>
              </w:rPr>
            </w:pPr>
            <w:r w:rsidRPr="0048600C">
              <w:rPr>
                <w:rFonts w:ascii="Calibri" w:eastAsia="Calibri" w:hAnsi="Calibri" w:cs="Times New Roman"/>
                <w:b/>
                <w:lang w:val="en-GB"/>
              </w:rPr>
              <w:t>BIRCZA</w:t>
            </w:r>
          </w:p>
          <w:p w14:paraId="5E65E085" w14:textId="77777777" w:rsidR="001742B2" w:rsidRPr="0048600C" w:rsidRDefault="001742B2" w:rsidP="00545088">
            <w:pPr>
              <w:jc w:val="center"/>
              <w:rPr>
                <w:rFonts w:ascii="Calibri" w:eastAsia="Calibri" w:hAnsi="Calibri" w:cs="Times New Roman"/>
                <w:b/>
                <w:lang w:val="en-GB"/>
              </w:rPr>
            </w:pPr>
            <w:r>
              <w:rPr>
                <w:rFonts w:ascii="Calibri" w:eastAsia="Calibri" w:hAnsi="Calibri" w:cs="Times New Roman"/>
                <w:b/>
                <w:lang w:val="en-GB"/>
              </w:rPr>
              <w:t>MUNICIPALITY</w:t>
            </w:r>
          </w:p>
        </w:tc>
        <w:tc>
          <w:tcPr>
            <w:tcW w:w="1991" w:type="dxa"/>
            <w:vAlign w:val="center"/>
          </w:tcPr>
          <w:p w14:paraId="056338CB" w14:textId="77777777" w:rsidR="001742B2" w:rsidRDefault="001742B2" w:rsidP="00545088">
            <w:pPr>
              <w:spacing w:after="0"/>
              <w:jc w:val="center"/>
              <w:rPr>
                <w:rFonts w:ascii="Calibri" w:eastAsia="Calibri" w:hAnsi="Calibri" w:cs="Times New Roman"/>
                <w:b/>
                <w:lang w:val="en-GB"/>
              </w:rPr>
            </w:pPr>
            <w:r w:rsidRPr="0048600C">
              <w:rPr>
                <w:rFonts w:ascii="Calibri" w:eastAsia="Calibri" w:hAnsi="Calibri" w:cs="Times New Roman"/>
                <w:b/>
                <w:lang w:val="en-GB"/>
              </w:rPr>
              <w:t>FREDROPOL</w:t>
            </w:r>
          </w:p>
          <w:p w14:paraId="4A867B7E" w14:textId="77777777" w:rsidR="001742B2" w:rsidRPr="0048600C" w:rsidRDefault="001742B2" w:rsidP="00545088">
            <w:pPr>
              <w:jc w:val="center"/>
              <w:rPr>
                <w:rFonts w:ascii="Calibri" w:eastAsia="Calibri" w:hAnsi="Calibri" w:cs="Times New Roman"/>
                <w:b/>
                <w:lang w:val="en-GB"/>
              </w:rPr>
            </w:pPr>
            <w:r>
              <w:rPr>
                <w:rFonts w:ascii="Calibri" w:eastAsia="Calibri" w:hAnsi="Calibri" w:cs="Times New Roman"/>
                <w:b/>
                <w:lang w:val="en-GB"/>
              </w:rPr>
              <w:t>MUNICIPALITY</w:t>
            </w:r>
          </w:p>
        </w:tc>
        <w:tc>
          <w:tcPr>
            <w:tcW w:w="1968" w:type="dxa"/>
            <w:vAlign w:val="center"/>
          </w:tcPr>
          <w:p w14:paraId="243C7002" w14:textId="77777777" w:rsidR="001742B2" w:rsidRDefault="001742B2" w:rsidP="00545088">
            <w:pPr>
              <w:spacing w:after="0"/>
              <w:jc w:val="center"/>
              <w:rPr>
                <w:rFonts w:ascii="Calibri" w:eastAsia="Calibri" w:hAnsi="Calibri" w:cs="Times New Roman"/>
                <w:b/>
                <w:lang w:val="en-GB"/>
              </w:rPr>
            </w:pPr>
            <w:r w:rsidRPr="0048600C">
              <w:rPr>
                <w:rFonts w:ascii="Calibri" w:eastAsia="Calibri" w:hAnsi="Calibri" w:cs="Times New Roman"/>
                <w:b/>
                <w:lang w:val="en-GB"/>
              </w:rPr>
              <w:t>USTRZYKI DOLNE</w:t>
            </w:r>
          </w:p>
          <w:p w14:paraId="3DA1D165" w14:textId="77777777" w:rsidR="001742B2" w:rsidRPr="0048600C" w:rsidRDefault="001742B2" w:rsidP="00545088">
            <w:pPr>
              <w:jc w:val="center"/>
              <w:rPr>
                <w:rFonts w:ascii="Calibri" w:eastAsia="Calibri" w:hAnsi="Calibri" w:cs="Times New Roman"/>
                <w:b/>
                <w:lang w:val="en-GB"/>
              </w:rPr>
            </w:pPr>
            <w:r>
              <w:rPr>
                <w:rFonts w:ascii="Calibri" w:eastAsia="Calibri" w:hAnsi="Calibri" w:cs="Times New Roman"/>
                <w:b/>
                <w:lang w:val="en-GB"/>
              </w:rPr>
              <w:t>MUNICIPALITY</w:t>
            </w:r>
          </w:p>
        </w:tc>
        <w:tc>
          <w:tcPr>
            <w:tcW w:w="1968" w:type="dxa"/>
            <w:vAlign w:val="center"/>
          </w:tcPr>
          <w:p w14:paraId="03EAF346" w14:textId="77777777" w:rsidR="001742B2" w:rsidRPr="0048600C" w:rsidRDefault="001742B2" w:rsidP="00545088">
            <w:pPr>
              <w:jc w:val="center"/>
              <w:rPr>
                <w:rFonts w:ascii="Calibri" w:eastAsia="Calibri" w:hAnsi="Calibri" w:cs="Times New Roman"/>
                <w:b/>
                <w:lang w:val="en-GB"/>
              </w:rPr>
            </w:pPr>
            <w:r w:rsidRPr="0048600C">
              <w:rPr>
                <w:rFonts w:ascii="Calibri" w:eastAsia="Calibri" w:hAnsi="Calibri" w:cs="Times New Roman"/>
                <w:b/>
                <w:lang w:val="en-GB"/>
              </w:rPr>
              <w:t>POLAND</w:t>
            </w:r>
          </w:p>
        </w:tc>
      </w:tr>
      <w:tr w:rsidR="001742B2" w:rsidRPr="0048600C" w14:paraId="42828775" w14:textId="77777777" w:rsidTr="00545088">
        <w:trPr>
          <w:trHeight w:val="621"/>
        </w:trPr>
        <w:tc>
          <w:tcPr>
            <w:tcW w:w="2124" w:type="dxa"/>
            <w:vAlign w:val="center"/>
          </w:tcPr>
          <w:p w14:paraId="3BE91671"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Area (km</w:t>
            </w:r>
            <w:r w:rsidRPr="0048600C">
              <w:rPr>
                <w:rFonts w:ascii="Calibri" w:eastAsia="Calibri" w:hAnsi="Calibri" w:cs="Times New Roman"/>
                <w:vertAlign w:val="superscript"/>
                <w:lang w:val="en-GB"/>
              </w:rPr>
              <w:t>2</w:t>
            </w:r>
            <w:r w:rsidRPr="0048600C">
              <w:rPr>
                <w:rFonts w:ascii="Calibri" w:eastAsia="Calibri" w:hAnsi="Calibri" w:cs="Times New Roman"/>
                <w:lang w:val="en-GB"/>
              </w:rPr>
              <w:t>)</w:t>
            </w:r>
          </w:p>
        </w:tc>
        <w:tc>
          <w:tcPr>
            <w:tcW w:w="1973" w:type="dxa"/>
            <w:vAlign w:val="center"/>
          </w:tcPr>
          <w:p w14:paraId="780EC59D"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254</w:t>
            </w:r>
          </w:p>
        </w:tc>
        <w:tc>
          <w:tcPr>
            <w:tcW w:w="1991" w:type="dxa"/>
            <w:vAlign w:val="center"/>
          </w:tcPr>
          <w:p w14:paraId="69C00CB2"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Arial"/>
                <w:sz w:val="24"/>
                <w:szCs w:val="24"/>
                <w:lang w:val="en-GB"/>
              </w:rPr>
              <w:t>160</w:t>
            </w:r>
          </w:p>
        </w:tc>
        <w:tc>
          <w:tcPr>
            <w:tcW w:w="1968" w:type="dxa"/>
            <w:vAlign w:val="center"/>
          </w:tcPr>
          <w:p w14:paraId="07B401D4"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Arial"/>
                <w:sz w:val="24"/>
                <w:szCs w:val="24"/>
                <w:lang w:val="en-GB"/>
              </w:rPr>
              <w:t>479</w:t>
            </w:r>
          </w:p>
        </w:tc>
        <w:tc>
          <w:tcPr>
            <w:tcW w:w="1968" w:type="dxa"/>
            <w:vAlign w:val="center"/>
          </w:tcPr>
          <w:p w14:paraId="1FB6CA7B"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312 705</w:t>
            </w:r>
          </w:p>
        </w:tc>
      </w:tr>
      <w:tr w:rsidR="001742B2" w:rsidRPr="0048600C" w14:paraId="32D1470C" w14:textId="77777777" w:rsidTr="00545088">
        <w:trPr>
          <w:trHeight w:val="621"/>
        </w:trPr>
        <w:tc>
          <w:tcPr>
            <w:tcW w:w="2124" w:type="dxa"/>
            <w:vAlign w:val="center"/>
          </w:tcPr>
          <w:p w14:paraId="249364E1"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Population</w:t>
            </w:r>
          </w:p>
        </w:tc>
        <w:tc>
          <w:tcPr>
            <w:tcW w:w="1973" w:type="dxa"/>
            <w:vAlign w:val="center"/>
          </w:tcPr>
          <w:p w14:paraId="4591C941"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Arial"/>
                <w:sz w:val="24"/>
                <w:szCs w:val="24"/>
                <w:lang w:val="en-GB"/>
              </w:rPr>
              <w:t>6 539</w:t>
            </w:r>
          </w:p>
        </w:tc>
        <w:tc>
          <w:tcPr>
            <w:tcW w:w="1991" w:type="dxa"/>
            <w:vAlign w:val="center"/>
          </w:tcPr>
          <w:p w14:paraId="04E2A154"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Arial"/>
                <w:sz w:val="24"/>
                <w:szCs w:val="24"/>
                <w:lang w:val="en-GB"/>
              </w:rPr>
              <w:t>5 497</w:t>
            </w:r>
          </w:p>
        </w:tc>
        <w:tc>
          <w:tcPr>
            <w:tcW w:w="1968" w:type="dxa"/>
            <w:vAlign w:val="center"/>
          </w:tcPr>
          <w:p w14:paraId="0553B769"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Arial"/>
                <w:sz w:val="24"/>
                <w:szCs w:val="24"/>
                <w:lang w:val="en-GB"/>
              </w:rPr>
              <w:t>17 215</w:t>
            </w:r>
          </w:p>
        </w:tc>
        <w:tc>
          <w:tcPr>
            <w:tcW w:w="1968" w:type="dxa"/>
            <w:vAlign w:val="center"/>
          </w:tcPr>
          <w:p w14:paraId="77AFEAD8"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38 382 576</w:t>
            </w:r>
          </w:p>
        </w:tc>
      </w:tr>
      <w:tr w:rsidR="001742B2" w:rsidRPr="0048600C" w14:paraId="53213104" w14:textId="77777777" w:rsidTr="00545088">
        <w:trPr>
          <w:trHeight w:val="621"/>
        </w:trPr>
        <w:tc>
          <w:tcPr>
            <w:tcW w:w="2124" w:type="dxa"/>
            <w:vAlign w:val="center"/>
          </w:tcPr>
          <w:p w14:paraId="219F6476"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Population density per km</w:t>
            </w:r>
            <w:r w:rsidRPr="0048600C">
              <w:rPr>
                <w:rFonts w:ascii="Calibri" w:eastAsia="Calibri" w:hAnsi="Calibri" w:cs="Times New Roman"/>
                <w:vertAlign w:val="superscript"/>
                <w:lang w:val="en-GB"/>
              </w:rPr>
              <w:t>2</w:t>
            </w:r>
          </w:p>
        </w:tc>
        <w:tc>
          <w:tcPr>
            <w:tcW w:w="1973" w:type="dxa"/>
            <w:vAlign w:val="center"/>
          </w:tcPr>
          <w:p w14:paraId="7ADDD92E" w14:textId="77777777" w:rsidR="001742B2" w:rsidRPr="0048600C" w:rsidRDefault="001742B2" w:rsidP="00545088">
            <w:pPr>
              <w:jc w:val="center"/>
              <w:rPr>
                <w:rFonts w:ascii="Calibri" w:eastAsia="Calibri" w:hAnsi="Calibri" w:cs="Arial"/>
                <w:sz w:val="24"/>
                <w:szCs w:val="24"/>
                <w:lang w:val="en-GB"/>
              </w:rPr>
            </w:pPr>
            <w:r w:rsidRPr="0048600C">
              <w:rPr>
                <w:rFonts w:ascii="Calibri" w:eastAsia="Calibri" w:hAnsi="Calibri" w:cs="Arial"/>
                <w:sz w:val="24"/>
                <w:szCs w:val="24"/>
                <w:lang w:val="en-GB"/>
              </w:rPr>
              <w:t>26</w:t>
            </w:r>
          </w:p>
        </w:tc>
        <w:tc>
          <w:tcPr>
            <w:tcW w:w="1991" w:type="dxa"/>
            <w:vAlign w:val="center"/>
          </w:tcPr>
          <w:p w14:paraId="2BE1C381"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Arial"/>
                <w:sz w:val="24"/>
                <w:szCs w:val="24"/>
                <w:lang w:val="en-GB"/>
              </w:rPr>
              <w:t>34</w:t>
            </w:r>
          </w:p>
        </w:tc>
        <w:tc>
          <w:tcPr>
            <w:tcW w:w="1968" w:type="dxa"/>
            <w:vAlign w:val="center"/>
          </w:tcPr>
          <w:p w14:paraId="0F160734"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Arial"/>
                <w:sz w:val="24"/>
                <w:szCs w:val="24"/>
                <w:lang w:val="en-GB"/>
              </w:rPr>
              <w:t>36</w:t>
            </w:r>
          </w:p>
        </w:tc>
        <w:tc>
          <w:tcPr>
            <w:tcW w:w="1968" w:type="dxa"/>
            <w:vAlign w:val="center"/>
          </w:tcPr>
          <w:p w14:paraId="5B1F197A"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123</w:t>
            </w:r>
          </w:p>
        </w:tc>
      </w:tr>
      <w:tr w:rsidR="001742B2" w:rsidRPr="0048600C" w14:paraId="2E8A2E96" w14:textId="77777777" w:rsidTr="00545088">
        <w:trPr>
          <w:trHeight w:val="650"/>
        </w:trPr>
        <w:tc>
          <w:tcPr>
            <w:tcW w:w="2124" w:type="dxa"/>
            <w:vAlign w:val="center"/>
          </w:tcPr>
          <w:p w14:paraId="3B623C2C"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Forest cover (%)</w:t>
            </w:r>
          </w:p>
        </w:tc>
        <w:tc>
          <w:tcPr>
            <w:tcW w:w="1973" w:type="dxa"/>
            <w:vAlign w:val="center"/>
          </w:tcPr>
          <w:p w14:paraId="42AB3608" w14:textId="77777777" w:rsidR="001742B2" w:rsidRPr="0048600C" w:rsidRDefault="001742B2" w:rsidP="00545088">
            <w:pPr>
              <w:ind w:firstLine="708"/>
              <w:rPr>
                <w:rFonts w:ascii="Calibri" w:eastAsia="Calibri" w:hAnsi="Calibri" w:cs="Times New Roman"/>
                <w:sz w:val="24"/>
                <w:szCs w:val="24"/>
                <w:lang w:val="en-GB"/>
              </w:rPr>
            </w:pPr>
            <w:r w:rsidRPr="0048600C">
              <w:rPr>
                <w:rFonts w:ascii="Calibri" w:eastAsia="Calibri" w:hAnsi="Calibri" w:cs="Times New Roman"/>
                <w:sz w:val="24"/>
                <w:szCs w:val="24"/>
                <w:lang w:val="en-GB"/>
              </w:rPr>
              <w:t>61,2</w:t>
            </w:r>
          </w:p>
        </w:tc>
        <w:tc>
          <w:tcPr>
            <w:tcW w:w="1991" w:type="dxa"/>
            <w:vAlign w:val="center"/>
          </w:tcPr>
          <w:p w14:paraId="3D44A6C6"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54,4</w:t>
            </w:r>
          </w:p>
        </w:tc>
        <w:tc>
          <w:tcPr>
            <w:tcW w:w="1968" w:type="dxa"/>
            <w:vAlign w:val="center"/>
          </w:tcPr>
          <w:p w14:paraId="0DBED9EB"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61,4</w:t>
            </w:r>
          </w:p>
        </w:tc>
        <w:tc>
          <w:tcPr>
            <w:tcW w:w="1968" w:type="dxa"/>
            <w:vAlign w:val="center"/>
          </w:tcPr>
          <w:p w14:paraId="6DBAB3A2"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29,6</w:t>
            </w:r>
          </w:p>
        </w:tc>
      </w:tr>
      <w:tr w:rsidR="001742B2" w:rsidRPr="0048600C" w14:paraId="266109A6" w14:textId="77777777" w:rsidTr="00545088">
        <w:trPr>
          <w:trHeight w:val="621"/>
        </w:trPr>
        <w:tc>
          <w:tcPr>
            <w:tcW w:w="2124" w:type="dxa"/>
            <w:vAlign w:val="center"/>
          </w:tcPr>
          <w:p w14:paraId="0629F727"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Public forests (%)</w:t>
            </w:r>
          </w:p>
        </w:tc>
        <w:tc>
          <w:tcPr>
            <w:tcW w:w="1973" w:type="dxa"/>
            <w:vAlign w:val="center"/>
          </w:tcPr>
          <w:p w14:paraId="12FB51A9"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92,7</w:t>
            </w:r>
          </w:p>
        </w:tc>
        <w:tc>
          <w:tcPr>
            <w:tcW w:w="1991" w:type="dxa"/>
            <w:vAlign w:val="center"/>
          </w:tcPr>
          <w:p w14:paraId="4E78869A"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93,3</w:t>
            </w:r>
          </w:p>
        </w:tc>
        <w:tc>
          <w:tcPr>
            <w:tcW w:w="1968" w:type="dxa"/>
            <w:vAlign w:val="center"/>
          </w:tcPr>
          <w:p w14:paraId="00D0A35B"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93,7</w:t>
            </w:r>
          </w:p>
        </w:tc>
        <w:tc>
          <w:tcPr>
            <w:tcW w:w="1968" w:type="dxa"/>
            <w:vAlign w:val="center"/>
          </w:tcPr>
          <w:p w14:paraId="5F1792A1"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76,7</w:t>
            </w:r>
          </w:p>
        </w:tc>
      </w:tr>
      <w:tr w:rsidR="001742B2" w:rsidRPr="0048600C" w14:paraId="59A04C4D" w14:textId="77777777" w:rsidTr="00545088">
        <w:trPr>
          <w:trHeight w:val="621"/>
        </w:trPr>
        <w:tc>
          <w:tcPr>
            <w:tcW w:w="2124" w:type="dxa"/>
            <w:vAlign w:val="center"/>
          </w:tcPr>
          <w:p w14:paraId="73BBFE77" w14:textId="77777777" w:rsidR="001742B2" w:rsidRPr="0048600C" w:rsidRDefault="001742B2" w:rsidP="00545088">
            <w:pPr>
              <w:jc w:val="center"/>
              <w:rPr>
                <w:rFonts w:ascii="Calibri" w:eastAsia="Calibri" w:hAnsi="Calibri" w:cs="Times New Roman"/>
                <w:lang w:val="en-GB"/>
              </w:rPr>
            </w:pPr>
          </w:p>
        </w:tc>
        <w:tc>
          <w:tcPr>
            <w:tcW w:w="1973" w:type="dxa"/>
            <w:vAlign w:val="center"/>
          </w:tcPr>
          <w:p w14:paraId="0E1E2148" w14:textId="77777777" w:rsidR="001742B2" w:rsidRPr="0048600C" w:rsidRDefault="001742B2" w:rsidP="00545088">
            <w:pPr>
              <w:jc w:val="center"/>
              <w:rPr>
                <w:rFonts w:ascii="Calibri" w:eastAsia="Calibri" w:hAnsi="Calibri" w:cs="Times New Roman"/>
                <w:sz w:val="24"/>
                <w:szCs w:val="24"/>
                <w:lang w:val="en-GB"/>
              </w:rPr>
            </w:pPr>
          </w:p>
        </w:tc>
        <w:tc>
          <w:tcPr>
            <w:tcW w:w="1991" w:type="dxa"/>
            <w:vAlign w:val="center"/>
          </w:tcPr>
          <w:p w14:paraId="34EF78FC" w14:textId="77777777" w:rsidR="001742B2" w:rsidRPr="0048600C" w:rsidRDefault="001742B2" w:rsidP="00545088">
            <w:pPr>
              <w:jc w:val="center"/>
              <w:rPr>
                <w:rFonts w:ascii="Calibri" w:eastAsia="Calibri" w:hAnsi="Calibri" w:cs="Times New Roman"/>
                <w:sz w:val="24"/>
                <w:szCs w:val="24"/>
                <w:lang w:val="en-GB"/>
              </w:rPr>
            </w:pPr>
          </w:p>
        </w:tc>
        <w:tc>
          <w:tcPr>
            <w:tcW w:w="1968" w:type="dxa"/>
            <w:vAlign w:val="center"/>
          </w:tcPr>
          <w:p w14:paraId="62012D5E" w14:textId="77777777" w:rsidR="001742B2" w:rsidRPr="0048600C" w:rsidRDefault="001742B2" w:rsidP="00545088">
            <w:pPr>
              <w:jc w:val="center"/>
              <w:rPr>
                <w:rFonts w:ascii="Calibri" w:eastAsia="Calibri" w:hAnsi="Calibri" w:cs="Times New Roman"/>
                <w:sz w:val="24"/>
                <w:szCs w:val="24"/>
                <w:lang w:val="en-GB"/>
              </w:rPr>
            </w:pPr>
          </w:p>
        </w:tc>
        <w:tc>
          <w:tcPr>
            <w:tcW w:w="1968" w:type="dxa"/>
            <w:vAlign w:val="center"/>
          </w:tcPr>
          <w:p w14:paraId="62365679" w14:textId="77777777" w:rsidR="001742B2" w:rsidRPr="0048600C" w:rsidRDefault="001742B2" w:rsidP="00545088">
            <w:pPr>
              <w:jc w:val="center"/>
              <w:rPr>
                <w:rFonts w:ascii="Calibri" w:eastAsia="Calibri" w:hAnsi="Calibri" w:cs="Times New Roman"/>
                <w:sz w:val="24"/>
                <w:szCs w:val="24"/>
                <w:lang w:val="en-GB"/>
              </w:rPr>
            </w:pPr>
          </w:p>
        </w:tc>
      </w:tr>
      <w:tr w:rsidR="001742B2" w:rsidRPr="0048600C" w14:paraId="75290F80" w14:textId="77777777" w:rsidTr="00545088">
        <w:trPr>
          <w:trHeight w:val="650"/>
        </w:trPr>
        <w:tc>
          <w:tcPr>
            <w:tcW w:w="2124" w:type="dxa"/>
            <w:vAlign w:val="center"/>
          </w:tcPr>
          <w:p w14:paraId="759C18D6"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Unemployment (%)</w:t>
            </w:r>
          </w:p>
        </w:tc>
        <w:tc>
          <w:tcPr>
            <w:tcW w:w="1973" w:type="dxa"/>
            <w:vAlign w:val="center"/>
          </w:tcPr>
          <w:p w14:paraId="0071B50B"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12,5*/8,9**</w:t>
            </w:r>
          </w:p>
        </w:tc>
        <w:tc>
          <w:tcPr>
            <w:tcW w:w="1991" w:type="dxa"/>
            <w:vAlign w:val="center"/>
          </w:tcPr>
          <w:p w14:paraId="253B1EAB"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12,5* / 7,9**</w:t>
            </w:r>
          </w:p>
        </w:tc>
        <w:tc>
          <w:tcPr>
            <w:tcW w:w="1968" w:type="dxa"/>
            <w:vAlign w:val="center"/>
          </w:tcPr>
          <w:p w14:paraId="68145E63"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13,5*/8,2**</w:t>
            </w:r>
          </w:p>
        </w:tc>
        <w:tc>
          <w:tcPr>
            <w:tcW w:w="1968" w:type="dxa"/>
            <w:vAlign w:val="center"/>
          </w:tcPr>
          <w:p w14:paraId="7075E041"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5,2*/3,4**</w:t>
            </w:r>
          </w:p>
        </w:tc>
      </w:tr>
      <w:tr w:rsidR="001742B2" w:rsidRPr="0048600C" w14:paraId="40CB3B86" w14:textId="77777777" w:rsidTr="00545088">
        <w:trPr>
          <w:trHeight w:val="621"/>
        </w:trPr>
        <w:tc>
          <w:tcPr>
            <w:tcW w:w="2124" w:type="dxa"/>
            <w:vAlign w:val="center"/>
          </w:tcPr>
          <w:p w14:paraId="4344A54D"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Gross salary in US $</w:t>
            </w:r>
          </w:p>
        </w:tc>
        <w:tc>
          <w:tcPr>
            <w:tcW w:w="1973" w:type="dxa"/>
            <w:vAlign w:val="center"/>
          </w:tcPr>
          <w:p w14:paraId="3B8641EE" w14:textId="77777777" w:rsidR="001742B2" w:rsidRPr="0048600C" w:rsidRDefault="001742B2" w:rsidP="00545088">
            <w:pPr>
              <w:jc w:val="center"/>
              <w:rPr>
                <w:rFonts w:ascii="Calibri" w:eastAsia="Calibri" w:hAnsi="Calibri" w:cs="Times New Roman"/>
                <w:sz w:val="24"/>
                <w:szCs w:val="24"/>
                <w:highlight w:val="yellow"/>
                <w:lang w:val="en-GB"/>
              </w:rPr>
            </w:pPr>
            <w:r w:rsidRPr="0048600C">
              <w:rPr>
                <w:rFonts w:ascii="Calibri" w:eastAsia="Calibri" w:hAnsi="Calibri" w:cs="Times New Roman"/>
                <w:sz w:val="24"/>
                <w:szCs w:val="24"/>
                <w:lang w:val="en-GB"/>
              </w:rPr>
              <w:t>996</w:t>
            </w:r>
            <w:r w:rsidRPr="0048600C">
              <w:rPr>
                <w:rFonts w:ascii="Calibri" w:eastAsia="Calibri" w:hAnsi="Calibri" w:cs="Times New Roman"/>
                <w:sz w:val="24"/>
                <w:szCs w:val="24"/>
                <w:vertAlign w:val="superscript"/>
                <w:lang w:val="en-GB"/>
              </w:rPr>
              <w:t>***</w:t>
            </w:r>
            <w:r w:rsidRPr="0048600C">
              <w:rPr>
                <w:rFonts w:ascii="Calibri" w:eastAsia="Calibri" w:hAnsi="Calibri" w:cs="Times New Roman"/>
                <w:sz w:val="24"/>
                <w:szCs w:val="24"/>
                <w:highlight w:val="yellow"/>
                <w:lang w:val="en-GB"/>
              </w:rPr>
              <w:t xml:space="preserve"> </w:t>
            </w:r>
          </w:p>
        </w:tc>
        <w:tc>
          <w:tcPr>
            <w:tcW w:w="1991" w:type="dxa"/>
            <w:vAlign w:val="center"/>
          </w:tcPr>
          <w:p w14:paraId="289C21D4" w14:textId="77777777" w:rsidR="001742B2" w:rsidRPr="0048600C" w:rsidRDefault="001742B2" w:rsidP="00545088">
            <w:pPr>
              <w:jc w:val="center"/>
              <w:rPr>
                <w:rFonts w:ascii="Calibri" w:eastAsia="Calibri" w:hAnsi="Calibri" w:cs="Times New Roman"/>
                <w:sz w:val="24"/>
                <w:szCs w:val="24"/>
                <w:highlight w:val="yellow"/>
                <w:lang w:val="en-GB"/>
              </w:rPr>
            </w:pPr>
            <w:r w:rsidRPr="0048600C">
              <w:rPr>
                <w:rFonts w:ascii="Calibri" w:eastAsia="Calibri" w:hAnsi="Calibri" w:cs="Times New Roman"/>
                <w:sz w:val="24"/>
                <w:szCs w:val="24"/>
                <w:lang w:val="en-GB"/>
              </w:rPr>
              <w:t>996</w:t>
            </w:r>
            <w:r w:rsidRPr="0048600C">
              <w:rPr>
                <w:rFonts w:ascii="Calibri" w:eastAsia="Calibri" w:hAnsi="Calibri" w:cs="Times New Roman"/>
                <w:sz w:val="24"/>
                <w:szCs w:val="24"/>
                <w:vertAlign w:val="superscript"/>
                <w:lang w:val="en-GB"/>
              </w:rPr>
              <w:t>***</w:t>
            </w:r>
            <w:r w:rsidRPr="0048600C">
              <w:rPr>
                <w:rFonts w:ascii="Calibri" w:eastAsia="Calibri" w:hAnsi="Calibri" w:cs="Times New Roman"/>
                <w:sz w:val="24"/>
                <w:szCs w:val="24"/>
                <w:highlight w:val="yellow"/>
                <w:lang w:val="en-GB"/>
              </w:rPr>
              <w:t xml:space="preserve"> </w:t>
            </w:r>
          </w:p>
        </w:tc>
        <w:tc>
          <w:tcPr>
            <w:tcW w:w="1968" w:type="dxa"/>
            <w:vAlign w:val="center"/>
          </w:tcPr>
          <w:p w14:paraId="08CA77BE" w14:textId="77777777" w:rsidR="001742B2" w:rsidRPr="0048600C" w:rsidRDefault="001742B2" w:rsidP="00545088">
            <w:pPr>
              <w:jc w:val="center"/>
              <w:rPr>
                <w:rFonts w:ascii="Calibri" w:eastAsia="Calibri" w:hAnsi="Calibri" w:cs="Times New Roman"/>
                <w:sz w:val="24"/>
                <w:szCs w:val="24"/>
                <w:highlight w:val="yellow"/>
                <w:lang w:val="en-GB"/>
              </w:rPr>
            </w:pPr>
            <w:r w:rsidRPr="0048600C">
              <w:rPr>
                <w:rFonts w:ascii="Calibri" w:eastAsia="Calibri" w:hAnsi="Calibri" w:cs="Times New Roman"/>
                <w:sz w:val="24"/>
                <w:szCs w:val="24"/>
                <w:lang w:val="en-GB"/>
              </w:rPr>
              <w:t>1 124</w:t>
            </w:r>
            <w:r w:rsidRPr="0048600C">
              <w:rPr>
                <w:rFonts w:ascii="Calibri" w:eastAsia="Calibri" w:hAnsi="Calibri" w:cs="Times New Roman"/>
                <w:sz w:val="24"/>
                <w:szCs w:val="24"/>
                <w:vertAlign w:val="superscript"/>
                <w:lang w:val="en-GB"/>
              </w:rPr>
              <w:t>***</w:t>
            </w:r>
            <w:r w:rsidRPr="0048600C">
              <w:rPr>
                <w:rFonts w:ascii="Calibri" w:eastAsia="Calibri" w:hAnsi="Calibri" w:cs="Times New Roman"/>
                <w:sz w:val="24"/>
                <w:szCs w:val="24"/>
                <w:highlight w:val="yellow"/>
                <w:lang w:val="en-GB"/>
              </w:rPr>
              <w:t xml:space="preserve"> </w:t>
            </w:r>
          </w:p>
        </w:tc>
        <w:tc>
          <w:tcPr>
            <w:tcW w:w="1968" w:type="dxa"/>
            <w:vAlign w:val="center"/>
          </w:tcPr>
          <w:p w14:paraId="5A607090" w14:textId="77777777" w:rsidR="001742B2" w:rsidRPr="0048600C" w:rsidRDefault="001742B2" w:rsidP="00545088">
            <w:pPr>
              <w:jc w:val="center"/>
              <w:rPr>
                <w:rFonts w:ascii="Calibri" w:eastAsia="Calibri" w:hAnsi="Calibri" w:cs="Times New Roman"/>
                <w:sz w:val="24"/>
                <w:szCs w:val="24"/>
                <w:highlight w:val="yellow"/>
                <w:lang w:val="en-GB"/>
              </w:rPr>
            </w:pPr>
            <w:r w:rsidRPr="0048600C">
              <w:rPr>
                <w:rFonts w:ascii="Calibri" w:eastAsia="Calibri" w:hAnsi="Calibri" w:cs="Times New Roman"/>
                <w:sz w:val="24"/>
                <w:szCs w:val="24"/>
                <w:lang w:val="en-GB"/>
              </w:rPr>
              <w:t>1 365</w:t>
            </w:r>
            <w:r w:rsidRPr="0048600C">
              <w:rPr>
                <w:rFonts w:ascii="Calibri" w:eastAsia="Calibri" w:hAnsi="Calibri" w:cs="Times New Roman"/>
                <w:sz w:val="24"/>
                <w:szCs w:val="24"/>
                <w:vertAlign w:val="superscript"/>
                <w:lang w:val="en-GB"/>
              </w:rPr>
              <w:t>***</w:t>
            </w:r>
            <w:r w:rsidRPr="0048600C">
              <w:rPr>
                <w:rFonts w:ascii="Calibri" w:eastAsia="Calibri" w:hAnsi="Calibri" w:cs="Times New Roman"/>
                <w:sz w:val="24"/>
                <w:szCs w:val="24"/>
                <w:highlight w:val="yellow"/>
                <w:lang w:val="en-GB"/>
              </w:rPr>
              <w:t xml:space="preserve"> </w:t>
            </w:r>
          </w:p>
        </w:tc>
      </w:tr>
      <w:tr w:rsidR="001742B2" w:rsidRPr="0048600C" w14:paraId="3E31E69A" w14:textId="77777777" w:rsidTr="00545088">
        <w:trPr>
          <w:trHeight w:val="621"/>
        </w:trPr>
        <w:tc>
          <w:tcPr>
            <w:tcW w:w="2124" w:type="dxa"/>
            <w:vAlign w:val="center"/>
          </w:tcPr>
          <w:p w14:paraId="4FB75D25"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Migration</w:t>
            </w:r>
          </w:p>
        </w:tc>
        <w:tc>
          <w:tcPr>
            <w:tcW w:w="1973" w:type="dxa"/>
            <w:vAlign w:val="center"/>
          </w:tcPr>
          <w:p w14:paraId="487D29A2"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-25</w:t>
            </w:r>
          </w:p>
        </w:tc>
        <w:tc>
          <w:tcPr>
            <w:tcW w:w="1991" w:type="dxa"/>
            <w:vAlign w:val="center"/>
          </w:tcPr>
          <w:p w14:paraId="04B319DA"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-43</w:t>
            </w:r>
          </w:p>
        </w:tc>
        <w:tc>
          <w:tcPr>
            <w:tcW w:w="1968" w:type="dxa"/>
            <w:vAlign w:val="center"/>
          </w:tcPr>
          <w:p w14:paraId="65F3662F"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-81</w:t>
            </w:r>
          </w:p>
        </w:tc>
        <w:tc>
          <w:tcPr>
            <w:tcW w:w="1968" w:type="dxa"/>
            <w:vAlign w:val="center"/>
          </w:tcPr>
          <w:p w14:paraId="45A3F66F"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+6 183</w:t>
            </w:r>
          </w:p>
        </w:tc>
      </w:tr>
      <w:tr w:rsidR="001742B2" w:rsidRPr="0048600C" w14:paraId="5F3CEFDB" w14:textId="77777777" w:rsidTr="00545088">
        <w:trPr>
          <w:trHeight w:val="621"/>
        </w:trPr>
        <w:tc>
          <w:tcPr>
            <w:tcW w:w="2124" w:type="dxa"/>
            <w:vAlign w:val="center"/>
          </w:tcPr>
          <w:p w14:paraId="1B687977" w14:textId="77777777" w:rsidR="001742B2" w:rsidRPr="0048600C" w:rsidRDefault="001742B2" w:rsidP="00545088">
            <w:pPr>
              <w:jc w:val="center"/>
              <w:rPr>
                <w:rFonts w:ascii="Calibri" w:eastAsia="Calibri" w:hAnsi="Calibri" w:cs="Times New Roman"/>
                <w:lang w:val="en-GB"/>
              </w:rPr>
            </w:pPr>
          </w:p>
        </w:tc>
        <w:tc>
          <w:tcPr>
            <w:tcW w:w="1973" w:type="dxa"/>
            <w:vAlign w:val="center"/>
          </w:tcPr>
          <w:p w14:paraId="120883B4" w14:textId="77777777" w:rsidR="001742B2" w:rsidRPr="0048600C" w:rsidRDefault="001742B2" w:rsidP="00545088">
            <w:pPr>
              <w:jc w:val="center"/>
              <w:rPr>
                <w:rFonts w:ascii="Calibri" w:eastAsia="Calibri" w:hAnsi="Calibri" w:cs="Times New Roman"/>
                <w:sz w:val="24"/>
                <w:szCs w:val="24"/>
                <w:lang w:val="en-GB"/>
              </w:rPr>
            </w:pPr>
          </w:p>
        </w:tc>
        <w:tc>
          <w:tcPr>
            <w:tcW w:w="1991" w:type="dxa"/>
            <w:vAlign w:val="center"/>
          </w:tcPr>
          <w:p w14:paraId="6BB15014" w14:textId="77777777" w:rsidR="001742B2" w:rsidRPr="0048600C" w:rsidRDefault="001742B2" w:rsidP="00545088">
            <w:pPr>
              <w:jc w:val="center"/>
              <w:rPr>
                <w:rFonts w:ascii="Calibri" w:eastAsia="Calibri" w:hAnsi="Calibri" w:cs="Times New Roman"/>
                <w:sz w:val="24"/>
                <w:szCs w:val="24"/>
                <w:lang w:val="en-GB"/>
              </w:rPr>
            </w:pPr>
          </w:p>
        </w:tc>
        <w:tc>
          <w:tcPr>
            <w:tcW w:w="1968" w:type="dxa"/>
            <w:vAlign w:val="center"/>
          </w:tcPr>
          <w:p w14:paraId="0C59F83E" w14:textId="77777777" w:rsidR="001742B2" w:rsidRPr="0048600C" w:rsidRDefault="001742B2" w:rsidP="00545088">
            <w:pPr>
              <w:jc w:val="center"/>
              <w:rPr>
                <w:rFonts w:ascii="Calibri" w:eastAsia="Calibri" w:hAnsi="Calibri" w:cs="Times New Roman"/>
                <w:sz w:val="24"/>
                <w:szCs w:val="24"/>
                <w:lang w:val="en-GB"/>
              </w:rPr>
            </w:pPr>
          </w:p>
        </w:tc>
        <w:tc>
          <w:tcPr>
            <w:tcW w:w="1968" w:type="dxa"/>
            <w:vAlign w:val="center"/>
          </w:tcPr>
          <w:p w14:paraId="7295286E" w14:textId="77777777" w:rsidR="001742B2" w:rsidRPr="0048600C" w:rsidRDefault="001742B2" w:rsidP="00545088">
            <w:pPr>
              <w:jc w:val="center"/>
              <w:rPr>
                <w:rFonts w:ascii="Calibri" w:eastAsia="Calibri" w:hAnsi="Calibri" w:cs="Times New Roman"/>
                <w:sz w:val="24"/>
                <w:szCs w:val="24"/>
                <w:lang w:val="en-GB"/>
              </w:rPr>
            </w:pPr>
          </w:p>
        </w:tc>
      </w:tr>
      <w:tr w:rsidR="001742B2" w:rsidRPr="0048600C" w14:paraId="63052690" w14:textId="77777777" w:rsidTr="00545088">
        <w:trPr>
          <w:trHeight w:val="621"/>
        </w:trPr>
        <w:tc>
          <w:tcPr>
            <w:tcW w:w="2124" w:type="dxa"/>
            <w:vAlign w:val="center"/>
          </w:tcPr>
          <w:p w14:paraId="3FCA93FA"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Users of network water supply system (% of population)</w:t>
            </w:r>
          </w:p>
        </w:tc>
        <w:tc>
          <w:tcPr>
            <w:tcW w:w="1973" w:type="dxa"/>
            <w:vAlign w:val="center"/>
          </w:tcPr>
          <w:p w14:paraId="599BBB7B"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14,4</w:t>
            </w:r>
          </w:p>
        </w:tc>
        <w:tc>
          <w:tcPr>
            <w:tcW w:w="1991" w:type="dxa"/>
            <w:vAlign w:val="center"/>
          </w:tcPr>
          <w:p w14:paraId="46743978"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8,7</w:t>
            </w:r>
          </w:p>
        </w:tc>
        <w:tc>
          <w:tcPr>
            <w:tcW w:w="1968" w:type="dxa"/>
            <w:vAlign w:val="center"/>
          </w:tcPr>
          <w:p w14:paraId="73CD9DFC"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74,1</w:t>
            </w:r>
          </w:p>
        </w:tc>
        <w:tc>
          <w:tcPr>
            <w:tcW w:w="1968" w:type="dxa"/>
            <w:vAlign w:val="center"/>
          </w:tcPr>
          <w:p w14:paraId="3232D43E"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92,2</w:t>
            </w:r>
          </w:p>
        </w:tc>
      </w:tr>
      <w:tr w:rsidR="001742B2" w:rsidRPr="0048600C" w14:paraId="127E85A0" w14:textId="77777777" w:rsidTr="00545088">
        <w:trPr>
          <w:trHeight w:val="650"/>
        </w:trPr>
        <w:tc>
          <w:tcPr>
            <w:tcW w:w="2124" w:type="dxa"/>
            <w:vAlign w:val="center"/>
          </w:tcPr>
          <w:p w14:paraId="57A54C8F"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Users of sewage installation (% of population)</w:t>
            </w:r>
          </w:p>
        </w:tc>
        <w:tc>
          <w:tcPr>
            <w:tcW w:w="1973" w:type="dxa"/>
            <w:vAlign w:val="center"/>
          </w:tcPr>
          <w:p w14:paraId="7B76F984"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35,9</w:t>
            </w:r>
          </w:p>
        </w:tc>
        <w:tc>
          <w:tcPr>
            <w:tcW w:w="1991" w:type="dxa"/>
            <w:vAlign w:val="center"/>
          </w:tcPr>
          <w:p w14:paraId="1E4F288D"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41,2</w:t>
            </w:r>
          </w:p>
        </w:tc>
        <w:tc>
          <w:tcPr>
            <w:tcW w:w="1968" w:type="dxa"/>
            <w:vAlign w:val="center"/>
          </w:tcPr>
          <w:p w14:paraId="5DD37CC4"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49,7</w:t>
            </w:r>
          </w:p>
        </w:tc>
        <w:tc>
          <w:tcPr>
            <w:tcW w:w="1968" w:type="dxa"/>
            <w:vAlign w:val="center"/>
          </w:tcPr>
          <w:p w14:paraId="1566595A"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71,2</w:t>
            </w:r>
          </w:p>
        </w:tc>
      </w:tr>
      <w:tr w:rsidR="001742B2" w:rsidRPr="0048600C" w14:paraId="68BD2A56" w14:textId="77777777" w:rsidTr="00545088">
        <w:trPr>
          <w:trHeight w:val="621"/>
        </w:trPr>
        <w:tc>
          <w:tcPr>
            <w:tcW w:w="2124" w:type="dxa"/>
            <w:vAlign w:val="center"/>
          </w:tcPr>
          <w:p w14:paraId="1AD8F9E2" w14:textId="77777777" w:rsidR="001742B2" w:rsidRPr="0048600C" w:rsidRDefault="001742B2" w:rsidP="00545088">
            <w:pPr>
              <w:jc w:val="center"/>
              <w:rPr>
                <w:rFonts w:ascii="Calibri" w:eastAsia="Calibri" w:hAnsi="Calibri" w:cs="Times New Roman"/>
                <w:lang w:val="en-GB"/>
              </w:rPr>
            </w:pPr>
            <w:r w:rsidRPr="0048600C">
              <w:rPr>
                <w:rFonts w:ascii="Calibri" w:eastAsia="Calibri" w:hAnsi="Calibri" w:cs="Times New Roman"/>
                <w:lang w:val="en-GB"/>
              </w:rPr>
              <w:t>Users of network gas installation (% of population)</w:t>
            </w:r>
          </w:p>
        </w:tc>
        <w:tc>
          <w:tcPr>
            <w:tcW w:w="1973" w:type="dxa"/>
            <w:vAlign w:val="center"/>
          </w:tcPr>
          <w:p w14:paraId="10F713C5"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4,3</w:t>
            </w:r>
          </w:p>
        </w:tc>
        <w:tc>
          <w:tcPr>
            <w:tcW w:w="1991" w:type="dxa"/>
            <w:vAlign w:val="center"/>
          </w:tcPr>
          <w:p w14:paraId="71BE16AC"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5,3</w:t>
            </w:r>
          </w:p>
        </w:tc>
        <w:tc>
          <w:tcPr>
            <w:tcW w:w="1968" w:type="dxa"/>
            <w:vAlign w:val="center"/>
          </w:tcPr>
          <w:p w14:paraId="2478C7D6"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0,5</w:t>
            </w:r>
          </w:p>
        </w:tc>
        <w:tc>
          <w:tcPr>
            <w:tcW w:w="1968" w:type="dxa"/>
            <w:vAlign w:val="center"/>
          </w:tcPr>
          <w:p w14:paraId="48972041" w14:textId="77777777" w:rsidR="001742B2" w:rsidRPr="0048600C" w:rsidRDefault="001742B2" w:rsidP="00545088">
            <w:pPr>
              <w:jc w:val="center"/>
              <w:rPr>
                <w:rFonts w:ascii="Calibri" w:eastAsia="Calibri" w:hAnsi="Calibri" w:cs="Times New Roman"/>
                <w:sz w:val="24"/>
                <w:szCs w:val="24"/>
                <w:lang w:val="en-GB"/>
              </w:rPr>
            </w:pPr>
            <w:r w:rsidRPr="0048600C">
              <w:rPr>
                <w:rFonts w:ascii="Calibri" w:eastAsia="Calibri" w:hAnsi="Calibri" w:cs="Times New Roman"/>
                <w:sz w:val="24"/>
                <w:szCs w:val="24"/>
                <w:lang w:val="en-GB"/>
              </w:rPr>
              <w:t>52,9</w:t>
            </w:r>
          </w:p>
        </w:tc>
      </w:tr>
    </w:tbl>
    <w:p w14:paraId="629C5799" w14:textId="64E22A89" w:rsidR="00BC73E0" w:rsidRPr="006F53DA" w:rsidRDefault="001742B2" w:rsidP="006F53DA">
      <w:pPr>
        <w:spacing w:after="160" w:line="259" w:lineRule="auto"/>
        <w:rPr>
          <w:rFonts w:ascii="Calibri" w:eastAsia="Calibri" w:hAnsi="Calibri" w:cs="Times New Roman"/>
          <w:lang w:val="en-GB"/>
        </w:rPr>
      </w:pPr>
      <w:r w:rsidRPr="0048600C">
        <w:rPr>
          <w:rFonts w:ascii="Calibri" w:eastAsia="Calibri" w:hAnsi="Calibri" w:cs="Times New Roman"/>
          <w:lang w:val="en-GB"/>
        </w:rPr>
        <w:t>Notes: * The registered unemployment rate is calculated based on share of registered unemployed persons to the economically active civilian population, i.e. excluding employees of budgetary entities conducting activity within the scope of national defence and public safety. Data is aggregated on the level of the ‘</w:t>
      </w:r>
      <w:proofErr w:type="spellStart"/>
      <w:r w:rsidRPr="00F56E7B">
        <w:rPr>
          <w:rFonts w:ascii="Calibri" w:eastAsia="Calibri" w:hAnsi="Calibri" w:cs="Times New Roman"/>
          <w:i/>
          <w:lang w:val="en-GB"/>
        </w:rPr>
        <w:t>powiat</w:t>
      </w:r>
      <w:proofErr w:type="spellEnd"/>
      <w:r w:rsidRPr="0048600C">
        <w:rPr>
          <w:rFonts w:ascii="Calibri" w:eastAsia="Calibri" w:hAnsi="Calibri" w:cs="Times New Roman"/>
          <w:lang w:val="en-GB"/>
        </w:rPr>
        <w:t xml:space="preserve">’ (district), which is the primary administrative region referred to in Article 2(2)(p) of Directive 64/432/EEC. **Unemployment rate as a share of total working-age population. </w:t>
      </w:r>
      <w:r w:rsidRPr="0048600C">
        <w:rPr>
          <w:rFonts w:ascii="Calibri" w:eastAsia="Calibri" w:hAnsi="Calibri" w:cs="Times New Roman"/>
          <w:lang w:val="en-GB"/>
        </w:rPr>
        <w:br/>
        <w:t>***Based on middle exchange rates archive of</w:t>
      </w:r>
      <w:r w:rsidRPr="0048600C">
        <w:rPr>
          <w:rFonts w:ascii="Calibri" w:eastAsia="Calibri" w:hAnsi="Calibri" w:cs="Times New Roman"/>
          <w:lang w:val="en-US"/>
        </w:rPr>
        <w:t xml:space="preserve"> the </w:t>
      </w:r>
      <w:r w:rsidRPr="0048600C">
        <w:rPr>
          <w:rFonts w:ascii="Calibri" w:eastAsia="Calibri" w:hAnsi="Calibri" w:cs="Times New Roman"/>
          <w:lang w:val="en-GB"/>
        </w:rPr>
        <w:t>central bank of the Republic of Poland (Table No. 251/A/NBP/2019 of 2019-12-31). Data is aggregated on the level of the ‘</w:t>
      </w:r>
      <w:proofErr w:type="spellStart"/>
      <w:r w:rsidRPr="00B37E3D">
        <w:rPr>
          <w:rFonts w:ascii="Calibri" w:eastAsia="Calibri" w:hAnsi="Calibri" w:cs="Times New Roman"/>
          <w:i/>
          <w:lang w:val="en-GB"/>
        </w:rPr>
        <w:t>powiat</w:t>
      </w:r>
      <w:proofErr w:type="spellEnd"/>
      <w:r w:rsidRPr="0048600C">
        <w:rPr>
          <w:rFonts w:ascii="Calibri" w:eastAsia="Calibri" w:hAnsi="Calibri" w:cs="Times New Roman"/>
          <w:lang w:val="en-GB"/>
        </w:rPr>
        <w:t>’ (district).  Source: LDB 2019 (</w:t>
      </w:r>
      <w:hyperlink r:id="rId7" w:history="1">
        <w:r w:rsidRPr="0048600C">
          <w:rPr>
            <w:rFonts w:ascii="Calibri" w:eastAsia="Calibri" w:hAnsi="Calibri" w:cs="Times New Roman"/>
            <w:color w:val="0563C1"/>
            <w:u w:val="single"/>
            <w:lang w:val="en-GB"/>
          </w:rPr>
          <w:t>https://bdl.stat.gov.pl/BDL/start</w:t>
        </w:r>
      </w:hyperlink>
      <w:r w:rsidRPr="0048600C">
        <w:rPr>
          <w:rFonts w:ascii="Calibri" w:eastAsia="Calibri" w:hAnsi="Calibri" w:cs="Times New Roman"/>
          <w:lang w:val="en-US"/>
        </w:rPr>
        <w:t xml:space="preserve">), SO </w:t>
      </w:r>
      <w:proofErr w:type="spellStart"/>
      <w:r w:rsidRPr="0048600C">
        <w:rPr>
          <w:rFonts w:ascii="Calibri" w:eastAsia="Calibri" w:hAnsi="Calibri" w:cs="Times New Roman"/>
          <w:lang w:val="en-US"/>
        </w:rPr>
        <w:t>Rzeszów</w:t>
      </w:r>
      <w:proofErr w:type="spellEnd"/>
      <w:r w:rsidRPr="0048600C">
        <w:rPr>
          <w:rFonts w:ascii="Calibri" w:eastAsia="Calibri" w:hAnsi="Calibri" w:cs="Times New Roman"/>
          <w:lang w:val="en-US"/>
        </w:rPr>
        <w:t xml:space="preserve"> 2020 (</w:t>
      </w:r>
      <w:r w:rsidRPr="0048600C">
        <w:rPr>
          <w:rFonts w:ascii="Calibri" w:eastAsia="Calibri" w:hAnsi="Calibri" w:cs="Times New Roman"/>
          <w:color w:val="0563C1"/>
          <w:u w:val="single"/>
          <w:lang w:val="en-GB"/>
        </w:rPr>
        <w:t>https://rzeszow.stat.gov.pl/en/statistical-vademecum-of-regional-civil-servant/</w:t>
      </w:r>
      <w:r w:rsidRPr="0048600C">
        <w:rPr>
          <w:rFonts w:ascii="Calibri" w:eastAsia="Calibri" w:hAnsi="Calibri" w:cs="Times New Roman"/>
          <w:lang w:val="en-US"/>
        </w:rPr>
        <w:t>).</w:t>
      </w:r>
    </w:p>
    <w:sectPr w:rsidR="00BC73E0" w:rsidRPr="006F5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66"/>
    <w:rsid w:val="0001242B"/>
    <w:rsid w:val="00026809"/>
    <w:rsid w:val="001742B2"/>
    <w:rsid w:val="00297340"/>
    <w:rsid w:val="00396F7D"/>
    <w:rsid w:val="006F53DA"/>
    <w:rsid w:val="00784FAA"/>
    <w:rsid w:val="00C402DB"/>
    <w:rsid w:val="00EE56C0"/>
    <w:rsid w:val="00F03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74E8"/>
  <w15:chartTrackingRefBased/>
  <w15:docId w15:val="{5067884F-885B-4ABA-904C-E3D4166D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42B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1742B2"/>
    <w:pPr>
      <w:spacing w:line="240" w:lineRule="auto"/>
    </w:pPr>
    <w:rPr>
      <w:b/>
      <w:bCs/>
      <w:color w:val="5B9BD5" w:themeColor="accent1"/>
      <w:sz w:val="18"/>
      <w:szCs w:val="18"/>
    </w:rPr>
  </w:style>
  <w:style w:type="table" w:styleId="Tabela-Siatka">
    <w:name w:val="Table Grid"/>
    <w:basedOn w:val="Standardowy"/>
    <w:uiPriority w:val="39"/>
    <w:rsid w:val="0017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dl.stat.gov.pl/BDL/sta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F9B91402D35E4889167C93FE6CF673" ma:contentTypeVersion="14" ma:contentTypeDescription="Utwórz nowy dokument." ma:contentTypeScope="" ma:versionID="c94b6e44291e2d7299920bb2797cb415">
  <xsd:schema xmlns:xsd="http://www.w3.org/2001/XMLSchema" xmlns:xs="http://www.w3.org/2001/XMLSchema" xmlns:p="http://schemas.microsoft.com/office/2006/metadata/properties" xmlns:ns3="d5fb4254-ae3e-4dbf-871a-459b55592f16" xmlns:ns4="9a99c672-5c95-4771-b392-5e1043cc6975" targetNamespace="http://schemas.microsoft.com/office/2006/metadata/properties" ma:root="true" ma:fieldsID="d9be1875d71572897a19729839f69972" ns3:_="" ns4:_="">
    <xsd:import namespace="d5fb4254-ae3e-4dbf-871a-459b55592f16"/>
    <xsd:import namespace="9a99c672-5c95-4771-b392-5e1043cc69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b4254-ae3e-4dbf-871a-459b55592f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99c672-5c95-4771-b392-5e1043cc697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26861-5108-4FE5-8634-52FAD77758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3025A-6506-4E7D-81DD-F7ECA1250F4D}">
  <ds:schemaRefs>
    <ds:schemaRef ds:uri="http://schemas.microsoft.com/sharepoint/v3/contenttype/forms"/>
  </ds:schemaRefs>
</ds:datastoreItem>
</file>

<file path=customXml/itemProps3.xml><?xml version="1.0" encoding="utf-8"?>
<ds:datastoreItem xmlns:ds="http://schemas.openxmlformats.org/officeDocument/2006/customXml" ds:itemID="{3EB75AFA-7887-4743-8D82-D8E4F19A9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b4254-ae3e-4dbf-871a-459b55592f16"/>
    <ds:schemaRef ds:uri="9a99c672-5c95-4771-b392-5e1043cc6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1374</Characters>
  <Application>Microsoft Office Word</Application>
  <DocSecurity>0</DocSecurity>
  <Lines>29</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Boćkowski</dc:creator>
  <cp:keywords/>
  <dc:description/>
  <cp:lastModifiedBy>Mariusz Boćkowski</cp:lastModifiedBy>
  <cp:revision>4</cp:revision>
  <dcterms:created xsi:type="dcterms:W3CDTF">2022-03-29T12:34:00Z</dcterms:created>
  <dcterms:modified xsi:type="dcterms:W3CDTF">2022-03-29T12:45:00Z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0x010100F2F9B91402D35E4889167C93FE6CF673</vt:lpwstr>
  </property>
</Properties>
</file>