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CBF6CC" w14:textId="77777777" w:rsidR="008F58A9" w:rsidRDefault="008F58A9" w:rsidP="008F58A9">
      <w:pPr>
        <w:pStyle w:val="Title"/>
        <w:jc w:val="both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 xml:space="preserve">Comparison of Choroidal Thickness Measurements between Spectral-domain Optical Coherence Tomography and Swept-source Optical Coherence Tomography </w:t>
      </w:r>
      <w:r w:rsidRPr="008F7632">
        <w:rPr>
          <w:rFonts w:ascii="Times New Roman" w:hAnsi="Times New Roman" w:cs="Times New Roman"/>
          <w:b/>
          <w:sz w:val="32"/>
          <w:szCs w:val="28"/>
        </w:rPr>
        <w:t>in Children</w:t>
      </w:r>
    </w:p>
    <w:p w14:paraId="3DC7B0D9" w14:textId="77777777" w:rsidR="008F58A9" w:rsidRPr="004C1275" w:rsidRDefault="008F58A9" w:rsidP="008F58A9"/>
    <w:p w14:paraId="30D84C46" w14:textId="0C1792E3" w:rsidR="008F58A9" w:rsidRPr="002E546E" w:rsidRDefault="008F58A9" w:rsidP="008F58A9">
      <w:pPr>
        <w:spacing w:before="160" w:after="158" w:line="480" w:lineRule="auto"/>
        <w:outlineLvl w:val="0"/>
        <w:rPr>
          <w:rFonts w:ascii="Times New Roman" w:hAnsi="Times New Roman" w:cs="Times New Roman"/>
        </w:rPr>
      </w:pPr>
      <w:r w:rsidRPr="002E546E">
        <w:rPr>
          <w:rFonts w:ascii="Times New Roman" w:hAnsi="Times New Roman" w:cs="Times New Roman"/>
        </w:rPr>
        <w:t>Chun On Lee</w:t>
      </w:r>
      <w:r w:rsidRPr="002E546E">
        <w:rPr>
          <w:rFonts w:ascii="Times New Roman" w:hAnsi="Times New Roman" w:cs="Times New Roman"/>
          <w:vertAlign w:val="superscript"/>
        </w:rPr>
        <w:t>1</w:t>
      </w:r>
      <w:r w:rsidRPr="002E546E">
        <w:rPr>
          <w:rFonts w:ascii="Times New Roman" w:hAnsi="Times New Roman" w:cs="Times New Roman"/>
        </w:rPr>
        <w:t xml:space="preserve">; </w:t>
      </w:r>
      <w:proofErr w:type="spellStart"/>
      <w:r w:rsidRPr="002E546E">
        <w:rPr>
          <w:rFonts w:ascii="Times New Roman" w:hAnsi="Times New Roman" w:cs="Times New Roman"/>
        </w:rPr>
        <w:t>Xiujuan</w:t>
      </w:r>
      <w:proofErr w:type="spellEnd"/>
      <w:r w:rsidRPr="002E546E">
        <w:rPr>
          <w:rFonts w:ascii="Times New Roman" w:hAnsi="Times New Roman" w:cs="Times New Roman"/>
        </w:rPr>
        <w:t xml:space="preserve"> Zhang</w:t>
      </w:r>
      <w:r w:rsidRPr="002E546E">
        <w:rPr>
          <w:rFonts w:ascii="Times New Roman" w:hAnsi="Times New Roman" w:cs="Times New Roman"/>
          <w:vertAlign w:val="superscript"/>
        </w:rPr>
        <w:t>1</w:t>
      </w:r>
      <w:r w:rsidRPr="002E546E">
        <w:rPr>
          <w:rFonts w:ascii="Times New Roman" w:hAnsi="Times New Roman" w:cs="Times New Roman"/>
        </w:rPr>
        <w:t xml:space="preserve">, PhD; </w:t>
      </w:r>
      <w:proofErr w:type="spellStart"/>
      <w:r w:rsidRPr="002E546E">
        <w:rPr>
          <w:rFonts w:ascii="Times New Roman" w:hAnsi="Times New Roman" w:cs="Times New Roman"/>
        </w:rPr>
        <w:t>Shumin</w:t>
      </w:r>
      <w:proofErr w:type="spellEnd"/>
      <w:r w:rsidRPr="002E546E">
        <w:rPr>
          <w:rFonts w:ascii="Times New Roman" w:hAnsi="Times New Roman" w:cs="Times New Roman"/>
        </w:rPr>
        <w:t xml:space="preserve"> Tang</w:t>
      </w:r>
      <w:r w:rsidRPr="002E546E">
        <w:rPr>
          <w:rFonts w:ascii="Times New Roman" w:hAnsi="Times New Roman" w:cs="Times New Roman"/>
          <w:vertAlign w:val="superscript"/>
        </w:rPr>
        <w:t>1</w:t>
      </w:r>
      <w:r w:rsidRPr="002E546E">
        <w:rPr>
          <w:rFonts w:ascii="Times New Roman" w:hAnsi="Times New Roman" w:cs="Times New Roman"/>
        </w:rPr>
        <w:t xml:space="preserve">, PhD; </w:t>
      </w:r>
      <w:r w:rsidRPr="00DB44D4">
        <w:rPr>
          <w:rFonts w:ascii="Times New Roman" w:hAnsi="Times New Roman" w:cs="Times New Roman"/>
        </w:rPr>
        <w:t>Li Jia Chen</w:t>
      </w:r>
      <w:r w:rsidRPr="002F7E89"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</w:rPr>
        <w:t xml:space="preserve">, PhD; </w:t>
      </w:r>
      <w:r w:rsidRPr="00DB44D4">
        <w:rPr>
          <w:rFonts w:ascii="Times New Roman" w:hAnsi="Times New Roman" w:cs="Times New Roman"/>
        </w:rPr>
        <w:t xml:space="preserve"> </w:t>
      </w:r>
      <w:r w:rsidRPr="002E546E">
        <w:rPr>
          <w:rFonts w:ascii="Times New Roman" w:hAnsi="Times New Roman" w:cs="Times New Roman"/>
        </w:rPr>
        <w:t>Carol Y Cheung</w:t>
      </w:r>
      <w:r w:rsidRPr="002E546E">
        <w:rPr>
          <w:rFonts w:ascii="Times New Roman" w:hAnsi="Times New Roman" w:cs="Times New Roman"/>
          <w:vertAlign w:val="superscript"/>
        </w:rPr>
        <w:t>1</w:t>
      </w:r>
      <w:r w:rsidRPr="002E546E">
        <w:rPr>
          <w:rFonts w:ascii="Times New Roman" w:hAnsi="Times New Roman" w:cs="Times New Roman"/>
        </w:rPr>
        <w:t xml:space="preserve">, PhD; </w:t>
      </w:r>
      <w:r w:rsidR="008228EE">
        <w:rPr>
          <w:rFonts w:ascii="Times New Roman" w:hAnsi="Times New Roman" w:cs="Times New Roman"/>
        </w:rPr>
        <w:t>*</w:t>
      </w:r>
      <w:r w:rsidRPr="002E546E">
        <w:rPr>
          <w:rFonts w:ascii="Times New Roman" w:hAnsi="Times New Roman" w:cs="Times New Roman"/>
        </w:rPr>
        <w:t>Jason C Yam</w:t>
      </w:r>
      <w:r w:rsidRPr="002E546E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,3</w:t>
      </w:r>
      <w:r w:rsidRPr="002E546E">
        <w:rPr>
          <w:rFonts w:ascii="Times New Roman" w:hAnsi="Times New Roman" w:cs="Times New Roman"/>
        </w:rPr>
        <w:t xml:space="preserve">, </w:t>
      </w:r>
      <w:proofErr w:type="spellStart"/>
      <w:r w:rsidRPr="002E546E">
        <w:rPr>
          <w:rFonts w:ascii="Times New Roman" w:hAnsi="Times New Roman" w:cs="Times New Roman"/>
        </w:rPr>
        <w:t>FRCSEd</w:t>
      </w:r>
      <w:proofErr w:type="spellEnd"/>
    </w:p>
    <w:p w14:paraId="74F2F24B" w14:textId="77777777" w:rsidR="008F58A9" w:rsidRDefault="008F58A9" w:rsidP="008F58A9">
      <w:pPr>
        <w:spacing w:line="480" w:lineRule="auto"/>
        <w:jc w:val="both"/>
        <w:rPr>
          <w:rFonts w:ascii="Times New Roman" w:hAnsi="Times New Roman" w:cs="Times New Roman"/>
          <w:lang w:val="en-HK"/>
        </w:rPr>
      </w:pPr>
      <w:r w:rsidRPr="00366EF2">
        <w:rPr>
          <w:rFonts w:ascii="Times New Roman" w:hAnsi="Times New Roman" w:cs="Times New Roman"/>
          <w:vertAlign w:val="superscript"/>
          <w:lang w:val="en-HK"/>
        </w:rPr>
        <w:t>1</w:t>
      </w:r>
      <w:r w:rsidRPr="00366EF2">
        <w:rPr>
          <w:rFonts w:ascii="Times New Roman" w:hAnsi="Times New Roman" w:cs="Times New Roman"/>
          <w:lang w:val="en-HK"/>
        </w:rPr>
        <w:t>Department of Ophthalmology and Visual Sciences, The Chinese University of Hong Kong, Hong Kong</w:t>
      </w:r>
    </w:p>
    <w:p w14:paraId="2746116C" w14:textId="77777777" w:rsidR="008F58A9" w:rsidRDefault="008F58A9" w:rsidP="008F58A9">
      <w:pPr>
        <w:spacing w:line="480" w:lineRule="auto"/>
        <w:jc w:val="both"/>
        <w:rPr>
          <w:rFonts w:ascii="Times New Roman" w:hAnsi="Times New Roman" w:cs="Times New Roman"/>
          <w:lang w:val="en-HK"/>
        </w:rPr>
      </w:pPr>
      <w:r w:rsidRPr="002F7E89">
        <w:rPr>
          <w:rFonts w:ascii="Times New Roman" w:hAnsi="Times New Roman" w:cs="Times New Roman"/>
          <w:vertAlign w:val="superscript"/>
          <w:lang w:val="en-HK"/>
        </w:rPr>
        <w:t>2</w:t>
      </w:r>
      <w:r w:rsidRPr="00DB44D4">
        <w:rPr>
          <w:rFonts w:ascii="Times New Roman" w:hAnsi="Times New Roman" w:cs="Times New Roman"/>
          <w:lang w:val="en-HK"/>
        </w:rPr>
        <w:t>Department of Ophthalmology and Visual Sciences, Prince of Wales Hospital, Hong Kong</w:t>
      </w:r>
    </w:p>
    <w:p w14:paraId="46171E8C" w14:textId="77777777" w:rsidR="008F58A9" w:rsidRPr="00366EF2" w:rsidRDefault="008F58A9" w:rsidP="008F58A9">
      <w:pPr>
        <w:spacing w:line="480" w:lineRule="auto"/>
        <w:jc w:val="both"/>
        <w:rPr>
          <w:rFonts w:ascii="Times New Roman" w:hAnsi="Times New Roman" w:cs="Times New Roman"/>
          <w:lang w:val="en-HK"/>
        </w:rPr>
      </w:pPr>
      <w:r w:rsidRPr="002F7E89">
        <w:rPr>
          <w:rFonts w:ascii="Times New Roman" w:hAnsi="Times New Roman" w:cs="Times New Roman"/>
          <w:vertAlign w:val="superscript"/>
          <w:lang w:val="en-HK"/>
        </w:rPr>
        <w:t>3</w:t>
      </w:r>
      <w:r w:rsidRPr="002E4C34">
        <w:rPr>
          <w:rFonts w:ascii="Times New Roman" w:hAnsi="Times New Roman" w:cs="Times New Roman"/>
          <w:lang w:val="en-HK"/>
        </w:rPr>
        <w:t>Hong Kong Eye Hospital, Kowloon, Hong Kong</w:t>
      </w:r>
    </w:p>
    <w:p w14:paraId="7FFBB12E" w14:textId="77777777" w:rsidR="008F58A9" w:rsidRPr="00366EF2" w:rsidRDefault="008F58A9" w:rsidP="00BD0566">
      <w:pPr>
        <w:spacing w:line="480" w:lineRule="auto"/>
        <w:jc w:val="both"/>
        <w:rPr>
          <w:rFonts w:ascii="Times New Roman" w:hAnsi="Times New Roman" w:cs="Times New Roman"/>
          <w:lang w:val="en-HK"/>
        </w:rPr>
      </w:pPr>
    </w:p>
    <w:p w14:paraId="75C9271F" w14:textId="77777777" w:rsidR="003F18BC" w:rsidRPr="00584B6D" w:rsidRDefault="003F18BC">
      <w:pPr>
        <w:rPr>
          <w:lang w:val="en-HK"/>
        </w:rPr>
      </w:pPr>
    </w:p>
    <w:p w14:paraId="3E6D3F8E" w14:textId="2F865AE9" w:rsidR="003F18BC" w:rsidRDefault="003F18BC">
      <w:pPr>
        <w:rPr>
          <w:rFonts w:ascii="Times New Roman" w:hAnsi="Times New Roman" w:cs="Times New Roman"/>
          <w:lang w:val="en-HK"/>
        </w:rPr>
      </w:pPr>
    </w:p>
    <w:p w14:paraId="505A797B" w14:textId="39F33F8C" w:rsidR="00CC2EC7" w:rsidRDefault="00CC2EC7">
      <w:pPr>
        <w:rPr>
          <w:rFonts w:ascii="Times New Roman" w:hAnsi="Times New Roman" w:cs="Times New Roman"/>
          <w:lang w:val="en-HK"/>
        </w:rPr>
      </w:pPr>
    </w:p>
    <w:p w14:paraId="43D9ABDC" w14:textId="10A2F423" w:rsidR="00CC2EC7" w:rsidRDefault="00CC2EC7">
      <w:pPr>
        <w:rPr>
          <w:rFonts w:ascii="Times New Roman" w:hAnsi="Times New Roman" w:cs="Times New Roman"/>
          <w:lang w:val="en-HK"/>
        </w:rPr>
      </w:pPr>
    </w:p>
    <w:p w14:paraId="567C94B1" w14:textId="04612A10" w:rsidR="00CC2EC7" w:rsidRDefault="00CC2EC7">
      <w:pPr>
        <w:rPr>
          <w:rFonts w:ascii="Times New Roman" w:hAnsi="Times New Roman" w:cs="Times New Roman"/>
          <w:lang w:val="en-HK"/>
        </w:rPr>
      </w:pPr>
    </w:p>
    <w:p w14:paraId="1E976089" w14:textId="305F2E81" w:rsidR="00CC2EC7" w:rsidRDefault="00CC2EC7">
      <w:pPr>
        <w:rPr>
          <w:rFonts w:ascii="Times New Roman" w:hAnsi="Times New Roman" w:cs="Times New Roman"/>
          <w:lang w:val="en-HK"/>
        </w:rPr>
      </w:pPr>
    </w:p>
    <w:p w14:paraId="4E87D052" w14:textId="4B4FC23D" w:rsidR="00CC2EC7" w:rsidRDefault="00CC2EC7">
      <w:pPr>
        <w:rPr>
          <w:rFonts w:ascii="Times New Roman" w:hAnsi="Times New Roman" w:cs="Times New Roman"/>
          <w:lang w:val="en-HK"/>
        </w:rPr>
      </w:pPr>
    </w:p>
    <w:p w14:paraId="4DDB7FF1" w14:textId="77777777" w:rsidR="00CC2EC7" w:rsidRPr="00CC2EC7" w:rsidRDefault="00CC2EC7">
      <w:pPr>
        <w:rPr>
          <w:rFonts w:ascii="Times New Roman" w:hAnsi="Times New Roman" w:cs="Times New Roman"/>
          <w:lang w:val="en-HK"/>
        </w:rPr>
      </w:pPr>
    </w:p>
    <w:p w14:paraId="002BFE6F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32CCA59E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6FFA6834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747C77E4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66106055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1D4C9C7C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1F1C0156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106C143D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1D513364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4F2D44E4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16B8B633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47326E10" w14:textId="78C81BF6" w:rsidR="003F18BC" w:rsidRDefault="003F18BC">
      <w:pPr>
        <w:rPr>
          <w:rFonts w:ascii="Times New Roman" w:hAnsi="Times New Roman" w:cs="Times New Roman"/>
          <w:lang w:val="en-GB"/>
        </w:rPr>
      </w:pPr>
    </w:p>
    <w:p w14:paraId="2FE59D49" w14:textId="16CFC92C" w:rsidR="00CC2EC7" w:rsidRDefault="00CC2EC7">
      <w:pPr>
        <w:rPr>
          <w:rFonts w:ascii="Times New Roman" w:hAnsi="Times New Roman" w:cs="Times New Roman"/>
          <w:lang w:val="en-GB"/>
        </w:rPr>
      </w:pPr>
    </w:p>
    <w:p w14:paraId="3C6553AF" w14:textId="16482AFB" w:rsidR="00CC2EC7" w:rsidRDefault="00CC2EC7">
      <w:pPr>
        <w:rPr>
          <w:rFonts w:ascii="Times New Roman" w:hAnsi="Times New Roman" w:cs="Times New Roman"/>
          <w:lang w:val="en-GB"/>
        </w:rPr>
      </w:pPr>
    </w:p>
    <w:p w14:paraId="69A5A0D2" w14:textId="121776A0" w:rsidR="00CC2EC7" w:rsidRDefault="00CC2EC7">
      <w:pPr>
        <w:rPr>
          <w:rFonts w:ascii="Times New Roman" w:hAnsi="Times New Roman" w:cs="Times New Roman"/>
          <w:lang w:val="en-GB"/>
        </w:rPr>
      </w:pPr>
    </w:p>
    <w:p w14:paraId="292EA5E7" w14:textId="7D9F5738" w:rsidR="00CC2EC7" w:rsidRDefault="00CC2EC7">
      <w:pPr>
        <w:rPr>
          <w:rFonts w:ascii="Times New Roman" w:hAnsi="Times New Roman" w:cs="Times New Roman"/>
          <w:lang w:val="en-GB"/>
        </w:rPr>
      </w:pPr>
    </w:p>
    <w:p w14:paraId="64E20A69" w14:textId="4EB63CC7" w:rsidR="00CC2EC7" w:rsidRDefault="00CC2EC7">
      <w:pPr>
        <w:rPr>
          <w:rFonts w:ascii="Times New Roman" w:hAnsi="Times New Roman" w:cs="Times New Roman"/>
          <w:lang w:val="en-GB"/>
        </w:rPr>
      </w:pPr>
    </w:p>
    <w:p w14:paraId="404687F1" w14:textId="6CDA06BC" w:rsidR="00CC2EC7" w:rsidRDefault="00CC2EC7">
      <w:pPr>
        <w:rPr>
          <w:rFonts w:ascii="Times New Roman" w:hAnsi="Times New Roman" w:cs="Times New Roman"/>
          <w:lang w:val="en-GB"/>
        </w:rPr>
      </w:pPr>
    </w:p>
    <w:p w14:paraId="03414081" w14:textId="77777777" w:rsidR="00CC2EC7" w:rsidRDefault="00CC2EC7">
      <w:pPr>
        <w:rPr>
          <w:rFonts w:ascii="Times New Roman" w:hAnsi="Times New Roman" w:cs="Times New Roman"/>
          <w:lang w:val="en-GB"/>
        </w:rPr>
      </w:pPr>
    </w:p>
    <w:p w14:paraId="74B523BE" w14:textId="77777777" w:rsidR="003F18BC" w:rsidRDefault="003F18BC">
      <w:pPr>
        <w:rPr>
          <w:rFonts w:ascii="Times New Roman" w:hAnsi="Times New Roman" w:cs="Times New Roman"/>
          <w:lang w:val="en-GB"/>
        </w:rPr>
      </w:pPr>
    </w:p>
    <w:p w14:paraId="6429183F" w14:textId="77777777" w:rsidR="00AB4991" w:rsidRDefault="00AB4991" w:rsidP="003F18BC">
      <w:pPr>
        <w:rPr>
          <w:rFonts w:ascii="Times New Roman" w:hAnsi="Times New Roman" w:cs="Times New Roman"/>
          <w:lang w:val="en-GB"/>
        </w:rPr>
      </w:pPr>
    </w:p>
    <w:p w14:paraId="17941C34" w14:textId="77777777" w:rsidR="008F58A9" w:rsidRDefault="008F58A9" w:rsidP="003F18BC">
      <w:pPr>
        <w:rPr>
          <w:rFonts w:ascii="Times New Roman" w:hAnsi="Times New Roman" w:cs="Times New Roman"/>
          <w:lang w:val="en-GB"/>
        </w:rPr>
      </w:pPr>
    </w:p>
    <w:p w14:paraId="280ABF46" w14:textId="77777777" w:rsidR="003F18BC" w:rsidRPr="000B7ED8" w:rsidRDefault="003F18BC" w:rsidP="003F18BC">
      <w:pPr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0B7ED8">
        <w:rPr>
          <w:rFonts w:ascii="Times New Roman" w:hAnsi="Times New Roman" w:cs="Times New Roman"/>
          <w:b/>
          <w:bCs/>
          <w:sz w:val="22"/>
          <w:szCs w:val="22"/>
          <w:lang w:val="en-GB"/>
        </w:rPr>
        <w:lastRenderedPageBreak/>
        <w:t>Supplementary Table 1</w:t>
      </w:r>
      <w:r w:rsidR="000B7ED8" w:rsidRPr="000B7ED8">
        <w:rPr>
          <w:rFonts w:ascii="Times New Roman" w:hAnsi="Times New Roman" w:cs="Times New Roman"/>
          <w:b/>
          <w:bCs/>
          <w:sz w:val="22"/>
          <w:szCs w:val="22"/>
          <w:lang w:val="en-GB"/>
        </w:rPr>
        <w:t>.</w:t>
      </w:r>
      <w:r w:rsidRPr="000B7ED8"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 Reliability with intra grader (11% of subjects N=1</w:t>
      </w:r>
      <w:r w:rsidR="00BF6D55">
        <w:rPr>
          <w:rFonts w:ascii="Times New Roman" w:hAnsi="Times New Roman" w:cs="Times New Roman"/>
          <w:b/>
          <w:bCs/>
          <w:sz w:val="22"/>
          <w:szCs w:val="22"/>
          <w:lang w:val="en-GB"/>
        </w:rPr>
        <w:t>2</w:t>
      </w:r>
      <w:r w:rsidRPr="000B7ED8">
        <w:rPr>
          <w:rFonts w:ascii="Times New Roman" w:hAnsi="Times New Roman" w:cs="Times New Roman"/>
          <w:b/>
          <w:bCs/>
          <w:sz w:val="22"/>
          <w:szCs w:val="22"/>
          <w:lang w:val="en-GB"/>
        </w:rPr>
        <w:t>)</w:t>
      </w:r>
      <w:r w:rsidR="001C2C8C">
        <w:rPr>
          <w:rFonts w:ascii="Times New Roman" w:hAnsi="Times New Roman" w:cs="Times New Roman"/>
          <w:b/>
          <w:bCs/>
          <w:sz w:val="22"/>
          <w:szCs w:val="22"/>
          <w:lang w:val="en-GB"/>
        </w:rPr>
        <w:t>.</w:t>
      </w:r>
    </w:p>
    <w:p w14:paraId="3F58A5BD" w14:textId="77777777" w:rsidR="003F18BC" w:rsidRDefault="003F18BC" w:rsidP="003F18BC"/>
    <w:tbl>
      <w:tblPr>
        <w:tblpPr w:leftFromText="180" w:rightFromText="180" w:vertAnchor="text" w:tblpY="1"/>
        <w:tblOverlap w:val="never"/>
        <w:tblW w:w="8470" w:type="dxa"/>
        <w:tblLayout w:type="fixed"/>
        <w:tblLook w:val="04A0" w:firstRow="1" w:lastRow="0" w:firstColumn="1" w:lastColumn="0" w:noHBand="0" w:noVBand="1"/>
      </w:tblPr>
      <w:tblGrid>
        <w:gridCol w:w="2169"/>
        <w:gridCol w:w="2226"/>
        <w:gridCol w:w="2374"/>
        <w:gridCol w:w="1569"/>
        <w:gridCol w:w="132"/>
      </w:tblGrid>
      <w:tr w:rsidR="003F18BC" w14:paraId="1F9FEF64" w14:textId="77777777" w:rsidTr="0014032B">
        <w:trPr>
          <w:trHeight w:val="300"/>
        </w:trPr>
        <w:tc>
          <w:tcPr>
            <w:tcW w:w="676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DB1E2C" w14:textId="77777777" w:rsidR="003F18BC" w:rsidRPr="003F18BC" w:rsidRDefault="003F18BC" w:rsidP="0014032B">
            <w:pPr>
              <w:jc w:val="both"/>
              <w:rPr>
                <w:rFonts w:ascii="Calibri" w:eastAsia="Times New Roman" w:hAnsi="Calibri" w:cs="Calibri"/>
                <w:b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b/>
                <w:sz w:val="22"/>
                <w:szCs w:val="22"/>
                <w:lang w:eastAsia="zh-CN"/>
              </w:rPr>
              <w:t>SD-OCT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F216802" w14:textId="77777777" w:rsidR="003F18BC" w:rsidRPr="003F18BC" w:rsidRDefault="003F18BC" w:rsidP="0014032B">
            <w:pPr>
              <w:jc w:val="both"/>
              <w:rPr>
                <w:rFonts w:ascii="Calibri" w:eastAsia="Times New Roman" w:hAnsi="Calibri" w:cs="Calibri"/>
                <w:b/>
                <w:sz w:val="22"/>
                <w:szCs w:val="22"/>
                <w:lang w:eastAsia="zh-CN"/>
              </w:rPr>
            </w:pPr>
          </w:p>
        </w:tc>
      </w:tr>
      <w:tr w:rsidR="003F18BC" w14:paraId="2B912D5D" w14:textId="77777777" w:rsidTr="0014032B">
        <w:trPr>
          <w:trHeight w:val="300"/>
        </w:trPr>
        <w:tc>
          <w:tcPr>
            <w:tcW w:w="21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A0ED" w14:textId="77777777" w:rsidR="003F18BC" w:rsidRPr="003F18BC" w:rsidRDefault="0014032B" w:rsidP="008A729A">
            <w:pPr>
              <w:spacing w:before="120" w:after="120"/>
              <w:rPr>
                <w:rFonts w:ascii="Calibri" w:eastAsia="Times New Roman" w:hAnsi="Calibri" w:cs="Calibri"/>
                <w:b/>
                <w:sz w:val="22"/>
                <w:szCs w:val="22"/>
                <w:lang w:eastAsia="zh-CN"/>
              </w:rPr>
            </w:pPr>
            <w:r>
              <w:rPr>
                <w:rFonts w:ascii="Calibri" w:eastAsia="Times New Roman" w:hAnsi="Calibri" w:cs="Calibri"/>
                <w:b/>
                <w:sz w:val="22"/>
                <w:szCs w:val="22"/>
                <w:lang w:eastAsia="zh-CN"/>
              </w:rPr>
              <w:t>Regional sectors</w:t>
            </w:r>
          </w:p>
        </w:tc>
        <w:tc>
          <w:tcPr>
            <w:tcW w:w="22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D7685" w14:textId="77777777" w:rsidR="003F18BC" w:rsidRPr="003F18BC" w:rsidRDefault="003F18BC" w:rsidP="008A729A">
            <w:pPr>
              <w:spacing w:before="120" w:after="120"/>
              <w:jc w:val="center"/>
              <w:rPr>
                <w:rFonts w:eastAsia="Times New Roman" w:cs="Times New Roman"/>
                <w:b/>
                <w:sz w:val="22"/>
                <w:szCs w:val="22"/>
                <w:lang w:eastAsia="zh-CN"/>
              </w:rPr>
            </w:pPr>
            <w:r w:rsidRPr="003F18BC">
              <w:rPr>
                <w:rFonts w:eastAsia="Times New Roman" w:cs="Times New Roman"/>
                <w:b/>
                <w:sz w:val="22"/>
                <w:szCs w:val="22"/>
                <w:lang w:eastAsia="zh-CN"/>
              </w:rPr>
              <w:t>Absolute ICC (95%CI)</w:t>
            </w:r>
          </w:p>
        </w:tc>
        <w:tc>
          <w:tcPr>
            <w:tcW w:w="2374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78789EA9" w14:textId="77777777" w:rsidR="003F18BC" w:rsidRPr="003F18BC" w:rsidRDefault="003F18BC" w:rsidP="008A729A">
            <w:pPr>
              <w:spacing w:before="120" w:after="120"/>
              <w:jc w:val="center"/>
              <w:rPr>
                <w:rFonts w:eastAsia="Times New Roman" w:cs="Times New Roman"/>
                <w:b/>
                <w:sz w:val="22"/>
                <w:szCs w:val="22"/>
                <w:lang w:eastAsia="zh-CN"/>
              </w:rPr>
            </w:pPr>
            <w:r>
              <w:rPr>
                <w:rFonts w:eastAsia="Times New Roman" w:cs="Times New Roman"/>
                <w:b/>
                <w:sz w:val="22"/>
                <w:szCs w:val="22"/>
                <w:lang w:eastAsia="zh-CN"/>
              </w:rPr>
              <w:t>Relative</w:t>
            </w:r>
            <w:r w:rsidRPr="003F18BC">
              <w:rPr>
                <w:rFonts w:eastAsia="Times New Roman" w:cs="Times New Roman"/>
                <w:b/>
                <w:sz w:val="22"/>
                <w:szCs w:val="22"/>
                <w:lang w:eastAsia="zh-CN"/>
              </w:rPr>
              <w:t xml:space="preserve"> ICC (95%CI)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66BAB23" w14:textId="77777777" w:rsidR="003F18BC" w:rsidRPr="003F18BC" w:rsidRDefault="003F18BC" w:rsidP="008A729A">
            <w:pPr>
              <w:spacing w:before="120" w:after="120"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zh-CN"/>
              </w:rPr>
              <w:t>P</w:t>
            </w:r>
            <w:r w:rsidRPr="003F18B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zh-CN"/>
              </w:rPr>
              <w:t>-value</w:t>
            </w:r>
          </w:p>
        </w:tc>
      </w:tr>
      <w:tr w:rsidR="0014032B" w:rsidRPr="00A104FF" w14:paraId="200F8A15" w14:textId="77777777" w:rsidTr="0014032B">
        <w:trPr>
          <w:trHeight w:val="20"/>
        </w:trPr>
        <w:tc>
          <w:tcPr>
            <w:tcW w:w="2169" w:type="dxa"/>
            <w:shd w:val="clear" w:color="auto" w:fill="auto"/>
            <w:noWrap/>
            <w:vAlign w:val="center"/>
            <w:hideMark/>
          </w:tcPr>
          <w:p w14:paraId="7B8625D8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Center</w:t>
            </w:r>
          </w:p>
        </w:tc>
        <w:tc>
          <w:tcPr>
            <w:tcW w:w="2226" w:type="dxa"/>
            <w:shd w:val="clear" w:color="auto" w:fill="auto"/>
            <w:noWrap/>
            <w:vAlign w:val="bottom"/>
            <w:hideMark/>
          </w:tcPr>
          <w:p w14:paraId="6466C03C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82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889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6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2374" w:type="dxa"/>
            <w:vAlign w:val="bottom"/>
          </w:tcPr>
          <w:p w14:paraId="54E9A5DF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89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61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97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701" w:type="dxa"/>
            <w:gridSpan w:val="2"/>
          </w:tcPr>
          <w:p w14:paraId="228D4151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0907422C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0F311050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S1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684B87E1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0.98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4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29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-0.996)</w:t>
            </w:r>
          </w:p>
        </w:tc>
        <w:tc>
          <w:tcPr>
            <w:tcW w:w="2374" w:type="dxa"/>
            <w:vAlign w:val="bottom"/>
          </w:tcPr>
          <w:p w14:paraId="34A8B322" w14:textId="77777777" w:rsidR="0014032B" w:rsidRPr="003F18BC" w:rsidRDefault="00EA7A47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0.98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7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57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-0.996)</w:t>
            </w:r>
          </w:p>
        </w:tc>
        <w:tc>
          <w:tcPr>
            <w:tcW w:w="1701" w:type="dxa"/>
            <w:gridSpan w:val="2"/>
          </w:tcPr>
          <w:p w14:paraId="46ECE483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7387E345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76823785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S2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7C98E997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0.98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(0.96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7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2374" w:type="dxa"/>
            <w:vAlign w:val="bottom"/>
          </w:tcPr>
          <w:p w14:paraId="114644DD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0.98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59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-0.997)</w:t>
            </w:r>
          </w:p>
        </w:tc>
        <w:tc>
          <w:tcPr>
            <w:tcW w:w="1701" w:type="dxa"/>
            <w:gridSpan w:val="2"/>
          </w:tcPr>
          <w:p w14:paraId="4FCC8144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3038CF3A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3F26B88A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I1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4B826451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0.97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893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-0.991)</w:t>
            </w:r>
          </w:p>
        </w:tc>
        <w:tc>
          <w:tcPr>
            <w:tcW w:w="2374" w:type="dxa"/>
            <w:vAlign w:val="bottom"/>
          </w:tcPr>
          <w:p w14:paraId="644F5DA0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0.973 (0.9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07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-0.992)</w:t>
            </w:r>
          </w:p>
        </w:tc>
        <w:tc>
          <w:tcPr>
            <w:tcW w:w="1701" w:type="dxa"/>
            <w:gridSpan w:val="2"/>
          </w:tcPr>
          <w:p w14:paraId="53C7BA09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75A0484B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0E72A363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I2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5EF2D319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0.98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5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(0.95</w:t>
            </w:r>
            <w:r w:rsidR="00EA7A47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-0.996)</w:t>
            </w:r>
          </w:p>
        </w:tc>
        <w:tc>
          <w:tcPr>
            <w:tcW w:w="2374" w:type="dxa"/>
            <w:vAlign w:val="bottom"/>
          </w:tcPr>
          <w:p w14:paraId="24994086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0.98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4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46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5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701" w:type="dxa"/>
            <w:gridSpan w:val="2"/>
          </w:tcPr>
          <w:p w14:paraId="264D1160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3FBF66F7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21025CD5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T1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72B02D52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0.97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5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880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4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2374" w:type="dxa"/>
            <w:vAlign w:val="bottom"/>
          </w:tcPr>
          <w:p w14:paraId="6BC789BD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82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39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5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701" w:type="dxa"/>
            <w:gridSpan w:val="2"/>
          </w:tcPr>
          <w:p w14:paraId="60FC07AD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688A0E5F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2CDDF9E2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T2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5AC81902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0.97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6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1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9-0.993)</w:t>
            </w:r>
          </w:p>
        </w:tc>
        <w:tc>
          <w:tcPr>
            <w:tcW w:w="2374" w:type="dxa"/>
            <w:vAlign w:val="bottom"/>
          </w:tcPr>
          <w:p w14:paraId="49744DA0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0.97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7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22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4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701" w:type="dxa"/>
            <w:gridSpan w:val="2"/>
          </w:tcPr>
          <w:p w14:paraId="0DD2BC2F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6A1F79A3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13562E4D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N1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6C3B0701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0.979 (0.9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27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4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2374" w:type="dxa"/>
            <w:vAlign w:val="bottom"/>
          </w:tcPr>
          <w:p w14:paraId="2F8892B2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82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(0.93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6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5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701" w:type="dxa"/>
            <w:gridSpan w:val="2"/>
          </w:tcPr>
          <w:p w14:paraId="25708EB5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1E4CF123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548A51C8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N2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59705141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69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(0.7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9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3-0.99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2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2374" w:type="dxa"/>
            <w:vAlign w:val="bottom"/>
          </w:tcPr>
          <w:p w14:paraId="44E9FE29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0.98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1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3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3-0.99</w:t>
            </w:r>
            <w:r w:rsidR="00403B42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4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701" w:type="dxa"/>
            <w:gridSpan w:val="2"/>
          </w:tcPr>
          <w:p w14:paraId="5FC832AD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655D9961" w14:textId="77777777" w:rsidTr="0014032B">
        <w:trPr>
          <w:trHeight w:val="300"/>
        </w:trPr>
        <w:tc>
          <w:tcPr>
            <w:tcW w:w="216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CBA0D6" w14:textId="77777777" w:rsidR="0014032B" w:rsidRPr="003F18BC" w:rsidRDefault="0014032B" w:rsidP="0014032B">
            <w:pPr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</w:p>
        </w:tc>
        <w:tc>
          <w:tcPr>
            <w:tcW w:w="22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6E5F269" w14:textId="77777777" w:rsidR="0014032B" w:rsidRPr="003F18BC" w:rsidRDefault="0014032B" w:rsidP="0014032B">
            <w:pPr>
              <w:jc w:val="both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</w:p>
        </w:tc>
        <w:tc>
          <w:tcPr>
            <w:tcW w:w="2374" w:type="dxa"/>
            <w:tcBorders>
              <w:bottom w:val="single" w:sz="4" w:space="0" w:color="auto"/>
            </w:tcBorders>
            <w:vAlign w:val="bottom"/>
          </w:tcPr>
          <w:p w14:paraId="3E915041" w14:textId="77777777" w:rsidR="0014032B" w:rsidRPr="003F18BC" w:rsidRDefault="0014032B" w:rsidP="0014032B">
            <w:pPr>
              <w:jc w:val="both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67C0AA99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</w:p>
        </w:tc>
      </w:tr>
      <w:tr w:rsidR="0014032B" w:rsidRPr="00A104FF" w14:paraId="765D290F" w14:textId="77777777" w:rsidTr="0014032B">
        <w:trPr>
          <w:trHeight w:val="300"/>
        </w:trPr>
        <w:tc>
          <w:tcPr>
            <w:tcW w:w="216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2D20A5C" w14:textId="77777777" w:rsidR="0014032B" w:rsidRPr="003F18BC" w:rsidRDefault="0014032B" w:rsidP="0014032B">
            <w:pPr>
              <w:jc w:val="both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b/>
                <w:sz w:val="22"/>
                <w:szCs w:val="22"/>
                <w:lang w:eastAsia="zh-CN"/>
              </w:rPr>
              <w:t>SS-OCT</w:t>
            </w:r>
          </w:p>
        </w:tc>
        <w:tc>
          <w:tcPr>
            <w:tcW w:w="22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E44961" w14:textId="77777777" w:rsidR="0014032B" w:rsidRPr="003F18BC" w:rsidRDefault="0014032B" w:rsidP="0014032B">
            <w:pPr>
              <w:jc w:val="both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</w:p>
        </w:tc>
        <w:tc>
          <w:tcPr>
            <w:tcW w:w="2374" w:type="dxa"/>
            <w:tcBorders>
              <w:bottom w:val="single" w:sz="4" w:space="0" w:color="auto"/>
            </w:tcBorders>
            <w:vAlign w:val="bottom"/>
          </w:tcPr>
          <w:p w14:paraId="76E005E5" w14:textId="77777777" w:rsidR="0014032B" w:rsidRPr="003F18BC" w:rsidRDefault="0014032B" w:rsidP="0014032B">
            <w:pPr>
              <w:jc w:val="both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0B4F2578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</w:p>
        </w:tc>
      </w:tr>
      <w:tr w:rsidR="0014032B" w:rsidRPr="003F18BC" w14:paraId="0191D8C9" w14:textId="77777777" w:rsidTr="0014032B">
        <w:trPr>
          <w:gridAfter w:val="1"/>
          <w:wAfter w:w="132" w:type="dxa"/>
          <w:trHeight w:val="300"/>
        </w:trPr>
        <w:tc>
          <w:tcPr>
            <w:tcW w:w="8338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tbl>
            <w:tblPr>
              <w:tblW w:w="8364" w:type="dxa"/>
              <w:tblLayout w:type="fixed"/>
              <w:tblLook w:val="04A0" w:firstRow="1" w:lastRow="0" w:firstColumn="1" w:lastColumn="0" w:noHBand="0" w:noVBand="1"/>
            </w:tblPr>
            <w:tblGrid>
              <w:gridCol w:w="2169"/>
              <w:gridCol w:w="2226"/>
              <w:gridCol w:w="2268"/>
              <w:gridCol w:w="1701"/>
            </w:tblGrid>
            <w:tr w:rsidR="0014032B" w:rsidRPr="003F18BC" w14:paraId="182D249C" w14:textId="77777777" w:rsidTr="00CD0DF6">
              <w:trPr>
                <w:trHeight w:val="300"/>
              </w:trPr>
              <w:tc>
                <w:tcPr>
                  <w:tcW w:w="2169" w:type="dxa"/>
                  <w:tcBorders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FD14B0" w14:textId="77777777" w:rsidR="0014032B" w:rsidRPr="003F18BC" w:rsidRDefault="0014032B" w:rsidP="008A729A">
                  <w:pPr>
                    <w:framePr w:hSpace="180" w:wrap="around" w:vAnchor="text" w:hAnchor="text" w:y="1"/>
                    <w:spacing w:before="120" w:after="120"/>
                    <w:suppressOverlap/>
                    <w:rPr>
                      <w:rFonts w:ascii="Calibri" w:eastAsia="Times New Roman" w:hAnsi="Calibri" w:cs="Calibri"/>
                      <w:b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sz w:val="22"/>
                      <w:szCs w:val="22"/>
                      <w:lang w:eastAsia="zh-CN"/>
                    </w:rPr>
                    <w:t>Regional sectors</w:t>
                  </w:r>
                </w:p>
              </w:tc>
              <w:tc>
                <w:tcPr>
                  <w:tcW w:w="2226" w:type="dxa"/>
                  <w:tcBorders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0FA808" w14:textId="77777777" w:rsidR="0014032B" w:rsidRPr="003F18BC" w:rsidRDefault="0014032B" w:rsidP="008A729A">
                  <w:pPr>
                    <w:framePr w:hSpace="180" w:wrap="around" w:vAnchor="text" w:hAnchor="text" w:y="1"/>
                    <w:spacing w:before="120" w:after="120"/>
                    <w:suppressOverlap/>
                    <w:jc w:val="center"/>
                    <w:rPr>
                      <w:rFonts w:eastAsia="Times New Roman" w:cs="Times New Roman"/>
                      <w:b/>
                      <w:sz w:val="22"/>
                      <w:szCs w:val="22"/>
                      <w:lang w:eastAsia="zh-CN"/>
                    </w:rPr>
                  </w:pPr>
                  <w:r w:rsidRPr="003F18BC">
                    <w:rPr>
                      <w:rFonts w:eastAsia="Times New Roman" w:cs="Times New Roman"/>
                      <w:b/>
                      <w:sz w:val="22"/>
                      <w:szCs w:val="22"/>
                      <w:lang w:eastAsia="zh-CN"/>
                    </w:rPr>
                    <w:t>Absolute ICC (95%CI)</w:t>
                  </w:r>
                </w:p>
              </w:tc>
              <w:tc>
                <w:tcPr>
                  <w:tcW w:w="2268" w:type="dxa"/>
                  <w:tcBorders>
                    <w:left w:val="nil"/>
                    <w:right w:val="nil"/>
                  </w:tcBorders>
                  <w:vAlign w:val="bottom"/>
                </w:tcPr>
                <w:p w14:paraId="39AE441A" w14:textId="77777777" w:rsidR="0014032B" w:rsidRPr="003F18BC" w:rsidRDefault="0014032B" w:rsidP="008A729A">
                  <w:pPr>
                    <w:framePr w:hSpace="180" w:wrap="around" w:vAnchor="text" w:hAnchor="text" w:y="1"/>
                    <w:spacing w:before="120" w:after="120"/>
                    <w:suppressOverlap/>
                    <w:jc w:val="center"/>
                    <w:rPr>
                      <w:rFonts w:eastAsia="Times New Roman" w:cs="Times New Roman"/>
                      <w:b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eastAsia="Times New Roman" w:cs="Times New Roman"/>
                      <w:b/>
                      <w:sz w:val="22"/>
                      <w:szCs w:val="22"/>
                      <w:lang w:eastAsia="zh-CN"/>
                    </w:rPr>
                    <w:t>Relative</w:t>
                  </w:r>
                  <w:r w:rsidRPr="003F18BC">
                    <w:rPr>
                      <w:rFonts w:eastAsia="Times New Roman" w:cs="Times New Roman"/>
                      <w:b/>
                      <w:sz w:val="22"/>
                      <w:szCs w:val="22"/>
                      <w:lang w:eastAsia="zh-CN"/>
                    </w:rPr>
                    <w:t xml:space="preserve"> ICC (95%CI)</w:t>
                  </w:r>
                </w:p>
              </w:tc>
              <w:tc>
                <w:tcPr>
                  <w:tcW w:w="1701" w:type="dxa"/>
                  <w:tcBorders>
                    <w:left w:val="nil"/>
                    <w:right w:val="nil"/>
                  </w:tcBorders>
                </w:tcPr>
                <w:p w14:paraId="6D776366" w14:textId="77777777" w:rsidR="0014032B" w:rsidRPr="003F18BC" w:rsidRDefault="0014032B" w:rsidP="008A729A">
                  <w:pPr>
                    <w:framePr w:hSpace="180" w:wrap="around" w:vAnchor="text" w:hAnchor="text" w:y="1"/>
                    <w:spacing w:before="120" w:after="120"/>
                    <w:suppressOverlap/>
                    <w:jc w:val="center"/>
                    <w:rPr>
                      <w:rFonts w:ascii="Calibri" w:eastAsia="Times New Roman" w:hAnsi="Calibri" w:cs="Calibri"/>
                      <w:b/>
                      <w:sz w:val="22"/>
                      <w:szCs w:val="22"/>
                      <w:lang w:eastAsia="zh-CN"/>
                    </w:rPr>
                  </w:pPr>
                  <w:r w:rsidRPr="003F18BC">
                    <w:rPr>
                      <w:rFonts w:ascii="Calibri" w:eastAsia="Times New Roman" w:hAnsi="Calibri" w:cs="Calibri"/>
                      <w:b/>
                      <w:bCs/>
                      <w:i/>
                      <w:sz w:val="22"/>
                      <w:szCs w:val="22"/>
                      <w:lang w:eastAsia="zh-CN"/>
                    </w:rPr>
                    <w:t>P</w:t>
                  </w:r>
                  <w:r w:rsidRPr="003F18BC">
                    <w:rPr>
                      <w:rFonts w:ascii="Calibri" w:eastAsia="Times New Roman" w:hAnsi="Calibri" w:cs="Calibri"/>
                      <w:b/>
                      <w:bCs/>
                      <w:sz w:val="22"/>
                      <w:szCs w:val="22"/>
                      <w:lang w:eastAsia="zh-CN"/>
                    </w:rPr>
                    <w:t>-value</w:t>
                  </w:r>
                </w:p>
              </w:tc>
            </w:tr>
          </w:tbl>
          <w:p w14:paraId="16E24586" w14:textId="77777777" w:rsidR="0014032B" w:rsidRPr="003F18BC" w:rsidRDefault="0014032B" w:rsidP="008A729A">
            <w:pPr>
              <w:spacing w:before="120" w:after="120"/>
              <w:jc w:val="both"/>
              <w:rPr>
                <w:rFonts w:ascii="Calibri" w:eastAsia="Times New Roman" w:hAnsi="Calibri" w:cs="Calibri"/>
                <w:color w:val="010205"/>
                <w:sz w:val="22"/>
                <w:szCs w:val="22"/>
              </w:rPr>
            </w:pPr>
          </w:p>
        </w:tc>
      </w:tr>
      <w:tr w:rsidR="0014032B" w:rsidRPr="00A104FF" w14:paraId="2C2159C7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533645D9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Center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642283D3" w14:textId="77777777" w:rsidR="0014032B" w:rsidRPr="003F18BC" w:rsidRDefault="002B5518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1.000</w:t>
            </w:r>
            <w:r w:rsidR="0014032B"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(0.99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9</w:t>
            </w:r>
            <w:r w:rsidR="0014032B"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-1.000)</w:t>
            </w:r>
          </w:p>
        </w:tc>
        <w:tc>
          <w:tcPr>
            <w:tcW w:w="2374" w:type="dxa"/>
            <w:vAlign w:val="bottom"/>
          </w:tcPr>
          <w:p w14:paraId="1B2833D6" w14:textId="77777777" w:rsidR="0014032B" w:rsidRPr="003F18BC" w:rsidRDefault="002B5518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1.000</w:t>
            </w:r>
            <w:r w:rsidR="0014032B"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(0.99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9</w:t>
            </w:r>
            <w:r w:rsidR="0014032B"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-1.000)</w:t>
            </w:r>
          </w:p>
        </w:tc>
        <w:tc>
          <w:tcPr>
            <w:tcW w:w="1701" w:type="dxa"/>
            <w:gridSpan w:val="2"/>
          </w:tcPr>
          <w:p w14:paraId="705947B8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1FF87F22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167DEB8E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S1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77C26C44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0.999 (0.998-1.000)</w:t>
            </w:r>
          </w:p>
        </w:tc>
        <w:tc>
          <w:tcPr>
            <w:tcW w:w="2374" w:type="dxa"/>
            <w:vAlign w:val="bottom"/>
          </w:tcPr>
          <w:p w14:paraId="78C06A0E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0.999 (0.998-1.000)</w:t>
            </w:r>
          </w:p>
        </w:tc>
        <w:tc>
          <w:tcPr>
            <w:tcW w:w="1701" w:type="dxa"/>
            <w:gridSpan w:val="2"/>
          </w:tcPr>
          <w:p w14:paraId="08B196F2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5E7C0C6B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1B31FE31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S2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67F1522C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0.998 (0.99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2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-0.999)</w:t>
            </w:r>
          </w:p>
        </w:tc>
        <w:tc>
          <w:tcPr>
            <w:tcW w:w="2374" w:type="dxa"/>
            <w:vAlign w:val="bottom"/>
          </w:tcPr>
          <w:p w14:paraId="2FEA60EA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7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1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-0.999)</w:t>
            </w:r>
          </w:p>
        </w:tc>
        <w:tc>
          <w:tcPr>
            <w:tcW w:w="1701" w:type="dxa"/>
            <w:gridSpan w:val="2"/>
          </w:tcPr>
          <w:p w14:paraId="4D94BF4F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686F6F98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57F55317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I1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79817A9C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0.999 (0.99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6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-1.000)</w:t>
            </w:r>
          </w:p>
        </w:tc>
        <w:tc>
          <w:tcPr>
            <w:tcW w:w="2374" w:type="dxa"/>
            <w:vAlign w:val="bottom"/>
          </w:tcPr>
          <w:p w14:paraId="7749AA08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0.999 (0.99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6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-1.000)</w:t>
            </w:r>
          </w:p>
        </w:tc>
        <w:tc>
          <w:tcPr>
            <w:tcW w:w="1701" w:type="dxa"/>
            <w:gridSpan w:val="2"/>
          </w:tcPr>
          <w:p w14:paraId="600CDC61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5B7047EA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16190BD0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I2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59E6EC20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1.000 (0.999-1.000)</w:t>
            </w:r>
          </w:p>
        </w:tc>
        <w:tc>
          <w:tcPr>
            <w:tcW w:w="2374" w:type="dxa"/>
            <w:vAlign w:val="bottom"/>
          </w:tcPr>
          <w:p w14:paraId="0AFD5EFF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1.000 (0.999-1.000)</w:t>
            </w:r>
          </w:p>
        </w:tc>
        <w:tc>
          <w:tcPr>
            <w:tcW w:w="1701" w:type="dxa"/>
            <w:gridSpan w:val="2"/>
          </w:tcPr>
          <w:p w14:paraId="3532082C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6BD46E7C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7D83C43B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T1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430BFEAC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2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-0.999)</w:t>
            </w:r>
          </w:p>
        </w:tc>
        <w:tc>
          <w:tcPr>
            <w:tcW w:w="2374" w:type="dxa"/>
            <w:vAlign w:val="bottom"/>
          </w:tcPr>
          <w:p w14:paraId="3E35F469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2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-0.999)</w:t>
            </w:r>
          </w:p>
        </w:tc>
        <w:tc>
          <w:tcPr>
            <w:tcW w:w="1701" w:type="dxa"/>
            <w:gridSpan w:val="2"/>
          </w:tcPr>
          <w:p w14:paraId="36EE3783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2A72ACC2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4F9F7957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T2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33FEE6D5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7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1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-0.999)</w:t>
            </w:r>
          </w:p>
        </w:tc>
        <w:tc>
          <w:tcPr>
            <w:tcW w:w="2374" w:type="dxa"/>
            <w:vAlign w:val="bottom"/>
          </w:tcPr>
          <w:p w14:paraId="54EA4641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0.997 (0.99</w:t>
            </w:r>
            <w:r w:rsidR="002B5518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-0.999)</w:t>
            </w:r>
          </w:p>
        </w:tc>
        <w:tc>
          <w:tcPr>
            <w:tcW w:w="1701" w:type="dxa"/>
            <w:gridSpan w:val="2"/>
          </w:tcPr>
          <w:p w14:paraId="3A961364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7B3F6D4D" w14:textId="77777777" w:rsidTr="0014032B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0C5A689E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N1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036C3C96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0.999 (0.995-1.000)</w:t>
            </w:r>
          </w:p>
        </w:tc>
        <w:tc>
          <w:tcPr>
            <w:tcW w:w="2374" w:type="dxa"/>
            <w:vAlign w:val="bottom"/>
          </w:tcPr>
          <w:p w14:paraId="6A5CE908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0.999 (0.996-1.000)</w:t>
            </w:r>
          </w:p>
        </w:tc>
        <w:tc>
          <w:tcPr>
            <w:tcW w:w="1701" w:type="dxa"/>
            <w:gridSpan w:val="2"/>
          </w:tcPr>
          <w:p w14:paraId="0964CDFF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14032B" w:rsidRPr="00A104FF" w14:paraId="3B7BEE47" w14:textId="77777777" w:rsidTr="00FF75BF">
        <w:trPr>
          <w:trHeight w:val="300"/>
        </w:trPr>
        <w:tc>
          <w:tcPr>
            <w:tcW w:w="2169" w:type="dxa"/>
            <w:shd w:val="clear" w:color="auto" w:fill="auto"/>
            <w:noWrap/>
            <w:vAlign w:val="center"/>
          </w:tcPr>
          <w:p w14:paraId="4B510F9E" w14:textId="77777777" w:rsidR="0014032B" w:rsidRPr="0014032B" w:rsidRDefault="0014032B" w:rsidP="0014032B">
            <w:pPr>
              <w:rPr>
                <w:rFonts w:eastAsia="Times New Roman" w:cs="Times New Roman"/>
                <w:sz w:val="22"/>
                <w:szCs w:val="22"/>
                <w:lang w:eastAsia="zh-CN"/>
              </w:rPr>
            </w:pPr>
            <w:r w:rsidRPr="0014032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  <w:t xml:space="preserve">   N2</w:t>
            </w:r>
          </w:p>
        </w:tc>
        <w:tc>
          <w:tcPr>
            <w:tcW w:w="2226" w:type="dxa"/>
            <w:shd w:val="clear" w:color="auto" w:fill="auto"/>
            <w:noWrap/>
            <w:vAlign w:val="bottom"/>
          </w:tcPr>
          <w:p w14:paraId="7FD108EB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</w:t>
            </w:r>
            <w:r w:rsidR="00BF6D55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(0.99</w:t>
            </w:r>
            <w:r w:rsidR="00BF6D55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2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-0.999)</w:t>
            </w:r>
          </w:p>
        </w:tc>
        <w:tc>
          <w:tcPr>
            <w:tcW w:w="2374" w:type="dxa"/>
            <w:vAlign w:val="bottom"/>
          </w:tcPr>
          <w:p w14:paraId="11502E7D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0.99</w:t>
            </w:r>
            <w:r w:rsidR="00BF6D55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8</w:t>
            </w: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 xml:space="preserve"> (0.992-0.999)</w:t>
            </w:r>
          </w:p>
        </w:tc>
        <w:tc>
          <w:tcPr>
            <w:tcW w:w="1701" w:type="dxa"/>
            <w:gridSpan w:val="2"/>
          </w:tcPr>
          <w:p w14:paraId="4C14227D" w14:textId="77777777" w:rsidR="0014032B" w:rsidRPr="003F18BC" w:rsidRDefault="0014032B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  <w:r w:rsidRPr="003F18BC"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  <w:t>&lt;0.001</w:t>
            </w:r>
          </w:p>
        </w:tc>
      </w:tr>
      <w:tr w:rsidR="00FF75BF" w:rsidRPr="00A104FF" w14:paraId="231A0D79" w14:textId="77777777" w:rsidTr="00FF75BF">
        <w:trPr>
          <w:trHeight w:val="300"/>
        </w:trPr>
        <w:tc>
          <w:tcPr>
            <w:tcW w:w="21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70DD9B" w14:textId="77777777" w:rsidR="00FF75BF" w:rsidRPr="0014032B" w:rsidRDefault="00FF75BF" w:rsidP="0014032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2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0F2458C" w14:textId="77777777" w:rsidR="00FF75BF" w:rsidRPr="003F18BC" w:rsidRDefault="00FF75BF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</w:p>
        </w:tc>
        <w:tc>
          <w:tcPr>
            <w:tcW w:w="2374" w:type="dxa"/>
            <w:tcBorders>
              <w:bottom w:val="single" w:sz="4" w:space="0" w:color="auto"/>
            </w:tcBorders>
            <w:vAlign w:val="bottom"/>
          </w:tcPr>
          <w:p w14:paraId="5962D537" w14:textId="77777777" w:rsidR="00FF75BF" w:rsidRPr="003F18BC" w:rsidRDefault="00FF75BF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3F9A7227" w14:textId="77777777" w:rsidR="00FF75BF" w:rsidRPr="003F18BC" w:rsidRDefault="00FF75BF" w:rsidP="0014032B">
            <w:pPr>
              <w:jc w:val="center"/>
              <w:rPr>
                <w:rFonts w:ascii="Calibri" w:eastAsia="Times New Roman" w:hAnsi="Calibri" w:cs="Calibri"/>
                <w:sz w:val="22"/>
                <w:szCs w:val="22"/>
                <w:lang w:eastAsia="zh-CN"/>
              </w:rPr>
            </w:pPr>
          </w:p>
        </w:tc>
      </w:tr>
    </w:tbl>
    <w:p w14:paraId="3983A37D" w14:textId="77777777" w:rsidR="003F18BC" w:rsidRPr="000B7ED8" w:rsidRDefault="003F18BC"/>
    <w:p w14:paraId="0A23C5A9" w14:textId="77777777" w:rsidR="00584B6D" w:rsidRPr="00CD0DF6" w:rsidRDefault="003F18BC" w:rsidP="003F18BC">
      <w:pPr>
        <w:rPr>
          <w:rFonts w:ascii="Times New Roman" w:hAnsi="Times New Roman" w:cs="Times New Roman"/>
          <w:sz w:val="22"/>
          <w:szCs w:val="22"/>
        </w:rPr>
      </w:pPr>
      <w:r w:rsidRPr="00CD0DF6">
        <w:rPr>
          <w:rFonts w:ascii="Times New Roman" w:hAnsi="Times New Roman" w:cs="Times New Roman"/>
          <w:sz w:val="22"/>
          <w:szCs w:val="22"/>
        </w:rPr>
        <w:t>SD-OCT: spectral-domain optical coherence tomography; SS-OCT: swept-source optical coherence tomography; ICC: Intra-class correlation coefficient of two devices; Center: Central foveal; S1: Inner superior: S2: Outer superior; I1: inner inferior; I2: outer inferior; T1: Inner temporal; T2: Outer temporal; N1: Inner nasal; N2: Outer nasal.</w:t>
      </w:r>
    </w:p>
    <w:p w14:paraId="1962904E" w14:textId="77777777" w:rsidR="003F18BC" w:rsidRDefault="003F18BC">
      <w:pPr>
        <w:rPr>
          <w:rFonts w:ascii="Times New Roman" w:hAnsi="Times New Roman" w:cs="Times New Roman"/>
        </w:rPr>
      </w:pPr>
    </w:p>
    <w:p w14:paraId="7546C4BE" w14:textId="77777777" w:rsidR="003F18BC" w:rsidRDefault="003F18BC">
      <w:pPr>
        <w:rPr>
          <w:rFonts w:ascii="Times New Roman" w:hAnsi="Times New Roman" w:cs="Times New Roman"/>
        </w:rPr>
      </w:pPr>
    </w:p>
    <w:p w14:paraId="36F6A702" w14:textId="77777777" w:rsidR="003F18BC" w:rsidRPr="003F18BC" w:rsidRDefault="003F18BC">
      <w:pPr>
        <w:rPr>
          <w:rFonts w:ascii="Times New Roman" w:hAnsi="Times New Roman" w:cs="Times New Roman"/>
        </w:rPr>
      </w:pPr>
    </w:p>
    <w:sectPr w:rsidR="003F18BC" w:rsidRPr="003F18BC" w:rsidSect="000A62DB">
      <w:headerReference w:type="even" r:id="rId7"/>
      <w:head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5A8C38" w14:textId="77777777" w:rsidR="003F0BF6" w:rsidRDefault="003F0BF6" w:rsidP="00FF75BF">
      <w:r>
        <w:separator/>
      </w:r>
    </w:p>
  </w:endnote>
  <w:endnote w:type="continuationSeparator" w:id="0">
    <w:p w14:paraId="4AB0B117" w14:textId="77777777" w:rsidR="003F0BF6" w:rsidRDefault="003F0BF6" w:rsidP="00FF7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400D19" w14:textId="77777777" w:rsidR="003F0BF6" w:rsidRDefault="003F0BF6" w:rsidP="00FF75BF">
      <w:r>
        <w:separator/>
      </w:r>
    </w:p>
  </w:footnote>
  <w:footnote w:type="continuationSeparator" w:id="0">
    <w:p w14:paraId="6C490C50" w14:textId="77777777" w:rsidR="003F0BF6" w:rsidRDefault="003F0BF6" w:rsidP="00FF75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2844435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25BB282" w14:textId="77777777" w:rsidR="00FF75BF" w:rsidRDefault="00FF75BF" w:rsidP="00474A9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2DBD8ED" w14:textId="77777777" w:rsidR="00FF75BF" w:rsidRDefault="00FF75BF" w:rsidP="00FF75B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 New Roman" w:hAnsi="Times New Roman" w:cs="Times New Roman"/>
      </w:rPr>
      <w:id w:val="-2103175209"/>
      <w:docPartObj>
        <w:docPartGallery w:val="Page Numbers (Top of Page)"/>
        <w:docPartUnique/>
      </w:docPartObj>
    </w:sdtPr>
    <w:sdtEndPr>
      <w:rPr>
        <w:rStyle w:val="PageNumber"/>
        <w:sz w:val="22"/>
        <w:szCs w:val="22"/>
      </w:rPr>
    </w:sdtEndPr>
    <w:sdtContent>
      <w:p w14:paraId="408DD3E0" w14:textId="77777777" w:rsidR="00FF75BF" w:rsidRPr="00FF75BF" w:rsidRDefault="00FF75BF" w:rsidP="00474A9B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FF75BF">
          <w:rPr>
            <w:rStyle w:val="PageNumber"/>
            <w:rFonts w:ascii="Times New Roman" w:hAnsi="Times New Roman" w:cs="Times New Roman"/>
          </w:rPr>
          <w:fldChar w:fldCharType="begin"/>
        </w:r>
        <w:r w:rsidRPr="00FF75BF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FF75BF">
          <w:rPr>
            <w:rStyle w:val="PageNumber"/>
            <w:rFonts w:ascii="Times New Roman" w:hAnsi="Times New Roman" w:cs="Times New Roman"/>
          </w:rPr>
          <w:fldChar w:fldCharType="separate"/>
        </w:r>
        <w:r w:rsidRPr="00FF75BF">
          <w:rPr>
            <w:rStyle w:val="PageNumber"/>
            <w:rFonts w:ascii="Times New Roman" w:hAnsi="Times New Roman" w:cs="Times New Roman"/>
            <w:noProof/>
          </w:rPr>
          <w:t>1</w:t>
        </w:r>
        <w:r w:rsidRPr="00FF75BF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1C0607BA" w14:textId="77777777" w:rsidR="00FF75BF" w:rsidRDefault="00FF75BF" w:rsidP="00FF75BF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8BC"/>
    <w:rsid w:val="00071EE0"/>
    <w:rsid w:val="0008654E"/>
    <w:rsid w:val="00097EAC"/>
    <w:rsid w:val="000A62DB"/>
    <w:rsid w:val="000B7ED8"/>
    <w:rsid w:val="000E5942"/>
    <w:rsid w:val="00117559"/>
    <w:rsid w:val="0014032B"/>
    <w:rsid w:val="001A5E40"/>
    <w:rsid w:val="001C2C8C"/>
    <w:rsid w:val="00224D3F"/>
    <w:rsid w:val="002546E6"/>
    <w:rsid w:val="002714DF"/>
    <w:rsid w:val="002B5518"/>
    <w:rsid w:val="00342707"/>
    <w:rsid w:val="003C514F"/>
    <w:rsid w:val="003F0BF6"/>
    <w:rsid w:val="003F18BC"/>
    <w:rsid w:val="00403B42"/>
    <w:rsid w:val="004C1275"/>
    <w:rsid w:val="005506D9"/>
    <w:rsid w:val="00584B6D"/>
    <w:rsid w:val="005F1EFD"/>
    <w:rsid w:val="006C3DEC"/>
    <w:rsid w:val="0073027B"/>
    <w:rsid w:val="00733E5A"/>
    <w:rsid w:val="00756D2F"/>
    <w:rsid w:val="007B34BF"/>
    <w:rsid w:val="007C41C6"/>
    <w:rsid w:val="008228EE"/>
    <w:rsid w:val="0085217B"/>
    <w:rsid w:val="008A729A"/>
    <w:rsid w:val="008F58A9"/>
    <w:rsid w:val="00A36BE2"/>
    <w:rsid w:val="00AB4991"/>
    <w:rsid w:val="00AC2B4F"/>
    <w:rsid w:val="00BD0566"/>
    <w:rsid w:val="00BF6D55"/>
    <w:rsid w:val="00CA6CD7"/>
    <w:rsid w:val="00CC2EC7"/>
    <w:rsid w:val="00CD0DF6"/>
    <w:rsid w:val="00CF41AA"/>
    <w:rsid w:val="00EA7A47"/>
    <w:rsid w:val="00F2763C"/>
    <w:rsid w:val="00F34CA8"/>
    <w:rsid w:val="00F47321"/>
    <w:rsid w:val="00FF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7169FE"/>
  <w15:chartTrackingRefBased/>
  <w15:docId w15:val="{C55228DD-968E-D64F-A070-C01BC74CB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18B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8BC"/>
    <w:rPr>
      <w:rFonts w:ascii="Times New Roman" w:hAnsi="Times New Roman" w:cs="Times New Roman"/>
      <w:sz w:val="18"/>
      <w:szCs w:val="1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F18B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3F18BC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F75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75BF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FF75BF"/>
  </w:style>
  <w:style w:type="paragraph" w:styleId="Header">
    <w:name w:val="header"/>
    <w:basedOn w:val="Normal"/>
    <w:link w:val="HeaderChar"/>
    <w:uiPriority w:val="99"/>
    <w:unhideWhenUsed/>
    <w:rsid w:val="00FF75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75BF"/>
    <w:rPr>
      <w:lang w:val="en-US"/>
    </w:rPr>
  </w:style>
  <w:style w:type="character" w:styleId="Hyperlink">
    <w:name w:val="Hyperlink"/>
    <w:basedOn w:val="DefaultParagraphFont"/>
    <w:uiPriority w:val="99"/>
    <w:unhideWhenUsed/>
    <w:rsid w:val="004C12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127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5217B"/>
    <w:rPr>
      <w:kern w:val="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F58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58A9"/>
    <w:pPr>
      <w:spacing w:after="160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58A9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04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5536FE5-BE2E-EB4F-B983-3C16DB401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Leon</dc:creator>
  <cp:keywords/>
  <dc:description/>
  <cp:lastModifiedBy>Lee Leon</cp:lastModifiedBy>
  <cp:revision>22</cp:revision>
  <dcterms:created xsi:type="dcterms:W3CDTF">2020-06-09T15:03:00Z</dcterms:created>
  <dcterms:modified xsi:type="dcterms:W3CDTF">2021-01-17T10:37:00Z</dcterms:modified>
</cp:coreProperties>
</file>