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38FF2" w14:textId="14C0D227" w:rsidR="007C71ED" w:rsidRPr="007C71ED" w:rsidRDefault="007C71ED" w:rsidP="007C71ED">
      <w:pPr>
        <w:jc w:val="left"/>
        <w:rPr>
          <w:rFonts w:ascii="Times New Roman" w:hAnsi="Times New Roman" w:cs="Times New Roman"/>
          <w:b/>
          <w:bCs/>
        </w:rPr>
      </w:pPr>
      <w:r w:rsidRPr="007C71ED">
        <w:rPr>
          <w:rFonts w:ascii="Times New Roman" w:hAnsi="Times New Roman" w:cs="Times New Roman"/>
          <w:b/>
          <w:bCs/>
        </w:rPr>
        <w:t>Supplemental Material</w:t>
      </w:r>
    </w:p>
    <w:p w14:paraId="444AE827" w14:textId="77777777" w:rsidR="007C71ED" w:rsidRPr="007C71ED" w:rsidRDefault="007C71ED" w:rsidP="007C71ED">
      <w:pPr>
        <w:jc w:val="left"/>
        <w:rPr>
          <w:rFonts w:ascii="Times New Roman" w:hAnsi="Times New Roman" w:cs="Times New Roman"/>
          <w:b/>
        </w:rPr>
      </w:pPr>
    </w:p>
    <w:p w14:paraId="43512EBA" w14:textId="33E91FBE" w:rsidR="0022522F" w:rsidRPr="007C71ED" w:rsidRDefault="007C71ED" w:rsidP="007C71ED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C71ED">
        <w:rPr>
          <w:rFonts w:ascii="Times New Roman" w:hAnsi="Times New Roman" w:cs="Times New Roman"/>
          <w:b/>
          <w:sz w:val="24"/>
          <w:szCs w:val="28"/>
        </w:rPr>
        <w:t>A Novel Strategy Combining Mini-CEX and OSCE to Assess Standardized Training of Professional Postgraduates in Department of Prosthodontics</w:t>
      </w:r>
    </w:p>
    <w:p w14:paraId="4BA98243" w14:textId="1637D063" w:rsidR="007C71ED" w:rsidRDefault="007C71ED" w:rsidP="007C71ED">
      <w:pPr>
        <w:jc w:val="center"/>
        <w:rPr>
          <w:rFonts w:ascii="Times New Roman" w:hAnsi="Times New Roman" w:cs="Times New Roman"/>
        </w:rPr>
      </w:pPr>
    </w:p>
    <w:p w14:paraId="63355A6F" w14:textId="2207AFE9" w:rsidR="002C61B1" w:rsidRPr="002C61B1" w:rsidRDefault="002C61B1" w:rsidP="002C61B1">
      <w:pPr>
        <w:spacing w:line="480" w:lineRule="auto"/>
        <w:ind w:firstLineChars="200" w:firstLine="420"/>
        <w:jc w:val="center"/>
        <w:rPr>
          <w:rFonts w:ascii="Times New Roman" w:hAnsi="Times New Roman" w:cs="Times New Roman"/>
        </w:rPr>
      </w:pPr>
      <w:r w:rsidRPr="002C61B1">
        <w:rPr>
          <w:rFonts w:ascii="Times New Roman" w:hAnsi="Times New Roman" w:cs="Times New Roman"/>
        </w:rPr>
        <w:t xml:space="preserve">Table S1. Mini-CEX </w:t>
      </w:r>
      <w:r w:rsidR="006641F1">
        <w:rPr>
          <w:rFonts w:ascii="Times New Roman" w:hAnsi="Times New Roman" w:cs="Times New Roman"/>
        </w:rPr>
        <w:t>a</w:t>
      </w:r>
      <w:r w:rsidRPr="002C61B1">
        <w:rPr>
          <w:rFonts w:ascii="Times New Roman" w:hAnsi="Times New Roman" w:cs="Times New Roman"/>
        </w:rPr>
        <w:t xml:space="preserve">ssessment </w:t>
      </w:r>
      <w:r w:rsidR="006641F1">
        <w:rPr>
          <w:rFonts w:ascii="Times New Roman" w:hAnsi="Times New Roman" w:cs="Times New Roman"/>
        </w:rPr>
        <w:t>f</w:t>
      </w:r>
      <w:r w:rsidRPr="002C61B1">
        <w:rPr>
          <w:rFonts w:ascii="Times New Roman" w:hAnsi="Times New Roman" w:cs="Times New Roman"/>
        </w:rPr>
        <w:t xml:space="preserve">orm </w:t>
      </w:r>
      <w:r w:rsidR="006641F1">
        <w:rPr>
          <w:rFonts w:ascii="Times New Roman" w:hAnsi="Times New Roman" w:cs="Times New Roman"/>
        </w:rPr>
        <w:t>for</w:t>
      </w:r>
      <w:r w:rsidRPr="002C61B1">
        <w:rPr>
          <w:rFonts w:ascii="Times New Roman" w:hAnsi="Times New Roman" w:cs="Times New Roman"/>
        </w:rPr>
        <w:t xml:space="preserve"> </w:t>
      </w:r>
      <w:r w:rsidR="006641F1">
        <w:rPr>
          <w:rFonts w:ascii="Times New Roman" w:hAnsi="Times New Roman" w:cs="Times New Roman"/>
        </w:rPr>
        <w:t>department of</w:t>
      </w:r>
      <w:r w:rsidRPr="002C61B1">
        <w:rPr>
          <w:rFonts w:ascii="Times New Roman" w:hAnsi="Times New Roman" w:cs="Times New Roman"/>
        </w:rPr>
        <w:t xml:space="preserve"> </w:t>
      </w:r>
      <w:r w:rsidR="006641F1">
        <w:rPr>
          <w:rFonts w:ascii="Times New Roman" w:hAnsi="Times New Roman" w:cs="Times New Roman"/>
        </w:rPr>
        <w:t>p</w:t>
      </w:r>
      <w:r w:rsidRPr="002C61B1">
        <w:rPr>
          <w:rFonts w:ascii="Times New Roman" w:hAnsi="Times New Roman" w:cs="Times New Roman"/>
        </w:rPr>
        <w:t>rosthodontics</w:t>
      </w:r>
    </w:p>
    <w:tbl>
      <w:tblPr>
        <w:tblStyle w:val="1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306"/>
      </w:tblGrid>
      <w:tr w:rsidR="002C61B1" w:rsidRPr="002F4D5C" w14:paraId="4563FD76" w14:textId="77777777" w:rsidTr="00543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tcBorders>
              <w:top w:val="nil"/>
              <w:bottom w:val="nil"/>
            </w:tcBorders>
          </w:tcPr>
          <w:p w14:paraId="10DB3A9B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  <w:u w:val="single"/>
              </w:rPr>
            </w:pPr>
            <w:r w:rsidRPr="002F4D5C">
              <w:rPr>
                <w:rFonts w:ascii="Times New Roman" w:hAnsi="Times New Roman" w:hint="eastAsia"/>
                <w:color w:val="auto"/>
              </w:rPr>
              <w:t>Date</w:t>
            </w:r>
            <w:r w:rsidRPr="002F4D5C">
              <w:rPr>
                <w:rFonts w:ascii="Times New Roman" w:hAnsi="Times New Roman"/>
                <w:color w:val="auto"/>
              </w:rPr>
              <w:t>: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</w:t>
            </w:r>
            <w:r w:rsidRPr="002F4D5C">
              <w:rPr>
                <w:rFonts w:ascii="Times New Roman" w:hAnsi="Times New Roman" w:hint="eastAsia"/>
                <w:color w:val="auto"/>
                <w:u w:val="single"/>
              </w:rPr>
              <w:t xml:space="preserve">                 </w:t>
            </w:r>
          </w:p>
        </w:tc>
      </w:tr>
      <w:tr w:rsidR="002C61B1" w:rsidRPr="002F4D5C" w14:paraId="0E9FF415" w14:textId="77777777" w:rsidTr="00543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tcBorders>
              <w:top w:val="nil"/>
            </w:tcBorders>
          </w:tcPr>
          <w:p w14:paraId="27FF77B4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/>
                <w:color w:val="auto"/>
              </w:rPr>
              <w:t>N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ame: </w:t>
            </w:r>
            <w:r w:rsidRPr="002F4D5C">
              <w:rPr>
                <w:rFonts w:ascii="Times New Roman" w:hAnsi="Times New Roman" w:hint="eastAsia"/>
                <w:color w:val="auto"/>
                <w:u w:val="single"/>
              </w:rPr>
              <w:t xml:space="preserve">                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 Number: </w:t>
            </w:r>
            <w:r w:rsidRPr="002F4D5C">
              <w:rPr>
                <w:rFonts w:ascii="Times New Roman" w:hAnsi="Times New Roman" w:hint="eastAsia"/>
                <w:color w:val="auto"/>
                <w:u w:val="single"/>
              </w:rPr>
              <w:t xml:space="preserve">                  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 Class</w:t>
            </w:r>
            <w:r w:rsidRPr="002F4D5C">
              <w:rPr>
                <w:rFonts w:ascii="Times New Roman" w:hAnsi="Times New Roman" w:hint="eastAsia"/>
                <w:color w:val="auto"/>
              </w:rPr>
              <w:t>：</w:t>
            </w:r>
            <w:r w:rsidRPr="002F4D5C">
              <w:rPr>
                <w:rFonts w:ascii="Times New Roman" w:hAnsi="Times New Roman" w:hint="eastAsia"/>
                <w:color w:val="auto"/>
                <w:u w:val="single"/>
              </w:rPr>
              <w:t xml:space="preserve">              </w:t>
            </w:r>
          </w:p>
        </w:tc>
      </w:tr>
      <w:tr w:rsidR="002C61B1" w:rsidRPr="002F4D5C" w14:paraId="6B07EC5B" w14:textId="77777777" w:rsidTr="00543DF5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14:paraId="29638C3E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/>
                <w:color w:val="auto"/>
              </w:rPr>
              <w:t>Assessor: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C</w:t>
            </w:r>
            <w:r w:rsidRPr="002F4D5C">
              <w:rPr>
                <w:rFonts w:ascii="Times New Roman" w:hAnsi="Times New Roman"/>
                <w:color w:val="auto"/>
              </w:rPr>
              <w:t xml:space="preserve">hief </w:t>
            </w:r>
            <w:r w:rsidRPr="002F4D5C">
              <w:rPr>
                <w:rFonts w:ascii="Times New Roman" w:hAnsi="Times New Roman" w:hint="eastAsia"/>
                <w:color w:val="auto"/>
              </w:rPr>
              <w:t>P</w:t>
            </w:r>
            <w:r w:rsidRPr="002F4D5C">
              <w:rPr>
                <w:rFonts w:ascii="Times New Roman" w:hAnsi="Times New Roman"/>
                <w:color w:val="auto"/>
              </w:rPr>
              <w:t>hysician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   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A</w:t>
            </w:r>
            <w:r w:rsidRPr="002F4D5C">
              <w:rPr>
                <w:rFonts w:ascii="Times New Roman" w:hAnsi="Times New Roman"/>
                <w:color w:val="auto"/>
              </w:rPr>
              <w:t xml:space="preserve">ssociate </w:t>
            </w:r>
            <w:r w:rsidRPr="002F4D5C">
              <w:rPr>
                <w:rFonts w:ascii="Times New Roman" w:hAnsi="Times New Roman" w:hint="eastAsia"/>
                <w:color w:val="auto"/>
              </w:rPr>
              <w:t>C</w:t>
            </w:r>
            <w:r w:rsidRPr="002F4D5C">
              <w:rPr>
                <w:rFonts w:ascii="Times New Roman" w:hAnsi="Times New Roman"/>
                <w:color w:val="auto"/>
              </w:rPr>
              <w:t xml:space="preserve">hief </w:t>
            </w:r>
            <w:r w:rsidRPr="002F4D5C">
              <w:rPr>
                <w:rFonts w:ascii="Times New Roman" w:hAnsi="Times New Roman" w:hint="eastAsia"/>
                <w:color w:val="auto"/>
              </w:rPr>
              <w:t>P</w:t>
            </w:r>
            <w:r w:rsidRPr="002F4D5C">
              <w:rPr>
                <w:rFonts w:ascii="Times New Roman" w:hAnsi="Times New Roman"/>
                <w:color w:val="auto"/>
              </w:rPr>
              <w:t>hysician</w:t>
            </w:r>
          </w:p>
        </w:tc>
      </w:tr>
      <w:tr w:rsidR="002C61B1" w:rsidRPr="002F4D5C" w14:paraId="65B01F26" w14:textId="77777777" w:rsidTr="00543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shd w:val="clear" w:color="auto" w:fill="FFFFFF"/>
          </w:tcPr>
          <w:p w14:paraId="2A0343FD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  <w:u w:val="single"/>
              </w:rPr>
            </w:pPr>
            <w:r w:rsidRPr="002F4D5C">
              <w:rPr>
                <w:rFonts w:ascii="Times New Roman" w:hAnsi="Times New Roman"/>
                <w:color w:val="auto"/>
              </w:rPr>
              <w:t>P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atient Information:   Name: </w:t>
            </w:r>
            <w:r w:rsidRPr="002F4D5C">
              <w:rPr>
                <w:rFonts w:ascii="Times New Roman" w:hAnsi="Times New Roman" w:hint="eastAsia"/>
                <w:color w:val="auto"/>
                <w:u w:val="single"/>
              </w:rPr>
              <w:t xml:space="preserve">                  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    Age: </w:t>
            </w:r>
            <w:r w:rsidRPr="002F4D5C">
              <w:rPr>
                <w:rFonts w:ascii="Times New Roman" w:hAnsi="Times New Roman" w:hint="eastAsia"/>
                <w:color w:val="auto"/>
                <w:u w:val="single"/>
              </w:rPr>
              <w:t xml:space="preserve">          </w:t>
            </w:r>
          </w:p>
          <w:p w14:paraId="5A540E29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 w:hint="eastAsia"/>
                <w:color w:val="auto"/>
              </w:rPr>
              <w:t xml:space="preserve">            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Male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Female        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F</w:t>
            </w:r>
            <w:r w:rsidRPr="002F4D5C">
              <w:rPr>
                <w:rFonts w:ascii="Times New Roman" w:hAnsi="Times New Roman"/>
                <w:color w:val="auto"/>
              </w:rPr>
              <w:t xml:space="preserve">irst </w:t>
            </w:r>
            <w:r w:rsidRPr="002F4D5C">
              <w:rPr>
                <w:rFonts w:ascii="Times New Roman" w:hAnsi="Times New Roman" w:hint="eastAsia"/>
                <w:color w:val="auto"/>
              </w:rPr>
              <w:t>V</w:t>
            </w:r>
            <w:r w:rsidRPr="002F4D5C">
              <w:rPr>
                <w:rFonts w:ascii="Times New Roman" w:hAnsi="Times New Roman"/>
                <w:color w:val="auto"/>
              </w:rPr>
              <w:t>isit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S</w:t>
            </w:r>
            <w:r w:rsidRPr="002F4D5C">
              <w:rPr>
                <w:rFonts w:ascii="Times New Roman" w:hAnsi="Times New Roman"/>
                <w:color w:val="auto"/>
              </w:rPr>
              <w:t xml:space="preserve">ubsequent </w:t>
            </w:r>
            <w:r w:rsidRPr="002F4D5C">
              <w:rPr>
                <w:rFonts w:ascii="Times New Roman" w:hAnsi="Times New Roman" w:hint="eastAsia"/>
                <w:color w:val="auto"/>
              </w:rPr>
              <w:t>V</w:t>
            </w:r>
            <w:r w:rsidRPr="002F4D5C">
              <w:rPr>
                <w:rFonts w:ascii="Times New Roman" w:hAnsi="Times New Roman"/>
                <w:color w:val="auto"/>
              </w:rPr>
              <w:t>isit</w:t>
            </w:r>
          </w:p>
        </w:tc>
      </w:tr>
      <w:tr w:rsidR="002C61B1" w:rsidRPr="002F4D5C" w14:paraId="30E31F49" w14:textId="77777777" w:rsidTr="00543DF5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14:paraId="30A7CFFE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 w:hint="eastAsia"/>
                <w:color w:val="auto"/>
              </w:rPr>
              <w:t>S</w:t>
            </w:r>
            <w:r w:rsidRPr="002F4D5C">
              <w:rPr>
                <w:rFonts w:ascii="Times New Roman" w:hAnsi="Times New Roman"/>
                <w:color w:val="auto"/>
              </w:rPr>
              <w:t>everity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: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L</w:t>
            </w:r>
            <w:r w:rsidRPr="002F4D5C">
              <w:rPr>
                <w:rFonts w:ascii="Times New Roman" w:hAnsi="Times New Roman"/>
                <w:color w:val="auto"/>
              </w:rPr>
              <w:t xml:space="preserve">ow 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M</w:t>
            </w:r>
            <w:r w:rsidRPr="002F4D5C">
              <w:rPr>
                <w:rFonts w:ascii="Times New Roman" w:hAnsi="Times New Roman"/>
                <w:color w:val="auto"/>
              </w:rPr>
              <w:t xml:space="preserve">oderate 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H</w:t>
            </w:r>
            <w:r w:rsidRPr="002F4D5C">
              <w:rPr>
                <w:rFonts w:ascii="Times New Roman" w:hAnsi="Times New Roman"/>
                <w:color w:val="auto"/>
              </w:rPr>
              <w:t>igh</w:t>
            </w:r>
          </w:p>
        </w:tc>
      </w:tr>
      <w:tr w:rsidR="002C61B1" w:rsidRPr="002F4D5C" w14:paraId="2C41D079" w14:textId="77777777" w:rsidTr="00543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14:paraId="14340F76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 w:hint="eastAsia"/>
                <w:color w:val="auto"/>
              </w:rPr>
              <w:t>D</w:t>
            </w:r>
            <w:r w:rsidRPr="002F4D5C">
              <w:rPr>
                <w:rFonts w:ascii="Times New Roman" w:hAnsi="Times New Roman"/>
                <w:color w:val="auto"/>
              </w:rPr>
              <w:t>iagnosis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: </w:t>
            </w:r>
            <w:r w:rsidRPr="002F4D5C">
              <w:rPr>
                <w:rFonts w:ascii="Times New Roman" w:hAnsi="Times New Roman" w:hint="eastAsia"/>
                <w:color w:val="auto"/>
                <w:u w:val="single"/>
              </w:rPr>
              <w:t xml:space="preserve">                   </w:t>
            </w:r>
          </w:p>
        </w:tc>
      </w:tr>
      <w:tr w:rsidR="002C61B1" w:rsidRPr="002F4D5C" w14:paraId="2713348F" w14:textId="77777777" w:rsidTr="00543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14:paraId="73E78B0B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/>
                <w:color w:val="auto"/>
              </w:rPr>
              <w:t>K</w:t>
            </w:r>
            <w:r w:rsidRPr="002F4D5C">
              <w:rPr>
                <w:rFonts w:ascii="Times New Roman" w:hAnsi="Times New Roman" w:hint="eastAsia"/>
                <w:color w:val="auto"/>
              </w:rPr>
              <w:t>ey point:</w:t>
            </w:r>
            <w:r w:rsidRPr="002F4D5C">
              <w:rPr>
                <w:rFonts w:ascii="Times New Roman" w:hAnsi="Times New Roman"/>
                <w:color w:val="auto"/>
              </w:rPr>
              <w:t xml:space="preserve">  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/>
                <w:color w:val="auto"/>
              </w:rPr>
              <w:t>M</w:t>
            </w:r>
            <w:r w:rsidRPr="002F4D5C">
              <w:rPr>
                <w:rFonts w:ascii="Times New Roman" w:hAnsi="Times New Roman" w:hint="eastAsia"/>
                <w:color w:val="auto"/>
              </w:rPr>
              <w:t>edical Interviewing Skill</w:t>
            </w:r>
            <w:r w:rsidRPr="002F4D5C">
              <w:rPr>
                <w:rFonts w:ascii="Times New Roman" w:hAnsi="Times New Roman"/>
                <w:color w:val="auto"/>
              </w:rPr>
              <w:t xml:space="preserve">  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      </w:t>
            </w:r>
            <w:r w:rsidRPr="002F4D5C">
              <w:rPr>
                <w:rFonts w:ascii="Times New Roman" w:hAnsi="Times New Roman"/>
                <w:color w:val="auto"/>
              </w:rPr>
              <w:t xml:space="preserve">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/>
                <w:color w:val="auto"/>
              </w:rPr>
              <w:t>O</w:t>
            </w:r>
            <w:r w:rsidRPr="002F4D5C">
              <w:rPr>
                <w:rFonts w:ascii="Times New Roman" w:hAnsi="Times New Roman" w:hint="eastAsia"/>
                <w:color w:val="auto"/>
              </w:rPr>
              <w:t>ral Physical Examination Skills</w:t>
            </w:r>
          </w:p>
          <w:p w14:paraId="14CE2414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 w:hint="eastAsia"/>
                <w:color w:val="auto"/>
              </w:rPr>
              <w:t xml:space="preserve">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/>
                <w:color w:val="auto"/>
              </w:rPr>
              <w:t>Clinical Judgment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         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/>
                <w:color w:val="auto"/>
              </w:rPr>
              <w:t>C</w:t>
            </w:r>
            <w:r w:rsidRPr="002F4D5C">
              <w:rPr>
                <w:rFonts w:ascii="Times New Roman" w:hAnsi="Times New Roman" w:hint="eastAsia"/>
                <w:color w:val="auto"/>
              </w:rPr>
              <w:t>o</w:t>
            </w:r>
            <w:r w:rsidRPr="002F4D5C">
              <w:rPr>
                <w:rFonts w:ascii="Times New Roman" w:hAnsi="Times New Roman"/>
                <w:color w:val="auto"/>
              </w:rPr>
              <w:t>mmunication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Skills   </w:t>
            </w:r>
          </w:p>
          <w:p w14:paraId="434AC924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P</w:t>
            </w:r>
            <w:r w:rsidRPr="002F4D5C">
              <w:rPr>
                <w:rFonts w:ascii="Times New Roman" w:hAnsi="Times New Roman"/>
                <w:color w:val="auto"/>
              </w:rPr>
              <w:t xml:space="preserve">rofessional </w:t>
            </w:r>
            <w:r w:rsidRPr="002F4D5C">
              <w:rPr>
                <w:rFonts w:ascii="Times New Roman" w:hAnsi="Times New Roman" w:hint="eastAsia"/>
                <w:color w:val="auto"/>
              </w:rPr>
              <w:t>A</w:t>
            </w:r>
            <w:r w:rsidRPr="002F4D5C">
              <w:rPr>
                <w:rFonts w:ascii="Times New Roman" w:hAnsi="Times New Roman"/>
                <w:color w:val="auto"/>
              </w:rPr>
              <w:t>ttitude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      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O</w:t>
            </w:r>
            <w:r w:rsidRPr="002F4D5C">
              <w:rPr>
                <w:rFonts w:ascii="Times New Roman" w:hAnsi="Times New Roman"/>
                <w:color w:val="auto"/>
              </w:rPr>
              <w:t xml:space="preserve">rganizational </w:t>
            </w:r>
            <w:r w:rsidRPr="002F4D5C">
              <w:rPr>
                <w:rFonts w:ascii="Times New Roman" w:hAnsi="Times New Roman" w:hint="eastAsia"/>
                <w:color w:val="auto"/>
              </w:rPr>
              <w:t>E</w:t>
            </w:r>
            <w:r w:rsidRPr="002F4D5C">
              <w:rPr>
                <w:rFonts w:ascii="Times New Roman" w:hAnsi="Times New Roman"/>
                <w:color w:val="auto"/>
              </w:rPr>
              <w:t>ffectiveness</w:t>
            </w:r>
          </w:p>
        </w:tc>
      </w:tr>
      <w:tr w:rsidR="002C61B1" w:rsidRPr="002F4D5C" w14:paraId="320B93CD" w14:textId="77777777" w:rsidTr="00543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tcBorders>
              <w:bottom w:val="double" w:sz="4" w:space="0" w:color="auto"/>
            </w:tcBorders>
            <w:shd w:val="clear" w:color="auto" w:fill="FFFFFF"/>
          </w:tcPr>
          <w:p w14:paraId="26D41A8E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/>
                <w:color w:val="auto"/>
              </w:rPr>
              <w:t>Assessment I</w:t>
            </w:r>
            <w:r w:rsidRPr="002F4D5C">
              <w:rPr>
                <w:rFonts w:ascii="Times New Roman" w:hAnsi="Times New Roman" w:hint="eastAsia"/>
                <w:color w:val="auto"/>
              </w:rPr>
              <w:t>tems:</w:t>
            </w:r>
            <w:r w:rsidRPr="002F4D5C">
              <w:rPr>
                <w:rFonts w:ascii="Times New Roman" w:hAnsi="Times New Roman"/>
                <w:color w:val="auto"/>
              </w:rPr>
              <w:t xml:space="preserve"> </w:t>
            </w:r>
          </w:p>
        </w:tc>
      </w:tr>
      <w:tr w:rsidR="002C61B1" w:rsidRPr="002F4D5C" w14:paraId="7375D7E8" w14:textId="77777777" w:rsidTr="00543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BFBFBF"/>
          </w:tcPr>
          <w:p w14:paraId="0131EDA1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bookmarkStart w:id="0" w:name="_Hlk96464733"/>
            <w:r w:rsidRPr="002F4D5C">
              <w:rPr>
                <w:rFonts w:ascii="Times New Roman" w:hAnsi="Times New Roman"/>
                <w:color w:val="auto"/>
              </w:rPr>
              <w:t>M</w:t>
            </w:r>
            <w:r w:rsidRPr="002F4D5C">
              <w:rPr>
                <w:rFonts w:ascii="Times New Roman" w:hAnsi="Times New Roman" w:hint="eastAsia"/>
                <w:color w:val="auto"/>
              </w:rPr>
              <w:t>edical Interviewing Skill</w:t>
            </w:r>
          </w:p>
        </w:tc>
      </w:tr>
      <w:tr w:rsidR="002C61B1" w:rsidRPr="002F4D5C" w14:paraId="215CC626" w14:textId="77777777" w:rsidTr="00543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tcBorders>
              <w:top w:val="nil"/>
            </w:tcBorders>
            <w:shd w:val="clear" w:color="auto" w:fill="FFFFFF"/>
          </w:tcPr>
          <w:p w14:paraId="0AE8D5BF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 w:hint="eastAsia"/>
                <w:color w:val="auto"/>
              </w:rPr>
              <w:t xml:space="preserve">       Score: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1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2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3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4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5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6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7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8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9</w:t>
            </w:r>
          </w:p>
        </w:tc>
      </w:tr>
      <w:bookmarkEnd w:id="0"/>
      <w:tr w:rsidR="002C61B1" w:rsidRPr="002F4D5C" w14:paraId="1667DBB8" w14:textId="77777777" w:rsidTr="00543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shd w:val="clear" w:color="auto" w:fill="BFBFBF"/>
          </w:tcPr>
          <w:p w14:paraId="7F2A5766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/>
                <w:color w:val="auto"/>
              </w:rPr>
              <w:t>O</w:t>
            </w:r>
            <w:r w:rsidRPr="002F4D5C">
              <w:rPr>
                <w:rFonts w:ascii="Times New Roman" w:hAnsi="Times New Roman" w:hint="eastAsia"/>
                <w:color w:val="auto"/>
              </w:rPr>
              <w:t>ral Physical Examination Skills</w:t>
            </w:r>
          </w:p>
        </w:tc>
      </w:tr>
      <w:tr w:rsidR="002C61B1" w:rsidRPr="002F4D5C" w14:paraId="1CD13708" w14:textId="77777777" w:rsidTr="00543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shd w:val="clear" w:color="auto" w:fill="FFFFFF"/>
          </w:tcPr>
          <w:p w14:paraId="2964D878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 w:hint="eastAsia"/>
                <w:color w:val="auto"/>
              </w:rPr>
              <w:t xml:space="preserve">Score: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1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2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3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4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5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6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7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8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9</w:t>
            </w:r>
          </w:p>
        </w:tc>
      </w:tr>
      <w:tr w:rsidR="002C61B1" w:rsidRPr="002F4D5C" w14:paraId="20E89EB8" w14:textId="77777777" w:rsidTr="00543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shd w:val="clear" w:color="auto" w:fill="BFBFBF"/>
          </w:tcPr>
          <w:p w14:paraId="2138F3AB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/>
                <w:color w:val="auto"/>
              </w:rPr>
              <w:t>C</w:t>
            </w:r>
            <w:r w:rsidRPr="002F4D5C">
              <w:rPr>
                <w:rFonts w:ascii="Times New Roman" w:hAnsi="Times New Roman" w:hint="eastAsia"/>
                <w:color w:val="auto"/>
              </w:rPr>
              <w:t>linical Judgment</w:t>
            </w:r>
          </w:p>
        </w:tc>
      </w:tr>
      <w:tr w:rsidR="002C61B1" w:rsidRPr="002F4D5C" w14:paraId="6CE0A3FD" w14:textId="77777777" w:rsidTr="00543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shd w:val="clear" w:color="auto" w:fill="FFFFFF"/>
          </w:tcPr>
          <w:p w14:paraId="171DCA25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 w:hint="eastAsia"/>
                <w:color w:val="auto"/>
              </w:rPr>
              <w:lastRenderedPageBreak/>
              <w:t xml:space="preserve">Score: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1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2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3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4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5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6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7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8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9</w:t>
            </w:r>
          </w:p>
        </w:tc>
      </w:tr>
      <w:tr w:rsidR="002C61B1" w:rsidRPr="002F4D5C" w14:paraId="789C59F9" w14:textId="77777777" w:rsidTr="00543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shd w:val="clear" w:color="auto" w:fill="BFBFBF"/>
          </w:tcPr>
          <w:p w14:paraId="010003BF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/>
                <w:color w:val="auto"/>
              </w:rPr>
              <w:t>C</w:t>
            </w:r>
            <w:r w:rsidRPr="002F4D5C">
              <w:rPr>
                <w:rFonts w:ascii="Times New Roman" w:hAnsi="Times New Roman" w:hint="eastAsia"/>
                <w:color w:val="auto"/>
              </w:rPr>
              <w:t>o</w:t>
            </w:r>
            <w:r w:rsidRPr="002F4D5C">
              <w:rPr>
                <w:rFonts w:ascii="Times New Roman" w:hAnsi="Times New Roman"/>
                <w:color w:val="auto"/>
              </w:rPr>
              <w:t>mmunication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Skills</w:t>
            </w:r>
          </w:p>
        </w:tc>
      </w:tr>
      <w:tr w:rsidR="002C61B1" w:rsidRPr="002F4D5C" w14:paraId="7D5F2F1C" w14:textId="77777777" w:rsidTr="00543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shd w:val="clear" w:color="auto" w:fill="FFFFFF"/>
          </w:tcPr>
          <w:p w14:paraId="2134B061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 w:hint="eastAsia"/>
                <w:color w:val="auto"/>
              </w:rPr>
              <w:t xml:space="preserve">Score: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1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2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3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4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5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6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7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8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9</w:t>
            </w:r>
          </w:p>
        </w:tc>
      </w:tr>
      <w:tr w:rsidR="002C61B1" w:rsidRPr="002F4D5C" w14:paraId="41E80035" w14:textId="77777777" w:rsidTr="00543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shd w:val="clear" w:color="auto" w:fill="BFBFBF"/>
          </w:tcPr>
          <w:p w14:paraId="479F3604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/>
                <w:color w:val="auto"/>
              </w:rPr>
              <w:t>T</w:t>
            </w:r>
            <w:r w:rsidRPr="002F4D5C">
              <w:rPr>
                <w:rFonts w:ascii="Times New Roman" w:hAnsi="Times New Roman" w:hint="eastAsia"/>
                <w:color w:val="auto"/>
              </w:rPr>
              <w:t>reatment Plan</w:t>
            </w:r>
          </w:p>
        </w:tc>
      </w:tr>
      <w:tr w:rsidR="002C61B1" w:rsidRPr="002F4D5C" w14:paraId="110D30B1" w14:textId="77777777" w:rsidTr="00543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shd w:val="clear" w:color="auto" w:fill="FFFFFF"/>
          </w:tcPr>
          <w:p w14:paraId="7C5CD967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 w:hint="eastAsia"/>
                <w:color w:val="auto"/>
              </w:rPr>
              <w:t xml:space="preserve">       Score: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1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2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3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4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5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6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7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8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9 </w:t>
            </w:r>
          </w:p>
        </w:tc>
      </w:tr>
      <w:tr w:rsidR="002C61B1" w:rsidRPr="002F4D5C" w14:paraId="3D62A9AB" w14:textId="77777777" w:rsidTr="00543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shd w:val="clear" w:color="auto" w:fill="BFBFBF"/>
          </w:tcPr>
          <w:p w14:paraId="4211BBE9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/>
                <w:color w:val="auto"/>
              </w:rPr>
              <w:t>C</w:t>
            </w:r>
            <w:r w:rsidRPr="002F4D5C">
              <w:rPr>
                <w:rFonts w:ascii="Times New Roman" w:hAnsi="Times New Roman" w:hint="eastAsia"/>
                <w:color w:val="auto"/>
              </w:rPr>
              <w:t>linical Operating Ability</w:t>
            </w:r>
          </w:p>
        </w:tc>
      </w:tr>
      <w:tr w:rsidR="002C61B1" w:rsidRPr="002F4D5C" w14:paraId="4E51D58E" w14:textId="77777777" w:rsidTr="00543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shd w:val="clear" w:color="auto" w:fill="FFFFFF"/>
          </w:tcPr>
          <w:p w14:paraId="0D13DEAA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 w:hint="eastAsia"/>
                <w:color w:val="auto"/>
              </w:rPr>
              <w:t xml:space="preserve">       Score: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1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2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3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4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5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6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7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8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9</w:t>
            </w:r>
          </w:p>
        </w:tc>
      </w:tr>
      <w:tr w:rsidR="002C61B1" w:rsidRPr="002F4D5C" w14:paraId="5D518598" w14:textId="77777777" w:rsidTr="00543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shd w:val="clear" w:color="auto" w:fill="BFBFBF"/>
          </w:tcPr>
          <w:p w14:paraId="347A9276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/>
                <w:color w:val="auto"/>
              </w:rPr>
              <w:t>Professionalism</w:t>
            </w:r>
            <w:r w:rsidRPr="002F4D5C">
              <w:rPr>
                <w:rFonts w:ascii="Times New Roman" w:hAnsi="Times New Roman" w:hint="eastAsia"/>
                <w:color w:val="auto"/>
              </w:rPr>
              <w:t>, Patient Perception</w:t>
            </w:r>
          </w:p>
        </w:tc>
      </w:tr>
      <w:tr w:rsidR="002C61B1" w:rsidRPr="002F4D5C" w14:paraId="7018FB1E" w14:textId="77777777" w:rsidTr="00543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shd w:val="clear" w:color="auto" w:fill="FFFFFF"/>
          </w:tcPr>
          <w:p w14:paraId="1B7EF20F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 w:hint="eastAsia"/>
                <w:color w:val="auto"/>
              </w:rPr>
              <w:t xml:space="preserve">       Score: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1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2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3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4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5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6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7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8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9</w:t>
            </w:r>
          </w:p>
        </w:tc>
      </w:tr>
      <w:tr w:rsidR="002C61B1" w:rsidRPr="002F4D5C" w14:paraId="4320ADF8" w14:textId="77777777" w:rsidTr="00543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tcBorders>
              <w:bottom w:val="nil"/>
            </w:tcBorders>
            <w:shd w:val="clear" w:color="auto" w:fill="BFBFBF"/>
          </w:tcPr>
          <w:p w14:paraId="0966ADA8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/>
                <w:color w:val="auto"/>
              </w:rPr>
              <w:t>O</w:t>
            </w:r>
            <w:r w:rsidRPr="002F4D5C">
              <w:rPr>
                <w:rFonts w:ascii="Times New Roman" w:hAnsi="Times New Roman" w:hint="eastAsia"/>
                <w:color w:val="auto"/>
              </w:rPr>
              <w:t>verall Clinical Competence</w:t>
            </w:r>
          </w:p>
        </w:tc>
      </w:tr>
      <w:tr w:rsidR="002C61B1" w:rsidRPr="002F4D5C" w14:paraId="4F1D7AC8" w14:textId="77777777" w:rsidTr="00543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tcBorders>
              <w:top w:val="nil"/>
              <w:bottom w:val="double" w:sz="4" w:space="0" w:color="auto"/>
            </w:tcBorders>
            <w:shd w:val="clear" w:color="auto" w:fill="FFFFFF"/>
          </w:tcPr>
          <w:p w14:paraId="57BED5D0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 w:hint="eastAsia"/>
                <w:color w:val="auto"/>
              </w:rPr>
              <w:t xml:space="preserve">       Score: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1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2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3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4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5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6       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7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8</w:t>
            </w:r>
            <w:r w:rsidRPr="002F4D5C">
              <w:rPr>
                <w:rFonts w:ascii="Times New Roman" w:hAnsi="Times New Roman" w:hint="eastAsia"/>
                <w:color w:val="auto"/>
              </w:rPr>
              <w:t>□</w:t>
            </w:r>
            <w:r w:rsidRPr="002F4D5C">
              <w:rPr>
                <w:rFonts w:ascii="Times New Roman" w:hAnsi="Times New Roman" w:hint="eastAsia"/>
                <w:color w:val="auto"/>
              </w:rPr>
              <w:t>9</w:t>
            </w:r>
          </w:p>
        </w:tc>
      </w:tr>
      <w:tr w:rsidR="002C61B1" w:rsidRPr="002F4D5C" w14:paraId="3D2D8101" w14:textId="77777777" w:rsidTr="00543DF5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tcBorders>
              <w:top w:val="double" w:sz="4" w:space="0" w:color="auto"/>
            </w:tcBorders>
            <w:shd w:val="clear" w:color="auto" w:fill="BFBFBF"/>
          </w:tcPr>
          <w:p w14:paraId="38FC2BEA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 w:hint="eastAsia"/>
                <w:color w:val="auto"/>
              </w:rPr>
              <w:t xml:space="preserve">Standard:  </w:t>
            </w:r>
            <w:r w:rsidRPr="002F4D5C">
              <w:rPr>
                <w:rFonts w:ascii="Times New Roman" w:hAnsi="Times New Roman"/>
                <w:color w:val="auto"/>
              </w:rPr>
              <w:t xml:space="preserve">To be strengthened 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(1-3)     </w:t>
            </w:r>
            <w:r w:rsidRPr="002F4D5C">
              <w:rPr>
                <w:rFonts w:ascii="Times New Roman" w:hAnsi="Times New Roman"/>
                <w:color w:val="auto"/>
              </w:rPr>
              <w:t xml:space="preserve"> Up to standard 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(4-6)    </w:t>
            </w:r>
            <w:r w:rsidRPr="002F4D5C">
              <w:rPr>
                <w:rFonts w:ascii="Times New Roman" w:hAnsi="Times New Roman"/>
                <w:color w:val="auto"/>
              </w:rPr>
              <w:t xml:space="preserve">   </w:t>
            </w:r>
            <w:r w:rsidRPr="002F4D5C">
              <w:rPr>
                <w:rFonts w:ascii="Times New Roman" w:hAnsi="Times New Roman" w:hint="eastAsia"/>
                <w:color w:val="auto"/>
              </w:rPr>
              <w:t>E</w:t>
            </w:r>
            <w:r w:rsidRPr="002F4D5C">
              <w:rPr>
                <w:rFonts w:ascii="Times New Roman" w:hAnsi="Times New Roman"/>
                <w:color w:val="auto"/>
              </w:rPr>
              <w:t xml:space="preserve">xcellent </w:t>
            </w:r>
            <w:r w:rsidRPr="002F4D5C">
              <w:rPr>
                <w:rFonts w:ascii="Times New Roman" w:hAnsi="Times New Roman" w:hint="eastAsia"/>
                <w:color w:val="auto"/>
              </w:rPr>
              <w:t>(7-9)</w:t>
            </w:r>
          </w:p>
        </w:tc>
      </w:tr>
      <w:tr w:rsidR="002C61B1" w:rsidRPr="002F4D5C" w14:paraId="3ECD2E28" w14:textId="77777777" w:rsidTr="00543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shd w:val="clear" w:color="auto" w:fill="FFFFFF"/>
          </w:tcPr>
          <w:p w14:paraId="15BAEAC4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 w:hint="eastAsia"/>
                <w:color w:val="auto"/>
              </w:rPr>
              <w:t>T</w:t>
            </w:r>
            <w:r w:rsidRPr="002F4D5C">
              <w:rPr>
                <w:rFonts w:ascii="Times New Roman" w:hAnsi="Times New Roman"/>
                <w:color w:val="auto"/>
              </w:rPr>
              <w:t>ime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</w:t>
            </w:r>
            <w:r w:rsidRPr="002F4D5C">
              <w:rPr>
                <w:rFonts w:ascii="Times New Roman" w:hAnsi="Times New Roman"/>
                <w:color w:val="auto"/>
              </w:rPr>
              <w:t>for Test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: </w:t>
            </w:r>
            <w:r w:rsidRPr="002F4D5C">
              <w:rPr>
                <w:rFonts w:ascii="Times New Roman" w:hAnsi="Times New Roman" w:hint="eastAsia"/>
                <w:color w:val="auto"/>
                <w:u w:val="single"/>
              </w:rPr>
              <w:t xml:space="preserve">            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         T</w:t>
            </w:r>
            <w:r w:rsidRPr="002F4D5C">
              <w:rPr>
                <w:rFonts w:ascii="Times New Roman" w:hAnsi="Times New Roman"/>
                <w:color w:val="auto"/>
              </w:rPr>
              <w:t>ime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</w:t>
            </w:r>
            <w:r w:rsidRPr="002F4D5C">
              <w:rPr>
                <w:rFonts w:ascii="Times New Roman" w:hAnsi="Times New Roman"/>
                <w:color w:val="auto"/>
              </w:rPr>
              <w:t xml:space="preserve">for </w:t>
            </w:r>
            <w:r w:rsidRPr="002F4D5C">
              <w:rPr>
                <w:rFonts w:ascii="Times New Roman" w:hAnsi="Times New Roman" w:hint="eastAsia"/>
                <w:color w:val="auto"/>
              </w:rPr>
              <w:t>F</w:t>
            </w:r>
            <w:r w:rsidRPr="002F4D5C">
              <w:rPr>
                <w:rFonts w:ascii="Times New Roman" w:hAnsi="Times New Roman"/>
                <w:color w:val="auto"/>
              </w:rPr>
              <w:t>eedback</w:t>
            </w:r>
            <w:r w:rsidRPr="002F4D5C">
              <w:rPr>
                <w:rFonts w:ascii="Times New Roman" w:hAnsi="Times New Roman" w:hint="eastAsia"/>
                <w:color w:val="auto"/>
              </w:rPr>
              <w:t>:</w:t>
            </w:r>
            <w:r w:rsidRPr="002F4D5C">
              <w:rPr>
                <w:rFonts w:ascii="Times New Roman" w:hAnsi="Times New Roman" w:hint="eastAsia"/>
                <w:color w:val="auto"/>
                <w:u w:val="single"/>
              </w:rPr>
              <w:t xml:space="preserve">             </w:t>
            </w:r>
          </w:p>
        </w:tc>
      </w:tr>
      <w:tr w:rsidR="002C61B1" w:rsidRPr="002F4D5C" w14:paraId="5674E251" w14:textId="77777777" w:rsidTr="00543DF5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14:paraId="60707CE9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/>
                <w:color w:val="auto"/>
              </w:rPr>
              <w:t>Signature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</w:t>
            </w:r>
            <w:r w:rsidRPr="002F4D5C">
              <w:rPr>
                <w:rFonts w:ascii="Times New Roman" w:hAnsi="Times New Roman"/>
                <w:color w:val="auto"/>
              </w:rPr>
              <w:t>of Trainee</w:t>
            </w:r>
            <w:r w:rsidRPr="002F4D5C">
              <w:rPr>
                <w:rFonts w:ascii="Times New Roman" w:hAnsi="Times New Roman" w:hint="eastAsia"/>
                <w:color w:val="auto"/>
              </w:rPr>
              <w:t>:</w:t>
            </w:r>
            <w:r w:rsidRPr="002F4D5C">
              <w:rPr>
                <w:rFonts w:ascii="Times New Roman" w:hAnsi="Times New Roman" w:hint="eastAsia"/>
                <w:color w:val="auto"/>
                <w:u w:val="single"/>
              </w:rPr>
              <w:t xml:space="preserve">              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       </w:t>
            </w:r>
            <w:r w:rsidRPr="002F4D5C">
              <w:rPr>
                <w:rFonts w:ascii="Times New Roman" w:hAnsi="Times New Roman"/>
                <w:color w:val="auto"/>
              </w:rPr>
              <w:t>Signature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</w:t>
            </w:r>
            <w:r w:rsidRPr="002F4D5C">
              <w:rPr>
                <w:rFonts w:ascii="Times New Roman" w:hAnsi="Times New Roman"/>
                <w:color w:val="auto"/>
              </w:rPr>
              <w:t>of Assessor</w:t>
            </w:r>
            <w:r w:rsidRPr="002F4D5C">
              <w:rPr>
                <w:rFonts w:ascii="Times New Roman" w:hAnsi="Times New Roman" w:hint="eastAsia"/>
                <w:color w:val="auto"/>
              </w:rPr>
              <w:t>:</w:t>
            </w:r>
            <w:r w:rsidRPr="002F4D5C">
              <w:rPr>
                <w:rFonts w:ascii="Times New Roman" w:hAnsi="Times New Roman"/>
                <w:color w:val="auto"/>
                <w:u w:val="single"/>
              </w:rPr>
              <w:t xml:space="preserve">               </w:t>
            </w:r>
          </w:p>
        </w:tc>
      </w:tr>
      <w:tr w:rsidR="002C61B1" w:rsidRPr="002F4D5C" w14:paraId="007CBE49" w14:textId="77777777" w:rsidTr="00543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tcBorders>
              <w:bottom w:val="single" w:sz="8" w:space="0" w:color="000000"/>
            </w:tcBorders>
            <w:shd w:val="clear" w:color="auto" w:fill="FFFFFF"/>
          </w:tcPr>
          <w:p w14:paraId="5D1B17F0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/>
                <w:color w:val="auto"/>
              </w:rPr>
              <w:t>F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eedback of </w:t>
            </w:r>
            <w:r w:rsidRPr="002F4D5C">
              <w:rPr>
                <w:rFonts w:ascii="Times New Roman" w:hAnsi="Times New Roman"/>
                <w:color w:val="auto"/>
              </w:rPr>
              <w:t>Trainee</w:t>
            </w:r>
            <w:r w:rsidRPr="002F4D5C">
              <w:rPr>
                <w:rFonts w:ascii="Times New Roman" w:hAnsi="Times New Roman" w:hint="eastAsia"/>
                <w:color w:val="auto"/>
              </w:rPr>
              <w:t>:</w:t>
            </w:r>
          </w:p>
          <w:p w14:paraId="73723C35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</w:p>
        </w:tc>
      </w:tr>
      <w:tr w:rsidR="002C61B1" w:rsidRPr="002F4D5C" w14:paraId="70E3A85C" w14:textId="77777777" w:rsidTr="00543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tcBorders>
              <w:top w:val="single" w:sz="8" w:space="0" w:color="000000"/>
            </w:tcBorders>
          </w:tcPr>
          <w:p w14:paraId="4C9CA1E7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  <w:r w:rsidRPr="002F4D5C">
              <w:rPr>
                <w:rFonts w:ascii="Times New Roman" w:hAnsi="Times New Roman" w:hint="eastAsia"/>
                <w:color w:val="auto"/>
              </w:rPr>
              <w:t>C</w:t>
            </w:r>
            <w:r w:rsidRPr="002F4D5C">
              <w:rPr>
                <w:rFonts w:ascii="Times New Roman" w:hAnsi="Times New Roman"/>
                <w:color w:val="auto"/>
              </w:rPr>
              <w:t>omments</w:t>
            </w:r>
            <w:r w:rsidRPr="002F4D5C">
              <w:rPr>
                <w:rFonts w:ascii="Times New Roman" w:hAnsi="Times New Roman" w:hint="eastAsia"/>
                <w:color w:val="auto"/>
              </w:rPr>
              <w:t xml:space="preserve"> of </w:t>
            </w:r>
            <w:r w:rsidRPr="002F4D5C">
              <w:rPr>
                <w:rFonts w:ascii="Times New Roman" w:hAnsi="Times New Roman"/>
                <w:color w:val="auto"/>
              </w:rPr>
              <w:t>Assessor</w:t>
            </w:r>
            <w:r w:rsidRPr="002F4D5C">
              <w:rPr>
                <w:rFonts w:ascii="Times New Roman" w:hAnsi="Times New Roman" w:hint="eastAsia"/>
                <w:color w:val="auto"/>
              </w:rPr>
              <w:t>:</w:t>
            </w:r>
          </w:p>
          <w:p w14:paraId="2FFBFB47" w14:textId="77777777" w:rsidR="002C61B1" w:rsidRPr="002F4D5C" w:rsidRDefault="002C61B1" w:rsidP="00543DF5">
            <w:pPr>
              <w:spacing w:line="480" w:lineRule="auto"/>
              <w:ind w:firstLineChars="200" w:firstLine="422"/>
              <w:rPr>
                <w:rFonts w:ascii="Times New Roman" w:hAnsi="Times New Roman"/>
                <w:color w:val="auto"/>
              </w:rPr>
            </w:pPr>
          </w:p>
        </w:tc>
      </w:tr>
    </w:tbl>
    <w:p w14:paraId="7642293F" w14:textId="364508FD" w:rsidR="006641F1" w:rsidRDefault="006641F1" w:rsidP="007C71ED">
      <w:pPr>
        <w:jc w:val="center"/>
        <w:rPr>
          <w:rFonts w:ascii="Times New Roman" w:hAnsi="Times New Roman" w:cs="Times New Roman"/>
        </w:rPr>
      </w:pPr>
    </w:p>
    <w:p w14:paraId="1176B186" w14:textId="0C218CC1" w:rsidR="006641F1" w:rsidRDefault="006641F1">
      <w:pPr>
        <w:widowControl/>
        <w:jc w:val="left"/>
        <w:rPr>
          <w:rFonts w:ascii="Times New Roman" w:hAnsi="Times New Roman" w:cs="Times New Roman"/>
        </w:rPr>
      </w:pPr>
    </w:p>
    <w:p w14:paraId="7E217EE2" w14:textId="660D9BD6" w:rsidR="00826AD2" w:rsidRDefault="00826AD2">
      <w:pPr>
        <w:widowControl/>
        <w:jc w:val="left"/>
        <w:rPr>
          <w:rFonts w:ascii="Times New Roman" w:hAnsi="Times New Roman" w:cs="Times New Roman"/>
        </w:rPr>
      </w:pPr>
    </w:p>
    <w:p w14:paraId="332044C6" w14:textId="77FB2636" w:rsidR="00826AD2" w:rsidRDefault="00826AD2">
      <w:pPr>
        <w:widowControl/>
        <w:jc w:val="left"/>
        <w:rPr>
          <w:rFonts w:ascii="Times New Roman" w:hAnsi="Times New Roman" w:cs="Times New Roman"/>
        </w:rPr>
      </w:pPr>
    </w:p>
    <w:p w14:paraId="78F5CDFD" w14:textId="08EC642A" w:rsidR="00826AD2" w:rsidRDefault="00826AD2">
      <w:pPr>
        <w:widowControl/>
        <w:jc w:val="left"/>
        <w:rPr>
          <w:rFonts w:ascii="Times New Roman" w:hAnsi="Times New Roman" w:cs="Times New Roman"/>
        </w:rPr>
      </w:pPr>
    </w:p>
    <w:p w14:paraId="6FCB5F78" w14:textId="77777777" w:rsidR="00826AD2" w:rsidRDefault="00826AD2">
      <w:pPr>
        <w:widowControl/>
        <w:jc w:val="left"/>
        <w:rPr>
          <w:rFonts w:ascii="Times New Roman" w:hAnsi="Times New Roman" w:cs="Times New Roman" w:hint="eastAsia"/>
        </w:rPr>
      </w:pPr>
    </w:p>
    <w:p w14:paraId="3744CA38" w14:textId="15B93098" w:rsidR="006641F1" w:rsidRPr="006641F1" w:rsidRDefault="006641F1" w:rsidP="006641F1">
      <w:pPr>
        <w:spacing w:line="480" w:lineRule="auto"/>
        <w:ind w:firstLineChars="200" w:firstLine="420"/>
        <w:jc w:val="center"/>
        <w:rPr>
          <w:rFonts w:ascii="Times New Roman" w:hAnsi="Times New Roman" w:cs="Times New Roman"/>
        </w:rPr>
      </w:pPr>
      <w:r w:rsidRPr="006641F1">
        <w:rPr>
          <w:rFonts w:ascii="Times New Roman" w:hAnsi="Times New Roman" w:cs="Times New Roman"/>
        </w:rPr>
        <w:lastRenderedPageBreak/>
        <w:t>Table S2. OSCE scale for evaluating specific skills in vital tooth preparation for fixed denture</w:t>
      </w:r>
    </w:p>
    <w:tbl>
      <w:tblPr>
        <w:tblStyle w:val="a3"/>
        <w:tblpPr w:leftFromText="180" w:rightFromText="180" w:vertAnchor="text" w:tblpY="1"/>
        <w:tblOverlap w:val="never"/>
        <w:tblW w:w="9391" w:type="dxa"/>
        <w:tblLook w:val="04A0" w:firstRow="1" w:lastRow="0" w:firstColumn="1" w:lastColumn="0" w:noHBand="0" w:noVBand="1"/>
      </w:tblPr>
      <w:tblGrid>
        <w:gridCol w:w="4267"/>
        <w:gridCol w:w="1423"/>
        <w:gridCol w:w="1352"/>
        <w:gridCol w:w="2349"/>
      </w:tblGrid>
      <w:tr w:rsidR="006641F1" w:rsidRPr="005917A5" w14:paraId="4B23BEF6" w14:textId="77777777" w:rsidTr="00543DF5">
        <w:trPr>
          <w:cantSplit/>
          <w:trHeight w:val="492"/>
        </w:trPr>
        <w:tc>
          <w:tcPr>
            <w:tcW w:w="5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0E9EAF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szCs w:val="22"/>
              </w:rPr>
              <w:t>N</w:t>
            </w:r>
            <w:r w:rsidRPr="005917A5">
              <w:rPr>
                <w:rFonts w:hint="eastAsia"/>
                <w:szCs w:val="22"/>
              </w:rPr>
              <w:t>ame</w:t>
            </w:r>
            <w:r w:rsidRPr="005917A5">
              <w:rPr>
                <w:rFonts w:hint="eastAsia"/>
                <w:szCs w:val="22"/>
              </w:rPr>
              <w:t>：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A7F54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rFonts w:hint="eastAsia"/>
                <w:szCs w:val="22"/>
              </w:rPr>
              <w:t>Number:                     Class</w:t>
            </w:r>
            <w:r w:rsidRPr="005917A5">
              <w:rPr>
                <w:rFonts w:hint="eastAsia"/>
                <w:szCs w:val="22"/>
              </w:rPr>
              <w:t>：</w:t>
            </w:r>
          </w:p>
        </w:tc>
      </w:tr>
      <w:tr w:rsidR="006641F1" w:rsidRPr="005917A5" w14:paraId="6F79272A" w14:textId="77777777" w:rsidTr="00543DF5">
        <w:trPr>
          <w:cantSplit/>
          <w:trHeight w:val="438"/>
        </w:trPr>
        <w:tc>
          <w:tcPr>
            <w:tcW w:w="4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1D08A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szCs w:val="22"/>
              </w:rPr>
              <w:t>The project appraisal standards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8A0A90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szCs w:val="22"/>
              </w:rPr>
              <w:t>Full Score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C3F447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szCs w:val="22"/>
              </w:rPr>
              <w:t>Actual Score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7F29F2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szCs w:val="22"/>
              </w:rPr>
              <w:t>Notes</w:t>
            </w:r>
          </w:p>
        </w:tc>
      </w:tr>
      <w:tr w:rsidR="006641F1" w:rsidRPr="005917A5" w14:paraId="4AA769C8" w14:textId="77777777" w:rsidTr="00543DF5">
        <w:trPr>
          <w:cantSplit/>
          <w:trHeight w:val="438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15E07903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szCs w:val="22"/>
              </w:rPr>
              <w:t>Occlusal surface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5F8F1A37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rFonts w:hint="eastAsia"/>
                <w:szCs w:val="22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FED9DAE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9C6CCB1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</w:p>
        </w:tc>
      </w:tr>
      <w:tr w:rsidR="006641F1" w:rsidRPr="005917A5" w14:paraId="342E4A68" w14:textId="77777777" w:rsidTr="00543DF5">
        <w:trPr>
          <w:cantSplit/>
          <w:trHeight w:val="452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13920270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szCs w:val="22"/>
              </w:rPr>
              <w:t>Axial surface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37441ED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rFonts w:hint="eastAsia"/>
                <w:szCs w:val="22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14:paraId="7E12069F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149506B0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</w:p>
        </w:tc>
      </w:tr>
      <w:tr w:rsidR="006641F1" w:rsidRPr="005917A5" w14:paraId="627A22CD" w14:textId="77777777" w:rsidTr="00543DF5">
        <w:trPr>
          <w:cantSplit/>
          <w:trHeight w:val="438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EE941A8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szCs w:val="22"/>
              </w:rPr>
              <w:t>Adjacent surface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588CDFC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rFonts w:hint="eastAsia"/>
                <w:szCs w:val="22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C52EB13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4113063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</w:p>
        </w:tc>
      </w:tr>
      <w:tr w:rsidR="006641F1" w:rsidRPr="005917A5" w14:paraId="77379B44" w14:textId="77777777" w:rsidTr="00543DF5">
        <w:trPr>
          <w:cantSplit/>
          <w:trHeight w:val="438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0295EE57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szCs w:val="22"/>
              </w:rPr>
              <w:t>shoulder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CE5273E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rFonts w:hint="eastAsia"/>
                <w:szCs w:val="22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14:paraId="0E1F52BD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62B5E5A3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</w:p>
        </w:tc>
      </w:tr>
      <w:tr w:rsidR="006641F1" w:rsidRPr="005917A5" w14:paraId="0B2337FF" w14:textId="77777777" w:rsidTr="00543DF5">
        <w:trPr>
          <w:cantSplit/>
          <w:trHeight w:val="438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B4C85FA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szCs w:val="22"/>
              </w:rPr>
              <w:t>contour adjusting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1BC8E7B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rFonts w:hint="eastAsia"/>
                <w:szCs w:val="22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9B2C32D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9F65B8E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</w:p>
        </w:tc>
      </w:tr>
      <w:tr w:rsidR="006641F1" w:rsidRPr="005917A5" w14:paraId="2BEE3B78" w14:textId="77777777" w:rsidTr="00543DF5">
        <w:trPr>
          <w:cantSplit/>
          <w:trHeight w:val="438"/>
        </w:trPr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7EA35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szCs w:val="22"/>
              </w:rPr>
              <w:t>Posture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0D269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rFonts w:hint="eastAsia"/>
                <w:szCs w:val="22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4FA35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FAAF4" w14:textId="77777777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</w:p>
        </w:tc>
      </w:tr>
      <w:tr w:rsidR="006641F1" w:rsidRPr="005917A5" w14:paraId="6876E273" w14:textId="77777777" w:rsidTr="00543DF5">
        <w:trPr>
          <w:cantSplit/>
          <w:trHeight w:val="438"/>
        </w:trPr>
        <w:tc>
          <w:tcPr>
            <w:tcW w:w="939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C2290" w14:textId="54958A8D" w:rsidR="006641F1" w:rsidRPr="005917A5" w:rsidRDefault="006641F1" w:rsidP="00543DF5">
            <w:pPr>
              <w:spacing w:line="480" w:lineRule="auto"/>
              <w:ind w:firstLineChars="200" w:firstLine="400"/>
              <w:rPr>
                <w:szCs w:val="22"/>
              </w:rPr>
            </w:pPr>
            <w:r w:rsidRPr="005917A5">
              <w:rPr>
                <w:szCs w:val="22"/>
              </w:rPr>
              <w:t xml:space="preserve">Time for Test:             Signature of Trainee:                    Signature of Assessor:    </w:t>
            </w:r>
          </w:p>
        </w:tc>
      </w:tr>
    </w:tbl>
    <w:p w14:paraId="5C57FB00" w14:textId="681A71FB" w:rsidR="006641F1" w:rsidRDefault="006641F1" w:rsidP="007C71ED">
      <w:pPr>
        <w:jc w:val="center"/>
        <w:rPr>
          <w:rFonts w:ascii="Times New Roman" w:hAnsi="Times New Roman" w:cs="Times New Roman"/>
        </w:rPr>
      </w:pPr>
    </w:p>
    <w:p w14:paraId="59939FE5" w14:textId="0F69FBBF" w:rsidR="00826AD2" w:rsidRDefault="00826AD2" w:rsidP="007C71ED">
      <w:pPr>
        <w:jc w:val="center"/>
        <w:rPr>
          <w:rFonts w:ascii="Times New Roman" w:hAnsi="Times New Roman" w:cs="Times New Roman"/>
        </w:rPr>
      </w:pPr>
    </w:p>
    <w:p w14:paraId="6FEB82E9" w14:textId="390A0B26" w:rsidR="00826AD2" w:rsidRDefault="00826AD2" w:rsidP="007C71ED">
      <w:pPr>
        <w:jc w:val="center"/>
        <w:rPr>
          <w:rFonts w:ascii="Times New Roman" w:hAnsi="Times New Roman" w:cs="Times New Roman"/>
        </w:rPr>
      </w:pPr>
    </w:p>
    <w:p w14:paraId="515A76DD" w14:textId="168ECFC2" w:rsidR="00826AD2" w:rsidRDefault="00826AD2" w:rsidP="007C71ED">
      <w:pPr>
        <w:jc w:val="center"/>
        <w:rPr>
          <w:rFonts w:ascii="Times New Roman" w:hAnsi="Times New Roman" w:cs="Times New Roman"/>
        </w:rPr>
      </w:pPr>
    </w:p>
    <w:p w14:paraId="7FC50649" w14:textId="448F234B" w:rsidR="00826AD2" w:rsidRDefault="00826AD2" w:rsidP="007C71ED">
      <w:pPr>
        <w:jc w:val="center"/>
        <w:rPr>
          <w:rFonts w:ascii="Times New Roman" w:hAnsi="Times New Roman" w:cs="Times New Roman"/>
        </w:rPr>
      </w:pPr>
    </w:p>
    <w:p w14:paraId="4249C8FD" w14:textId="07F12FB9" w:rsidR="00826AD2" w:rsidRDefault="00826AD2" w:rsidP="007C71ED">
      <w:pPr>
        <w:jc w:val="center"/>
        <w:rPr>
          <w:rFonts w:ascii="Times New Roman" w:hAnsi="Times New Roman" w:cs="Times New Roman"/>
        </w:rPr>
      </w:pPr>
    </w:p>
    <w:p w14:paraId="4AC08048" w14:textId="56062D36" w:rsidR="00826AD2" w:rsidRDefault="00826AD2" w:rsidP="007C71ED">
      <w:pPr>
        <w:jc w:val="center"/>
        <w:rPr>
          <w:rFonts w:ascii="Times New Roman" w:hAnsi="Times New Roman" w:cs="Times New Roman"/>
        </w:rPr>
      </w:pPr>
    </w:p>
    <w:p w14:paraId="46014F67" w14:textId="77777777" w:rsidR="00826AD2" w:rsidRPr="00826AD2" w:rsidRDefault="00826AD2" w:rsidP="007C71ED">
      <w:pPr>
        <w:jc w:val="center"/>
        <w:rPr>
          <w:rFonts w:ascii="Times New Roman" w:hAnsi="Times New Roman" w:cs="Times New Roman" w:hint="eastAsia"/>
        </w:rPr>
      </w:pPr>
    </w:p>
    <w:p w14:paraId="44A37995" w14:textId="4E7C243E" w:rsidR="00826AD2" w:rsidRDefault="00826AD2" w:rsidP="007C71ED">
      <w:pPr>
        <w:jc w:val="center"/>
        <w:rPr>
          <w:rFonts w:ascii="Times New Roman" w:hAnsi="Times New Roman" w:cs="Times New Roman"/>
        </w:rPr>
      </w:pPr>
    </w:p>
    <w:p w14:paraId="0B873392" w14:textId="5CD221BB" w:rsidR="00826AD2" w:rsidRDefault="00826AD2" w:rsidP="007C71ED">
      <w:pPr>
        <w:jc w:val="center"/>
        <w:rPr>
          <w:rFonts w:ascii="Times New Roman" w:hAnsi="Times New Roman" w:cs="Times New Roman"/>
        </w:rPr>
      </w:pPr>
    </w:p>
    <w:p w14:paraId="0464FDE5" w14:textId="316CF071" w:rsidR="00826AD2" w:rsidRDefault="00826AD2" w:rsidP="007C71ED">
      <w:pPr>
        <w:jc w:val="center"/>
        <w:rPr>
          <w:rFonts w:ascii="Times New Roman" w:hAnsi="Times New Roman" w:cs="Times New Roman"/>
        </w:rPr>
      </w:pPr>
    </w:p>
    <w:p w14:paraId="3B50E602" w14:textId="2994B517" w:rsidR="00826AD2" w:rsidRDefault="00826AD2" w:rsidP="007C71ED">
      <w:pPr>
        <w:jc w:val="center"/>
        <w:rPr>
          <w:rFonts w:ascii="Times New Roman" w:hAnsi="Times New Roman" w:cs="Times New Roman"/>
        </w:rPr>
      </w:pPr>
    </w:p>
    <w:p w14:paraId="48F40F71" w14:textId="560144F5" w:rsidR="00826AD2" w:rsidRDefault="00826AD2" w:rsidP="007C71ED">
      <w:pPr>
        <w:jc w:val="center"/>
        <w:rPr>
          <w:rFonts w:ascii="Times New Roman" w:hAnsi="Times New Roman" w:cs="Times New Roman"/>
        </w:rPr>
      </w:pPr>
    </w:p>
    <w:p w14:paraId="09BF3BDB" w14:textId="0867F3AA" w:rsidR="00826AD2" w:rsidRDefault="00826AD2" w:rsidP="007C71ED">
      <w:pPr>
        <w:jc w:val="center"/>
        <w:rPr>
          <w:rFonts w:ascii="Times New Roman" w:hAnsi="Times New Roman" w:cs="Times New Roman"/>
        </w:rPr>
      </w:pPr>
    </w:p>
    <w:p w14:paraId="16FB6F97" w14:textId="46F4BB7D" w:rsidR="00826AD2" w:rsidRDefault="00826AD2" w:rsidP="007C71ED">
      <w:pPr>
        <w:jc w:val="center"/>
        <w:rPr>
          <w:rFonts w:ascii="Times New Roman" w:hAnsi="Times New Roman" w:cs="Times New Roman"/>
        </w:rPr>
      </w:pPr>
    </w:p>
    <w:p w14:paraId="35C976C3" w14:textId="0CDDF434" w:rsidR="00826AD2" w:rsidRDefault="00826AD2" w:rsidP="007C71ED">
      <w:pPr>
        <w:jc w:val="center"/>
        <w:rPr>
          <w:rFonts w:ascii="Times New Roman" w:hAnsi="Times New Roman" w:cs="Times New Roman"/>
        </w:rPr>
      </w:pPr>
    </w:p>
    <w:p w14:paraId="39EE2ECE" w14:textId="01866C5B" w:rsidR="00826AD2" w:rsidRDefault="00826AD2" w:rsidP="007C71ED">
      <w:pPr>
        <w:jc w:val="center"/>
        <w:rPr>
          <w:rFonts w:ascii="Times New Roman" w:hAnsi="Times New Roman" w:cs="Times New Roman"/>
        </w:rPr>
      </w:pPr>
    </w:p>
    <w:p w14:paraId="1CF79888" w14:textId="61A35918" w:rsidR="00826AD2" w:rsidRDefault="00826AD2" w:rsidP="007C71ED">
      <w:pPr>
        <w:jc w:val="center"/>
        <w:rPr>
          <w:rFonts w:ascii="Times New Roman" w:hAnsi="Times New Roman" w:cs="Times New Roman"/>
        </w:rPr>
      </w:pPr>
    </w:p>
    <w:p w14:paraId="529DE232" w14:textId="0DFB6CB0" w:rsidR="00826AD2" w:rsidRDefault="00826AD2" w:rsidP="007C71ED">
      <w:pPr>
        <w:jc w:val="center"/>
        <w:rPr>
          <w:rFonts w:ascii="Times New Roman" w:hAnsi="Times New Roman" w:cs="Times New Roman"/>
        </w:rPr>
      </w:pPr>
    </w:p>
    <w:p w14:paraId="21EC3988" w14:textId="77777777" w:rsidR="00826AD2" w:rsidRDefault="00826AD2" w:rsidP="007C71ED">
      <w:pPr>
        <w:jc w:val="center"/>
        <w:rPr>
          <w:rFonts w:ascii="Times New Roman" w:hAnsi="Times New Roman" w:cs="Times New Roman" w:hint="eastAsia"/>
        </w:rPr>
      </w:pPr>
    </w:p>
    <w:p w14:paraId="59A1A11A" w14:textId="77777777" w:rsidR="006641F1" w:rsidRPr="006641F1" w:rsidRDefault="006641F1" w:rsidP="006641F1">
      <w:pPr>
        <w:spacing w:line="480" w:lineRule="auto"/>
        <w:ind w:firstLineChars="200" w:firstLine="420"/>
        <w:jc w:val="center"/>
        <w:rPr>
          <w:rFonts w:ascii="Times New Roman" w:hAnsi="Times New Roman" w:cs="Times New Roman"/>
          <w:szCs w:val="21"/>
        </w:rPr>
      </w:pPr>
      <w:r w:rsidRPr="006641F1">
        <w:rPr>
          <w:rFonts w:ascii="Times New Roman" w:hAnsi="Times New Roman" w:cs="Times New Roman"/>
          <w:szCs w:val="21"/>
        </w:rPr>
        <w:lastRenderedPageBreak/>
        <w:t>Table S3   Satisfaction survey on the assessment of resident standard training in department of prosthodontics</w:t>
      </w:r>
    </w:p>
    <w:tbl>
      <w:tblPr>
        <w:tblStyle w:val="a3"/>
        <w:tblpPr w:leftFromText="180" w:rightFromText="180" w:vertAnchor="text" w:tblpY="1"/>
        <w:tblOverlap w:val="never"/>
        <w:tblW w:w="9729" w:type="dxa"/>
        <w:tblLook w:val="04A0" w:firstRow="1" w:lastRow="0" w:firstColumn="1" w:lastColumn="0" w:noHBand="0" w:noVBand="1"/>
      </w:tblPr>
      <w:tblGrid>
        <w:gridCol w:w="5378"/>
        <w:gridCol w:w="1138"/>
        <w:gridCol w:w="992"/>
        <w:gridCol w:w="992"/>
        <w:gridCol w:w="1229"/>
      </w:tblGrid>
      <w:tr w:rsidR="006641F1" w14:paraId="2835429C" w14:textId="77777777" w:rsidTr="00543DF5">
        <w:trPr>
          <w:trHeight w:val="641"/>
        </w:trPr>
        <w:tc>
          <w:tcPr>
            <w:tcW w:w="5378" w:type="dxa"/>
            <w:tcBorders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28AE51CA" w14:textId="77777777" w:rsidR="006641F1" w:rsidRDefault="006641F1" w:rsidP="00543DF5">
            <w:pPr>
              <w:spacing w:line="360" w:lineRule="auto"/>
              <w:jc w:val="center"/>
              <w:rPr>
                <w:szCs w:val="22"/>
              </w:rPr>
            </w:pPr>
            <w:r w:rsidRPr="008919C9">
              <w:rPr>
                <w:szCs w:val="22"/>
              </w:rPr>
              <w:t>Investigated items</w:t>
            </w:r>
          </w:p>
        </w:tc>
        <w:tc>
          <w:tcPr>
            <w:tcW w:w="1138" w:type="dxa"/>
            <w:tcBorders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42848913" w14:textId="77777777" w:rsidR="006641F1" w:rsidRDefault="006641F1" w:rsidP="00543DF5">
            <w:pPr>
              <w:spacing w:line="360" w:lineRule="auto"/>
              <w:jc w:val="center"/>
              <w:rPr>
                <w:szCs w:val="22"/>
              </w:rPr>
            </w:pPr>
            <w:r w:rsidRPr="008919C9">
              <w:rPr>
                <w:szCs w:val="22"/>
              </w:rPr>
              <w:t>Very satisfied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718B7DCF" w14:textId="77777777" w:rsidR="006641F1" w:rsidRDefault="006641F1" w:rsidP="00543DF5">
            <w:pPr>
              <w:spacing w:line="360" w:lineRule="auto"/>
              <w:jc w:val="center"/>
              <w:rPr>
                <w:szCs w:val="22"/>
              </w:rPr>
            </w:pPr>
            <w:r w:rsidRPr="008919C9">
              <w:rPr>
                <w:szCs w:val="22"/>
              </w:rPr>
              <w:t>Satisfied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0F665B39" w14:textId="77777777" w:rsidR="006641F1" w:rsidRDefault="006641F1" w:rsidP="00543DF5">
            <w:pPr>
              <w:spacing w:line="360" w:lineRule="auto"/>
              <w:jc w:val="center"/>
              <w:rPr>
                <w:szCs w:val="22"/>
              </w:rPr>
            </w:pPr>
            <w:r w:rsidRPr="008919C9">
              <w:rPr>
                <w:szCs w:val="22"/>
              </w:rPr>
              <w:t>Not satisfied</w:t>
            </w:r>
          </w:p>
        </w:tc>
        <w:tc>
          <w:tcPr>
            <w:tcW w:w="1229" w:type="dxa"/>
            <w:tcBorders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64C65845" w14:textId="77777777" w:rsidR="006641F1" w:rsidRDefault="006641F1" w:rsidP="00543DF5">
            <w:pPr>
              <w:spacing w:line="360" w:lineRule="auto"/>
              <w:jc w:val="center"/>
              <w:rPr>
                <w:szCs w:val="22"/>
              </w:rPr>
            </w:pPr>
            <w:r w:rsidRPr="008919C9">
              <w:rPr>
                <w:szCs w:val="22"/>
              </w:rPr>
              <w:t>Very not satisfied</w:t>
            </w:r>
          </w:p>
        </w:tc>
      </w:tr>
      <w:tr w:rsidR="006641F1" w14:paraId="41DC65C5" w14:textId="77777777" w:rsidTr="00543DF5">
        <w:trPr>
          <w:trHeight w:val="641"/>
        </w:trPr>
        <w:tc>
          <w:tcPr>
            <w:tcW w:w="5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491199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  <w:r w:rsidRPr="008919C9">
              <w:rPr>
                <w:szCs w:val="22"/>
              </w:rPr>
              <w:t>Whether they are satisfied with the training plan and arrangement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34D386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A3BDAF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09BC0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53B891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</w:tr>
      <w:tr w:rsidR="006641F1" w14:paraId="7DCD533B" w14:textId="77777777" w:rsidTr="00543DF5">
        <w:trPr>
          <w:trHeight w:val="962"/>
        </w:trPr>
        <w:tc>
          <w:tcPr>
            <w:tcW w:w="53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F392144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  <w:r w:rsidRPr="008919C9">
              <w:rPr>
                <w:szCs w:val="22"/>
              </w:rPr>
              <w:t>Whether they are satisfied with supervisor's teaching ability (responsibility, theory, operation, problem solving ability)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DBDFA5C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3A47EE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2E64B40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E1D5A2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</w:tr>
      <w:tr w:rsidR="006641F1" w14:paraId="2EC6A570" w14:textId="77777777" w:rsidTr="00543DF5">
        <w:trPr>
          <w:trHeight w:val="972"/>
        </w:trPr>
        <w:tc>
          <w:tcPr>
            <w:tcW w:w="5378" w:type="dxa"/>
            <w:tcBorders>
              <w:top w:val="nil"/>
              <w:left w:val="nil"/>
              <w:bottom w:val="nil"/>
              <w:right w:val="nil"/>
            </w:tcBorders>
          </w:tcPr>
          <w:p w14:paraId="48FF0528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  <w:r w:rsidRPr="008919C9">
              <w:rPr>
                <w:szCs w:val="22"/>
              </w:rPr>
              <w:t>Whether supervisor regularly organize the discussion of medical cases and give a lecture the new scientific progress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A7599C8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998E16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ECA25A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061D5807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</w:tr>
      <w:tr w:rsidR="006641F1" w14:paraId="0D3DEA6F" w14:textId="77777777" w:rsidTr="00543DF5">
        <w:trPr>
          <w:trHeight w:val="962"/>
        </w:trPr>
        <w:tc>
          <w:tcPr>
            <w:tcW w:w="53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5C58990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  <w:r w:rsidRPr="008919C9">
              <w:rPr>
                <w:szCs w:val="22"/>
              </w:rPr>
              <w:t>Whether</w:t>
            </w:r>
            <w:r>
              <w:rPr>
                <w:szCs w:val="22"/>
              </w:rPr>
              <w:t xml:space="preserve"> </w:t>
            </w:r>
            <w:r w:rsidRPr="008919C9">
              <w:rPr>
                <w:szCs w:val="22"/>
              </w:rPr>
              <w:t>supervisors can conduct targeted guidance according to the feedback results of assessment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63B24EA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604096A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E9EA45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FCD2CD6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</w:tr>
      <w:tr w:rsidR="006641F1" w14:paraId="71120F72" w14:textId="77777777" w:rsidTr="00543DF5">
        <w:trPr>
          <w:trHeight w:val="962"/>
        </w:trPr>
        <w:tc>
          <w:tcPr>
            <w:tcW w:w="5378" w:type="dxa"/>
            <w:tcBorders>
              <w:top w:val="nil"/>
              <w:left w:val="nil"/>
              <w:bottom w:val="nil"/>
              <w:right w:val="nil"/>
            </w:tcBorders>
          </w:tcPr>
          <w:p w14:paraId="1B574BE4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  <w:r w:rsidRPr="008919C9">
              <w:rPr>
                <w:szCs w:val="22"/>
              </w:rPr>
              <w:t>Whether the department attached importance to this training and regularly organizes professional skills learning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F0719B4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721137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0B4A85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11367423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</w:tr>
      <w:tr w:rsidR="006641F1" w14:paraId="36C87521" w14:textId="77777777" w:rsidTr="00543DF5">
        <w:trPr>
          <w:trHeight w:val="962"/>
        </w:trPr>
        <w:tc>
          <w:tcPr>
            <w:tcW w:w="5378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5CE7731C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  <w:r w:rsidRPr="008919C9">
              <w:rPr>
                <w:szCs w:val="22"/>
              </w:rPr>
              <w:t>Whether they are satisfied with the improvement of their practical ability after the end of training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3637EC30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1A6CC050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591A6C7E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65C0F6C9" w14:textId="77777777" w:rsidR="006641F1" w:rsidRDefault="006641F1" w:rsidP="00543DF5">
            <w:pPr>
              <w:spacing w:line="360" w:lineRule="auto"/>
              <w:rPr>
                <w:szCs w:val="22"/>
              </w:rPr>
            </w:pPr>
          </w:p>
        </w:tc>
      </w:tr>
    </w:tbl>
    <w:p w14:paraId="79493967" w14:textId="77777777" w:rsidR="002C61B1" w:rsidRPr="006641F1" w:rsidRDefault="002C61B1" w:rsidP="007C71ED">
      <w:pPr>
        <w:jc w:val="center"/>
        <w:rPr>
          <w:rFonts w:ascii="Times New Roman" w:hAnsi="Times New Roman" w:cs="Times New Roman"/>
        </w:rPr>
      </w:pPr>
    </w:p>
    <w:sectPr w:rsidR="002C61B1" w:rsidRPr="006641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5B27B" w14:textId="77777777" w:rsidR="001E3494" w:rsidRDefault="001E3494" w:rsidP="00826AD2">
      <w:r>
        <w:separator/>
      </w:r>
    </w:p>
  </w:endnote>
  <w:endnote w:type="continuationSeparator" w:id="0">
    <w:p w14:paraId="5B8312BC" w14:textId="77777777" w:rsidR="001E3494" w:rsidRDefault="001E3494" w:rsidP="00826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00FEE" w14:textId="77777777" w:rsidR="001E3494" w:rsidRDefault="001E3494" w:rsidP="00826AD2">
      <w:r>
        <w:separator/>
      </w:r>
    </w:p>
  </w:footnote>
  <w:footnote w:type="continuationSeparator" w:id="0">
    <w:p w14:paraId="35D7DB9E" w14:textId="77777777" w:rsidR="001E3494" w:rsidRDefault="001E3494" w:rsidP="00826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F0"/>
    <w:rsid w:val="001E3494"/>
    <w:rsid w:val="0022522F"/>
    <w:rsid w:val="002C61B1"/>
    <w:rsid w:val="006641F1"/>
    <w:rsid w:val="007A21F0"/>
    <w:rsid w:val="007C71ED"/>
    <w:rsid w:val="0082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DF15F"/>
  <w15:chartTrackingRefBased/>
  <w15:docId w15:val="{326E865D-6782-44F0-84DB-169EF616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浅色底纹11"/>
    <w:basedOn w:val="a1"/>
    <w:uiPriority w:val="60"/>
    <w:rsid w:val="002C61B1"/>
    <w:rPr>
      <w:rFonts w:ascii="Calibri" w:eastAsia="宋体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3">
    <w:name w:val="Table Grid"/>
    <w:basedOn w:val="a1"/>
    <w:uiPriority w:val="39"/>
    <w:rsid w:val="006641F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6A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26AD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26A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26A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Shaojie</dc:creator>
  <cp:keywords/>
  <dc:description/>
  <cp:lastModifiedBy>Dong Shaojie</cp:lastModifiedBy>
  <cp:revision>5</cp:revision>
  <dcterms:created xsi:type="dcterms:W3CDTF">2022-03-07T01:40:00Z</dcterms:created>
  <dcterms:modified xsi:type="dcterms:W3CDTF">2022-03-27T08:02:00Z</dcterms:modified>
</cp:coreProperties>
</file>