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6C3E" w:rsidRDefault="00D36C3E" w:rsidP="00D36C3E">
      <w:pPr>
        <w:spacing w:after="89" w:line="259" w:lineRule="auto"/>
        <w:ind w:right="7" w:firstLine="0"/>
        <w:jc w:val="center"/>
        <w:rPr>
          <w:b/>
          <w:sz w:val="36"/>
        </w:rPr>
      </w:pPr>
      <w:r>
        <w:rPr>
          <w:b/>
          <w:sz w:val="36"/>
        </w:rPr>
        <w:t>A Review of Machine Learning Approaches to Predicting</w:t>
      </w:r>
    </w:p>
    <w:p w:rsidR="00D36C3E" w:rsidRDefault="00D36C3E" w:rsidP="00D36C3E">
      <w:pPr>
        <w:spacing w:after="89" w:line="259" w:lineRule="auto"/>
        <w:ind w:right="7" w:firstLine="0"/>
        <w:jc w:val="center"/>
        <w:rPr>
          <w:b/>
          <w:sz w:val="36"/>
        </w:rPr>
      </w:pPr>
      <w:r>
        <w:rPr>
          <w:b/>
          <w:sz w:val="36"/>
        </w:rPr>
        <w:t xml:space="preserve">   Molecular </w:t>
      </w:r>
      <w:proofErr w:type="spellStart"/>
      <w:r>
        <w:rPr>
          <w:b/>
          <w:sz w:val="36"/>
        </w:rPr>
        <w:t>Odor</w:t>
      </w:r>
      <w:proofErr w:type="spellEnd"/>
      <w:r>
        <w:rPr>
          <w:b/>
          <w:sz w:val="36"/>
        </w:rPr>
        <w:t xml:space="preserve"> in the Context of Multi-Label Classification</w:t>
      </w:r>
    </w:p>
    <w:p w:rsidR="00D36C3E" w:rsidRPr="00966906" w:rsidRDefault="00D36C3E" w:rsidP="00D36C3E">
      <w:pPr>
        <w:spacing w:after="89" w:line="259" w:lineRule="auto"/>
        <w:ind w:right="7" w:firstLine="0"/>
        <w:jc w:val="center"/>
        <w:rPr>
          <w:b/>
          <w:sz w:val="24"/>
          <w:szCs w:val="24"/>
        </w:rPr>
      </w:pPr>
      <w:r>
        <w:rPr>
          <w:noProof/>
          <w:lang w:bidi="sa-IN"/>
        </w:rPr>
        <mc:AlternateContent>
          <mc:Choice Requires="wps">
            <w:drawing>
              <wp:anchor distT="0" distB="0" distL="114300" distR="114300" simplePos="0" relativeHeight="251659264" behindDoc="0" locked="0" layoutInCell="1" allowOverlap="1" wp14:anchorId="61BC1637" wp14:editId="07AD13F3">
                <wp:simplePos x="0" y="0"/>
                <wp:positionH relativeFrom="column">
                  <wp:posOffset>69850</wp:posOffset>
                </wp:positionH>
                <wp:positionV relativeFrom="paragraph">
                  <wp:posOffset>6985</wp:posOffset>
                </wp:positionV>
                <wp:extent cx="6127750" cy="6350"/>
                <wp:effectExtent l="0" t="0" r="6350" b="1270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127750" cy="6350"/>
                        </a:xfrm>
                        <a:prstGeom prst="line">
                          <a:avLst/>
                        </a:prstGeom>
                        <a:ln w="12700">
                          <a:prstDash val="soli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91D54C6" id="Straight Connector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pt,.55pt" to="488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" strokecolor="black [3200]" strokeweight="1pt">
                <v:stroke joinstyle="miter"/>
                <o:lock v:ext="edit" shapetype="f"/>
              </v:line>
            </w:pict>
          </mc:Fallback>
        </mc:AlternateContent>
      </w:r>
    </w:p>
    <w:p w:rsidR="00D36C3E" w:rsidRPr="00B25180" w:rsidRDefault="00D36C3E" w:rsidP="00D36C3E">
      <w:pPr>
        <w:spacing w:after="341" w:line="259" w:lineRule="auto"/>
        <w:ind w:left="11" w:right="4" w:hanging="10"/>
        <w:jc w:val="center"/>
        <w:rPr>
          <w:sz w:val="32"/>
          <w:szCs w:val="32"/>
        </w:rPr>
      </w:pPr>
      <w:proofErr w:type="spellStart"/>
      <w:r w:rsidRPr="00B25180">
        <w:rPr>
          <w:sz w:val="32"/>
          <w:szCs w:val="32"/>
        </w:rPr>
        <w:t>Kushagra</w:t>
      </w:r>
      <w:proofErr w:type="spellEnd"/>
      <w:r w:rsidRPr="00B25180">
        <w:rPr>
          <w:sz w:val="32"/>
          <w:szCs w:val="32"/>
        </w:rPr>
        <w:t xml:space="preserve"> Saini</w:t>
      </w:r>
      <w:r w:rsidRPr="00B25180">
        <w:rPr>
          <w:sz w:val="32"/>
          <w:szCs w:val="32"/>
          <w:vertAlign w:val="superscript"/>
        </w:rPr>
        <w:t>1</w:t>
      </w:r>
      <w:r w:rsidRPr="00B25180">
        <w:rPr>
          <w:sz w:val="32"/>
          <w:szCs w:val="32"/>
        </w:rPr>
        <w:t>, V. Ramanathan</w:t>
      </w:r>
      <w:r w:rsidRPr="00B25180">
        <w:rPr>
          <w:sz w:val="32"/>
          <w:szCs w:val="32"/>
          <w:vertAlign w:val="superscript"/>
        </w:rPr>
        <w:t>2*</w:t>
      </w:r>
    </w:p>
    <w:p w:rsidR="00D36C3E" w:rsidRPr="00274181" w:rsidRDefault="00D36C3E" w:rsidP="00D36C3E">
      <w:pPr>
        <w:spacing w:after="0" w:line="240" w:lineRule="auto"/>
        <w:ind w:left="11" w:right="4" w:hanging="10"/>
        <w:jc w:val="left"/>
        <w:rPr>
          <w:sz w:val="24"/>
          <w:szCs w:val="24"/>
        </w:rPr>
      </w:pPr>
      <w:r>
        <w:t xml:space="preserve">1 Department of </w:t>
      </w:r>
      <w:r w:rsidRPr="002216CF">
        <w:t>Chemical Engineering</w:t>
      </w:r>
      <w:r>
        <w:t>,</w:t>
      </w:r>
      <w:r w:rsidRPr="002216CF">
        <w:t xml:space="preserve"> Indian Institute of Technology (Banaras Hindu University) Varanasi – 221005 (UP), India.  </w:t>
      </w:r>
      <w:r>
        <w:t xml:space="preserve">                                                                </w:t>
      </w:r>
      <w:r w:rsidRPr="002216CF">
        <w:t xml:space="preserve">             </w:t>
      </w:r>
    </w:p>
    <w:p w:rsidR="00D36C3E" w:rsidRDefault="00D36C3E" w:rsidP="00D36C3E">
      <w:pPr>
        <w:spacing w:after="0" w:line="240" w:lineRule="auto"/>
        <w:ind w:left="11" w:right="4" w:hanging="10"/>
        <w:jc w:val="left"/>
      </w:pPr>
      <w:r>
        <w:t xml:space="preserve">2 </w:t>
      </w:r>
      <w:r w:rsidRPr="002216CF">
        <w:t>Department of Chemistry, Indian Institute of Technology (Banaras Hindu University) Varanasi – 221005 (UP), India</w:t>
      </w:r>
      <w:r>
        <w:t>.</w:t>
      </w:r>
    </w:p>
    <w:p w:rsidR="00D36C3E" w:rsidRPr="002216CF" w:rsidRDefault="00D36C3E" w:rsidP="00D36C3E">
      <w:pPr>
        <w:spacing w:after="0" w:line="240" w:lineRule="auto"/>
        <w:ind w:left="11" w:right="4" w:hanging="10"/>
        <w:jc w:val="left"/>
      </w:pPr>
      <w:r>
        <w:t xml:space="preserve">*Author to whom correspondence be addressed at </w:t>
      </w:r>
      <w:r w:rsidRPr="002216CF">
        <w:t xml:space="preserve">vraman.chy@iitbhu.ac.in  </w:t>
      </w:r>
    </w:p>
    <w:p w:rsidR="00D36C3E" w:rsidRDefault="00D36C3E" w:rsidP="00D36C3E">
      <w:pPr>
        <w:spacing w:after="0" w:line="259" w:lineRule="auto"/>
        <w:ind w:right="0" w:firstLine="720"/>
        <w:jc w:val="center"/>
        <w:rPr>
          <w:b/>
          <w:bCs/>
          <w:sz w:val="24"/>
          <w:szCs w:val="24"/>
        </w:rPr>
      </w:pPr>
    </w:p>
    <w:p w:rsidR="00D36C3E" w:rsidRDefault="00D36C3E" w:rsidP="00D36C3E">
      <w:pPr>
        <w:spacing w:after="0" w:line="259" w:lineRule="auto"/>
        <w:ind w:right="0" w:firstLine="720"/>
        <w:jc w:val="center"/>
        <w:rPr>
          <w:b/>
          <w:bCs/>
          <w:sz w:val="24"/>
          <w:szCs w:val="24"/>
        </w:rPr>
      </w:pPr>
    </w:p>
    <w:p w:rsidR="00D36C3E" w:rsidRDefault="00D36C3E" w:rsidP="00D36C3E">
      <w:pPr>
        <w:spacing w:after="0" w:line="259" w:lineRule="auto"/>
        <w:ind w:right="0" w:firstLine="720"/>
        <w:jc w:val="center"/>
        <w:rPr>
          <w:b/>
          <w:bCs/>
          <w:sz w:val="24"/>
          <w:szCs w:val="24"/>
        </w:rPr>
      </w:pPr>
    </w:p>
    <w:p w:rsidR="00D36C3E" w:rsidRDefault="00D36C3E" w:rsidP="00D36C3E">
      <w:pPr>
        <w:spacing w:after="0" w:line="259" w:lineRule="auto"/>
        <w:ind w:right="0" w:firstLine="720"/>
        <w:jc w:val="center"/>
        <w:rPr>
          <w:b/>
          <w:bCs/>
          <w:sz w:val="24"/>
          <w:szCs w:val="24"/>
        </w:rPr>
      </w:pPr>
      <w:bookmarkStart w:id="0" w:name="_GoBack"/>
      <w:bookmarkEnd w:id="0"/>
      <w:r w:rsidRPr="006E0318">
        <w:rPr>
          <w:b/>
          <w:bCs/>
          <w:sz w:val="24"/>
          <w:szCs w:val="24"/>
        </w:rPr>
        <w:t>SUPPORTING INFORMATION</w:t>
      </w:r>
    </w:p>
    <w:p w:rsidR="00D36C3E" w:rsidRPr="006E0318" w:rsidRDefault="00D36C3E" w:rsidP="00D36C3E">
      <w:pPr>
        <w:spacing w:after="0" w:line="259" w:lineRule="auto"/>
        <w:ind w:right="0" w:firstLine="720"/>
        <w:jc w:val="center"/>
        <w:rPr>
          <w:b/>
          <w:bCs/>
          <w:sz w:val="24"/>
          <w:szCs w:val="24"/>
        </w:rPr>
      </w:pPr>
    </w:p>
    <w:p w:rsidR="00D36C3E" w:rsidRDefault="00D36C3E" w:rsidP="00D36C3E">
      <w:pPr>
        <w:spacing w:after="0" w:line="259" w:lineRule="auto"/>
        <w:ind w:right="0" w:firstLine="0"/>
        <w:jc w:val="left"/>
      </w:pPr>
      <w:r>
        <w:t xml:space="preserve">Mordred </w:t>
      </w:r>
      <w:proofErr w:type="spellStart"/>
      <w:r>
        <w:t>featurization</w:t>
      </w:r>
      <w:proofErr w:type="spellEnd"/>
      <w:r>
        <w:t xml:space="preserve"> produced a total of 1521 features, out of which 911 features had at least one missing value. We dropped feature columns with more than 40 % missing values, which reduced the number of features to 1436. The remaining missing values were imputed using the mean strategy by a KNN imputer.</w:t>
      </w:r>
    </w:p>
    <w:p w:rsidR="00D36C3E" w:rsidRDefault="00D36C3E" w:rsidP="00D36C3E">
      <w:pPr>
        <w:spacing w:after="0" w:line="259" w:lineRule="auto"/>
        <w:ind w:right="0" w:firstLine="0"/>
        <w:jc w:val="left"/>
      </w:pPr>
    </w:p>
    <w:p w:rsidR="00D36C3E" w:rsidRDefault="00D36C3E" w:rsidP="00D36C3E">
      <w:pPr>
        <w:spacing w:after="0" w:line="259" w:lineRule="auto"/>
        <w:ind w:right="0" w:firstLine="0"/>
        <w:jc w:val="left"/>
      </w:pPr>
      <w:r>
        <w:t>Reducing the number of Dimensions was attempted using PCA, but even while retaining 99.99 % variance, the model's f1_score dropped by up to 0.4. This is a drastic drop given the model performance for the task was very low to begin with, so we opted not to transform our data using PCA.</w:t>
      </w:r>
    </w:p>
    <w:p w:rsidR="00D36C3E" w:rsidRDefault="00D36C3E" w:rsidP="00D36C3E">
      <w:pPr>
        <w:spacing w:after="0" w:line="259" w:lineRule="auto"/>
        <w:ind w:right="0" w:firstLine="0"/>
        <w:jc w:val="left"/>
      </w:pPr>
    </w:p>
    <w:p w:rsidR="00D36C3E" w:rsidRDefault="00D36C3E" w:rsidP="00D36C3E">
      <w:pPr>
        <w:spacing w:after="0" w:line="259" w:lineRule="auto"/>
        <w:ind w:right="0" w:firstLine="0"/>
        <w:jc w:val="left"/>
      </w:pPr>
      <w:r>
        <w:t xml:space="preserve">Expanding the dataset was attempted using APIs of online chemical databases like PubChem, </w:t>
      </w:r>
      <w:proofErr w:type="spellStart"/>
      <w:r>
        <w:t>ChemSpider</w:t>
      </w:r>
      <w:proofErr w:type="spellEnd"/>
      <w:r>
        <w:t xml:space="preserve"> etc. But due to very poor quality of </w:t>
      </w:r>
      <w:proofErr w:type="spellStart"/>
      <w:r>
        <w:t>odor</w:t>
      </w:r>
      <w:proofErr w:type="spellEnd"/>
      <w:r>
        <w:t xml:space="preserve"> vocabulary and the rarity of </w:t>
      </w:r>
      <w:proofErr w:type="spellStart"/>
      <w:r>
        <w:t>odor</w:t>
      </w:r>
      <w:proofErr w:type="spellEnd"/>
      <w:r>
        <w:t xml:space="preserve"> description being available for molecules in the database, we stuck with our expertly </w:t>
      </w:r>
      <w:proofErr w:type="spellStart"/>
      <w:r>
        <w:t>labeled</w:t>
      </w:r>
      <w:proofErr w:type="spellEnd"/>
      <w:r>
        <w:t xml:space="preserve"> </w:t>
      </w:r>
      <w:proofErr w:type="spellStart"/>
      <w:r>
        <w:t>odor</w:t>
      </w:r>
      <w:proofErr w:type="spellEnd"/>
      <w:r>
        <w:t xml:space="preserve"> dataset.</w:t>
      </w:r>
    </w:p>
    <w:p w:rsidR="00D36C3E" w:rsidRDefault="00D36C3E" w:rsidP="00D36C3E">
      <w:pPr>
        <w:spacing w:after="0" w:line="259" w:lineRule="auto"/>
        <w:ind w:right="0" w:firstLine="0"/>
        <w:jc w:val="left"/>
      </w:pPr>
    </w:p>
    <w:p w:rsidR="00D36C3E" w:rsidRDefault="00D36C3E" w:rsidP="00D36C3E">
      <w:pPr>
        <w:spacing w:after="0" w:line="259" w:lineRule="auto"/>
        <w:ind w:right="0" w:firstLine="0"/>
        <w:jc w:val="left"/>
      </w:pPr>
      <w:r>
        <w:t xml:space="preserve">Fingerprints were generated using the openly licensed </w:t>
      </w:r>
      <w:proofErr w:type="spellStart"/>
      <w:r>
        <w:t>RDkit</w:t>
      </w:r>
      <w:proofErr w:type="spellEnd"/>
      <w:r>
        <w:t xml:space="preserve"> tool, which is popularly used in cheminformatics. It was also used to visualize our Smile strings.</w:t>
      </w:r>
    </w:p>
    <w:p w:rsidR="00D36C3E" w:rsidRDefault="00D36C3E" w:rsidP="00D36C3E">
      <w:pPr>
        <w:spacing w:after="0" w:line="259" w:lineRule="auto"/>
        <w:ind w:right="0" w:firstLine="0"/>
        <w:jc w:val="left"/>
      </w:pPr>
    </w:p>
    <w:p w:rsidR="00D36C3E" w:rsidRDefault="00D36C3E" w:rsidP="00D36C3E">
      <w:pPr>
        <w:spacing w:after="0" w:line="259" w:lineRule="auto"/>
        <w:ind w:right="0" w:firstLine="0"/>
        <w:jc w:val="left"/>
      </w:pPr>
      <w:r>
        <w:t xml:space="preserve">Iterative stratified splitting was done using the </w:t>
      </w:r>
      <w:proofErr w:type="spellStart"/>
      <w:r>
        <w:t>scikit-multilearn</w:t>
      </w:r>
      <w:proofErr w:type="spellEnd"/>
      <w:r>
        <w:t xml:space="preserve"> library, and further, a custom iterative stratified splitter was passed during cross-validation.</w:t>
      </w:r>
    </w:p>
    <w:p w:rsidR="00D36C3E" w:rsidRDefault="00D36C3E" w:rsidP="00D36C3E">
      <w:pPr>
        <w:spacing w:after="0" w:line="259" w:lineRule="auto"/>
        <w:ind w:right="0" w:firstLine="0"/>
        <w:jc w:val="left"/>
      </w:pPr>
    </w:p>
    <w:p w:rsidR="00D36C3E" w:rsidRDefault="00D36C3E" w:rsidP="00D36C3E">
      <w:pPr>
        <w:spacing w:after="0" w:line="259" w:lineRule="auto"/>
        <w:ind w:right="0" w:firstLine="0"/>
        <w:jc w:val="left"/>
      </w:pPr>
      <w:proofErr w:type="spellStart"/>
      <w:r>
        <w:t>Networkx</w:t>
      </w:r>
      <w:proofErr w:type="spellEnd"/>
      <w:r>
        <w:t xml:space="preserve"> and </w:t>
      </w:r>
      <w:proofErr w:type="spellStart"/>
      <w:r>
        <w:t>scikit-multilearn</w:t>
      </w:r>
      <w:proofErr w:type="spellEnd"/>
      <w:r>
        <w:t xml:space="preserve"> libraries were used to visualize our graph communities during community detection.</w:t>
      </w:r>
    </w:p>
    <w:p w:rsidR="00D36C3E" w:rsidRDefault="00D36C3E" w:rsidP="00D36C3E">
      <w:pPr>
        <w:spacing w:after="0" w:line="259" w:lineRule="auto"/>
        <w:ind w:right="0" w:firstLine="0"/>
        <w:jc w:val="left"/>
      </w:pPr>
    </w:p>
    <w:p w:rsidR="00D36C3E" w:rsidRDefault="00D36C3E" w:rsidP="00D36C3E">
      <w:pPr>
        <w:spacing w:after="0" w:line="259" w:lineRule="auto"/>
        <w:ind w:right="0" w:firstLine="0"/>
        <w:jc w:val="left"/>
      </w:pPr>
    </w:p>
    <w:p w:rsidR="00D36C3E" w:rsidRDefault="00D36C3E" w:rsidP="00D36C3E">
      <w:pPr>
        <w:spacing w:after="0" w:line="259" w:lineRule="auto"/>
        <w:ind w:right="0" w:firstLine="0"/>
        <w:jc w:val="left"/>
      </w:pPr>
      <w:r>
        <w:rPr>
          <w:noProof/>
          <w:lang w:bidi="sa-IN"/>
        </w:rPr>
        <w:lastRenderedPageBreak/>
        <w:drawing>
          <wp:inline distT="0" distB="0" distL="0" distR="0" wp14:anchorId="4903CFF5" wp14:editId="324DC8A4">
            <wp:extent cx="2798775" cy="1273137"/>
            <wp:effectExtent l="0" t="0" r="1905"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4">
                      <a:extLst>
                        <a:ext uri="{28A0092B-C50C-407E-A947-70E740481C1C}">
                          <a14:useLocalDpi xmlns:a14="http://schemas.microsoft.com/office/drawing/2010/main" val="0"/>
                        </a:ext>
                      </a:extLst>
                    </a:blip>
                    <a:stretch>
                      <a:fillRect/>
                    </a:stretch>
                  </pic:blipFill>
                  <pic:spPr>
                    <a:xfrm>
                      <a:off x="0" y="0"/>
                      <a:ext cx="2857106" cy="1299671"/>
                    </a:xfrm>
                    <a:prstGeom prst="rect">
                      <a:avLst/>
                    </a:prstGeom>
                  </pic:spPr>
                </pic:pic>
              </a:graphicData>
            </a:graphic>
          </wp:inline>
        </w:drawing>
      </w:r>
      <w:r>
        <w:rPr>
          <w:noProof/>
          <w:lang w:bidi="sa-IN"/>
        </w:rPr>
        <w:drawing>
          <wp:inline distT="0" distB="0" distL="0" distR="0" wp14:anchorId="6D16FEDC" wp14:editId="263C4279">
            <wp:extent cx="2749550" cy="1652909"/>
            <wp:effectExtent l="0" t="0" r="0" b="44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rotWithShape="1">
                    <a:blip r:embed="rId5" cstate="print">
                      <a:extLst>
                        <a:ext uri="{28A0092B-C50C-407E-A947-70E740481C1C}">
                          <a14:useLocalDpi xmlns:a14="http://schemas.microsoft.com/office/drawing/2010/main" val="0"/>
                        </a:ext>
                      </a:extLst>
                    </a:blip>
                    <a:srcRect l="8969" t="29986" r="45182" b="14026"/>
                    <a:stretch/>
                  </pic:blipFill>
                  <pic:spPr bwMode="auto">
                    <a:xfrm>
                      <a:off x="0" y="0"/>
                      <a:ext cx="2769487" cy="1664894"/>
                    </a:xfrm>
                    <a:prstGeom prst="rect">
                      <a:avLst/>
                    </a:prstGeom>
                    <a:ln>
                      <a:noFill/>
                    </a:ln>
                    <a:extLst>
                      <a:ext uri="{53640926-AAD7-44D8-BBD7-CCE9431645EC}">
                        <a14:shadowObscured xmlns:a14="http://schemas.microsoft.com/office/drawing/2010/main"/>
                      </a:ext>
                    </a:extLst>
                  </pic:spPr>
                </pic:pic>
              </a:graphicData>
            </a:graphic>
          </wp:inline>
        </w:drawing>
      </w:r>
    </w:p>
    <w:p w:rsidR="00D36C3E" w:rsidRDefault="00D36C3E" w:rsidP="00D36C3E">
      <w:pPr>
        <w:spacing w:after="0" w:line="259" w:lineRule="auto"/>
        <w:ind w:right="0" w:firstLine="0"/>
        <w:jc w:val="left"/>
      </w:pPr>
    </w:p>
    <w:p w:rsidR="00D36C3E" w:rsidRPr="00267F67" w:rsidRDefault="00D36C3E" w:rsidP="00D36C3E">
      <w:pPr>
        <w:spacing w:after="0" w:line="259" w:lineRule="auto"/>
        <w:ind w:right="0" w:firstLine="0"/>
        <w:jc w:val="left"/>
      </w:pPr>
      <w:r w:rsidRPr="00267F67">
        <w:rPr>
          <w:b/>
          <w:bCs/>
        </w:rPr>
        <w:t xml:space="preserve">Fig. </w:t>
      </w:r>
      <w:r>
        <w:rPr>
          <w:b/>
          <w:bCs/>
        </w:rPr>
        <w:t>S</w:t>
      </w:r>
      <w:proofErr w:type="gramStart"/>
      <w:r>
        <w:rPr>
          <w:b/>
          <w:bCs/>
        </w:rPr>
        <w:t xml:space="preserve">1 </w:t>
      </w:r>
      <w:r w:rsidRPr="00267F67">
        <w:t xml:space="preserve"> Smile</w:t>
      </w:r>
      <w:proofErr w:type="gramEnd"/>
      <w:r w:rsidRPr="00267F67">
        <w:t xml:space="preserve"> notation for branched chains with their structures       </w:t>
      </w:r>
      <w:r w:rsidRPr="00267F67">
        <w:rPr>
          <w:b/>
          <w:bCs/>
        </w:rPr>
        <w:t xml:space="preserve">Fig. </w:t>
      </w:r>
      <w:r>
        <w:rPr>
          <w:b/>
          <w:bCs/>
        </w:rPr>
        <w:t>S2</w:t>
      </w:r>
      <w:r w:rsidRPr="00267F67">
        <w:t xml:space="preserve"> Molecules generated and visualized from                          </w:t>
      </w:r>
    </w:p>
    <w:p w:rsidR="00D36C3E" w:rsidRPr="00267F67" w:rsidRDefault="00D36C3E" w:rsidP="00D36C3E">
      <w:pPr>
        <w:spacing w:after="0" w:line="259" w:lineRule="auto"/>
        <w:ind w:right="0" w:firstLine="0"/>
        <w:jc w:val="left"/>
      </w:pPr>
      <w:r w:rsidRPr="00267F67">
        <w:t xml:space="preserve">                                                                                                            smile strings in the dataset</w:t>
      </w:r>
    </w:p>
    <w:p w:rsidR="00D36C3E" w:rsidRPr="00267F67" w:rsidRDefault="00D36C3E" w:rsidP="00D36C3E">
      <w:pPr>
        <w:spacing w:after="0" w:line="259" w:lineRule="auto"/>
        <w:ind w:right="0" w:firstLine="0"/>
        <w:jc w:val="left"/>
      </w:pPr>
    </w:p>
    <w:p w:rsidR="00D36C3E" w:rsidRDefault="00D36C3E" w:rsidP="00D36C3E">
      <w:pPr>
        <w:spacing w:after="0" w:line="259" w:lineRule="auto"/>
        <w:ind w:right="0" w:firstLine="0"/>
        <w:jc w:val="left"/>
      </w:pPr>
    </w:p>
    <w:p w:rsidR="00D36C3E" w:rsidRDefault="00D36C3E" w:rsidP="00D36C3E">
      <w:pPr>
        <w:spacing w:after="0" w:line="259" w:lineRule="auto"/>
        <w:ind w:right="0" w:firstLine="0"/>
        <w:jc w:val="left"/>
      </w:pPr>
      <w:r w:rsidRPr="00DA432C">
        <w:t>SMILE (simplified molecular-input line-entry system) format, which is a specification in the form of a line notation for describing the structure of chemical species using short ASCII strings. This encoding into a string of characters is done to make the data machine-readable. A unique molecular structure can be reproduced from each smile string.</w:t>
      </w:r>
    </w:p>
    <w:p w:rsidR="00D36C3E" w:rsidRDefault="00D36C3E" w:rsidP="00D36C3E">
      <w:pPr>
        <w:spacing w:after="0" w:line="259" w:lineRule="auto"/>
        <w:ind w:right="0" w:firstLine="0"/>
        <w:jc w:val="left"/>
      </w:pPr>
      <w:r w:rsidRPr="00742E42">
        <w:t xml:space="preserve">For ease of data visualization and exploration, we chose only to retain </w:t>
      </w:r>
      <w:proofErr w:type="spellStart"/>
      <w:r w:rsidRPr="00742E42">
        <w:t>Firmenich’s</w:t>
      </w:r>
      <w:proofErr w:type="spellEnd"/>
      <w:r w:rsidRPr="00742E42">
        <w:t xml:space="preserve"> vocabulary, thus dropping labels from the PMP database which were non-intersecting.</w:t>
      </w:r>
    </w:p>
    <w:p w:rsidR="00D36C3E" w:rsidRDefault="00D36C3E" w:rsidP="00D36C3E">
      <w:pPr>
        <w:spacing w:after="0" w:line="259" w:lineRule="auto"/>
        <w:ind w:right="0" w:firstLine="0"/>
        <w:jc w:val="left"/>
      </w:pPr>
    </w:p>
    <w:p w:rsidR="00D36C3E" w:rsidRDefault="00D36C3E" w:rsidP="00D36C3E">
      <w:pPr>
        <w:spacing w:after="0" w:line="259" w:lineRule="auto"/>
        <w:ind w:right="0" w:firstLine="0"/>
        <w:jc w:val="left"/>
      </w:pPr>
      <w:r w:rsidRPr="006E349F">
        <w:t xml:space="preserve">Mordred </w:t>
      </w:r>
      <w:proofErr w:type="spellStart"/>
      <w:r w:rsidRPr="006E349F">
        <w:t>Featurization</w:t>
      </w:r>
      <w:proofErr w:type="spellEnd"/>
      <w:r w:rsidRPr="006E349F">
        <w:t xml:space="preserve">: - A molecular descriptor is defined as the final result of a logical and mathematical procedure, which transforms chemical information encoded within a symbolic representation of a molecule into a useful number or the result of some standardized experiment. Various molecular-descriptor-calculation software programs have been developed- Mordred, Dragon, and </w:t>
      </w:r>
      <w:proofErr w:type="spellStart"/>
      <w:r w:rsidRPr="006E349F">
        <w:t>ChemoPy</w:t>
      </w:r>
      <w:proofErr w:type="spellEnd"/>
      <w:r w:rsidRPr="006E349F">
        <w:t xml:space="preserve">, to name a </w:t>
      </w:r>
      <w:proofErr w:type="gramStart"/>
      <w:r w:rsidRPr="006E349F">
        <w:t>few..</w:t>
      </w:r>
      <w:proofErr w:type="gramEnd"/>
      <w:r w:rsidRPr="006E349F">
        <w:t xml:space="preserve"> It computes thousands of handcrafted features like number of carbon atoms, number of hydrogen atoms, ring count, </w:t>
      </w:r>
      <w:proofErr w:type="spellStart"/>
      <w:r w:rsidRPr="006E349F">
        <w:t>etc</w:t>
      </w:r>
      <w:proofErr w:type="spellEnd"/>
      <w:r w:rsidRPr="006E349F">
        <w:t>, all of which transcribe the information about our molecule.</w:t>
      </w:r>
    </w:p>
    <w:p w:rsidR="00D36C3E" w:rsidRDefault="00D36C3E" w:rsidP="00D36C3E">
      <w:pPr>
        <w:spacing w:after="0" w:line="259" w:lineRule="auto"/>
        <w:ind w:right="0" w:firstLine="0"/>
        <w:jc w:val="left"/>
      </w:pPr>
    </w:p>
    <w:p w:rsidR="00D36C3E" w:rsidRDefault="00D36C3E" w:rsidP="00D36C3E">
      <w:pPr>
        <w:spacing w:after="0" w:line="259" w:lineRule="auto"/>
        <w:ind w:right="0" w:firstLine="0"/>
        <w:jc w:val="left"/>
      </w:pPr>
      <w:r>
        <w:t xml:space="preserve">Fingerprinting: - The molecular fingerprint is just another way of numerically representing a molecule. The bit-like patterns generated by the fingerprint indicate the absence or presence of certain substructures/fragments within a molecule. A molecular fingerprint characterizes the pattern, but the meaning of any particular bit is not well defined. </w:t>
      </w:r>
    </w:p>
    <w:p w:rsidR="00D36C3E" w:rsidRDefault="00D36C3E" w:rsidP="00D36C3E">
      <w:pPr>
        <w:spacing w:after="0" w:line="259" w:lineRule="auto"/>
        <w:ind w:right="0" w:firstLine="0"/>
        <w:jc w:val="left"/>
      </w:pPr>
    </w:p>
    <w:p w:rsidR="00D36C3E" w:rsidRDefault="00D36C3E" w:rsidP="00D36C3E">
      <w:pPr>
        <w:spacing w:after="0" w:line="259" w:lineRule="auto"/>
        <w:ind w:right="0" w:firstLine="0"/>
        <w:jc w:val="left"/>
      </w:pPr>
      <w:r>
        <w:t>Molecular fingerprints represent a set of features derived from the structure of a molecule. The particular features calculated from the structure can be quite arbitrary and depend on the topology of the chemical graph or even a 3D conformation. Different fingerprint schemes emphasize different molecular attributes according to the design philosophy of the fingerprint system. The fundamental idea is to encapsulate certain properties directly or indirectly in the fingerprint and then use the fingerprint as a surrogate for the chemical structure.</w:t>
      </w:r>
    </w:p>
    <w:p w:rsidR="00D36C3E" w:rsidRDefault="00D36C3E" w:rsidP="00D36C3E">
      <w:pPr>
        <w:spacing w:after="0" w:line="259" w:lineRule="auto"/>
        <w:ind w:right="0" w:firstLine="0"/>
        <w:jc w:val="left"/>
      </w:pPr>
    </w:p>
    <w:p w:rsidR="00D36C3E" w:rsidRDefault="00D36C3E" w:rsidP="00D36C3E">
      <w:pPr>
        <w:spacing w:after="0" w:line="259" w:lineRule="auto"/>
        <w:ind w:right="0" w:firstLine="0"/>
        <w:jc w:val="left"/>
      </w:pPr>
      <w:r>
        <w:t>The fingerprinting algorithm examines the molecule and generates fragments iteratively. Each fragment serves as a seed to a pseudo-random number generator (it is "hashed"), the output of which is a set of bits (0’s and 1’s, typically 4 or 5 bits per fragment); the set of bits thus produced is added (with a logical OR) to the fingerprint.</w:t>
      </w:r>
    </w:p>
    <w:p w:rsidR="00D36C3E" w:rsidRDefault="00D36C3E" w:rsidP="00D36C3E">
      <w:pPr>
        <w:spacing w:after="0" w:line="259" w:lineRule="auto"/>
        <w:ind w:right="0" w:firstLine="0"/>
        <w:jc w:val="left"/>
      </w:pPr>
    </w:p>
    <w:p w:rsidR="00D36C3E" w:rsidRDefault="00D36C3E" w:rsidP="00D36C3E">
      <w:pPr>
        <w:spacing w:after="0" w:line="259" w:lineRule="auto"/>
        <w:ind w:right="0" w:firstLine="0"/>
        <w:jc w:val="left"/>
      </w:pPr>
      <w:r>
        <w:t>Types of fingerprints are differentiated by the manner of fragment generation: -</w:t>
      </w:r>
      <w:r>
        <w:tab/>
      </w:r>
      <w:r>
        <w:tab/>
      </w:r>
    </w:p>
    <w:p w:rsidR="00D36C3E" w:rsidRDefault="00D36C3E" w:rsidP="00D36C3E">
      <w:pPr>
        <w:spacing w:after="0" w:line="259" w:lineRule="auto"/>
        <w:ind w:left="720" w:right="0" w:firstLine="0"/>
        <w:jc w:val="left"/>
      </w:pPr>
      <w:r>
        <w:t>a) Path-Based Fingerprinting(daylight)- Fragments of the molecule are generated by following a path (usually linear) up to a certain number of bonds within the molecule.</w:t>
      </w:r>
    </w:p>
    <w:p w:rsidR="00D36C3E" w:rsidRDefault="00D36C3E" w:rsidP="00D36C3E">
      <w:pPr>
        <w:spacing w:after="0" w:line="259" w:lineRule="auto"/>
        <w:ind w:right="0" w:firstLine="0"/>
        <w:jc w:val="left"/>
      </w:pPr>
    </w:p>
    <w:p w:rsidR="00D36C3E" w:rsidRDefault="00D36C3E" w:rsidP="00D36C3E">
      <w:pPr>
        <w:spacing w:after="0" w:line="259" w:lineRule="auto"/>
        <w:ind w:left="720" w:right="0" w:firstLine="0"/>
        <w:jc w:val="left"/>
      </w:pPr>
      <w:r>
        <w:t xml:space="preserve">b) Morgan Fingerprinting(circular) - Instead of linearly searching along each bond to generate fragments, </w:t>
      </w:r>
      <w:proofErr w:type="spellStart"/>
      <w:r>
        <w:t>morgan</w:t>
      </w:r>
      <w:proofErr w:type="spellEnd"/>
      <w:r>
        <w:t xml:space="preserve"> fingerprints generate fragments radially while varying the radius in each iteration.</w:t>
      </w:r>
    </w:p>
    <w:p w:rsidR="00D36C3E" w:rsidRDefault="00D36C3E" w:rsidP="00D36C3E">
      <w:pPr>
        <w:spacing w:after="0" w:line="259" w:lineRule="auto"/>
        <w:ind w:right="0" w:firstLine="0"/>
        <w:jc w:val="left"/>
      </w:pPr>
    </w:p>
    <w:p w:rsidR="00D36C3E" w:rsidRDefault="00D36C3E" w:rsidP="00D36C3E">
      <w:pPr>
        <w:spacing w:after="0" w:line="259" w:lineRule="auto"/>
        <w:ind w:right="0" w:firstLine="0"/>
        <w:jc w:val="left"/>
      </w:pPr>
    </w:p>
    <w:p w:rsidR="00D36C3E" w:rsidRPr="00A377E8" w:rsidRDefault="00D36C3E" w:rsidP="00D36C3E">
      <w:pPr>
        <w:spacing w:after="0" w:line="259" w:lineRule="auto"/>
        <w:ind w:right="0" w:firstLine="0"/>
        <w:jc w:val="left"/>
      </w:pPr>
      <w:r w:rsidRPr="00A377E8">
        <w:rPr>
          <w:noProof/>
          <w:lang w:bidi="sa-IN"/>
        </w:rPr>
        <w:lastRenderedPageBreak/>
        <w:drawing>
          <wp:inline distT="0" distB="0" distL="0" distR="0" wp14:anchorId="70CEDBDE" wp14:editId="4AD5D187">
            <wp:extent cx="5948045" cy="2185670"/>
            <wp:effectExtent l="0" t="0" r="0" b="508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6" cstate="print">
                      <a:extLst>
                        <a:ext uri="{28A0092B-C50C-407E-A947-70E740481C1C}">
                          <a14:useLocalDpi xmlns:a14="http://schemas.microsoft.com/office/drawing/2010/main" val="0"/>
                        </a:ext>
                      </a:extLst>
                    </a:blip>
                    <a:stretch>
                      <a:fillRect/>
                    </a:stretch>
                  </pic:blipFill>
                  <pic:spPr>
                    <a:xfrm>
                      <a:off x="0" y="0"/>
                      <a:ext cx="5948045" cy="2185670"/>
                    </a:xfrm>
                    <a:prstGeom prst="rect">
                      <a:avLst/>
                    </a:prstGeom>
                  </pic:spPr>
                </pic:pic>
              </a:graphicData>
            </a:graphic>
          </wp:inline>
        </w:drawing>
      </w:r>
    </w:p>
    <w:p w:rsidR="00D36C3E" w:rsidRPr="00A377E8" w:rsidRDefault="00D36C3E" w:rsidP="00D36C3E">
      <w:pPr>
        <w:spacing w:after="0" w:line="259" w:lineRule="auto"/>
        <w:ind w:right="0" w:firstLine="0"/>
        <w:jc w:val="left"/>
      </w:pPr>
    </w:p>
    <w:p w:rsidR="00D36C3E" w:rsidRPr="00A377E8" w:rsidRDefault="00D36C3E" w:rsidP="00D36C3E">
      <w:pPr>
        <w:spacing w:after="0" w:line="259" w:lineRule="auto"/>
        <w:ind w:right="0" w:firstLine="0"/>
        <w:jc w:val="left"/>
      </w:pPr>
      <w:r w:rsidRPr="00A377E8">
        <w:rPr>
          <w:b/>
          <w:bCs/>
        </w:rPr>
        <w:t>Fig</w:t>
      </w:r>
      <w:r>
        <w:rPr>
          <w:b/>
          <w:bCs/>
        </w:rPr>
        <w:t>. S</w:t>
      </w:r>
      <w:proofErr w:type="gramStart"/>
      <w:r>
        <w:rPr>
          <w:b/>
          <w:bCs/>
        </w:rPr>
        <w:t xml:space="preserve">3 </w:t>
      </w:r>
      <w:r w:rsidRPr="00A377E8">
        <w:t xml:space="preserve"> Morgan</w:t>
      </w:r>
      <w:proofErr w:type="gramEnd"/>
      <w:r w:rsidRPr="00A377E8">
        <w:t xml:space="preserve"> fingerprinting scheme in action with a varying radius of 0,1,2. All configurations of the 0</w:t>
      </w:r>
      <w:r w:rsidRPr="00A377E8">
        <w:rPr>
          <w:vertAlign w:val="superscript"/>
        </w:rPr>
        <w:t>th</w:t>
      </w:r>
      <w:r w:rsidRPr="00A377E8">
        <w:t xml:space="preserve"> radius are fed to a pseudo number generator which outputs the block of identifiers. These are further hashed to give a bit string. This is done for every radius, and the output is concatenated to the fingerprint</w:t>
      </w:r>
    </w:p>
    <w:p w:rsidR="00D36C3E" w:rsidRDefault="00D36C3E" w:rsidP="00D36C3E">
      <w:pPr>
        <w:spacing w:after="0" w:line="259" w:lineRule="auto"/>
        <w:ind w:right="0" w:firstLine="0"/>
        <w:jc w:val="left"/>
      </w:pPr>
    </w:p>
    <w:p w:rsidR="00D36C3E" w:rsidRDefault="00D36C3E" w:rsidP="00D36C3E">
      <w:pPr>
        <w:spacing w:after="0" w:line="259" w:lineRule="auto"/>
        <w:ind w:right="0" w:firstLine="0"/>
        <w:jc w:val="left"/>
      </w:pPr>
      <w:r>
        <w:t xml:space="preserve">Multi-Label classification has proven to be very useful in fields like text categorization, Analysing protein properties and gene expression, and </w:t>
      </w:r>
      <w:proofErr w:type="spellStart"/>
      <w:r>
        <w:t>labeling</w:t>
      </w:r>
      <w:proofErr w:type="spellEnd"/>
      <w:r>
        <w:t xml:space="preserve"> of multimedia resources. The main difference between traditional and multi-label classification is in the output expected from trained models. Where a traditional classifier will return only one value, a multi-label one has to produce a vector of output values.</w:t>
      </w:r>
    </w:p>
    <w:p w:rsidR="00D36C3E" w:rsidRDefault="00D36C3E" w:rsidP="00D36C3E">
      <w:pPr>
        <w:spacing w:after="0" w:line="259" w:lineRule="auto"/>
        <w:ind w:right="0" w:firstLine="0"/>
        <w:jc w:val="left"/>
      </w:pPr>
    </w:p>
    <w:p w:rsidR="00D36C3E" w:rsidRDefault="00D36C3E" w:rsidP="00D36C3E">
      <w:pPr>
        <w:spacing w:after="0" w:line="259" w:lineRule="auto"/>
        <w:ind w:right="0" w:firstLine="0"/>
        <w:jc w:val="left"/>
      </w:pPr>
      <w:r>
        <w:t>Problem transformation-based multi-label classification algorithms aim to convert the original dataset into one or more simpler datasets that can be delivered to traditional classification algorithms, while algorithmic adaptation techniques rely on modifying existing classification algorithms. The changes that must be introduced in the algorithms can be quite simple or really difficult, depending on the nature of the original method and also our data.</w:t>
      </w:r>
    </w:p>
    <w:p w:rsidR="00D36C3E" w:rsidRDefault="00D36C3E" w:rsidP="00D36C3E">
      <w:pPr>
        <w:spacing w:after="0" w:line="259" w:lineRule="auto"/>
        <w:ind w:right="0" w:firstLine="0"/>
        <w:jc w:val="left"/>
      </w:pPr>
    </w:p>
    <w:p w:rsidR="00D36C3E" w:rsidRDefault="00D36C3E" w:rsidP="00D36C3E">
      <w:pPr>
        <w:spacing w:after="0" w:line="259" w:lineRule="auto"/>
        <w:ind w:right="0" w:firstLine="0"/>
        <w:jc w:val="left"/>
      </w:pPr>
      <w:r w:rsidRPr="00F86D16">
        <w:t xml:space="preserve">With the </w:t>
      </w:r>
      <w:proofErr w:type="spellStart"/>
      <w:r w:rsidRPr="00F86D16">
        <w:t>IRLbl</w:t>
      </w:r>
      <w:proofErr w:type="spellEnd"/>
      <w:r w:rsidRPr="00F86D16">
        <w:t xml:space="preserve"> metric, it is possible to know the imbalance level of one specific label. This is computed as the proportion between the number of appearances of the most common label and the considered label. Usually, a global assessment of the imbalance in the MLD is desired. This metric, named </w:t>
      </w:r>
      <w:proofErr w:type="spellStart"/>
      <w:r w:rsidRPr="00F86D16">
        <w:t>MeanIR</w:t>
      </w:r>
      <w:proofErr w:type="spellEnd"/>
      <w:r w:rsidRPr="00F86D16">
        <w:t xml:space="preserve">, is calculated by averaging the </w:t>
      </w:r>
      <w:proofErr w:type="spellStart"/>
      <w:r w:rsidRPr="00F86D16">
        <w:t>IRLbl</w:t>
      </w:r>
      <w:proofErr w:type="spellEnd"/>
      <w:r w:rsidRPr="00F86D16">
        <w:t xml:space="preserve"> of all labels</w:t>
      </w:r>
    </w:p>
    <w:p w:rsidR="00D36C3E" w:rsidRDefault="00D36C3E" w:rsidP="00D36C3E">
      <w:pPr>
        <w:spacing w:after="0" w:line="259" w:lineRule="auto"/>
        <w:ind w:right="0" w:firstLine="0"/>
        <w:jc w:val="left"/>
      </w:pPr>
    </w:p>
    <w:p w:rsidR="00D36C3E" w:rsidRDefault="00D36C3E" w:rsidP="00D36C3E">
      <w:pPr>
        <w:spacing w:after="8"/>
        <w:ind w:right="0" w:firstLine="0"/>
        <w:rPr>
          <w:rStyle w:val="doilink"/>
          <w:b/>
          <w:bCs/>
          <w:color w:val="333333"/>
          <w:sz w:val="28"/>
          <w:szCs w:val="28"/>
          <w:shd w:val="clear" w:color="auto" w:fill="FFFFFF"/>
        </w:rPr>
      </w:pPr>
      <w:r w:rsidRPr="00966906">
        <w:rPr>
          <w:rStyle w:val="doilink"/>
          <w:b/>
          <w:bCs/>
          <w:color w:val="333333"/>
          <w:sz w:val="28"/>
          <w:szCs w:val="28"/>
          <w:shd w:val="clear" w:color="auto" w:fill="FFFFFF"/>
        </w:rPr>
        <w:t>List of abbreviations</w:t>
      </w:r>
      <w:r>
        <w:rPr>
          <w:rStyle w:val="doilink"/>
          <w:b/>
          <w:bCs/>
          <w:color w:val="333333"/>
          <w:sz w:val="28"/>
          <w:szCs w:val="28"/>
          <w:shd w:val="clear" w:color="auto" w:fill="FFFFFF"/>
        </w:rPr>
        <w:t>-</w:t>
      </w:r>
    </w:p>
    <w:p w:rsidR="00D36C3E" w:rsidRDefault="00D36C3E" w:rsidP="00D36C3E">
      <w:pPr>
        <w:spacing w:after="8"/>
        <w:ind w:right="0" w:firstLine="0"/>
        <w:rPr>
          <w:rStyle w:val="doilink"/>
          <w:color w:val="333333"/>
          <w:shd w:val="clear" w:color="auto" w:fill="FFFFFF"/>
        </w:rPr>
      </w:pPr>
    </w:p>
    <w:p w:rsidR="00D36C3E" w:rsidRDefault="00D36C3E" w:rsidP="00D36C3E">
      <w:pPr>
        <w:spacing w:after="8"/>
        <w:ind w:right="0" w:firstLine="0"/>
        <w:rPr>
          <w:rStyle w:val="doilink"/>
          <w:color w:val="333333"/>
          <w:shd w:val="clear" w:color="auto" w:fill="FFFFFF"/>
        </w:rPr>
      </w:pPr>
      <w:r>
        <w:rPr>
          <w:rStyle w:val="doilink"/>
          <w:color w:val="333333"/>
          <w:shd w:val="clear" w:color="auto" w:fill="FFFFFF"/>
        </w:rPr>
        <w:t xml:space="preserve">1)QSOR- </w:t>
      </w:r>
      <w:r w:rsidRPr="00966906">
        <w:rPr>
          <w:rStyle w:val="doilink"/>
          <w:color w:val="333333"/>
          <w:shd w:val="clear" w:color="auto" w:fill="FFFFFF"/>
        </w:rPr>
        <w:t>Quantitative Structure-</w:t>
      </w:r>
      <w:proofErr w:type="spellStart"/>
      <w:r w:rsidRPr="00966906">
        <w:rPr>
          <w:rStyle w:val="doilink"/>
          <w:color w:val="333333"/>
          <w:shd w:val="clear" w:color="auto" w:fill="FFFFFF"/>
        </w:rPr>
        <w:t>Odor</w:t>
      </w:r>
      <w:proofErr w:type="spellEnd"/>
      <w:r w:rsidRPr="00966906">
        <w:rPr>
          <w:rStyle w:val="doilink"/>
          <w:color w:val="333333"/>
          <w:shd w:val="clear" w:color="auto" w:fill="FFFFFF"/>
        </w:rPr>
        <w:t xml:space="preserve"> Relationship</w:t>
      </w:r>
      <w:r>
        <w:rPr>
          <w:rStyle w:val="doilink"/>
          <w:color w:val="333333"/>
          <w:shd w:val="clear" w:color="auto" w:fill="FFFFFF"/>
        </w:rPr>
        <w:t>.</w:t>
      </w:r>
    </w:p>
    <w:p w:rsidR="00D36C3E" w:rsidRDefault="00D36C3E" w:rsidP="00D36C3E">
      <w:pPr>
        <w:spacing w:after="8"/>
        <w:ind w:right="0" w:firstLine="0"/>
        <w:rPr>
          <w:rStyle w:val="doilink"/>
          <w:color w:val="333333"/>
          <w:shd w:val="clear" w:color="auto" w:fill="FFFFFF"/>
        </w:rPr>
      </w:pPr>
      <w:r>
        <w:rPr>
          <w:rStyle w:val="doilink"/>
          <w:color w:val="333333"/>
          <w:shd w:val="clear" w:color="auto" w:fill="FFFFFF"/>
        </w:rPr>
        <w:t xml:space="preserve">2)QSAR- </w:t>
      </w:r>
      <w:r w:rsidRPr="00966906">
        <w:rPr>
          <w:rStyle w:val="doilink"/>
          <w:color w:val="333333"/>
          <w:shd w:val="clear" w:color="auto" w:fill="FFFFFF"/>
        </w:rPr>
        <w:t>Quantitative Structure-Activity Relationships</w:t>
      </w:r>
    </w:p>
    <w:p w:rsidR="00D36C3E" w:rsidRDefault="00D36C3E" w:rsidP="00D36C3E">
      <w:pPr>
        <w:spacing w:after="8"/>
        <w:ind w:right="0" w:firstLine="0"/>
        <w:rPr>
          <w:rStyle w:val="doilink"/>
          <w:color w:val="333333"/>
          <w:shd w:val="clear" w:color="auto" w:fill="FFFFFF"/>
        </w:rPr>
      </w:pPr>
      <w:r>
        <w:rPr>
          <w:rStyle w:val="doilink"/>
          <w:color w:val="333333"/>
          <w:shd w:val="clear" w:color="auto" w:fill="FFFFFF"/>
        </w:rPr>
        <w:t>3)MLD’s- Multi-Label Datasets</w:t>
      </w:r>
    </w:p>
    <w:p w:rsidR="00D36C3E" w:rsidRDefault="00D36C3E" w:rsidP="00D36C3E">
      <w:pPr>
        <w:spacing w:after="160" w:line="259" w:lineRule="auto"/>
        <w:ind w:right="0" w:firstLine="0"/>
        <w:jc w:val="left"/>
        <w:rPr>
          <w:rStyle w:val="doilink"/>
          <w:color w:val="333333"/>
          <w:shd w:val="clear" w:color="auto" w:fill="FFFFFF"/>
        </w:rPr>
      </w:pPr>
      <w:r>
        <w:rPr>
          <w:rStyle w:val="doilink"/>
          <w:color w:val="333333"/>
          <w:shd w:val="clear" w:color="auto" w:fill="FFFFFF"/>
        </w:rPr>
        <w:t>4)</w:t>
      </w:r>
      <w:r w:rsidRPr="00DA432C">
        <w:t xml:space="preserve"> </w:t>
      </w:r>
      <w:r w:rsidRPr="00DA432C">
        <w:rPr>
          <w:rStyle w:val="doilink"/>
          <w:color w:val="333333"/>
          <w:shd w:val="clear" w:color="auto" w:fill="FFFFFF"/>
        </w:rPr>
        <w:t>SMILE</w:t>
      </w:r>
      <w:r>
        <w:rPr>
          <w:rStyle w:val="doilink"/>
          <w:color w:val="333333"/>
          <w:shd w:val="clear" w:color="auto" w:fill="FFFFFF"/>
        </w:rPr>
        <w:t xml:space="preserve"> - </w:t>
      </w:r>
      <w:r w:rsidRPr="00B3388F">
        <w:rPr>
          <w:rStyle w:val="doilink"/>
          <w:color w:val="333333"/>
          <w:shd w:val="clear" w:color="auto" w:fill="FFFFFF"/>
        </w:rPr>
        <w:t>simplified molecular-input line-entry system</w:t>
      </w:r>
    </w:p>
    <w:p w:rsidR="00D36C3E" w:rsidRDefault="00D36C3E" w:rsidP="00D36C3E">
      <w:pPr>
        <w:spacing w:after="160" w:line="259" w:lineRule="auto"/>
        <w:ind w:right="0" w:firstLine="0"/>
        <w:jc w:val="left"/>
        <w:rPr>
          <w:rStyle w:val="doilink"/>
          <w:b/>
          <w:bCs/>
          <w:color w:val="333333"/>
          <w:sz w:val="28"/>
          <w:szCs w:val="28"/>
          <w:shd w:val="clear" w:color="auto" w:fill="FFFFFF"/>
        </w:rPr>
      </w:pPr>
      <w:r w:rsidRPr="00AA7BC6">
        <w:rPr>
          <w:rStyle w:val="doilink"/>
          <w:b/>
          <w:bCs/>
          <w:color w:val="333333"/>
          <w:sz w:val="28"/>
          <w:szCs w:val="28"/>
          <w:shd w:val="clear" w:color="auto" w:fill="FFFFFF"/>
        </w:rPr>
        <w:t>Data and Software Availability</w:t>
      </w:r>
    </w:p>
    <w:p w:rsidR="00D36C3E" w:rsidRPr="00A377E8" w:rsidRDefault="00D36C3E" w:rsidP="00D36C3E">
      <w:pPr>
        <w:spacing w:after="160" w:line="259" w:lineRule="auto"/>
        <w:ind w:right="0" w:firstLine="0"/>
        <w:jc w:val="left"/>
        <w:rPr>
          <w:u w:val="single"/>
        </w:rPr>
      </w:pPr>
      <w:bookmarkStart w:id="1" w:name="_Hlk95929397"/>
      <w:r w:rsidRPr="00A377E8">
        <w:rPr>
          <w:u w:val="single"/>
        </w:rPr>
        <w:t>Data access: -</w:t>
      </w:r>
    </w:p>
    <w:bookmarkEnd w:id="1"/>
    <w:p w:rsidR="00D36C3E" w:rsidRDefault="00D36C3E" w:rsidP="00D36C3E">
      <w:pPr>
        <w:spacing w:after="160" w:line="259" w:lineRule="auto"/>
        <w:ind w:right="0" w:firstLine="0"/>
        <w:jc w:val="left"/>
      </w:pPr>
      <w:r w:rsidRPr="00066EDC">
        <w:t xml:space="preserve">This publication is supported by multiple datasets, </w:t>
      </w:r>
      <w:r>
        <w:t>means of access to which are mentioned below.</w:t>
      </w:r>
    </w:p>
    <w:p w:rsidR="00D36C3E" w:rsidRDefault="00D36C3E" w:rsidP="00D36C3E">
      <w:pPr>
        <w:spacing w:after="160" w:line="259" w:lineRule="auto"/>
        <w:ind w:right="0" w:firstLine="0"/>
        <w:jc w:val="left"/>
        <w:rPr>
          <w:rStyle w:val="doilink"/>
          <w:color w:val="333333"/>
          <w:shd w:val="clear" w:color="auto" w:fill="FFFFFF"/>
        </w:rPr>
      </w:pPr>
      <w:r>
        <w:rPr>
          <w:rStyle w:val="doilink"/>
          <w:color w:val="333333"/>
          <w:shd w:val="clear" w:color="auto" w:fill="FFFFFF"/>
        </w:rPr>
        <w:t>PMP LEFFINGWELL DATASET: -</w:t>
      </w:r>
    </w:p>
    <w:p w:rsidR="00D36C3E" w:rsidRDefault="00D36C3E" w:rsidP="00D36C3E">
      <w:pPr>
        <w:spacing w:after="160" w:line="259" w:lineRule="auto"/>
        <w:ind w:right="0" w:firstLine="0"/>
        <w:jc w:val="left"/>
        <w:rPr>
          <w:rStyle w:val="doilink"/>
          <w:color w:val="333333"/>
          <w:shd w:val="clear" w:color="auto" w:fill="FFFFFF"/>
        </w:rPr>
      </w:pPr>
      <w:r w:rsidRPr="00575851">
        <w:rPr>
          <w:rStyle w:val="doilink"/>
          <w:color w:val="333333"/>
          <w:shd w:val="clear" w:color="auto" w:fill="FFFFFF"/>
        </w:rPr>
        <w:t xml:space="preserve">The </w:t>
      </w:r>
      <w:r>
        <w:rPr>
          <w:rStyle w:val="doilink"/>
          <w:color w:val="333333"/>
          <w:shd w:val="clear" w:color="auto" w:fill="FFFFFF"/>
        </w:rPr>
        <w:t xml:space="preserve">molecular </w:t>
      </w:r>
      <w:proofErr w:type="spellStart"/>
      <w:r>
        <w:rPr>
          <w:rStyle w:val="doilink"/>
          <w:color w:val="333333"/>
          <w:shd w:val="clear" w:color="auto" w:fill="FFFFFF"/>
        </w:rPr>
        <w:t>odor</w:t>
      </w:r>
      <w:proofErr w:type="spellEnd"/>
      <w:r w:rsidRPr="00575851">
        <w:rPr>
          <w:rStyle w:val="doilink"/>
          <w:color w:val="333333"/>
          <w:shd w:val="clear" w:color="auto" w:fill="FFFFFF"/>
        </w:rPr>
        <w:t xml:space="preserve"> </w:t>
      </w:r>
      <w:r>
        <w:rPr>
          <w:rStyle w:val="doilink"/>
          <w:color w:val="333333"/>
          <w:shd w:val="clear" w:color="auto" w:fill="FFFFFF"/>
        </w:rPr>
        <w:t xml:space="preserve">data can be found </w:t>
      </w:r>
      <w:r w:rsidRPr="00575851">
        <w:rPr>
          <w:rStyle w:val="doilink"/>
          <w:color w:val="333333"/>
          <w:shd w:val="clear" w:color="auto" w:fill="FFFFFF"/>
        </w:rPr>
        <w:t xml:space="preserve">in </w:t>
      </w:r>
      <w:r>
        <w:rPr>
          <w:rStyle w:val="doilink"/>
          <w:color w:val="333333"/>
          <w:shd w:val="clear" w:color="auto" w:fill="FFFFFF"/>
        </w:rPr>
        <w:t>“</w:t>
      </w:r>
      <w:proofErr w:type="spellStart"/>
      <w:r>
        <w:rPr>
          <w:rStyle w:val="doilink"/>
          <w:color w:val="333333"/>
          <w:shd w:val="clear" w:color="auto" w:fill="FFFFFF"/>
        </w:rPr>
        <w:t>Zenodo</w:t>
      </w:r>
      <w:proofErr w:type="spellEnd"/>
      <w:r>
        <w:rPr>
          <w:rStyle w:val="doilink"/>
          <w:color w:val="333333"/>
          <w:shd w:val="clear" w:color="auto" w:fill="FFFFFF"/>
        </w:rPr>
        <w:t xml:space="preserve">” repository </w:t>
      </w:r>
      <w:r w:rsidRPr="00575851">
        <w:rPr>
          <w:rStyle w:val="doilink"/>
          <w:color w:val="333333"/>
          <w:shd w:val="clear" w:color="auto" w:fill="FFFFFF"/>
        </w:rPr>
        <w:t>with the identifier</w:t>
      </w:r>
      <w:r>
        <w:rPr>
          <w:rStyle w:val="doilink"/>
          <w:color w:val="333333"/>
          <w:shd w:val="clear" w:color="auto" w:fill="FFFFFF"/>
        </w:rPr>
        <w:t xml:space="preserve"> </w:t>
      </w:r>
      <w:r w:rsidRPr="001F6AC2">
        <w:rPr>
          <w:rStyle w:val="doilink"/>
          <w:color w:val="333333"/>
          <w:shd w:val="clear" w:color="auto" w:fill="FFFFFF"/>
        </w:rPr>
        <w:t>10.5281/zenodo.4085098</w:t>
      </w:r>
      <w:r>
        <w:rPr>
          <w:rStyle w:val="doilink"/>
          <w:color w:val="333333"/>
          <w:shd w:val="clear" w:color="auto" w:fill="FFFFFF"/>
        </w:rPr>
        <w:t xml:space="preserve"> and </w:t>
      </w:r>
      <w:r w:rsidRPr="001F6AC2">
        <w:rPr>
          <w:rStyle w:val="doilink"/>
          <w:color w:val="333333"/>
          <w:shd w:val="clear" w:color="auto" w:fill="FFFFFF"/>
        </w:rPr>
        <w:t>are available from the corresponding author upon reasonable request</w:t>
      </w:r>
      <w:r>
        <w:rPr>
          <w:rStyle w:val="doilink"/>
          <w:color w:val="333333"/>
          <w:shd w:val="clear" w:color="auto" w:fill="FFFFFF"/>
        </w:rPr>
        <w:t>. [</w:t>
      </w:r>
      <w:hyperlink r:id="rId7" w:history="1">
        <w:r w:rsidRPr="008A7539">
          <w:rPr>
            <w:rStyle w:val="Hyperlink"/>
            <w:shd w:val="clear" w:color="auto" w:fill="FFFFFF"/>
          </w:rPr>
          <w:t>https://zenodo.org/record/4085098</w:t>
        </w:r>
      </w:hyperlink>
      <w:r>
        <w:rPr>
          <w:rStyle w:val="doilink"/>
          <w:color w:val="333333"/>
          <w:shd w:val="clear" w:color="auto" w:fill="FFFFFF"/>
        </w:rPr>
        <w:t>]</w:t>
      </w:r>
    </w:p>
    <w:p w:rsidR="00D36C3E" w:rsidRDefault="00D36C3E" w:rsidP="00D36C3E">
      <w:pPr>
        <w:spacing w:after="160" w:line="259" w:lineRule="auto"/>
        <w:ind w:right="0" w:firstLine="0"/>
        <w:jc w:val="left"/>
        <w:rPr>
          <w:rStyle w:val="doilink"/>
          <w:color w:val="333333"/>
          <w:shd w:val="clear" w:color="auto" w:fill="FFFFFF"/>
        </w:rPr>
      </w:pPr>
      <w:r>
        <w:rPr>
          <w:rStyle w:val="doilink"/>
          <w:color w:val="333333"/>
          <w:shd w:val="clear" w:color="auto" w:fill="FFFFFF"/>
        </w:rPr>
        <w:t>FIRMENICH DATASET: -</w:t>
      </w:r>
    </w:p>
    <w:p w:rsidR="00D36C3E" w:rsidRDefault="00D36C3E" w:rsidP="00D36C3E">
      <w:pPr>
        <w:spacing w:after="160" w:line="259" w:lineRule="auto"/>
        <w:ind w:right="0" w:firstLine="0"/>
        <w:jc w:val="left"/>
        <w:rPr>
          <w:rStyle w:val="doilink"/>
          <w:color w:val="333333"/>
          <w:shd w:val="clear" w:color="auto" w:fill="FFFFFF"/>
        </w:rPr>
      </w:pPr>
      <w:r w:rsidRPr="006059B5">
        <w:rPr>
          <w:rStyle w:val="doilink"/>
          <w:color w:val="333333"/>
          <w:shd w:val="clear" w:color="auto" w:fill="FFFFFF"/>
        </w:rPr>
        <w:lastRenderedPageBreak/>
        <w:t>The dataset</w:t>
      </w:r>
      <w:r>
        <w:rPr>
          <w:rStyle w:val="doilink"/>
          <w:color w:val="333333"/>
          <w:shd w:val="clear" w:color="auto" w:fill="FFFFFF"/>
        </w:rPr>
        <w:t xml:space="preserve"> is available</w:t>
      </w:r>
      <w:r w:rsidRPr="006059B5">
        <w:rPr>
          <w:rStyle w:val="doilink"/>
          <w:color w:val="333333"/>
          <w:shd w:val="clear" w:color="auto" w:fill="FFFFFF"/>
        </w:rPr>
        <w:t xml:space="preserve"> from the</w:t>
      </w:r>
      <w:r>
        <w:rPr>
          <w:rStyle w:val="doilink"/>
          <w:color w:val="333333"/>
          <w:shd w:val="clear" w:color="auto" w:fill="FFFFFF"/>
        </w:rPr>
        <w:t xml:space="preserve"> resources tab of “Learning to Smell challenge” hosted on </w:t>
      </w:r>
      <w:proofErr w:type="spellStart"/>
      <w:r>
        <w:rPr>
          <w:rStyle w:val="doilink"/>
          <w:color w:val="333333"/>
          <w:shd w:val="clear" w:color="auto" w:fill="FFFFFF"/>
        </w:rPr>
        <w:t>AIcrowd</w:t>
      </w:r>
      <w:proofErr w:type="spellEnd"/>
      <w:r>
        <w:rPr>
          <w:rStyle w:val="doilink"/>
          <w:color w:val="333333"/>
          <w:shd w:val="clear" w:color="auto" w:fill="FFFFFF"/>
        </w:rPr>
        <w:t xml:space="preserve"> platform(</w:t>
      </w:r>
      <w:hyperlink r:id="rId8" w:history="1">
        <w:r w:rsidRPr="008A7539">
          <w:rPr>
            <w:rStyle w:val="Hyperlink"/>
            <w:shd w:val="clear" w:color="auto" w:fill="FFFFFF"/>
          </w:rPr>
          <w:t>https://www.aicrowd.com/challenges/learning-to-smell/dataset_files</w:t>
        </w:r>
      </w:hyperlink>
      <w:r>
        <w:rPr>
          <w:rStyle w:val="doilink"/>
          <w:color w:val="333333"/>
          <w:shd w:val="clear" w:color="auto" w:fill="FFFFFF"/>
        </w:rPr>
        <w:t>)</w:t>
      </w:r>
      <w:r w:rsidRPr="006059B5">
        <w:rPr>
          <w:rStyle w:val="doilink"/>
          <w:color w:val="333333"/>
          <w:shd w:val="clear" w:color="auto" w:fill="FFFFFF"/>
        </w:rPr>
        <w:t>,</w:t>
      </w:r>
      <w:r>
        <w:rPr>
          <w:rStyle w:val="doilink"/>
          <w:color w:val="333333"/>
          <w:shd w:val="clear" w:color="auto" w:fill="FFFFFF"/>
        </w:rPr>
        <w:t xml:space="preserve"> and is </w:t>
      </w:r>
      <w:r w:rsidRPr="006059B5">
        <w:rPr>
          <w:rStyle w:val="doilink"/>
          <w:color w:val="333333"/>
          <w:shd w:val="clear" w:color="auto" w:fill="FFFFFF"/>
        </w:rPr>
        <w:t>owned by</w:t>
      </w:r>
      <w:r>
        <w:rPr>
          <w:rStyle w:val="doilink"/>
          <w:color w:val="333333"/>
          <w:shd w:val="clear" w:color="auto" w:fill="FFFFFF"/>
        </w:rPr>
        <w:t xml:space="preserve"> </w:t>
      </w:r>
      <w:proofErr w:type="spellStart"/>
      <w:r>
        <w:rPr>
          <w:rStyle w:val="doilink"/>
          <w:color w:val="333333"/>
          <w:shd w:val="clear" w:color="auto" w:fill="FFFFFF"/>
        </w:rPr>
        <w:t>Firmenich</w:t>
      </w:r>
      <w:proofErr w:type="spellEnd"/>
      <w:r w:rsidRPr="00811B4E">
        <w:t xml:space="preserve"> </w:t>
      </w:r>
      <w:r>
        <w:t>(</w:t>
      </w:r>
      <w:r w:rsidRPr="00811B4E">
        <w:rPr>
          <w:rStyle w:val="doilink"/>
          <w:color w:val="333333"/>
          <w:shd w:val="clear" w:color="auto" w:fill="FFFFFF"/>
        </w:rPr>
        <w:t>https://www.firmenich.com/</w:t>
      </w:r>
      <w:r w:rsidRPr="006059B5">
        <w:rPr>
          <w:rStyle w:val="doilink"/>
          <w:color w:val="333333"/>
          <w:shd w:val="clear" w:color="auto" w:fill="FFFFFF"/>
        </w:rPr>
        <w:t xml:space="preserve">) but restrictions apply to the </w:t>
      </w:r>
      <w:r>
        <w:rPr>
          <w:rStyle w:val="doilink"/>
          <w:color w:val="333333"/>
          <w:shd w:val="clear" w:color="auto" w:fill="FFFFFF"/>
        </w:rPr>
        <w:t xml:space="preserve">use </w:t>
      </w:r>
      <w:r w:rsidRPr="006059B5">
        <w:rPr>
          <w:rStyle w:val="doilink"/>
          <w:color w:val="333333"/>
          <w:shd w:val="clear" w:color="auto" w:fill="FFFFFF"/>
        </w:rPr>
        <w:t>of these data under license from</w:t>
      </w:r>
      <w:r>
        <w:rPr>
          <w:rStyle w:val="doilink"/>
          <w:color w:val="333333"/>
          <w:shd w:val="clear" w:color="auto" w:fill="FFFFFF"/>
        </w:rPr>
        <w:t xml:space="preserve"> </w:t>
      </w:r>
      <w:proofErr w:type="spellStart"/>
      <w:r>
        <w:rPr>
          <w:rStyle w:val="doilink"/>
          <w:color w:val="333333"/>
          <w:shd w:val="clear" w:color="auto" w:fill="FFFFFF"/>
        </w:rPr>
        <w:t>Firmenich</w:t>
      </w:r>
      <w:proofErr w:type="spellEnd"/>
      <w:r>
        <w:rPr>
          <w:rStyle w:val="doilink"/>
          <w:color w:val="333333"/>
          <w:shd w:val="clear" w:color="auto" w:fill="FFFFFF"/>
        </w:rPr>
        <w:t>.</w:t>
      </w:r>
    </w:p>
    <w:p w:rsidR="00D36C3E" w:rsidRDefault="00D36C3E" w:rsidP="00D36C3E">
      <w:pPr>
        <w:spacing w:after="160" w:line="259" w:lineRule="auto"/>
        <w:ind w:right="0" w:firstLine="0"/>
        <w:jc w:val="left"/>
        <w:rPr>
          <w:rStyle w:val="doilink"/>
          <w:color w:val="333333"/>
          <w:shd w:val="clear" w:color="auto" w:fill="FFFFFF"/>
        </w:rPr>
      </w:pPr>
      <w:r>
        <w:rPr>
          <w:rStyle w:val="doilink"/>
          <w:color w:val="333333"/>
          <w:shd w:val="clear" w:color="auto" w:fill="FFFFFF"/>
        </w:rPr>
        <w:t>INTEGRATED DATASET: -</w:t>
      </w:r>
    </w:p>
    <w:p w:rsidR="00D36C3E" w:rsidRPr="00966906" w:rsidRDefault="00D36C3E" w:rsidP="00D36C3E">
      <w:pPr>
        <w:spacing w:after="160" w:line="259" w:lineRule="auto"/>
        <w:ind w:right="0" w:firstLine="0"/>
        <w:jc w:val="left"/>
        <w:rPr>
          <w:rStyle w:val="doilink"/>
          <w:color w:val="333333"/>
          <w:shd w:val="clear" w:color="auto" w:fill="FFFFFF"/>
        </w:rPr>
      </w:pPr>
      <w:r>
        <w:rPr>
          <w:rStyle w:val="doilink"/>
          <w:color w:val="333333"/>
          <w:shd w:val="clear" w:color="auto" w:fill="FFFFFF"/>
        </w:rPr>
        <w:t xml:space="preserve">Formed after combining the above two datasets and applying the pre-processing steps mentioned in the paper- on which the findings of this publication rest- is </w:t>
      </w:r>
      <w:r w:rsidRPr="003400DD">
        <w:rPr>
          <w:rStyle w:val="doilink"/>
          <w:color w:val="333333"/>
          <w:shd w:val="clear" w:color="auto" w:fill="FFFFFF"/>
        </w:rPr>
        <w:t xml:space="preserve">provided as supplementary </w:t>
      </w:r>
      <w:r>
        <w:rPr>
          <w:rStyle w:val="doilink"/>
          <w:color w:val="333333"/>
          <w:shd w:val="clear" w:color="auto" w:fill="FFFFFF"/>
        </w:rPr>
        <w:t xml:space="preserve">material </w:t>
      </w:r>
      <w:r w:rsidRPr="003400DD">
        <w:rPr>
          <w:rStyle w:val="doilink"/>
          <w:color w:val="333333"/>
          <w:shd w:val="clear" w:color="auto" w:fill="FFFFFF"/>
        </w:rPr>
        <w:t>accompanying this paper</w:t>
      </w:r>
      <w:r>
        <w:rPr>
          <w:rStyle w:val="doilink"/>
          <w:color w:val="333333"/>
          <w:shd w:val="clear" w:color="auto" w:fill="FFFFFF"/>
        </w:rPr>
        <w:t>.</w:t>
      </w:r>
    </w:p>
    <w:p w:rsidR="00D36C3E" w:rsidRPr="00A377E8" w:rsidRDefault="00D36C3E" w:rsidP="00D36C3E">
      <w:pPr>
        <w:spacing w:after="160" w:line="259" w:lineRule="auto"/>
        <w:ind w:right="0" w:firstLine="0"/>
        <w:jc w:val="left"/>
        <w:rPr>
          <w:u w:val="single"/>
        </w:rPr>
      </w:pPr>
      <w:r w:rsidRPr="00A377E8">
        <w:rPr>
          <w:u w:val="single"/>
        </w:rPr>
        <w:t>Software access: -</w:t>
      </w:r>
    </w:p>
    <w:p w:rsidR="00D36C3E" w:rsidRDefault="00D36C3E" w:rsidP="00D36C3E">
      <w:pPr>
        <w:spacing w:after="160" w:line="259" w:lineRule="auto"/>
        <w:ind w:right="0" w:firstLine="0"/>
        <w:jc w:val="left"/>
      </w:pPr>
      <w:r>
        <w:t xml:space="preserve">Mordred </w:t>
      </w:r>
      <w:r w:rsidRPr="00EA0AAC">
        <w:t>molecular descriptor calculator</w:t>
      </w:r>
      <w:r>
        <w:t xml:space="preserve"> was used for generating handcrafted Mordred features for our molecules( </w:t>
      </w:r>
      <w:hyperlink r:id="rId9" w:history="1">
        <w:r w:rsidRPr="00C76EBC">
          <w:rPr>
            <w:rStyle w:val="Hyperlink"/>
          </w:rPr>
          <w:t>https://pypi.org/project/mordred/</w:t>
        </w:r>
      </w:hyperlink>
      <w:r>
        <w:t xml:space="preserve"> )[version 1.2.0]</w:t>
      </w:r>
    </w:p>
    <w:p w:rsidR="00D36C3E" w:rsidRDefault="00D36C3E" w:rsidP="00D36C3E">
      <w:pPr>
        <w:spacing w:after="160" w:line="259" w:lineRule="auto"/>
        <w:ind w:right="0" w:firstLine="0"/>
        <w:jc w:val="left"/>
      </w:pPr>
      <w:r>
        <w:t xml:space="preserve">Morgan and path-based fingerprints were generated using </w:t>
      </w:r>
      <w:proofErr w:type="spellStart"/>
      <w:r>
        <w:t>Rdkit</w:t>
      </w:r>
      <w:proofErr w:type="spellEnd"/>
      <w:r>
        <w:t xml:space="preserve"> Toolkit (</w:t>
      </w:r>
      <w:hyperlink r:id="rId10" w:history="1">
        <w:r w:rsidRPr="008A7539">
          <w:rPr>
            <w:rStyle w:val="Hyperlink"/>
          </w:rPr>
          <w:t>https://pypi.org/project/rdkit-pypi/</w:t>
        </w:r>
      </w:hyperlink>
      <w:r w:rsidRPr="008A7539">
        <w:t xml:space="preserve"> ) </w:t>
      </w:r>
      <w:r>
        <w:t>[</w:t>
      </w:r>
      <w:r w:rsidRPr="008A7539">
        <w:t>version</w:t>
      </w:r>
      <w:r>
        <w:t xml:space="preserve"> </w:t>
      </w:r>
      <w:r w:rsidRPr="00396B1D">
        <w:t>2021.09.4</w:t>
      </w:r>
      <w:r>
        <w:t>] and this was also used for visualizing smile strings.</w:t>
      </w:r>
    </w:p>
    <w:p w:rsidR="00D36C3E" w:rsidRDefault="00D36C3E" w:rsidP="00D36C3E">
      <w:pPr>
        <w:spacing w:after="160" w:line="259" w:lineRule="auto"/>
        <w:ind w:right="0" w:firstLine="0"/>
        <w:jc w:val="left"/>
      </w:pPr>
      <w:proofErr w:type="spellStart"/>
      <w:r w:rsidRPr="005A1A5E">
        <w:t>Fuzzywuzzy</w:t>
      </w:r>
      <w:proofErr w:type="spellEnd"/>
      <w:r>
        <w:t xml:space="preserve"> package[</w:t>
      </w:r>
      <w:r w:rsidRPr="005A1A5E">
        <w:t>0.18.0</w:t>
      </w:r>
      <w:r>
        <w:t>] (</w:t>
      </w:r>
      <w:hyperlink r:id="rId11" w:history="1">
        <w:r w:rsidRPr="005D048B">
          <w:rPr>
            <w:rStyle w:val="Hyperlink"/>
          </w:rPr>
          <w:t>https://pypi.org/project/fuzzywuzzy/</w:t>
        </w:r>
      </w:hyperlink>
      <w:r>
        <w:t xml:space="preserve">) was used to find similar </w:t>
      </w:r>
      <w:proofErr w:type="spellStart"/>
      <w:r>
        <w:t>odor</w:t>
      </w:r>
      <w:proofErr w:type="spellEnd"/>
      <w:r>
        <w:t xml:space="preserve"> labels from two separate </w:t>
      </w:r>
      <w:proofErr w:type="spellStart"/>
      <w:r>
        <w:t>odor</w:t>
      </w:r>
      <w:proofErr w:type="spellEnd"/>
      <w:r>
        <w:t xml:space="preserve"> datasets so as to establish a consistent </w:t>
      </w:r>
      <w:proofErr w:type="spellStart"/>
      <w:r>
        <w:t>odor</w:t>
      </w:r>
      <w:proofErr w:type="spellEnd"/>
      <w:r>
        <w:t xml:space="preserve"> vocabulary</w:t>
      </w:r>
      <w:r w:rsidRPr="005A1A5E">
        <w:t xml:space="preserve"> </w:t>
      </w:r>
    </w:p>
    <w:p w:rsidR="00D36C3E" w:rsidRDefault="00D36C3E" w:rsidP="00D36C3E">
      <w:pPr>
        <w:spacing w:after="160" w:line="259" w:lineRule="auto"/>
        <w:ind w:right="0" w:firstLine="0"/>
        <w:jc w:val="left"/>
        <w:rPr>
          <w:rStyle w:val="doilink"/>
          <w:color w:val="333333"/>
          <w:shd w:val="clear" w:color="auto" w:fill="FFFFFF"/>
        </w:rPr>
      </w:pPr>
      <w:r w:rsidRPr="00830105">
        <w:rPr>
          <w:rStyle w:val="doilink"/>
          <w:color w:val="333333"/>
          <w:shd w:val="clear" w:color="auto" w:fill="FFFFFF"/>
        </w:rPr>
        <w:t xml:space="preserve">All </w:t>
      </w:r>
      <w:r>
        <w:rPr>
          <w:rStyle w:val="doilink"/>
          <w:color w:val="333333"/>
          <w:shd w:val="clear" w:color="auto" w:fill="FFFFFF"/>
        </w:rPr>
        <w:t xml:space="preserve">machine learning models used during the course of this project have been imported from the </w:t>
      </w:r>
      <w:proofErr w:type="spellStart"/>
      <w:r>
        <w:rPr>
          <w:rStyle w:val="doilink"/>
          <w:color w:val="333333"/>
          <w:shd w:val="clear" w:color="auto" w:fill="FFFFFF"/>
        </w:rPr>
        <w:t>scikit</w:t>
      </w:r>
      <w:proofErr w:type="spellEnd"/>
      <w:r>
        <w:rPr>
          <w:rStyle w:val="doilink"/>
          <w:color w:val="333333"/>
          <w:shd w:val="clear" w:color="auto" w:fill="FFFFFF"/>
        </w:rPr>
        <w:t>-learn open-source library(</w:t>
      </w:r>
      <w:hyperlink r:id="rId12" w:history="1">
        <w:r w:rsidRPr="00C76EBC">
          <w:rPr>
            <w:rStyle w:val="Hyperlink"/>
            <w:shd w:val="clear" w:color="auto" w:fill="FFFFFF"/>
          </w:rPr>
          <w:t>https://github.com/scikit-learn/scikit-learn</w:t>
        </w:r>
      </w:hyperlink>
      <w:r>
        <w:rPr>
          <w:rStyle w:val="doilink"/>
          <w:color w:val="333333"/>
          <w:shd w:val="clear" w:color="auto" w:fill="FFFFFF"/>
        </w:rPr>
        <w:t>)</w:t>
      </w:r>
    </w:p>
    <w:p w:rsidR="00D36C3E" w:rsidRPr="00830105" w:rsidRDefault="00D36C3E" w:rsidP="00D36C3E">
      <w:pPr>
        <w:spacing w:after="160" w:line="259" w:lineRule="auto"/>
        <w:ind w:right="0" w:firstLine="0"/>
        <w:jc w:val="left"/>
        <w:rPr>
          <w:rStyle w:val="doilink"/>
          <w:color w:val="333333"/>
          <w:shd w:val="clear" w:color="auto" w:fill="FFFFFF"/>
        </w:rPr>
      </w:pPr>
      <w:r>
        <w:rPr>
          <w:rStyle w:val="doilink"/>
          <w:color w:val="333333"/>
          <w:shd w:val="clear" w:color="auto" w:fill="FFFFFF"/>
        </w:rPr>
        <w:t>I</w:t>
      </w:r>
      <w:r w:rsidRPr="008A7539">
        <w:rPr>
          <w:rStyle w:val="doilink"/>
          <w:color w:val="333333"/>
          <w:shd w:val="clear" w:color="auto" w:fill="FFFFFF"/>
        </w:rPr>
        <w:t>terative-stratification</w:t>
      </w:r>
      <w:r>
        <w:rPr>
          <w:rStyle w:val="doilink"/>
          <w:color w:val="333333"/>
          <w:shd w:val="clear" w:color="auto" w:fill="FFFFFF"/>
        </w:rPr>
        <w:t xml:space="preserve"> package was used for stratified splitting into training and test set(</w:t>
      </w:r>
      <w:hyperlink r:id="rId13" w:history="1">
        <w:r w:rsidRPr="00C76EBC">
          <w:rPr>
            <w:rStyle w:val="Hyperlink"/>
            <w:shd w:val="clear" w:color="auto" w:fill="FFFFFF"/>
          </w:rPr>
          <w:t>https://pypi.org/project/iterative-stratification/</w:t>
        </w:r>
      </w:hyperlink>
      <w:r>
        <w:rPr>
          <w:rStyle w:val="doilink"/>
          <w:color w:val="333333"/>
          <w:shd w:val="clear" w:color="auto" w:fill="FFFFFF"/>
        </w:rPr>
        <w:t xml:space="preserve">) [version </w:t>
      </w:r>
      <w:r w:rsidRPr="008A7539">
        <w:rPr>
          <w:rStyle w:val="doilink"/>
          <w:color w:val="333333"/>
          <w:shd w:val="clear" w:color="auto" w:fill="FFFFFF"/>
        </w:rPr>
        <w:t>0.1.7</w:t>
      </w:r>
      <w:r>
        <w:rPr>
          <w:rStyle w:val="doilink"/>
          <w:color w:val="333333"/>
          <w:shd w:val="clear" w:color="auto" w:fill="FFFFFF"/>
        </w:rPr>
        <w:t>]</w:t>
      </w:r>
    </w:p>
    <w:p w:rsidR="000E5FCF" w:rsidRDefault="000E5FCF"/>
    <w:sectPr w:rsidR="000E5FCF">
      <w:pgSz w:w="12240" w:h="15840"/>
      <w:pgMar w:top="1438" w:right="1433" w:bottom="1554"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6C3E"/>
    <w:rsid w:val="000E5FCF"/>
    <w:rsid w:val="00310B92"/>
    <w:rsid w:val="003533E3"/>
    <w:rsid w:val="00D36C3E"/>
  </w:rsids>
  <m:mathPr>
    <m:mathFont m:val="Cambria Math"/>
    <m:brkBin m:val="before"/>
    <m:brkBinSub m:val="--"/>
    <m:smallFrac m:val="0"/>
    <m:dispDef/>
    <m:lMargin m:val="0"/>
    <m:rMargin m:val="0"/>
    <m:defJc m:val="centerGroup"/>
    <m:wrapIndent m:val="1440"/>
    <m:intLim m:val="subSup"/>
    <m:naryLim m:val="undOvr"/>
  </m:mathPr>
  <w:themeFontLang w:val="en-IN" w:bidi="s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E30E32"/>
  <w15:chartTrackingRefBased/>
  <w15:docId w15:val="{8073E68F-F8F1-494C-8945-F31B837E26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36C3E"/>
    <w:pPr>
      <w:spacing w:after="5" w:line="248" w:lineRule="auto"/>
      <w:ind w:right="1" w:firstLine="264"/>
      <w:jc w:val="both"/>
    </w:pPr>
    <w:rPr>
      <w:rFonts w:ascii="Times New Roman" w:eastAsia="Times New Roman" w:hAnsi="Times New Roman" w:cs="Times New Roman"/>
      <w:color w:val="181717"/>
      <w:sz w:val="20"/>
      <w:szCs w:val="20"/>
      <w:lang w:eastAsia="en-I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oilink">
    <w:name w:val="doi_link"/>
    <w:basedOn w:val="DefaultParagraphFont"/>
    <w:rsid w:val="00D36C3E"/>
  </w:style>
  <w:style w:type="character" w:styleId="Hyperlink">
    <w:name w:val="Hyperlink"/>
    <w:basedOn w:val="DefaultParagraphFont"/>
    <w:uiPriority w:val="99"/>
    <w:unhideWhenUsed/>
    <w:rsid w:val="00D36C3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icrowd.com/challenges/learning-to-smell/dataset_files" TargetMode="External"/><Relationship Id="rId13" Type="http://schemas.openxmlformats.org/officeDocument/2006/relationships/hyperlink" Target="https://pypi.org/project/iterative-stratification/" TargetMode="External"/><Relationship Id="rId3" Type="http://schemas.openxmlformats.org/officeDocument/2006/relationships/webSettings" Target="webSettings.xml"/><Relationship Id="rId7" Type="http://schemas.openxmlformats.org/officeDocument/2006/relationships/hyperlink" Target="https://zenodo.org/record/4085098" TargetMode="External"/><Relationship Id="rId12" Type="http://schemas.openxmlformats.org/officeDocument/2006/relationships/hyperlink" Target="https://github.com/scikit-learn/scikit-lear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hyperlink" Target="https://pypi.org/project/fuzzywuzzy/" TargetMode="External"/><Relationship Id="rId5" Type="http://schemas.openxmlformats.org/officeDocument/2006/relationships/image" Target="media/image2.png"/><Relationship Id="rId15" Type="http://schemas.openxmlformats.org/officeDocument/2006/relationships/theme" Target="theme/theme1.xml"/><Relationship Id="rId10" Type="http://schemas.openxmlformats.org/officeDocument/2006/relationships/hyperlink" Target="https://pypi.org/project/rdkit-pypi/%20" TargetMode="External"/><Relationship Id="rId4" Type="http://schemas.openxmlformats.org/officeDocument/2006/relationships/image" Target="media/image1.gif"/><Relationship Id="rId9" Type="http://schemas.openxmlformats.org/officeDocument/2006/relationships/hyperlink" Target="https://pypi.org/project/mordred/"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1347</Words>
  <Characters>7679</Characters>
  <Application>Microsoft Office Word</Application>
  <DocSecurity>0</DocSecurity>
  <Lines>63</Lines>
  <Paragraphs>18</Paragraphs>
  <ScaleCrop>false</ScaleCrop>
  <Company/>
  <LinksUpToDate>false</LinksUpToDate>
  <CharactersWithSpaces>9008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1</cp:revision>
  <dcterms:created xsi:type="dcterms:W3CDTF">2022-03-29T07:59:00Z</dcterms:created>
  <dcterms:modified xsi:type="dcterms:W3CDTF">2022-03-29T08:00:00Z</dcterms:modified>
</cp:coreProperties>
</file>