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E3A2B" w14:textId="6D01D9BB" w:rsidR="00BF64D8" w:rsidRDefault="00BF64D8" w:rsidP="00BF64D8">
      <w:pPr>
        <w:widowControl/>
        <w:adjustRightInd w:val="0"/>
        <w:snapToGrid w:val="0"/>
        <w:spacing w:line="480" w:lineRule="auto"/>
        <w:jc w:val="left"/>
        <w:rPr>
          <w:rStyle w:val="fontstyle01"/>
          <w:rFonts w:ascii="Times New Roman" w:hAnsi="Times New Roman"/>
          <w:color w:val="auto"/>
          <w:sz w:val="28"/>
        </w:rPr>
      </w:pPr>
      <w:bookmarkStart w:id="0" w:name="_Hlk6341815"/>
      <w:bookmarkStart w:id="1" w:name="_Hlk65758473"/>
      <w:r w:rsidRPr="00BF64D8">
        <w:rPr>
          <w:rStyle w:val="fontstyle01"/>
          <w:rFonts w:ascii="Times New Roman" w:hAnsi="Times New Roman"/>
          <w:color w:val="auto"/>
          <w:sz w:val="28"/>
        </w:rPr>
        <w:t xml:space="preserve">Supplementary </w:t>
      </w:r>
      <w:r w:rsidR="008A0560">
        <w:rPr>
          <w:rStyle w:val="fontstyle01"/>
          <w:rFonts w:ascii="Times New Roman" w:hAnsi="Times New Roman" w:hint="eastAsia"/>
          <w:color w:val="auto"/>
          <w:sz w:val="28"/>
        </w:rPr>
        <w:t>I</w:t>
      </w:r>
      <w:r w:rsidRPr="00BF64D8">
        <w:rPr>
          <w:rStyle w:val="fontstyle01"/>
          <w:rFonts w:ascii="Times New Roman" w:hAnsi="Times New Roman"/>
          <w:color w:val="auto"/>
          <w:sz w:val="28"/>
        </w:rPr>
        <w:t>nformation</w:t>
      </w:r>
      <w:bookmarkEnd w:id="0"/>
    </w:p>
    <w:p w14:paraId="63D4B5F2" w14:textId="77777777" w:rsidR="00BF64D8" w:rsidRPr="00BF64D8" w:rsidRDefault="00BF64D8" w:rsidP="00BF64D8">
      <w:pPr>
        <w:widowControl/>
        <w:adjustRightInd w:val="0"/>
        <w:snapToGrid w:val="0"/>
        <w:spacing w:line="480" w:lineRule="auto"/>
        <w:jc w:val="left"/>
        <w:rPr>
          <w:rFonts w:eastAsia="等线"/>
          <w:kern w:val="0"/>
          <w:sz w:val="28"/>
          <w:lang w:val="sv-SE" w:eastAsia="en-US"/>
        </w:rPr>
      </w:pPr>
    </w:p>
    <w:p w14:paraId="7D79A5A8" w14:textId="68F82748" w:rsidR="00861AB8" w:rsidRPr="007C5CD4" w:rsidRDefault="00861AB8" w:rsidP="00861AB8">
      <w:pPr>
        <w:adjustRightInd w:val="0"/>
        <w:snapToGrid w:val="0"/>
        <w:spacing w:line="480" w:lineRule="auto"/>
        <w:jc w:val="left"/>
        <w:outlineLvl w:val="0"/>
        <w:rPr>
          <w:b/>
          <w:sz w:val="28"/>
        </w:rPr>
      </w:pPr>
      <w:r w:rsidRPr="007C5CD4">
        <w:rPr>
          <w:b/>
          <w:sz w:val="28"/>
        </w:rPr>
        <w:t xml:space="preserve">Polybrominated diphenyl ethers in water, </w:t>
      </w:r>
      <w:bookmarkStart w:id="2" w:name="_Hlk80472531"/>
      <w:bookmarkStart w:id="3" w:name="_Hlk65758704"/>
      <w:r w:rsidRPr="007C5CD4">
        <w:rPr>
          <w:b/>
          <w:sz w:val="28"/>
        </w:rPr>
        <w:t>suspended particulate matter</w:t>
      </w:r>
      <w:bookmarkEnd w:id="2"/>
      <w:r w:rsidRPr="007C5CD4">
        <w:rPr>
          <w:b/>
          <w:sz w:val="28"/>
        </w:rPr>
        <w:t xml:space="preserve"> and sediment</w:t>
      </w:r>
      <w:bookmarkEnd w:id="3"/>
      <w:r w:rsidRPr="007C5CD4">
        <w:rPr>
          <w:b/>
          <w:sz w:val="28"/>
        </w:rPr>
        <w:t xml:space="preserve"> of reservoirs and their tributaries in </w:t>
      </w:r>
      <w:bookmarkStart w:id="4" w:name="_Hlk53756735"/>
      <w:r w:rsidRPr="007C5CD4">
        <w:rPr>
          <w:b/>
          <w:sz w:val="28"/>
        </w:rPr>
        <w:t>a large city of South China</w:t>
      </w:r>
      <w:bookmarkEnd w:id="4"/>
    </w:p>
    <w:bookmarkEnd w:id="1"/>
    <w:p w14:paraId="074E33DA" w14:textId="4B773B8B" w:rsidR="00340655" w:rsidRDefault="001811DB" w:rsidP="001811DB">
      <w:pPr>
        <w:widowControl/>
        <w:adjustRightInd w:val="0"/>
        <w:snapToGrid w:val="0"/>
        <w:spacing w:line="480" w:lineRule="auto"/>
        <w:jc w:val="left"/>
      </w:pPr>
      <w:proofErr w:type="spellStart"/>
      <w:r w:rsidRPr="007C5CD4">
        <w:t>Tingting</w:t>
      </w:r>
      <w:proofErr w:type="spellEnd"/>
      <w:r w:rsidRPr="007C5CD4">
        <w:t xml:space="preserve"> Zhu</w:t>
      </w:r>
      <w:r w:rsidR="001A3F18">
        <w:rPr>
          <w:vertAlign w:val="superscript"/>
        </w:rPr>
        <w:t>1</w:t>
      </w:r>
      <w:r w:rsidRPr="007C5CD4">
        <w:rPr>
          <w:vertAlign w:val="superscript"/>
        </w:rPr>
        <w:t>,</w:t>
      </w:r>
      <w:proofErr w:type="gramStart"/>
      <w:r w:rsidRPr="007C5CD4">
        <w:rPr>
          <w:vertAlign w:val="superscript"/>
        </w:rPr>
        <w:t>5</w:t>
      </w:r>
      <w:r w:rsidR="00BB2523">
        <w:rPr>
          <w:rFonts w:hint="eastAsia"/>
          <w:vertAlign w:val="superscript"/>
        </w:rPr>
        <w:t>,</w:t>
      </w:r>
      <w:r w:rsidR="00BB2523" w:rsidRPr="0061052E">
        <w:t>*</w:t>
      </w:r>
      <w:proofErr w:type="gramEnd"/>
      <w:r w:rsidRPr="007C5CD4">
        <w:t xml:space="preserve">, </w:t>
      </w:r>
      <w:proofErr w:type="spellStart"/>
      <w:r w:rsidR="001A3F18" w:rsidRPr="007C5CD4">
        <w:t>Youchang</w:t>
      </w:r>
      <w:proofErr w:type="spellEnd"/>
      <w:r w:rsidR="001A3F18" w:rsidRPr="007C5CD4">
        <w:t xml:space="preserve"> Zhu</w:t>
      </w:r>
      <w:r w:rsidR="0061052E">
        <w:rPr>
          <w:vertAlign w:val="superscript"/>
        </w:rPr>
        <w:t>2,5</w:t>
      </w:r>
      <w:r w:rsidR="001A3F18" w:rsidRPr="007C5CD4">
        <w:t>,Yunlang Liu</w:t>
      </w:r>
      <w:r w:rsidR="0061052E">
        <w:rPr>
          <w:vertAlign w:val="superscript"/>
        </w:rPr>
        <w:t>3</w:t>
      </w:r>
      <w:r w:rsidR="001A3F18" w:rsidRPr="007C5CD4">
        <w:t>,</w:t>
      </w:r>
      <w:r w:rsidRPr="007C5CD4">
        <w:t xml:space="preserve"> Chen Deng</w:t>
      </w:r>
      <w:r w:rsidR="0061052E">
        <w:rPr>
          <w:vertAlign w:val="superscript"/>
        </w:rPr>
        <w:t>1</w:t>
      </w:r>
      <w:r w:rsidRPr="007C5CD4">
        <w:t xml:space="preserve">, </w:t>
      </w:r>
      <w:proofErr w:type="spellStart"/>
      <w:r w:rsidRPr="007C5CD4">
        <w:t>Xiujuan</w:t>
      </w:r>
      <w:proofErr w:type="spellEnd"/>
      <w:r w:rsidRPr="007C5CD4">
        <w:t xml:space="preserve"> Qi</w:t>
      </w:r>
      <w:r w:rsidR="0061052E">
        <w:rPr>
          <w:vertAlign w:val="superscript"/>
        </w:rPr>
        <w:t>1</w:t>
      </w:r>
      <w:r w:rsidRPr="007C5CD4">
        <w:t xml:space="preserve">, </w:t>
      </w:r>
    </w:p>
    <w:p w14:paraId="4BBFC102" w14:textId="6DC32E72" w:rsidR="001811DB" w:rsidRPr="007C5CD4" w:rsidRDefault="001811DB" w:rsidP="001811DB">
      <w:pPr>
        <w:widowControl/>
        <w:adjustRightInd w:val="0"/>
        <w:snapToGrid w:val="0"/>
        <w:spacing w:line="480" w:lineRule="auto"/>
        <w:jc w:val="left"/>
      </w:pPr>
      <w:proofErr w:type="spellStart"/>
      <w:r w:rsidRPr="007C5CD4">
        <w:t>Jinling</w:t>
      </w:r>
      <w:proofErr w:type="spellEnd"/>
      <w:r w:rsidRPr="007C5CD4">
        <w:t xml:space="preserve"> Wang</w:t>
      </w:r>
      <w:r w:rsidR="0061052E">
        <w:rPr>
          <w:vertAlign w:val="superscript"/>
        </w:rPr>
        <w:t>1</w:t>
      </w:r>
      <w:r w:rsidRPr="007C5CD4">
        <w:t xml:space="preserve">, </w:t>
      </w:r>
      <w:proofErr w:type="spellStart"/>
      <w:r w:rsidRPr="007C5CD4">
        <w:t>Zhizhi</w:t>
      </w:r>
      <w:proofErr w:type="spellEnd"/>
      <w:r w:rsidRPr="007C5CD4">
        <w:t xml:space="preserve"> She</w:t>
      </w:r>
      <w:bookmarkStart w:id="5" w:name="_GoBack"/>
      <w:bookmarkEnd w:id="5"/>
      <w:r w:rsidRPr="007C5CD4">
        <w:t>n</w:t>
      </w:r>
      <w:r w:rsidR="0061052E">
        <w:rPr>
          <w:vertAlign w:val="superscript"/>
        </w:rPr>
        <w:t>1</w:t>
      </w:r>
      <w:r w:rsidRPr="007C5CD4">
        <w:t xml:space="preserve">, </w:t>
      </w:r>
      <w:proofErr w:type="spellStart"/>
      <w:r w:rsidR="0018265A" w:rsidRPr="0018265A">
        <w:t>Donggao</w:t>
      </w:r>
      <w:proofErr w:type="spellEnd"/>
      <w:r w:rsidR="0018265A" w:rsidRPr="0018265A">
        <w:t xml:space="preserve"> Yin</w:t>
      </w:r>
      <w:r w:rsidR="0061052E">
        <w:rPr>
          <w:vertAlign w:val="superscript"/>
        </w:rPr>
        <w:t>1</w:t>
      </w:r>
      <w:r w:rsidR="0018265A">
        <w:rPr>
          <w:rFonts w:hint="eastAsia"/>
        </w:rPr>
        <w:t xml:space="preserve">, </w:t>
      </w:r>
      <w:proofErr w:type="spellStart"/>
      <w:r w:rsidRPr="007C5CD4">
        <w:t>Yihong</w:t>
      </w:r>
      <w:proofErr w:type="spellEnd"/>
      <w:r w:rsidRPr="007C5CD4">
        <w:t xml:space="preserve"> Liu</w:t>
      </w:r>
      <w:r w:rsidR="0061052E">
        <w:rPr>
          <w:vertAlign w:val="superscript"/>
        </w:rPr>
        <w:t>1</w:t>
      </w:r>
      <w:r w:rsidRPr="007C5CD4">
        <w:t xml:space="preserve">, </w:t>
      </w:r>
      <w:proofErr w:type="spellStart"/>
      <w:r w:rsidRPr="007C5CD4">
        <w:t>Ruohan</w:t>
      </w:r>
      <w:proofErr w:type="spellEnd"/>
      <w:r w:rsidRPr="007C5CD4">
        <w:t xml:space="preserve"> Sun</w:t>
      </w:r>
      <w:r w:rsidR="0061052E">
        <w:rPr>
          <w:vertAlign w:val="superscript"/>
        </w:rPr>
        <w:t>2</w:t>
      </w:r>
      <w:r w:rsidRPr="007C5CD4">
        <w:t xml:space="preserve">, </w:t>
      </w:r>
      <w:proofErr w:type="spellStart"/>
      <w:r w:rsidRPr="007C5CD4">
        <w:t>Weiling</w:t>
      </w:r>
      <w:proofErr w:type="spellEnd"/>
      <w:r w:rsidRPr="007C5CD4">
        <w:t xml:space="preserve"> Sun</w:t>
      </w:r>
      <w:r w:rsidRPr="007C5CD4">
        <w:rPr>
          <w:vertAlign w:val="superscript"/>
        </w:rPr>
        <w:t>4</w:t>
      </w:r>
      <w:r w:rsidRPr="007C5CD4">
        <w:t>, Nan Xu</w:t>
      </w:r>
      <w:proofErr w:type="gramStart"/>
      <w:r w:rsidR="0061052E">
        <w:rPr>
          <w:vertAlign w:val="superscript"/>
        </w:rPr>
        <w:t>2</w:t>
      </w:r>
      <w:r w:rsidRPr="007C5CD4">
        <w:rPr>
          <w:vertAlign w:val="superscript"/>
        </w:rPr>
        <w:t>,</w:t>
      </w:r>
      <w:r w:rsidRPr="007C5CD4">
        <w:t>*</w:t>
      </w:r>
      <w:proofErr w:type="gramEnd"/>
    </w:p>
    <w:p w14:paraId="445DC07E" w14:textId="71A52216" w:rsidR="00964E3E" w:rsidRPr="007C5CD4" w:rsidRDefault="0061052E" w:rsidP="00964E3E">
      <w:pPr>
        <w:widowControl/>
        <w:adjustRightInd w:val="0"/>
        <w:snapToGrid w:val="0"/>
        <w:spacing w:line="480" w:lineRule="auto"/>
        <w:jc w:val="left"/>
        <w:rPr>
          <w:i/>
        </w:rPr>
      </w:pPr>
      <w:r>
        <w:rPr>
          <w:i/>
          <w:vertAlign w:val="superscript"/>
        </w:rPr>
        <w:t>1</w:t>
      </w:r>
      <w:r w:rsidR="00964E3E" w:rsidRPr="007C5CD4">
        <w:rPr>
          <w:i/>
        </w:rPr>
        <w:t>State Environmental Protection Key Laboratory of Drinking Water Source Management and Technology, Shenzhen Key Laboratory of Emerging Contaminants Detection and Control in Water Environment, Guangdong Engineering Research Center of Low Energy Sewage Treatment, Shenzhen Academy of Environmental Sciences, Shenzhen 518001, P.R. China</w:t>
      </w:r>
    </w:p>
    <w:p w14:paraId="27A46446" w14:textId="55397E56" w:rsidR="00412F68" w:rsidRPr="007C5CD4" w:rsidRDefault="0061052E" w:rsidP="00412F68">
      <w:pPr>
        <w:widowControl/>
        <w:adjustRightInd w:val="0"/>
        <w:snapToGrid w:val="0"/>
        <w:spacing w:line="480" w:lineRule="auto"/>
        <w:jc w:val="left"/>
        <w:rPr>
          <w:i/>
        </w:rPr>
      </w:pPr>
      <w:r>
        <w:rPr>
          <w:i/>
          <w:vertAlign w:val="superscript"/>
        </w:rPr>
        <w:t>2</w:t>
      </w:r>
      <w:r w:rsidR="00412F68" w:rsidRPr="007C5CD4">
        <w:rPr>
          <w:i/>
        </w:rPr>
        <w:t>Key Laboratory for Heavy Metal Pollution Control and Reutilization, School of Environment and Energy, Peking University Shenzhen Graduate School, Shenzhen 518055</w:t>
      </w:r>
      <w:bookmarkStart w:id="6" w:name="_Hlk81573727"/>
      <w:r w:rsidR="00412F68" w:rsidRPr="007C5CD4">
        <w:rPr>
          <w:i/>
        </w:rPr>
        <w:t>, P.R. China</w:t>
      </w:r>
      <w:bookmarkEnd w:id="6"/>
    </w:p>
    <w:p w14:paraId="26706453" w14:textId="08304A1D" w:rsidR="0061052E" w:rsidRDefault="0061052E" w:rsidP="0061052E">
      <w:pPr>
        <w:widowControl/>
        <w:adjustRightInd w:val="0"/>
        <w:snapToGrid w:val="0"/>
        <w:spacing w:line="480" w:lineRule="auto"/>
        <w:jc w:val="left"/>
        <w:rPr>
          <w:i/>
        </w:rPr>
      </w:pPr>
      <w:r>
        <w:rPr>
          <w:i/>
          <w:vertAlign w:val="superscript"/>
        </w:rPr>
        <w:t>3</w:t>
      </w:r>
      <w:r w:rsidRPr="007C5CD4">
        <w:rPr>
          <w:i/>
        </w:rPr>
        <w:t xml:space="preserve">School of Environmental Studies, China University of Geoscience (Wuhan), Wuhan 430074, </w:t>
      </w:r>
      <w:r>
        <w:rPr>
          <w:i/>
        </w:rPr>
        <w:t>P.R. China</w:t>
      </w:r>
    </w:p>
    <w:p w14:paraId="0D5BA6A4" w14:textId="4FFD29D5" w:rsidR="00BA6691" w:rsidRPr="00C05524" w:rsidRDefault="00BA6691" w:rsidP="00BA6691">
      <w:pPr>
        <w:widowControl/>
        <w:adjustRightInd w:val="0"/>
        <w:snapToGrid w:val="0"/>
        <w:spacing w:line="480" w:lineRule="auto"/>
        <w:jc w:val="left"/>
        <w:rPr>
          <w:i/>
        </w:rPr>
      </w:pPr>
      <w:r>
        <w:rPr>
          <w:i/>
          <w:vertAlign w:val="superscript"/>
        </w:rPr>
        <w:t>4</w:t>
      </w:r>
      <w:r w:rsidRPr="00993E0F">
        <w:rPr>
          <w:i/>
        </w:rPr>
        <w:t>College of Environmental Sciences and Engineering</w:t>
      </w:r>
      <w:r>
        <w:rPr>
          <w:i/>
        </w:rPr>
        <w:t>,</w:t>
      </w:r>
      <w:r w:rsidRPr="00993E0F">
        <w:rPr>
          <w:i/>
        </w:rPr>
        <w:t xml:space="preserve"> Key</w:t>
      </w:r>
      <w:r>
        <w:rPr>
          <w:i/>
        </w:rPr>
        <w:t xml:space="preserve"> </w:t>
      </w:r>
      <w:r w:rsidRPr="00993E0F">
        <w:rPr>
          <w:i/>
        </w:rPr>
        <w:t>Laboratory of Water and Sediment Sciences, Ministry of Education,</w:t>
      </w:r>
      <w:r>
        <w:rPr>
          <w:i/>
        </w:rPr>
        <w:t xml:space="preserve"> </w:t>
      </w:r>
      <w:r w:rsidRPr="00993E0F">
        <w:rPr>
          <w:i/>
        </w:rPr>
        <w:t xml:space="preserve">Peking University, Beijing 100871, </w:t>
      </w:r>
      <w:r w:rsidR="00861AB8">
        <w:rPr>
          <w:i/>
        </w:rPr>
        <w:t xml:space="preserve">P.R. </w:t>
      </w:r>
      <w:r w:rsidRPr="00993E0F">
        <w:rPr>
          <w:i/>
        </w:rPr>
        <w:t>China</w:t>
      </w:r>
    </w:p>
    <w:p w14:paraId="10149582" w14:textId="77777777" w:rsidR="00BA6691" w:rsidRPr="00C05524" w:rsidRDefault="00BA6691" w:rsidP="00BA6691">
      <w:pPr>
        <w:widowControl/>
        <w:adjustRightInd w:val="0"/>
        <w:snapToGrid w:val="0"/>
        <w:spacing w:line="480" w:lineRule="auto"/>
        <w:jc w:val="left"/>
        <w:rPr>
          <w:i/>
        </w:rPr>
      </w:pPr>
      <w:bookmarkStart w:id="7" w:name="_Hlk72833827"/>
      <w:bookmarkStart w:id="8" w:name="OLE_LINK49"/>
      <w:r>
        <w:rPr>
          <w:i/>
          <w:vertAlign w:val="superscript"/>
        </w:rPr>
        <w:t>5</w:t>
      </w:r>
      <w:r w:rsidRPr="00C05524">
        <w:rPr>
          <w:i/>
        </w:rPr>
        <w:t>These authors contributed equally.</w:t>
      </w:r>
    </w:p>
    <w:bookmarkEnd w:id="7"/>
    <w:bookmarkEnd w:id="8"/>
    <w:p w14:paraId="4B3451F1" w14:textId="1EE36F0D" w:rsidR="00BB2523" w:rsidRPr="00BB2523" w:rsidRDefault="00BA6691" w:rsidP="00BF64D8">
      <w:pPr>
        <w:widowControl/>
        <w:adjustRightInd w:val="0"/>
        <w:snapToGrid w:val="0"/>
        <w:spacing w:line="480" w:lineRule="auto"/>
        <w:jc w:val="left"/>
        <w:rPr>
          <w:szCs w:val="24"/>
        </w:rPr>
      </w:pPr>
      <w:r w:rsidRPr="00BB2523">
        <w:rPr>
          <w:szCs w:val="24"/>
        </w:rPr>
        <w:t xml:space="preserve">*Correspondence to N. Xu: Tel./Fax: (86) 0755-26035347; E-mail: </w:t>
      </w:r>
      <w:hyperlink r:id="rId7" w:history="1">
        <w:r w:rsidR="00BB2523" w:rsidRPr="00BB2523">
          <w:rPr>
            <w:rStyle w:val="af0"/>
            <w:szCs w:val="24"/>
          </w:rPr>
          <w:t>xunan@pkusz.edu.cn</w:t>
        </w:r>
      </w:hyperlink>
    </w:p>
    <w:p w14:paraId="5DA33D9B" w14:textId="626119B8" w:rsidR="00EC0540" w:rsidRPr="008D6444" w:rsidRDefault="00BB2523" w:rsidP="00BB2523">
      <w:pPr>
        <w:widowControl/>
        <w:adjustRightInd w:val="0"/>
        <w:snapToGrid w:val="0"/>
        <w:spacing w:line="480" w:lineRule="auto"/>
        <w:ind w:firstLineChars="900" w:firstLine="2160"/>
        <w:jc w:val="left"/>
      </w:pPr>
      <w:r w:rsidRPr="00BB2523">
        <w:rPr>
          <w:szCs w:val="24"/>
        </w:rPr>
        <w:t xml:space="preserve">T. Zhu: Tel./Fax: (86) 0755-25980292; Email: </w:t>
      </w:r>
      <w:r w:rsidRPr="00BB2523">
        <w:rPr>
          <w:rStyle w:val="af0"/>
          <w:szCs w:val="24"/>
        </w:rPr>
        <w:t>94528524@qq.com</w:t>
      </w:r>
      <w:r w:rsidR="00EC0540" w:rsidRPr="008D6444">
        <w:br w:type="page"/>
      </w:r>
    </w:p>
    <w:p w14:paraId="1C238EFF" w14:textId="53195B87" w:rsidR="00E84BEB" w:rsidRDefault="00E84BEB" w:rsidP="00BA6691">
      <w:pPr>
        <w:adjustRightInd w:val="0"/>
        <w:snapToGrid w:val="0"/>
        <w:spacing w:line="480" w:lineRule="auto"/>
        <w:rPr>
          <w:rFonts w:eastAsia="等线"/>
          <w:lang w:val="en"/>
        </w:rPr>
      </w:pPr>
      <w:r>
        <w:rPr>
          <w:rFonts w:eastAsia="等线"/>
          <w:b/>
          <w:lang w:val="en"/>
        </w:rPr>
        <w:lastRenderedPageBreak/>
        <w:t xml:space="preserve">Text S1 </w:t>
      </w:r>
      <w:r w:rsidR="002A395D" w:rsidRPr="002A395D">
        <w:rPr>
          <w:rFonts w:eastAsia="等线"/>
          <w:lang w:val="en"/>
        </w:rPr>
        <w:t>Methods of sampling</w:t>
      </w:r>
      <w:r w:rsidR="002A395D">
        <w:rPr>
          <w:rFonts w:eastAsia="等线"/>
          <w:lang w:val="en"/>
        </w:rPr>
        <w:t xml:space="preserve"> for</w:t>
      </w:r>
      <w:r w:rsidR="002A395D" w:rsidRPr="002A395D">
        <w:rPr>
          <w:rFonts w:eastAsia="等线"/>
          <w:lang w:val="en"/>
        </w:rPr>
        <w:t xml:space="preserve"> water, suspended</w:t>
      </w:r>
      <w:r w:rsidR="00451E06">
        <w:rPr>
          <w:rFonts w:eastAsia="等线"/>
          <w:lang w:val="en"/>
        </w:rPr>
        <w:t xml:space="preserve"> </w:t>
      </w:r>
      <w:r w:rsidR="00451E06" w:rsidRPr="008D6444">
        <w:rPr>
          <w:rFonts w:eastAsia="等线"/>
          <w:lang w:val="en"/>
        </w:rPr>
        <w:t>particulate</w:t>
      </w:r>
      <w:r w:rsidR="002A395D" w:rsidRPr="002A395D">
        <w:rPr>
          <w:rFonts w:eastAsia="等线"/>
          <w:lang w:val="en"/>
        </w:rPr>
        <w:t xml:space="preserve"> matter and sediment </w:t>
      </w:r>
      <w:r w:rsidR="002A395D">
        <w:rPr>
          <w:rFonts w:eastAsia="等线"/>
          <w:lang w:val="en"/>
        </w:rPr>
        <w:t>in</w:t>
      </w:r>
      <w:r w:rsidR="002A395D" w:rsidRPr="002A395D">
        <w:rPr>
          <w:rFonts w:eastAsia="等线"/>
          <w:lang w:val="en"/>
        </w:rPr>
        <w:t xml:space="preserve"> reservoirs</w:t>
      </w:r>
      <w:r w:rsidR="00645176">
        <w:rPr>
          <w:rFonts w:eastAsia="等线"/>
          <w:lang w:val="en"/>
        </w:rPr>
        <w:t xml:space="preserve"> and surrounding tributaries</w:t>
      </w:r>
      <w:r w:rsidR="002A395D">
        <w:rPr>
          <w:rFonts w:eastAsia="等线"/>
          <w:lang w:val="en"/>
        </w:rPr>
        <w:t>.</w:t>
      </w:r>
    </w:p>
    <w:p w14:paraId="705A0EBF" w14:textId="339220C4" w:rsidR="002A395D" w:rsidRDefault="002A395D" w:rsidP="00BA6691">
      <w:pPr>
        <w:adjustRightInd w:val="0"/>
        <w:snapToGrid w:val="0"/>
        <w:spacing w:line="480" w:lineRule="auto"/>
        <w:rPr>
          <w:rFonts w:eastAsia="等线"/>
          <w:lang w:val="en"/>
        </w:rPr>
      </w:pPr>
      <w:r>
        <w:rPr>
          <w:rFonts w:eastAsia="等线"/>
          <w:b/>
          <w:lang w:val="en"/>
        </w:rPr>
        <w:t xml:space="preserve">Text S2 </w:t>
      </w:r>
      <w:r>
        <w:rPr>
          <w:szCs w:val="24"/>
        </w:rPr>
        <w:t>Pretreatment</w:t>
      </w:r>
      <w:r w:rsidRPr="002A395D">
        <w:rPr>
          <w:rFonts w:eastAsia="等线"/>
          <w:lang w:val="en"/>
        </w:rPr>
        <w:t xml:space="preserve"> </w:t>
      </w:r>
      <w:r>
        <w:rPr>
          <w:rFonts w:eastAsia="等线"/>
          <w:lang w:val="en"/>
        </w:rPr>
        <w:t>m</w:t>
      </w:r>
      <w:r w:rsidRPr="002A395D">
        <w:rPr>
          <w:rFonts w:eastAsia="等线"/>
          <w:lang w:val="en"/>
        </w:rPr>
        <w:t xml:space="preserve">ethods </w:t>
      </w:r>
      <w:r>
        <w:rPr>
          <w:rFonts w:eastAsia="等线"/>
          <w:lang w:val="en"/>
        </w:rPr>
        <w:t>for</w:t>
      </w:r>
      <w:r w:rsidRPr="002A395D">
        <w:rPr>
          <w:rFonts w:eastAsia="等线"/>
          <w:lang w:val="en"/>
        </w:rPr>
        <w:t xml:space="preserve"> water, suspended</w:t>
      </w:r>
      <w:r w:rsidR="00451E06" w:rsidRPr="00451E06">
        <w:rPr>
          <w:rFonts w:eastAsia="等线"/>
          <w:lang w:val="en"/>
        </w:rPr>
        <w:t xml:space="preserve"> </w:t>
      </w:r>
      <w:r w:rsidR="00451E06" w:rsidRPr="008D6444">
        <w:rPr>
          <w:rFonts w:eastAsia="等线"/>
          <w:lang w:val="en"/>
        </w:rPr>
        <w:t>particulate</w:t>
      </w:r>
      <w:r w:rsidRPr="002A395D">
        <w:rPr>
          <w:rFonts w:eastAsia="等线"/>
          <w:lang w:val="en"/>
        </w:rPr>
        <w:t xml:space="preserve"> matter and sediment</w:t>
      </w:r>
      <w:r w:rsidR="00BA54A2">
        <w:rPr>
          <w:rFonts w:eastAsia="等线"/>
          <w:lang w:val="en"/>
        </w:rPr>
        <w:t xml:space="preserve"> samples</w:t>
      </w:r>
      <w:r>
        <w:rPr>
          <w:rFonts w:eastAsia="等线"/>
          <w:lang w:val="en"/>
        </w:rPr>
        <w:t>.</w:t>
      </w:r>
    </w:p>
    <w:p w14:paraId="3BD9E4BA" w14:textId="4C603CB2" w:rsidR="008A097F" w:rsidRDefault="008A097F" w:rsidP="00BA6691">
      <w:pPr>
        <w:adjustRightInd w:val="0"/>
        <w:snapToGrid w:val="0"/>
        <w:spacing w:line="480" w:lineRule="auto"/>
        <w:rPr>
          <w:rFonts w:eastAsia="等线"/>
          <w:lang w:val="en"/>
        </w:rPr>
      </w:pPr>
      <w:r>
        <w:rPr>
          <w:rFonts w:eastAsia="等线"/>
          <w:b/>
          <w:lang w:val="en"/>
        </w:rPr>
        <w:t xml:space="preserve">Text S3 </w:t>
      </w:r>
      <w:r w:rsidRPr="008A097F">
        <w:rPr>
          <w:szCs w:val="24"/>
        </w:rPr>
        <w:t>Instrumental analysis</w:t>
      </w:r>
      <w:r>
        <w:rPr>
          <w:rFonts w:eastAsia="等线"/>
          <w:lang w:val="en"/>
        </w:rPr>
        <w:t>.</w:t>
      </w:r>
    </w:p>
    <w:p w14:paraId="490126F6" w14:textId="016E0DA1" w:rsidR="000D214C" w:rsidRPr="000D214C" w:rsidRDefault="000D214C" w:rsidP="00BA6691">
      <w:pPr>
        <w:adjustRightInd w:val="0"/>
        <w:snapToGrid w:val="0"/>
        <w:spacing w:line="480" w:lineRule="auto"/>
        <w:rPr>
          <w:rFonts w:eastAsia="等线"/>
          <w:lang w:val="en"/>
        </w:rPr>
      </w:pPr>
      <w:r>
        <w:rPr>
          <w:rFonts w:eastAsia="等线"/>
          <w:b/>
          <w:lang w:val="en"/>
        </w:rPr>
        <w:t xml:space="preserve">Text S4 </w:t>
      </w:r>
      <w:r>
        <w:rPr>
          <w:szCs w:val="24"/>
        </w:rPr>
        <w:t>H</w:t>
      </w:r>
      <w:r w:rsidRPr="007C5CD4">
        <w:rPr>
          <w:szCs w:val="24"/>
        </w:rPr>
        <w:t>uman health risk assessment</w:t>
      </w:r>
      <w:r>
        <w:rPr>
          <w:rFonts w:eastAsia="等线"/>
          <w:lang w:val="en"/>
        </w:rPr>
        <w:t>.</w:t>
      </w:r>
    </w:p>
    <w:p w14:paraId="445B74EF" w14:textId="593B1D67" w:rsidR="002A395D" w:rsidRDefault="00451E06" w:rsidP="00BA6691">
      <w:pPr>
        <w:adjustRightInd w:val="0"/>
        <w:snapToGrid w:val="0"/>
        <w:spacing w:line="480" w:lineRule="auto"/>
        <w:rPr>
          <w:rFonts w:eastAsia="等线"/>
          <w:lang w:val="en"/>
        </w:rPr>
      </w:pPr>
      <w:r>
        <w:rPr>
          <w:rFonts w:eastAsia="等线"/>
          <w:b/>
          <w:lang w:val="en"/>
        </w:rPr>
        <w:t xml:space="preserve">Text </w:t>
      </w:r>
      <w:r w:rsidR="000D214C">
        <w:rPr>
          <w:rFonts w:eastAsia="等线"/>
          <w:b/>
          <w:lang w:val="en"/>
        </w:rPr>
        <w:t xml:space="preserve">S5 </w:t>
      </w:r>
      <w:r>
        <w:rPr>
          <w:szCs w:val="24"/>
        </w:rPr>
        <w:t>Comparison of concentration</w:t>
      </w:r>
      <w:r w:rsidR="00B13B95">
        <w:rPr>
          <w:szCs w:val="24"/>
        </w:rPr>
        <w:t>s</w:t>
      </w:r>
      <w:r>
        <w:rPr>
          <w:szCs w:val="24"/>
        </w:rPr>
        <w:t xml:space="preserve"> of PBDEs in</w:t>
      </w:r>
      <w:r w:rsidRPr="002A395D">
        <w:rPr>
          <w:rFonts w:eastAsia="等线"/>
          <w:lang w:val="en"/>
        </w:rPr>
        <w:t xml:space="preserve"> water, suspended</w:t>
      </w:r>
      <w:r w:rsidRPr="00451E06">
        <w:rPr>
          <w:rFonts w:eastAsia="等线"/>
          <w:lang w:val="en"/>
        </w:rPr>
        <w:t xml:space="preserve"> </w:t>
      </w:r>
      <w:r w:rsidRPr="008D6444">
        <w:rPr>
          <w:rFonts w:eastAsia="等线"/>
          <w:lang w:val="en"/>
        </w:rPr>
        <w:t>particulate</w:t>
      </w:r>
      <w:r w:rsidRPr="002A395D">
        <w:rPr>
          <w:rFonts w:eastAsia="等线"/>
          <w:lang w:val="en"/>
        </w:rPr>
        <w:t xml:space="preserve"> matter and sediment</w:t>
      </w:r>
      <w:r>
        <w:rPr>
          <w:rFonts w:eastAsia="等线"/>
          <w:lang w:val="en"/>
        </w:rPr>
        <w:t xml:space="preserve"> in the reservoirs </w:t>
      </w:r>
      <w:r w:rsidR="00B13B95">
        <w:rPr>
          <w:rFonts w:eastAsia="等线"/>
          <w:lang w:val="en"/>
        </w:rPr>
        <w:t xml:space="preserve">and surrounding tributaries </w:t>
      </w:r>
      <w:r>
        <w:rPr>
          <w:rFonts w:eastAsia="等线"/>
          <w:lang w:val="en"/>
        </w:rPr>
        <w:t xml:space="preserve">to </w:t>
      </w:r>
      <w:r w:rsidR="00B13B95">
        <w:rPr>
          <w:rFonts w:eastAsia="等线"/>
          <w:lang w:val="en"/>
        </w:rPr>
        <w:t xml:space="preserve">those in </w:t>
      </w:r>
      <w:r>
        <w:rPr>
          <w:rFonts w:eastAsia="等线"/>
          <w:lang w:val="en"/>
        </w:rPr>
        <w:t>other water environment worldwide.</w:t>
      </w:r>
    </w:p>
    <w:p w14:paraId="4B73C922" w14:textId="5EDEDC4B" w:rsidR="00D62664" w:rsidRDefault="00D62664" w:rsidP="00D62664">
      <w:pPr>
        <w:adjustRightInd w:val="0"/>
        <w:snapToGrid w:val="0"/>
        <w:spacing w:line="480" w:lineRule="auto"/>
        <w:rPr>
          <w:rFonts w:eastAsia="等线"/>
          <w:lang w:val="en"/>
        </w:rPr>
      </w:pPr>
      <w:r>
        <w:rPr>
          <w:rFonts w:eastAsia="等线"/>
          <w:b/>
          <w:lang w:val="en"/>
        </w:rPr>
        <w:t xml:space="preserve">Text </w:t>
      </w:r>
      <w:r w:rsidR="000D214C">
        <w:rPr>
          <w:rFonts w:eastAsia="等线"/>
          <w:b/>
          <w:lang w:val="en"/>
        </w:rPr>
        <w:t xml:space="preserve">S6 </w:t>
      </w:r>
      <w:r w:rsidR="008E3056" w:rsidRPr="00EB386D">
        <w:rPr>
          <w:rFonts w:eastAsia="等线"/>
          <w:lang w:val="en"/>
        </w:rPr>
        <w:t xml:space="preserve">Calculation of </w:t>
      </w:r>
      <w:r w:rsidR="008E3056">
        <w:rPr>
          <w:szCs w:val="24"/>
        </w:rPr>
        <w:t>p</w:t>
      </w:r>
      <w:r w:rsidR="008E3056" w:rsidRPr="00495B21">
        <w:rPr>
          <w:szCs w:val="24"/>
        </w:rPr>
        <w:t xml:space="preserve">artition </w:t>
      </w:r>
      <w:r w:rsidR="008E3056">
        <w:rPr>
          <w:szCs w:val="24"/>
        </w:rPr>
        <w:t>coefficients</w:t>
      </w:r>
      <w:r w:rsidRPr="00495B21">
        <w:rPr>
          <w:szCs w:val="24"/>
        </w:rPr>
        <w:t xml:space="preserve"> of PBDEs between water and sediment</w:t>
      </w:r>
      <w:r w:rsidR="0002276A" w:rsidRPr="0002276A">
        <w:rPr>
          <w:szCs w:val="24"/>
        </w:rPr>
        <w:t xml:space="preserve"> </w:t>
      </w:r>
      <w:r w:rsidR="0002276A" w:rsidRPr="00495B21">
        <w:rPr>
          <w:szCs w:val="24"/>
        </w:rPr>
        <w:t>or SPM</w:t>
      </w:r>
      <w:r>
        <w:rPr>
          <w:rFonts w:eastAsia="等线"/>
          <w:lang w:val="en"/>
        </w:rPr>
        <w:t>.</w:t>
      </w:r>
    </w:p>
    <w:p w14:paraId="3634EB66" w14:textId="77777777" w:rsidR="000D214C" w:rsidRDefault="000D214C" w:rsidP="00D62664">
      <w:pPr>
        <w:adjustRightInd w:val="0"/>
        <w:snapToGrid w:val="0"/>
        <w:spacing w:line="480" w:lineRule="auto"/>
        <w:rPr>
          <w:rFonts w:eastAsia="等线"/>
          <w:b/>
          <w:lang w:val="en"/>
        </w:rPr>
      </w:pPr>
    </w:p>
    <w:p w14:paraId="6AB9FAFE" w14:textId="753E3CDB" w:rsidR="00D62664" w:rsidRPr="00F13B2E" w:rsidRDefault="00D00754" w:rsidP="00D62664">
      <w:pPr>
        <w:adjustRightInd w:val="0"/>
        <w:snapToGrid w:val="0"/>
        <w:spacing w:line="480" w:lineRule="auto"/>
        <w:rPr>
          <w:rFonts w:eastAsia="等线"/>
          <w:kern w:val="0"/>
          <w:lang w:val="en"/>
        </w:rPr>
      </w:pPr>
      <w:r>
        <w:rPr>
          <w:rFonts w:eastAsia="等线"/>
          <w:b/>
          <w:lang w:val="en"/>
        </w:rPr>
        <w:t>Fig.</w:t>
      </w:r>
      <w:r w:rsidRPr="008D6444">
        <w:rPr>
          <w:rFonts w:eastAsia="等线"/>
          <w:b/>
          <w:lang w:val="en"/>
        </w:rPr>
        <w:t xml:space="preserve"> </w:t>
      </w:r>
      <w:r w:rsidR="00D62664" w:rsidRPr="008D6444">
        <w:rPr>
          <w:rFonts w:eastAsia="等线"/>
          <w:b/>
          <w:lang w:val="en"/>
        </w:rPr>
        <w:t>S</w:t>
      </w:r>
      <w:r w:rsidR="00D62664">
        <w:rPr>
          <w:rFonts w:eastAsia="等线"/>
          <w:b/>
          <w:lang w:val="en"/>
        </w:rPr>
        <w:t>1</w:t>
      </w:r>
      <w:r w:rsidR="00D62664" w:rsidRPr="008D6444">
        <w:rPr>
          <w:rFonts w:eastAsia="等线"/>
          <w:lang w:val="en"/>
        </w:rPr>
        <w:t xml:space="preserve"> </w:t>
      </w:r>
      <w:r w:rsidR="004025EB">
        <w:rPr>
          <w:szCs w:val="24"/>
        </w:rPr>
        <w:t>Values of</w:t>
      </w:r>
      <w:r w:rsidR="00603ED2" w:rsidRPr="00603ED2">
        <w:rPr>
          <w:szCs w:val="24"/>
        </w:rPr>
        <w:t xml:space="preserve"> log </w:t>
      </w:r>
      <w:proofErr w:type="spellStart"/>
      <w:r w:rsidR="00603ED2" w:rsidRPr="00603ED2">
        <w:rPr>
          <w:i/>
          <w:szCs w:val="24"/>
        </w:rPr>
        <w:t>K</w:t>
      </w:r>
      <w:r w:rsidR="00603ED2" w:rsidRPr="00603ED2">
        <w:rPr>
          <w:szCs w:val="24"/>
          <w:vertAlign w:val="subscript"/>
        </w:rPr>
        <w:t>d</w:t>
      </w:r>
      <w:proofErr w:type="spellEnd"/>
      <w:r w:rsidR="00603ED2" w:rsidRPr="00603ED2">
        <w:rPr>
          <w:szCs w:val="24"/>
        </w:rPr>
        <w:t xml:space="preserve"> between water and suspended particulate matter (SPM) or sediment and </w:t>
      </w:r>
      <w:r w:rsidR="004025EB">
        <w:rPr>
          <w:szCs w:val="24"/>
        </w:rPr>
        <w:t xml:space="preserve">their regression with </w:t>
      </w:r>
      <w:r w:rsidR="00603ED2" w:rsidRPr="00603ED2">
        <w:rPr>
          <w:szCs w:val="24"/>
        </w:rPr>
        <w:t xml:space="preserve">log </w:t>
      </w:r>
      <w:proofErr w:type="spellStart"/>
      <w:r w:rsidR="00603ED2" w:rsidRPr="00603ED2">
        <w:rPr>
          <w:i/>
          <w:szCs w:val="24"/>
        </w:rPr>
        <w:t>K</w:t>
      </w:r>
      <w:r w:rsidR="00603ED2" w:rsidRPr="00603ED2">
        <w:rPr>
          <w:szCs w:val="24"/>
          <w:vertAlign w:val="subscript"/>
        </w:rPr>
        <w:t>ow</w:t>
      </w:r>
      <w:proofErr w:type="spellEnd"/>
      <w:r w:rsidR="00603ED2" w:rsidRPr="00603ED2">
        <w:rPr>
          <w:szCs w:val="24"/>
        </w:rPr>
        <w:t xml:space="preserve"> of PBDEs </w:t>
      </w:r>
      <w:r w:rsidR="00603ED2" w:rsidRPr="00603ED2">
        <w:rPr>
          <w:szCs w:val="24"/>
          <w:lang w:val="en"/>
        </w:rPr>
        <w:t>in reservoirs and surrounding tributaries of a city in South China</w:t>
      </w:r>
      <w:r w:rsidR="00D62664">
        <w:rPr>
          <w:szCs w:val="24"/>
        </w:rPr>
        <w:t>.</w:t>
      </w:r>
    </w:p>
    <w:p w14:paraId="2836CF96" w14:textId="1E4B67C2" w:rsidR="00003D5F" w:rsidRPr="00F13B2E" w:rsidRDefault="00D00754" w:rsidP="00BA6691">
      <w:pPr>
        <w:adjustRightInd w:val="0"/>
        <w:snapToGrid w:val="0"/>
        <w:spacing w:line="480" w:lineRule="auto"/>
        <w:rPr>
          <w:rFonts w:eastAsia="等线"/>
          <w:kern w:val="0"/>
          <w:lang w:val="en"/>
        </w:rPr>
      </w:pPr>
      <w:r>
        <w:rPr>
          <w:rFonts w:eastAsia="等线"/>
          <w:b/>
          <w:lang w:val="en"/>
        </w:rPr>
        <w:t>Fig.</w:t>
      </w:r>
      <w:r w:rsidRPr="008D6444">
        <w:rPr>
          <w:rFonts w:eastAsia="等线"/>
          <w:b/>
          <w:lang w:val="en"/>
        </w:rPr>
        <w:t xml:space="preserve"> </w:t>
      </w:r>
      <w:r w:rsidR="00003D5F" w:rsidRPr="008D6444">
        <w:rPr>
          <w:rFonts w:eastAsia="等线"/>
          <w:b/>
          <w:lang w:val="en"/>
        </w:rPr>
        <w:t>S</w:t>
      </w:r>
      <w:r w:rsidR="00D62664">
        <w:rPr>
          <w:rFonts w:eastAsia="等线"/>
          <w:b/>
          <w:lang w:val="en"/>
        </w:rPr>
        <w:t>2</w:t>
      </w:r>
      <w:r w:rsidR="00003D5F" w:rsidRPr="008D6444">
        <w:rPr>
          <w:rFonts w:eastAsia="等线"/>
          <w:lang w:val="en"/>
        </w:rPr>
        <w:t xml:space="preserve"> </w:t>
      </w:r>
      <w:r w:rsidR="00003D5F" w:rsidRPr="00003D5F">
        <w:rPr>
          <w:rFonts w:eastAsia="等线"/>
          <w:lang w:val="en"/>
        </w:rPr>
        <w:t>Summary of congener proportion</w:t>
      </w:r>
      <w:r w:rsidR="00E5233D">
        <w:rPr>
          <w:rFonts w:eastAsia="等线"/>
          <w:lang w:val="en"/>
        </w:rPr>
        <w:t>s</w:t>
      </w:r>
      <w:r w:rsidR="00003D5F" w:rsidRPr="00003D5F">
        <w:rPr>
          <w:rFonts w:eastAsia="等线"/>
          <w:lang w:val="en"/>
        </w:rPr>
        <w:t xml:space="preserve"> in water and </w:t>
      </w:r>
      <w:r w:rsidR="006726D2" w:rsidRPr="008D6444">
        <w:rPr>
          <w:rFonts w:eastAsia="等线"/>
          <w:lang w:val="en"/>
        </w:rPr>
        <w:t>suspended particulate matter (SPM)</w:t>
      </w:r>
      <w:r w:rsidR="006726D2">
        <w:rPr>
          <w:rFonts w:eastAsia="等线"/>
          <w:lang w:val="en"/>
        </w:rPr>
        <w:t xml:space="preserve"> samples</w:t>
      </w:r>
      <w:r w:rsidR="00003D5F" w:rsidRPr="00003D5F">
        <w:rPr>
          <w:rFonts w:eastAsia="等线"/>
          <w:lang w:val="en"/>
        </w:rPr>
        <w:t xml:space="preserve"> from the reservoirs and surrounding tributaries of a city in South China.</w:t>
      </w:r>
      <w:r w:rsidR="00F86B67">
        <w:rPr>
          <w:rFonts w:eastAsia="等线"/>
          <w:lang w:val="en"/>
        </w:rPr>
        <w:t xml:space="preserve"> </w:t>
      </w:r>
      <w:r w:rsidR="00F86B67">
        <w:rPr>
          <w:rFonts w:eastAsia="等线" w:hint="eastAsia"/>
          <w:lang w:val="en"/>
        </w:rPr>
        <w:t>A,</w:t>
      </w:r>
      <w:r w:rsidR="00F86B67">
        <w:rPr>
          <w:rFonts w:eastAsia="等线"/>
          <w:lang w:val="en"/>
        </w:rPr>
        <w:t xml:space="preserve"> B, and C show </w:t>
      </w:r>
      <w:r w:rsidR="00F86B67" w:rsidRPr="00003D5F">
        <w:rPr>
          <w:rFonts w:eastAsia="等线"/>
          <w:kern w:val="0"/>
          <w:lang w:val="en"/>
        </w:rPr>
        <w:t xml:space="preserve">the compositional profiles of PBDE congeners in </w:t>
      </w:r>
      <w:r w:rsidR="00F86B67" w:rsidRPr="00303E00">
        <w:rPr>
          <w:szCs w:val="24"/>
        </w:rPr>
        <w:t>water during the wet season</w:t>
      </w:r>
      <w:r w:rsidR="00F86B67">
        <w:rPr>
          <w:rFonts w:eastAsia="等线"/>
          <w:kern w:val="0"/>
          <w:lang w:val="en"/>
        </w:rPr>
        <w:t xml:space="preserve">, </w:t>
      </w:r>
      <w:r w:rsidR="00F86B67" w:rsidRPr="00003D5F">
        <w:rPr>
          <w:rFonts w:eastAsia="等线"/>
          <w:kern w:val="0"/>
          <w:lang w:val="en"/>
        </w:rPr>
        <w:t xml:space="preserve">in </w:t>
      </w:r>
      <w:r w:rsidR="00F86B67" w:rsidRPr="00050BB1">
        <w:rPr>
          <w:rFonts w:eastAsia="等线"/>
          <w:kern w:val="0"/>
          <w:lang w:val="en"/>
        </w:rPr>
        <w:t>the SPM during the wet season</w:t>
      </w:r>
      <w:r w:rsidR="00F86B67">
        <w:rPr>
          <w:rFonts w:eastAsia="等线"/>
          <w:kern w:val="0"/>
          <w:lang w:val="en"/>
        </w:rPr>
        <w:t xml:space="preserve">, </w:t>
      </w:r>
      <w:r w:rsidR="00F86B67" w:rsidRPr="00003D5F">
        <w:rPr>
          <w:rFonts w:eastAsia="等线"/>
          <w:kern w:val="0"/>
          <w:lang w:val="en"/>
        </w:rPr>
        <w:t xml:space="preserve">in </w:t>
      </w:r>
      <w:r w:rsidR="00F86B67" w:rsidRPr="00303E00">
        <w:rPr>
          <w:szCs w:val="24"/>
        </w:rPr>
        <w:t>water during the dry season</w:t>
      </w:r>
      <w:r w:rsidR="00F86B67">
        <w:rPr>
          <w:rFonts w:eastAsia="等线"/>
          <w:kern w:val="0"/>
          <w:lang w:val="en"/>
        </w:rPr>
        <w:t xml:space="preserve">, and </w:t>
      </w:r>
      <w:r w:rsidR="00F86B67" w:rsidRPr="00003D5F">
        <w:rPr>
          <w:rFonts w:eastAsia="等线"/>
          <w:kern w:val="0"/>
          <w:lang w:val="en"/>
        </w:rPr>
        <w:t xml:space="preserve">in </w:t>
      </w:r>
      <w:r w:rsidR="00F86B67" w:rsidRPr="00050BB1">
        <w:rPr>
          <w:rFonts w:eastAsia="等线"/>
          <w:kern w:val="0"/>
          <w:lang w:val="en"/>
        </w:rPr>
        <w:t>the SPM during the dry season</w:t>
      </w:r>
      <w:r w:rsidR="00F86B67">
        <w:rPr>
          <w:rFonts w:eastAsia="等线"/>
          <w:kern w:val="0"/>
          <w:lang w:val="en"/>
        </w:rPr>
        <w:t>, respectively.</w:t>
      </w:r>
    </w:p>
    <w:p w14:paraId="62B93A86" w14:textId="266B9AE2" w:rsidR="00300BE7" w:rsidRDefault="00D00754" w:rsidP="00BA6691">
      <w:pPr>
        <w:adjustRightInd w:val="0"/>
        <w:snapToGrid w:val="0"/>
        <w:spacing w:line="480" w:lineRule="auto"/>
        <w:rPr>
          <w:rFonts w:eastAsia="等线"/>
          <w:lang w:val="en"/>
        </w:rPr>
      </w:pPr>
      <w:r>
        <w:rPr>
          <w:rFonts w:eastAsia="等线"/>
          <w:b/>
          <w:lang w:val="en"/>
        </w:rPr>
        <w:t>Fig.</w:t>
      </w:r>
      <w:r w:rsidR="00300BE7" w:rsidRPr="008D6444">
        <w:rPr>
          <w:rFonts w:eastAsia="等线"/>
          <w:b/>
          <w:lang w:val="en"/>
        </w:rPr>
        <w:t xml:space="preserve"> S</w:t>
      </w:r>
      <w:r w:rsidR="00D62664">
        <w:rPr>
          <w:rFonts w:eastAsia="等线"/>
          <w:b/>
          <w:lang w:val="en"/>
        </w:rPr>
        <w:t>3</w:t>
      </w:r>
      <w:r w:rsidR="00300BE7" w:rsidRPr="008D6444">
        <w:rPr>
          <w:rFonts w:eastAsia="等线"/>
          <w:lang w:val="en"/>
        </w:rPr>
        <w:t xml:space="preserve"> </w:t>
      </w:r>
      <w:r w:rsidR="00300BE7" w:rsidRPr="00300BE7">
        <w:rPr>
          <w:rFonts w:eastAsia="等线"/>
          <w:lang w:val="en"/>
        </w:rPr>
        <w:t xml:space="preserve">Heatmap </w:t>
      </w:r>
      <w:r w:rsidR="006726D2">
        <w:rPr>
          <w:rFonts w:eastAsia="等线"/>
          <w:lang w:val="en"/>
        </w:rPr>
        <w:t>showing the</w:t>
      </w:r>
      <w:r w:rsidR="006726D2" w:rsidRPr="00300BE7">
        <w:rPr>
          <w:rFonts w:eastAsia="等线"/>
          <w:lang w:val="en"/>
        </w:rPr>
        <w:t xml:space="preserve"> </w:t>
      </w:r>
      <w:r w:rsidR="00300BE7" w:rsidRPr="00300BE7">
        <w:rPr>
          <w:rFonts w:eastAsia="等线"/>
          <w:lang w:val="en"/>
        </w:rPr>
        <w:t>composition</w:t>
      </w:r>
      <w:r w:rsidR="00E5233D">
        <w:rPr>
          <w:rFonts w:eastAsia="等线"/>
          <w:lang w:val="en"/>
        </w:rPr>
        <w:t>al</w:t>
      </w:r>
      <w:r w:rsidR="00300BE7" w:rsidRPr="00300BE7">
        <w:rPr>
          <w:rFonts w:eastAsia="等线"/>
          <w:lang w:val="en"/>
        </w:rPr>
        <w:t xml:space="preserve"> distribution</w:t>
      </w:r>
      <w:r w:rsidR="00E5233D">
        <w:rPr>
          <w:rFonts w:eastAsia="等线"/>
          <w:lang w:val="en"/>
        </w:rPr>
        <w:t>s</w:t>
      </w:r>
      <w:r w:rsidR="00300BE7" w:rsidRPr="00300BE7">
        <w:rPr>
          <w:rFonts w:eastAsia="等线"/>
          <w:lang w:val="en"/>
        </w:rPr>
        <w:t xml:space="preserve"> of different </w:t>
      </w:r>
      <w:r w:rsidR="006726D2" w:rsidRPr="00300BE7">
        <w:rPr>
          <w:rFonts w:eastAsia="等线"/>
          <w:lang w:val="en"/>
        </w:rPr>
        <w:t>brom</w:t>
      </w:r>
      <w:r w:rsidR="006726D2">
        <w:rPr>
          <w:rFonts w:eastAsia="等线"/>
          <w:lang w:val="en"/>
        </w:rPr>
        <w:t>inated</w:t>
      </w:r>
      <w:r w:rsidR="006726D2" w:rsidRPr="00300BE7">
        <w:rPr>
          <w:rFonts w:eastAsia="等线"/>
          <w:lang w:val="en"/>
        </w:rPr>
        <w:t xml:space="preserve"> </w:t>
      </w:r>
      <w:r w:rsidR="00300BE7" w:rsidRPr="00300BE7">
        <w:rPr>
          <w:rFonts w:eastAsia="等线"/>
          <w:lang w:val="en"/>
        </w:rPr>
        <w:t>PBDEs in reservoirs and surrounding tributaries of a city in South China.</w:t>
      </w:r>
      <w:r w:rsidR="004B0FD3">
        <w:rPr>
          <w:rFonts w:eastAsia="等线"/>
          <w:lang w:val="en"/>
        </w:rPr>
        <w:t xml:space="preserve"> </w:t>
      </w:r>
      <w:r w:rsidR="004B0FD3" w:rsidRPr="00303E00">
        <w:rPr>
          <w:szCs w:val="24"/>
        </w:rPr>
        <w:t xml:space="preserve">Wet_w: water during the wet season; Dry_w: water during the dry season; Wet_SPM: SPM during the wet </w:t>
      </w:r>
      <w:r w:rsidR="004B0FD3" w:rsidRPr="00303E00">
        <w:rPr>
          <w:szCs w:val="24"/>
        </w:rPr>
        <w:lastRenderedPageBreak/>
        <w:t>season; Dry_SPM: SPM during the dry season; Wet_s: sediment during the wet season; Tetra</w:t>
      </w:r>
      <w:r w:rsidR="0040698B">
        <w:rPr>
          <w:rFonts w:hint="eastAsia"/>
          <w:szCs w:val="24"/>
        </w:rPr>
        <w:t>-</w:t>
      </w:r>
      <w:r w:rsidR="004B0FD3" w:rsidRPr="00303E00">
        <w:rPr>
          <w:szCs w:val="24"/>
        </w:rPr>
        <w:t xml:space="preserve">BDE: BDE-47, </w:t>
      </w:r>
      <w:r w:rsidR="004B0FD3">
        <w:rPr>
          <w:szCs w:val="24"/>
        </w:rPr>
        <w:t>-</w:t>
      </w:r>
      <w:r w:rsidR="004B0FD3" w:rsidRPr="00303E00">
        <w:rPr>
          <w:szCs w:val="24"/>
        </w:rPr>
        <w:t xml:space="preserve">66, </w:t>
      </w:r>
      <w:r w:rsidR="004B0FD3">
        <w:rPr>
          <w:szCs w:val="24"/>
        </w:rPr>
        <w:t>-</w:t>
      </w:r>
      <w:r w:rsidR="004B0FD3" w:rsidRPr="00303E00">
        <w:rPr>
          <w:szCs w:val="24"/>
        </w:rPr>
        <w:t>71; Penta</w:t>
      </w:r>
      <w:r w:rsidR="0040698B">
        <w:rPr>
          <w:rFonts w:hint="eastAsia"/>
          <w:szCs w:val="24"/>
        </w:rPr>
        <w:t>-</w:t>
      </w:r>
      <w:r w:rsidR="004B0FD3" w:rsidRPr="00303E00">
        <w:rPr>
          <w:szCs w:val="24"/>
        </w:rPr>
        <w:t xml:space="preserve">BDE: BDE-85, </w:t>
      </w:r>
      <w:r w:rsidR="004B0FD3">
        <w:rPr>
          <w:szCs w:val="24"/>
        </w:rPr>
        <w:t>-</w:t>
      </w:r>
      <w:r w:rsidR="004B0FD3" w:rsidRPr="00303E00">
        <w:rPr>
          <w:szCs w:val="24"/>
        </w:rPr>
        <w:t xml:space="preserve">99, </w:t>
      </w:r>
      <w:r w:rsidR="004B0FD3">
        <w:rPr>
          <w:szCs w:val="24"/>
        </w:rPr>
        <w:t>-</w:t>
      </w:r>
      <w:r w:rsidR="004B0FD3" w:rsidRPr="00303E00">
        <w:rPr>
          <w:szCs w:val="24"/>
        </w:rPr>
        <w:t>100; Hexa</w:t>
      </w:r>
      <w:r w:rsidR="0040698B">
        <w:rPr>
          <w:rFonts w:hint="eastAsia"/>
          <w:szCs w:val="24"/>
        </w:rPr>
        <w:t>-</w:t>
      </w:r>
      <w:r w:rsidR="004B0FD3" w:rsidRPr="00303E00">
        <w:rPr>
          <w:szCs w:val="24"/>
        </w:rPr>
        <w:t xml:space="preserve">BDE: BDE-138, </w:t>
      </w:r>
      <w:r w:rsidR="004B0FD3">
        <w:rPr>
          <w:szCs w:val="24"/>
        </w:rPr>
        <w:t>-</w:t>
      </w:r>
      <w:r w:rsidR="004B0FD3" w:rsidRPr="00303E00">
        <w:rPr>
          <w:szCs w:val="24"/>
        </w:rPr>
        <w:t xml:space="preserve">153, </w:t>
      </w:r>
      <w:r w:rsidR="004B0FD3">
        <w:rPr>
          <w:szCs w:val="24"/>
        </w:rPr>
        <w:t>-</w:t>
      </w:r>
      <w:r w:rsidR="004B0FD3" w:rsidRPr="00303E00">
        <w:rPr>
          <w:szCs w:val="24"/>
        </w:rPr>
        <w:t>154; Hepta</w:t>
      </w:r>
      <w:r w:rsidR="0040698B">
        <w:rPr>
          <w:rFonts w:hint="eastAsia"/>
          <w:szCs w:val="24"/>
        </w:rPr>
        <w:t>-</w:t>
      </w:r>
      <w:r w:rsidR="004B0FD3" w:rsidRPr="00303E00">
        <w:rPr>
          <w:szCs w:val="24"/>
        </w:rPr>
        <w:t xml:space="preserve">BDE: BDE-183, </w:t>
      </w:r>
      <w:r w:rsidR="004B0FD3">
        <w:rPr>
          <w:szCs w:val="24"/>
        </w:rPr>
        <w:t>-</w:t>
      </w:r>
      <w:r w:rsidR="004B0FD3" w:rsidRPr="00303E00">
        <w:rPr>
          <w:szCs w:val="24"/>
        </w:rPr>
        <w:t>190; Deca</w:t>
      </w:r>
      <w:r w:rsidR="0040698B">
        <w:rPr>
          <w:rFonts w:hint="eastAsia"/>
          <w:szCs w:val="24"/>
        </w:rPr>
        <w:t>-</w:t>
      </w:r>
      <w:r w:rsidR="004B0FD3" w:rsidRPr="00303E00">
        <w:rPr>
          <w:szCs w:val="24"/>
        </w:rPr>
        <w:t>BDE: BDE-209</w:t>
      </w:r>
      <w:r w:rsidR="004B0FD3">
        <w:rPr>
          <w:szCs w:val="24"/>
        </w:rPr>
        <w:t>.</w:t>
      </w:r>
    </w:p>
    <w:p w14:paraId="2D461E5B" w14:textId="6AC6BC59" w:rsidR="00D93702" w:rsidRDefault="00D00754" w:rsidP="00BA6691">
      <w:pPr>
        <w:adjustRightInd w:val="0"/>
        <w:snapToGrid w:val="0"/>
        <w:spacing w:line="480" w:lineRule="auto"/>
        <w:rPr>
          <w:szCs w:val="24"/>
        </w:rPr>
      </w:pPr>
      <w:r>
        <w:rPr>
          <w:rFonts w:eastAsia="等线"/>
          <w:b/>
          <w:lang w:val="en"/>
        </w:rPr>
        <w:t>Fig.</w:t>
      </w:r>
      <w:r w:rsidR="00D93702" w:rsidRPr="008D6444">
        <w:rPr>
          <w:rFonts w:eastAsia="等线"/>
          <w:b/>
          <w:lang w:val="en"/>
        </w:rPr>
        <w:t xml:space="preserve"> S</w:t>
      </w:r>
      <w:r w:rsidR="00D62664">
        <w:rPr>
          <w:rFonts w:eastAsia="等线"/>
          <w:b/>
          <w:lang w:val="en"/>
        </w:rPr>
        <w:t>4</w:t>
      </w:r>
      <w:r w:rsidR="00D93702" w:rsidRPr="008D6444">
        <w:rPr>
          <w:rFonts w:eastAsia="等线"/>
          <w:lang w:val="en"/>
        </w:rPr>
        <w:t xml:space="preserve"> </w:t>
      </w:r>
      <w:r w:rsidR="00D93702" w:rsidRPr="00D93702">
        <w:rPr>
          <w:rFonts w:eastAsia="等线"/>
          <w:lang w:val="en"/>
        </w:rPr>
        <w:t xml:space="preserve">Cluster </w:t>
      </w:r>
      <w:r w:rsidR="006726D2">
        <w:rPr>
          <w:rFonts w:eastAsia="等线"/>
          <w:lang w:val="en"/>
        </w:rPr>
        <w:t>a</w:t>
      </w:r>
      <w:r w:rsidR="006726D2" w:rsidRPr="00D93702">
        <w:rPr>
          <w:rFonts w:eastAsia="等线"/>
          <w:lang w:val="en"/>
        </w:rPr>
        <w:t xml:space="preserve">nalysis </w:t>
      </w:r>
      <w:r w:rsidR="00D93702" w:rsidRPr="00D93702">
        <w:rPr>
          <w:rFonts w:eastAsia="等线"/>
          <w:lang w:val="en"/>
        </w:rPr>
        <w:t xml:space="preserve">and </w:t>
      </w:r>
      <w:r w:rsidR="006726D2">
        <w:rPr>
          <w:rFonts w:eastAsia="等线"/>
          <w:lang w:val="en"/>
        </w:rPr>
        <w:t>p</w:t>
      </w:r>
      <w:r w:rsidR="006726D2" w:rsidRPr="00D93702">
        <w:rPr>
          <w:rFonts w:eastAsia="等线"/>
          <w:lang w:val="en"/>
        </w:rPr>
        <w:t xml:space="preserve">rincipal </w:t>
      </w:r>
      <w:r w:rsidR="006726D2">
        <w:rPr>
          <w:rFonts w:eastAsia="等线"/>
          <w:lang w:val="en"/>
        </w:rPr>
        <w:t>c</w:t>
      </w:r>
      <w:r w:rsidR="006726D2" w:rsidRPr="00D93702">
        <w:rPr>
          <w:rFonts w:eastAsia="等线"/>
          <w:lang w:val="en"/>
        </w:rPr>
        <w:t xml:space="preserve">omponent </w:t>
      </w:r>
      <w:r w:rsidR="006726D2">
        <w:rPr>
          <w:rFonts w:eastAsia="等线"/>
          <w:lang w:val="en"/>
        </w:rPr>
        <w:t>a</w:t>
      </w:r>
      <w:r w:rsidR="006726D2" w:rsidRPr="00D93702">
        <w:rPr>
          <w:rFonts w:eastAsia="等线"/>
          <w:lang w:val="en"/>
        </w:rPr>
        <w:t xml:space="preserve">nalysis </w:t>
      </w:r>
      <w:r w:rsidR="00D93702" w:rsidRPr="00D93702">
        <w:rPr>
          <w:rFonts w:eastAsia="等线"/>
          <w:lang w:val="en"/>
        </w:rPr>
        <w:t>(PCA) of PBDEs from the reservoirs and surrounding tributaries of a city in South China.</w:t>
      </w:r>
      <w:r w:rsidR="004B0FD3">
        <w:rPr>
          <w:rFonts w:eastAsia="等线"/>
          <w:lang w:val="en"/>
        </w:rPr>
        <w:t xml:space="preserve"> </w:t>
      </w:r>
      <w:r w:rsidR="004B0FD3" w:rsidRPr="00303E00">
        <w:rPr>
          <w:szCs w:val="24"/>
        </w:rPr>
        <w:t xml:space="preserve">A: cluster analysis of PBDEs in SPM during the wet season (Wet_SPM); B: cluster analysis of PBDEs in sediment during the wet season (Wet_s); C: </w:t>
      </w:r>
      <w:r w:rsidR="004B0FD3">
        <w:rPr>
          <w:szCs w:val="24"/>
        </w:rPr>
        <w:t>PCA</w:t>
      </w:r>
      <w:r w:rsidR="004B0FD3" w:rsidRPr="00303E00">
        <w:rPr>
          <w:szCs w:val="24"/>
        </w:rPr>
        <w:t xml:space="preserve"> of PBDEs in Wet_SPM; D: </w:t>
      </w:r>
      <w:r w:rsidR="004B0FD3">
        <w:rPr>
          <w:szCs w:val="24"/>
        </w:rPr>
        <w:t>PCA</w:t>
      </w:r>
      <w:r w:rsidR="004B0FD3" w:rsidRPr="00303E00">
        <w:rPr>
          <w:szCs w:val="24"/>
        </w:rPr>
        <w:t xml:space="preserve"> of PBDEs in Wet_s</w:t>
      </w:r>
      <w:r w:rsidR="004B0FD3">
        <w:rPr>
          <w:szCs w:val="24"/>
        </w:rPr>
        <w:t>.</w:t>
      </w:r>
    </w:p>
    <w:p w14:paraId="3F351AF1" w14:textId="77777777" w:rsidR="000D214C" w:rsidRPr="00D93702" w:rsidRDefault="000D214C" w:rsidP="00BA6691">
      <w:pPr>
        <w:adjustRightInd w:val="0"/>
        <w:snapToGrid w:val="0"/>
        <w:spacing w:line="480" w:lineRule="auto"/>
        <w:rPr>
          <w:rFonts w:eastAsia="等线"/>
          <w:lang w:val="en"/>
        </w:rPr>
      </w:pPr>
    </w:p>
    <w:p w14:paraId="7F9ABD07" w14:textId="3A23BE38" w:rsidR="00EC0540" w:rsidRPr="008D6444" w:rsidRDefault="00EC0540" w:rsidP="00BA6691">
      <w:pPr>
        <w:adjustRightInd w:val="0"/>
        <w:snapToGrid w:val="0"/>
        <w:spacing w:line="480" w:lineRule="auto"/>
        <w:rPr>
          <w:rFonts w:eastAsia="等线"/>
          <w:lang w:val="en"/>
        </w:rPr>
      </w:pPr>
      <w:r w:rsidRPr="008D6444">
        <w:rPr>
          <w:rFonts w:eastAsia="等线"/>
          <w:b/>
          <w:lang w:val="en"/>
        </w:rPr>
        <w:t xml:space="preserve">Table </w:t>
      </w:r>
      <w:r w:rsidR="00CA4F2B" w:rsidRPr="008D6444">
        <w:rPr>
          <w:rFonts w:eastAsia="等线"/>
          <w:b/>
          <w:lang w:val="en"/>
        </w:rPr>
        <w:t>S</w:t>
      </w:r>
      <w:r w:rsidR="00CA4F2B">
        <w:rPr>
          <w:rFonts w:eastAsia="等线"/>
          <w:b/>
          <w:lang w:val="en"/>
        </w:rPr>
        <w:t>1</w:t>
      </w:r>
      <w:r w:rsidR="00CA4F2B" w:rsidRPr="008D6444">
        <w:rPr>
          <w:rFonts w:eastAsia="等线"/>
          <w:lang w:val="en"/>
        </w:rPr>
        <w:t xml:space="preserve"> </w:t>
      </w:r>
      <w:r w:rsidRPr="008D6444">
        <w:rPr>
          <w:rFonts w:eastAsia="等线"/>
          <w:lang w:val="en"/>
        </w:rPr>
        <w:t xml:space="preserve">Summary of concentrations of PBDEs reported in </w:t>
      </w:r>
      <w:r w:rsidR="00546641" w:rsidRPr="008D6444">
        <w:rPr>
          <w:rFonts w:eastAsia="等线"/>
          <w:lang w:val="en"/>
        </w:rPr>
        <w:t>water, suspended particulate matter (SPM) and sediment worldwide</w:t>
      </w:r>
      <w:r w:rsidRPr="008D6444">
        <w:rPr>
          <w:rFonts w:eastAsia="等线"/>
          <w:lang w:val="en"/>
        </w:rPr>
        <w:t>.</w:t>
      </w:r>
    </w:p>
    <w:p w14:paraId="6E52AC9A" w14:textId="0910A578" w:rsidR="00EC0540" w:rsidRPr="008D6444" w:rsidRDefault="00EC0540" w:rsidP="00BA6691">
      <w:pPr>
        <w:widowControl/>
        <w:adjustRightInd w:val="0"/>
        <w:snapToGrid w:val="0"/>
        <w:spacing w:line="480" w:lineRule="auto"/>
      </w:pPr>
      <w:r w:rsidRPr="008D6444">
        <w:rPr>
          <w:b/>
        </w:rPr>
        <w:t xml:space="preserve">Table </w:t>
      </w:r>
      <w:r w:rsidR="00CA4F2B" w:rsidRPr="008D6444">
        <w:rPr>
          <w:b/>
        </w:rPr>
        <w:t>S</w:t>
      </w:r>
      <w:r w:rsidR="00CA4F2B">
        <w:rPr>
          <w:b/>
        </w:rPr>
        <w:t>2</w:t>
      </w:r>
      <w:r w:rsidR="00CA4F2B" w:rsidRPr="008D6444">
        <w:rPr>
          <w:b/>
        </w:rPr>
        <w:t xml:space="preserve"> </w:t>
      </w:r>
      <w:r w:rsidRPr="008D6444">
        <w:t>Physi</w:t>
      </w:r>
      <w:r w:rsidR="006726D2">
        <w:t>co</w:t>
      </w:r>
      <w:r w:rsidRPr="008D6444">
        <w:t xml:space="preserve">chemical properties of </w:t>
      </w:r>
      <w:r w:rsidR="006726D2">
        <w:t xml:space="preserve">the target </w:t>
      </w:r>
      <w:r w:rsidRPr="008D6444">
        <w:t>PBDEs.</w:t>
      </w:r>
    </w:p>
    <w:p w14:paraId="404B8B9D" w14:textId="0616D244" w:rsidR="00CA4F2B" w:rsidRDefault="00CA4F2B" w:rsidP="00CA4F2B">
      <w:pPr>
        <w:adjustRightInd w:val="0"/>
        <w:snapToGrid w:val="0"/>
        <w:spacing w:line="480" w:lineRule="auto"/>
        <w:rPr>
          <w:rFonts w:eastAsia="等线"/>
          <w:b/>
          <w:lang w:val="en"/>
        </w:rPr>
      </w:pPr>
      <w:r w:rsidRPr="008D6444">
        <w:rPr>
          <w:rFonts w:eastAsia="等线"/>
          <w:b/>
          <w:lang w:val="en"/>
        </w:rPr>
        <w:t>Table S</w:t>
      </w:r>
      <w:r>
        <w:rPr>
          <w:rFonts w:eastAsia="等线"/>
          <w:b/>
          <w:lang w:val="en"/>
        </w:rPr>
        <w:t>3</w:t>
      </w:r>
      <w:r w:rsidRPr="008D6444">
        <w:rPr>
          <w:rFonts w:eastAsia="等线"/>
          <w:lang w:val="en"/>
        </w:rPr>
        <w:t xml:space="preserve"> </w:t>
      </w:r>
      <w:r w:rsidRPr="008D24F3">
        <w:rPr>
          <w:rFonts w:eastAsia="等线"/>
          <w:lang w:val="en"/>
        </w:rPr>
        <w:t xml:space="preserve">The area </w:t>
      </w:r>
      <w:r>
        <w:rPr>
          <w:rFonts w:eastAsia="等线"/>
          <w:lang w:val="en"/>
        </w:rPr>
        <w:t xml:space="preserve">and </w:t>
      </w:r>
      <w:r w:rsidRPr="008D24F3">
        <w:rPr>
          <w:rFonts w:eastAsia="等线"/>
          <w:lang w:val="en"/>
        </w:rPr>
        <w:t xml:space="preserve">capacity of the </w:t>
      </w:r>
      <w:r>
        <w:rPr>
          <w:rFonts w:eastAsia="等线"/>
          <w:lang w:val="en"/>
        </w:rPr>
        <w:t>four</w:t>
      </w:r>
      <w:r w:rsidRPr="008D24F3">
        <w:rPr>
          <w:rFonts w:eastAsia="等线"/>
          <w:lang w:val="en"/>
        </w:rPr>
        <w:t xml:space="preserve"> reservoirs, the area of the catchment</w:t>
      </w:r>
      <w:r>
        <w:rPr>
          <w:rFonts w:eastAsia="等线"/>
          <w:lang w:val="en"/>
        </w:rPr>
        <w:t>s</w:t>
      </w:r>
      <w:r w:rsidRPr="008D24F3">
        <w:rPr>
          <w:rFonts w:eastAsia="等线"/>
          <w:lang w:val="en"/>
        </w:rPr>
        <w:t xml:space="preserve"> covered and the population living in the </w:t>
      </w:r>
      <w:r w:rsidR="00EF7278">
        <w:rPr>
          <w:rFonts w:eastAsia="等线"/>
          <w:lang w:val="en"/>
        </w:rPr>
        <w:t>catchments</w:t>
      </w:r>
      <w:r w:rsidRPr="008D24F3">
        <w:rPr>
          <w:rFonts w:eastAsia="等线"/>
          <w:lang w:val="en"/>
        </w:rPr>
        <w:t>.</w:t>
      </w:r>
    </w:p>
    <w:p w14:paraId="4DA35835" w14:textId="16C11501" w:rsidR="00EC0540" w:rsidRPr="008D6444" w:rsidRDefault="00EC0540" w:rsidP="00BA6691">
      <w:pPr>
        <w:adjustRightInd w:val="0"/>
        <w:snapToGrid w:val="0"/>
        <w:spacing w:line="480" w:lineRule="auto"/>
        <w:rPr>
          <w:rFonts w:eastAsia="等线"/>
        </w:rPr>
      </w:pPr>
      <w:r w:rsidRPr="008D6444">
        <w:rPr>
          <w:rFonts w:eastAsia="等线"/>
          <w:b/>
        </w:rPr>
        <w:t>Table S</w:t>
      </w:r>
      <w:r w:rsidR="008D24F3">
        <w:rPr>
          <w:rFonts w:eastAsia="等线"/>
          <w:b/>
        </w:rPr>
        <w:t>4</w:t>
      </w:r>
      <w:r w:rsidRPr="008D6444">
        <w:rPr>
          <w:rFonts w:eastAsia="等线"/>
          <w:b/>
        </w:rPr>
        <w:t xml:space="preserve"> </w:t>
      </w:r>
      <w:r w:rsidR="00456FFD">
        <w:rPr>
          <w:rFonts w:eastAsia="等线"/>
        </w:rPr>
        <w:t>Information</w:t>
      </w:r>
      <w:r w:rsidR="00456FFD" w:rsidRPr="008D6444">
        <w:rPr>
          <w:rFonts w:eastAsia="等线"/>
        </w:rPr>
        <w:t xml:space="preserve"> </w:t>
      </w:r>
      <w:r w:rsidRPr="008D6444">
        <w:rPr>
          <w:rFonts w:eastAsia="等线"/>
        </w:rPr>
        <w:t>of sampling locations.</w:t>
      </w:r>
    </w:p>
    <w:p w14:paraId="0E7BC498" w14:textId="706B0C6A" w:rsidR="00EC0540" w:rsidRPr="008D6444" w:rsidRDefault="00EC0540" w:rsidP="00BA6691">
      <w:pPr>
        <w:adjustRightInd w:val="0"/>
        <w:snapToGrid w:val="0"/>
        <w:spacing w:line="480" w:lineRule="auto"/>
        <w:rPr>
          <w:rFonts w:eastAsia="等线"/>
        </w:rPr>
      </w:pPr>
      <w:r w:rsidRPr="008D6444">
        <w:rPr>
          <w:rFonts w:eastAsia="等线"/>
          <w:b/>
        </w:rPr>
        <w:t>Table S</w:t>
      </w:r>
      <w:r w:rsidR="008D24F3">
        <w:rPr>
          <w:rFonts w:eastAsia="等线"/>
          <w:b/>
        </w:rPr>
        <w:t>5</w:t>
      </w:r>
      <w:r w:rsidRPr="008D6444">
        <w:rPr>
          <w:rFonts w:eastAsia="等线"/>
        </w:rPr>
        <w:t xml:space="preserve"> Mass </w:t>
      </w:r>
      <w:r w:rsidR="006726D2" w:rsidRPr="008D6444">
        <w:rPr>
          <w:rFonts w:eastAsia="等线"/>
        </w:rPr>
        <w:t>spect</w:t>
      </w:r>
      <w:r w:rsidR="006726D2">
        <w:rPr>
          <w:rFonts w:eastAsia="等线"/>
        </w:rPr>
        <w:t>rometer</w:t>
      </w:r>
      <w:r w:rsidR="006726D2" w:rsidRPr="008D6444">
        <w:rPr>
          <w:rFonts w:eastAsia="等线"/>
        </w:rPr>
        <w:t xml:space="preserve"> </w:t>
      </w:r>
      <w:r w:rsidRPr="008D6444">
        <w:rPr>
          <w:rFonts w:eastAsia="等线"/>
        </w:rPr>
        <w:t xml:space="preserve">parameters </w:t>
      </w:r>
      <w:r w:rsidR="006726D2">
        <w:rPr>
          <w:rFonts w:eastAsia="等线"/>
        </w:rPr>
        <w:t>for</w:t>
      </w:r>
      <w:r w:rsidR="006726D2" w:rsidRPr="008D6444">
        <w:rPr>
          <w:rFonts w:eastAsia="等线"/>
        </w:rPr>
        <w:t xml:space="preserve"> </w:t>
      </w:r>
      <w:r w:rsidRPr="008D6444">
        <w:rPr>
          <w:rFonts w:eastAsia="等线"/>
        </w:rPr>
        <w:t>the target compounds</w:t>
      </w:r>
      <w:r w:rsidR="006726D2">
        <w:rPr>
          <w:rFonts w:eastAsia="等线" w:hint="eastAsia"/>
        </w:rPr>
        <w:t>,</w:t>
      </w:r>
      <w:r w:rsidR="006726D2">
        <w:rPr>
          <w:rFonts w:eastAsia="等线"/>
        </w:rPr>
        <w:t xml:space="preserve"> surrogate standards</w:t>
      </w:r>
      <w:r w:rsidRPr="008D6444">
        <w:rPr>
          <w:rFonts w:eastAsia="等线"/>
        </w:rPr>
        <w:t xml:space="preserve"> and internal standard of PBDEs.</w:t>
      </w:r>
    </w:p>
    <w:p w14:paraId="3D31BECE" w14:textId="10DE37F0" w:rsidR="00EC0540" w:rsidRPr="008D6444" w:rsidRDefault="00EC0540" w:rsidP="00BA6691">
      <w:pPr>
        <w:adjustRightInd w:val="0"/>
        <w:snapToGrid w:val="0"/>
        <w:spacing w:line="480" w:lineRule="auto"/>
        <w:rPr>
          <w:rFonts w:eastAsia="等线"/>
        </w:rPr>
      </w:pPr>
      <w:r w:rsidRPr="008D6444">
        <w:rPr>
          <w:rFonts w:eastAsia="等线"/>
          <w:b/>
        </w:rPr>
        <w:t>Table S</w:t>
      </w:r>
      <w:r w:rsidR="008D24F3">
        <w:rPr>
          <w:rFonts w:eastAsia="等线"/>
          <w:b/>
        </w:rPr>
        <w:t>6</w:t>
      </w:r>
      <w:r w:rsidRPr="008D6444">
        <w:rPr>
          <w:rFonts w:eastAsia="等线"/>
          <w:b/>
        </w:rPr>
        <w:t xml:space="preserve"> </w:t>
      </w:r>
      <w:r w:rsidRPr="008D6444">
        <w:rPr>
          <w:rFonts w:eastAsia="等线"/>
        </w:rPr>
        <w:t>Recoveries (%), limits of detection (ng/L) and limits of quantification (ng/L) of the target analytes.</w:t>
      </w:r>
    </w:p>
    <w:p w14:paraId="7DC10F1F" w14:textId="099A6E27" w:rsidR="00EC0540" w:rsidRPr="008D6444" w:rsidRDefault="00EC0540" w:rsidP="00BA6691">
      <w:pPr>
        <w:adjustRightInd w:val="0"/>
        <w:snapToGrid w:val="0"/>
        <w:spacing w:line="480" w:lineRule="auto"/>
        <w:rPr>
          <w:rFonts w:eastAsia="等线"/>
          <w:lang w:val="en"/>
        </w:rPr>
      </w:pPr>
      <w:r w:rsidRPr="008D6444">
        <w:rPr>
          <w:rFonts w:eastAsia="等线"/>
          <w:b/>
        </w:rPr>
        <w:t>Table S</w:t>
      </w:r>
      <w:r w:rsidR="008D24F3">
        <w:rPr>
          <w:rFonts w:eastAsia="等线"/>
          <w:b/>
        </w:rPr>
        <w:t>7</w:t>
      </w:r>
      <w:r w:rsidRPr="008D6444">
        <w:rPr>
          <w:rFonts w:eastAsia="等线"/>
          <w:b/>
        </w:rPr>
        <w:t xml:space="preserve"> </w:t>
      </w:r>
      <w:r w:rsidRPr="008D6444">
        <w:rPr>
          <w:rFonts w:eastAsia="等线"/>
          <w:lang w:val="en"/>
        </w:rPr>
        <w:t xml:space="preserve">Pearson correlation analysis between </w:t>
      </w:r>
      <w:r w:rsidR="005A11CE" w:rsidRPr="008D6444">
        <w:rPr>
          <w:rFonts w:eastAsia="等线"/>
          <w:lang w:val="en"/>
        </w:rPr>
        <w:t>12</w:t>
      </w:r>
      <w:r w:rsidRPr="008D6444">
        <w:rPr>
          <w:rFonts w:eastAsia="等线"/>
          <w:lang w:val="en"/>
        </w:rPr>
        <w:t xml:space="preserve"> detected PBDE congeners in </w:t>
      </w:r>
      <w:r w:rsidR="00A00D1F" w:rsidRPr="008D6444">
        <w:rPr>
          <w:rFonts w:eastAsia="等线"/>
          <w:lang w:val="en"/>
        </w:rPr>
        <w:t>sediment</w:t>
      </w:r>
      <w:r w:rsidRPr="008D6444">
        <w:rPr>
          <w:rFonts w:eastAsia="等线"/>
          <w:lang w:val="en"/>
        </w:rPr>
        <w:t xml:space="preserve"> </w:t>
      </w:r>
      <w:bookmarkStart w:id="9" w:name="_Hlk6306149"/>
      <w:r w:rsidRPr="008D6444">
        <w:rPr>
          <w:rFonts w:eastAsia="等线"/>
          <w:lang w:val="en"/>
        </w:rPr>
        <w:t xml:space="preserve">during the </w:t>
      </w:r>
      <w:r w:rsidR="00A00D1F" w:rsidRPr="008D6444">
        <w:rPr>
          <w:rFonts w:eastAsia="等线"/>
          <w:lang w:val="en"/>
        </w:rPr>
        <w:t>wet</w:t>
      </w:r>
      <w:r w:rsidRPr="008D6444">
        <w:rPr>
          <w:rFonts w:eastAsia="等线"/>
          <w:lang w:val="en"/>
        </w:rPr>
        <w:t xml:space="preserve"> season (</w:t>
      </w:r>
      <w:r w:rsidR="00A00D1F" w:rsidRPr="008D6444">
        <w:rPr>
          <w:rFonts w:eastAsia="等线"/>
          <w:lang w:val="en"/>
        </w:rPr>
        <w:t>W</w:t>
      </w:r>
      <w:r w:rsidRPr="008D6444">
        <w:rPr>
          <w:rFonts w:eastAsia="等线"/>
          <w:lang w:val="en"/>
        </w:rPr>
        <w:t>S)</w:t>
      </w:r>
      <w:bookmarkEnd w:id="9"/>
      <w:r w:rsidRPr="008D6444">
        <w:rPr>
          <w:rFonts w:eastAsia="等线"/>
          <w:lang w:val="en"/>
        </w:rPr>
        <w:t>.</w:t>
      </w:r>
    </w:p>
    <w:p w14:paraId="3513E236" w14:textId="5DADE633" w:rsidR="002A395D" w:rsidRDefault="00A00D1F" w:rsidP="008A0560">
      <w:pPr>
        <w:adjustRightInd w:val="0"/>
        <w:snapToGrid w:val="0"/>
        <w:spacing w:line="480" w:lineRule="auto"/>
        <w:rPr>
          <w:rFonts w:eastAsia="等线"/>
          <w:kern w:val="0"/>
        </w:rPr>
      </w:pPr>
      <w:r w:rsidRPr="008D6444">
        <w:rPr>
          <w:rFonts w:eastAsia="等线"/>
          <w:b/>
        </w:rPr>
        <w:t>Table S</w:t>
      </w:r>
      <w:r w:rsidR="008D24F3">
        <w:rPr>
          <w:rFonts w:eastAsia="等线"/>
          <w:b/>
        </w:rPr>
        <w:t>8</w:t>
      </w:r>
      <w:r w:rsidRPr="008D6444">
        <w:rPr>
          <w:rFonts w:eastAsia="等线"/>
          <w:b/>
        </w:rPr>
        <w:t xml:space="preserve"> </w:t>
      </w:r>
      <w:r w:rsidRPr="008D6444">
        <w:rPr>
          <w:rFonts w:eastAsia="等线"/>
          <w:lang w:val="en"/>
        </w:rPr>
        <w:t>Pearson correlation analysis between 12 detected PBDE congeners in SPM during the wet season (WS).</w:t>
      </w:r>
      <w:r w:rsidR="002A395D">
        <w:rPr>
          <w:rFonts w:eastAsia="等线"/>
          <w:kern w:val="0"/>
        </w:rPr>
        <w:br w:type="page"/>
      </w:r>
    </w:p>
    <w:p w14:paraId="13C94DEA" w14:textId="2069CE88" w:rsidR="002A395D" w:rsidRPr="00E84BEB" w:rsidRDefault="002A395D" w:rsidP="00BA6691">
      <w:pPr>
        <w:adjustRightInd w:val="0"/>
        <w:snapToGrid w:val="0"/>
        <w:spacing w:line="480" w:lineRule="auto"/>
        <w:rPr>
          <w:rFonts w:eastAsia="等线"/>
          <w:lang w:val="en"/>
        </w:rPr>
      </w:pPr>
      <w:r>
        <w:rPr>
          <w:rFonts w:eastAsia="等线"/>
          <w:b/>
          <w:lang w:val="en"/>
        </w:rPr>
        <w:lastRenderedPageBreak/>
        <w:t xml:space="preserve">Text S1 </w:t>
      </w:r>
      <w:r w:rsidRPr="002A395D">
        <w:rPr>
          <w:rFonts w:eastAsia="等线"/>
          <w:lang w:val="en"/>
        </w:rPr>
        <w:t>Methods of sampling</w:t>
      </w:r>
      <w:r>
        <w:rPr>
          <w:rFonts w:eastAsia="等线"/>
          <w:lang w:val="en"/>
        </w:rPr>
        <w:t xml:space="preserve"> for</w:t>
      </w:r>
      <w:r w:rsidRPr="002A395D">
        <w:rPr>
          <w:rFonts w:eastAsia="等线"/>
          <w:lang w:val="en"/>
        </w:rPr>
        <w:t xml:space="preserve"> water, suspended matter and sediment </w:t>
      </w:r>
      <w:r>
        <w:rPr>
          <w:rFonts w:eastAsia="等线"/>
          <w:lang w:val="en"/>
        </w:rPr>
        <w:t>in</w:t>
      </w:r>
      <w:r w:rsidRPr="002A395D">
        <w:rPr>
          <w:rFonts w:eastAsia="等线"/>
          <w:lang w:val="en"/>
        </w:rPr>
        <w:t xml:space="preserve"> reservoirs</w:t>
      </w:r>
      <w:r w:rsidR="00673A94">
        <w:rPr>
          <w:rFonts w:eastAsia="等线"/>
          <w:lang w:val="en"/>
        </w:rPr>
        <w:t xml:space="preserve"> and surrounding tribu</w:t>
      </w:r>
      <w:r w:rsidR="00670EE7">
        <w:rPr>
          <w:rFonts w:eastAsia="等线"/>
          <w:lang w:val="en"/>
        </w:rPr>
        <w:t>t</w:t>
      </w:r>
      <w:r w:rsidR="00673A94">
        <w:rPr>
          <w:rFonts w:eastAsia="等线"/>
          <w:lang w:val="en"/>
        </w:rPr>
        <w:t>aries</w:t>
      </w:r>
      <w:r>
        <w:rPr>
          <w:rFonts w:eastAsia="等线"/>
          <w:lang w:val="en"/>
        </w:rPr>
        <w:t>.</w:t>
      </w:r>
    </w:p>
    <w:p w14:paraId="63D93920" w14:textId="6FB19FC8" w:rsidR="005A6644" w:rsidRDefault="002A395D" w:rsidP="002A395D">
      <w:pPr>
        <w:adjustRightInd w:val="0"/>
        <w:snapToGrid w:val="0"/>
        <w:spacing w:line="480" w:lineRule="auto"/>
        <w:ind w:firstLineChars="200" w:firstLine="480"/>
        <w:rPr>
          <w:szCs w:val="24"/>
        </w:rPr>
      </w:pPr>
      <w:r>
        <w:rPr>
          <w:szCs w:val="24"/>
        </w:rPr>
        <w:t>Water</w:t>
      </w:r>
      <w:r w:rsidR="008530CE">
        <w:rPr>
          <w:szCs w:val="24"/>
        </w:rPr>
        <w:t xml:space="preserve"> samples</w:t>
      </w:r>
      <w:r>
        <w:rPr>
          <w:szCs w:val="24"/>
        </w:rPr>
        <w:t xml:space="preserve"> </w:t>
      </w:r>
      <w:r w:rsidR="008530CE" w:rsidRPr="00303E00">
        <w:rPr>
          <w:szCs w:val="24"/>
        </w:rPr>
        <w:t>w</w:t>
      </w:r>
      <w:r w:rsidR="008530CE">
        <w:rPr>
          <w:szCs w:val="24"/>
        </w:rPr>
        <w:t>ere</w:t>
      </w:r>
      <w:r w:rsidR="008530CE" w:rsidRPr="00303E00">
        <w:rPr>
          <w:szCs w:val="24"/>
        </w:rPr>
        <w:t xml:space="preserve"> </w:t>
      </w:r>
      <w:r>
        <w:rPr>
          <w:szCs w:val="24"/>
        </w:rPr>
        <w:t>stored</w:t>
      </w:r>
      <w:r w:rsidRPr="00303E00">
        <w:rPr>
          <w:szCs w:val="24"/>
        </w:rPr>
        <w:t xml:space="preserve"> in 4 L pre-cleaned amber glass bottles and adjusted to pH</w:t>
      </w:r>
      <w:r w:rsidR="008530CE">
        <w:rPr>
          <w:szCs w:val="24"/>
        </w:rPr>
        <w:t xml:space="preserve"> =</w:t>
      </w:r>
      <w:r w:rsidRPr="00303E00">
        <w:rPr>
          <w:szCs w:val="24"/>
        </w:rPr>
        <w:t xml:space="preserve"> 3 with 4 M H</w:t>
      </w:r>
      <w:r w:rsidRPr="00303E00">
        <w:rPr>
          <w:szCs w:val="24"/>
          <w:vertAlign w:val="subscript"/>
        </w:rPr>
        <w:t>2</w:t>
      </w:r>
      <w:r w:rsidRPr="00303E00">
        <w:rPr>
          <w:szCs w:val="24"/>
        </w:rPr>
        <w:t>SO</w:t>
      </w:r>
      <w:r w:rsidRPr="00303E00">
        <w:rPr>
          <w:szCs w:val="24"/>
          <w:vertAlign w:val="subscript"/>
        </w:rPr>
        <w:t>4</w:t>
      </w:r>
      <w:r w:rsidRPr="00303E00">
        <w:rPr>
          <w:szCs w:val="24"/>
        </w:rPr>
        <w:t xml:space="preserve"> solution to suppress microbial activity. At the same time, the amber glass bottle containing ultrapure water was opened at the sampling point, and the ultrapure water in the bottle was exposed to air for 5 mins to prepare blank samples on site. All the samples were transported to the laboratory </w:t>
      </w:r>
      <w:r>
        <w:rPr>
          <w:szCs w:val="24"/>
        </w:rPr>
        <w:t xml:space="preserve">immediately </w:t>
      </w:r>
      <w:r w:rsidRPr="00303E00">
        <w:rPr>
          <w:szCs w:val="24"/>
        </w:rPr>
        <w:t>and stored at 4</w:t>
      </w:r>
      <w:r w:rsidR="003D6C6C">
        <w:rPr>
          <w:szCs w:val="24"/>
        </w:rPr>
        <w:t xml:space="preserve"> </w:t>
      </w:r>
      <w:r w:rsidRPr="00303E00">
        <w:rPr>
          <w:szCs w:val="24"/>
        </w:rPr>
        <w:t>℃ in darkness until extraction. All samples were then extracted within 24 h.</w:t>
      </w:r>
    </w:p>
    <w:p w14:paraId="19511B0A" w14:textId="6E29BBD3" w:rsidR="002A395D" w:rsidRDefault="005A6644" w:rsidP="002A395D">
      <w:pPr>
        <w:adjustRightInd w:val="0"/>
        <w:snapToGrid w:val="0"/>
        <w:spacing w:line="480" w:lineRule="auto"/>
        <w:ind w:firstLineChars="200" w:firstLine="480"/>
        <w:rPr>
          <w:szCs w:val="24"/>
        </w:rPr>
      </w:pPr>
      <w:r w:rsidRPr="005A6644">
        <w:rPr>
          <w:szCs w:val="24"/>
        </w:rPr>
        <w:t xml:space="preserve">The filter cake retained on the filters </w:t>
      </w:r>
      <w:r>
        <w:rPr>
          <w:szCs w:val="24"/>
        </w:rPr>
        <w:t>(</w:t>
      </w:r>
      <w:r w:rsidRPr="005A6644">
        <w:rPr>
          <w:szCs w:val="24"/>
        </w:rPr>
        <w:t xml:space="preserve">GF/F glass </w:t>
      </w:r>
      <w:proofErr w:type="spellStart"/>
      <w:r w:rsidRPr="005A6644">
        <w:rPr>
          <w:szCs w:val="24"/>
        </w:rPr>
        <w:t>fibre</w:t>
      </w:r>
      <w:proofErr w:type="spellEnd"/>
      <w:r w:rsidRPr="005A6644">
        <w:rPr>
          <w:szCs w:val="24"/>
        </w:rPr>
        <w:t xml:space="preserve"> filters</w:t>
      </w:r>
      <w:r>
        <w:rPr>
          <w:szCs w:val="24"/>
        </w:rPr>
        <w:t xml:space="preserve">, </w:t>
      </w:r>
      <w:r w:rsidRPr="005A6644">
        <w:rPr>
          <w:szCs w:val="24"/>
        </w:rPr>
        <w:t>0.7 μm, Whatman, UK)</w:t>
      </w:r>
      <w:r>
        <w:rPr>
          <w:szCs w:val="24"/>
        </w:rPr>
        <w:t xml:space="preserve"> </w:t>
      </w:r>
      <w:r w:rsidRPr="005A6644">
        <w:rPr>
          <w:szCs w:val="24"/>
        </w:rPr>
        <w:t xml:space="preserve">during water sample filtration was used as the SPM samples, which were freeze-dried and </w:t>
      </w:r>
      <w:r w:rsidRPr="00303E00">
        <w:rPr>
          <w:szCs w:val="24"/>
        </w:rPr>
        <w:t xml:space="preserve">stored in </w:t>
      </w:r>
      <w:r>
        <w:rPr>
          <w:szCs w:val="24"/>
        </w:rPr>
        <w:t>a</w:t>
      </w:r>
      <w:r w:rsidRPr="00303E00">
        <w:rPr>
          <w:szCs w:val="24"/>
        </w:rPr>
        <w:t xml:space="preserve"> </w:t>
      </w:r>
      <w:r>
        <w:rPr>
          <w:szCs w:val="24"/>
        </w:rPr>
        <w:t>freezer</w:t>
      </w:r>
      <w:r w:rsidRPr="00303E00">
        <w:rPr>
          <w:szCs w:val="24"/>
        </w:rPr>
        <w:t xml:space="preserve"> (-20</w:t>
      </w:r>
      <w:r>
        <w:rPr>
          <w:szCs w:val="24"/>
        </w:rPr>
        <w:t xml:space="preserve"> </w:t>
      </w:r>
      <w:r w:rsidRPr="00303E00">
        <w:rPr>
          <w:szCs w:val="24"/>
        </w:rPr>
        <w:t>℃) for later use</w:t>
      </w:r>
      <w:r w:rsidRPr="005A6644">
        <w:rPr>
          <w:szCs w:val="24"/>
        </w:rPr>
        <w:t>.</w:t>
      </w:r>
    </w:p>
    <w:p w14:paraId="5683466E" w14:textId="293AD18A" w:rsidR="002A395D" w:rsidRPr="00303E00" w:rsidRDefault="002A395D" w:rsidP="002A395D">
      <w:pPr>
        <w:adjustRightInd w:val="0"/>
        <w:snapToGrid w:val="0"/>
        <w:spacing w:line="480" w:lineRule="auto"/>
        <w:ind w:firstLineChars="200" w:firstLine="480"/>
        <w:rPr>
          <w:szCs w:val="24"/>
        </w:rPr>
      </w:pPr>
      <w:r w:rsidRPr="00303E00">
        <w:rPr>
          <w:szCs w:val="24"/>
        </w:rPr>
        <w:t>The sediment</w:t>
      </w:r>
      <w:r w:rsidR="008530CE">
        <w:rPr>
          <w:szCs w:val="24"/>
        </w:rPr>
        <w:t xml:space="preserve"> samples</w:t>
      </w:r>
      <w:r w:rsidRPr="00303E00">
        <w:rPr>
          <w:szCs w:val="24"/>
        </w:rPr>
        <w:t xml:space="preserve"> (0</w:t>
      </w:r>
      <w:r w:rsidR="007D53B6">
        <w:rPr>
          <w:szCs w:val="24"/>
        </w:rPr>
        <w:t xml:space="preserve"> </w:t>
      </w:r>
      <w:r w:rsidRPr="00303E00">
        <w:rPr>
          <w:szCs w:val="24"/>
        </w:rPr>
        <w:t>~</w:t>
      </w:r>
      <w:r w:rsidR="007D53B6">
        <w:rPr>
          <w:szCs w:val="24"/>
        </w:rPr>
        <w:t xml:space="preserve"> </w:t>
      </w:r>
      <w:r w:rsidRPr="00303E00">
        <w:rPr>
          <w:szCs w:val="24"/>
        </w:rPr>
        <w:t xml:space="preserve">10 cm) </w:t>
      </w:r>
      <w:r w:rsidR="008530CE" w:rsidRPr="00303E00">
        <w:rPr>
          <w:szCs w:val="24"/>
        </w:rPr>
        <w:t>w</w:t>
      </w:r>
      <w:r w:rsidR="008530CE">
        <w:rPr>
          <w:szCs w:val="24"/>
        </w:rPr>
        <w:t>ere</w:t>
      </w:r>
      <w:r w:rsidR="008530CE" w:rsidRPr="00303E00">
        <w:rPr>
          <w:szCs w:val="24"/>
        </w:rPr>
        <w:t xml:space="preserve"> </w:t>
      </w:r>
      <w:r w:rsidRPr="00303E00">
        <w:rPr>
          <w:szCs w:val="24"/>
        </w:rPr>
        <w:t>collected with a stainless-steel grab dredge</w:t>
      </w:r>
      <w:r>
        <w:rPr>
          <w:szCs w:val="24"/>
        </w:rPr>
        <w:t>,</w:t>
      </w:r>
      <w:r w:rsidRPr="00303E00">
        <w:rPr>
          <w:szCs w:val="24"/>
        </w:rPr>
        <w:t xml:space="preserve"> packed in polyethylene sealed bags, </w:t>
      </w:r>
      <w:r>
        <w:rPr>
          <w:szCs w:val="24"/>
        </w:rPr>
        <w:t xml:space="preserve">and </w:t>
      </w:r>
      <w:r w:rsidRPr="00303E00">
        <w:rPr>
          <w:szCs w:val="24"/>
        </w:rPr>
        <w:t>transported back to the laboratory</w:t>
      </w:r>
      <w:r>
        <w:rPr>
          <w:szCs w:val="24"/>
        </w:rPr>
        <w:t>. The samples were</w:t>
      </w:r>
      <w:r w:rsidRPr="00303E00">
        <w:rPr>
          <w:szCs w:val="24"/>
        </w:rPr>
        <w:t xml:space="preserve"> freeze-dried for 48 h, ground through a 2 mm sieve, homogenized</w:t>
      </w:r>
      <w:r>
        <w:rPr>
          <w:szCs w:val="24"/>
        </w:rPr>
        <w:t xml:space="preserve"> </w:t>
      </w:r>
      <w:r w:rsidRPr="00303E00">
        <w:rPr>
          <w:szCs w:val="24"/>
        </w:rPr>
        <w:t xml:space="preserve">and stored in </w:t>
      </w:r>
      <w:r>
        <w:rPr>
          <w:szCs w:val="24"/>
        </w:rPr>
        <w:t>a</w:t>
      </w:r>
      <w:r w:rsidRPr="00303E00">
        <w:rPr>
          <w:szCs w:val="24"/>
        </w:rPr>
        <w:t xml:space="preserve"> </w:t>
      </w:r>
      <w:r>
        <w:rPr>
          <w:szCs w:val="24"/>
        </w:rPr>
        <w:t>freezer</w:t>
      </w:r>
      <w:r w:rsidRPr="00303E00">
        <w:rPr>
          <w:szCs w:val="24"/>
        </w:rPr>
        <w:t xml:space="preserve"> (-20</w:t>
      </w:r>
      <w:r w:rsidR="003D6C6C">
        <w:rPr>
          <w:szCs w:val="24"/>
        </w:rPr>
        <w:t xml:space="preserve"> </w:t>
      </w:r>
      <w:r w:rsidRPr="00303E00">
        <w:rPr>
          <w:szCs w:val="24"/>
        </w:rPr>
        <w:t>℃) for later use.</w:t>
      </w:r>
    </w:p>
    <w:p w14:paraId="0621773D" w14:textId="22FCE110" w:rsidR="002A395D" w:rsidRDefault="002A395D">
      <w:pPr>
        <w:widowControl/>
        <w:jc w:val="left"/>
        <w:rPr>
          <w:szCs w:val="24"/>
        </w:rPr>
      </w:pPr>
      <w:r>
        <w:rPr>
          <w:szCs w:val="24"/>
        </w:rPr>
        <w:br w:type="page"/>
      </w:r>
    </w:p>
    <w:p w14:paraId="5A52E75F" w14:textId="4A160A41" w:rsidR="002A395D" w:rsidRDefault="002A395D" w:rsidP="00BA6691">
      <w:pPr>
        <w:adjustRightInd w:val="0"/>
        <w:snapToGrid w:val="0"/>
        <w:spacing w:line="480" w:lineRule="auto"/>
        <w:rPr>
          <w:rFonts w:eastAsia="等线"/>
          <w:kern w:val="0"/>
          <w:lang w:val="en"/>
        </w:rPr>
      </w:pPr>
      <w:r>
        <w:rPr>
          <w:rFonts w:eastAsia="等线"/>
          <w:b/>
          <w:lang w:val="en"/>
        </w:rPr>
        <w:lastRenderedPageBreak/>
        <w:t xml:space="preserve">Text S2 </w:t>
      </w:r>
      <w:bookmarkStart w:id="10" w:name="OLE_LINK18"/>
      <w:r>
        <w:rPr>
          <w:szCs w:val="24"/>
        </w:rPr>
        <w:t>Pretreatment</w:t>
      </w:r>
      <w:r w:rsidRPr="002A395D">
        <w:rPr>
          <w:rFonts w:eastAsia="等线"/>
          <w:lang w:val="en"/>
        </w:rPr>
        <w:t xml:space="preserve"> </w:t>
      </w:r>
      <w:r>
        <w:rPr>
          <w:rFonts w:eastAsia="等线"/>
          <w:lang w:val="en"/>
        </w:rPr>
        <w:t>m</w:t>
      </w:r>
      <w:r w:rsidRPr="002A395D">
        <w:rPr>
          <w:rFonts w:eastAsia="等线"/>
          <w:lang w:val="en"/>
        </w:rPr>
        <w:t xml:space="preserve">ethods </w:t>
      </w:r>
      <w:r>
        <w:rPr>
          <w:rFonts w:eastAsia="等线"/>
          <w:lang w:val="en"/>
        </w:rPr>
        <w:t>for</w:t>
      </w:r>
      <w:r w:rsidRPr="002A395D">
        <w:rPr>
          <w:rFonts w:eastAsia="等线"/>
          <w:lang w:val="en"/>
        </w:rPr>
        <w:t xml:space="preserve"> water, suspended matter and sediment</w:t>
      </w:r>
      <w:r w:rsidR="00F428AA">
        <w:rPr>
          <w:rFonts w:eastAsia="等线"/>
          <w:lang w:val="en"/>
        </w:rPr>
        <w:t xml:space="preserve"> samples</w:t>
      </w:r>
      <w:bookmarkEnd w:id="10"/>
      <w:r>
        <w:rPr>
          <w:rFonts w:eastAsia="等线"/>
          <w:lang w:val="en"/>
        </w:rPr>
        <w:t>.</w:t>
      </w:r>
    </w:p>
    <w:p w14:paraId="4B4AF91C" w14:textId="479B9AE3" w:rsidR="002A395D" w:rsidRPr="00303E00" w:rsidRDefault="002A395D" w:rsidP="002A395D">
      <w:pPr>
        <w:adjustRightInd w:val="0"/>
        <w:snapToGrid w:val="0"/>
        <w:spacing w:line="480" w:lineRule="auto"/>
        <w:ind w:firstLineChars="200" w:firstLine="480"/>
        <w:rPr>
          <w:szCs w:val="24"/>
        </w:rPr>
      </w:pPr>
      <w:r w:rsidRPr="00303E00">
        <w:rPr>
          <w:szCs w:val="24"/>
        </w:rPr>
        <w:t xml:space="preserve">Water samples were filtered with GF/F glass </w:t>
      </w:r>
      <w:proofErr w:type="spellStart"/>
      <w:r w:rsidRPr="00303E00">
        <w:rPr>
          <w:szCs w:val="24"/>
        </w:rPr>
        <w:t>fibre</w:t>
      </w:r>
      <w:proofErr w:type="spellEnd"/>
      <w:r w:rsidRPr="00303E00">
        <w:rPr>
          <w:szCs w:val="24"/>
        </w:rPr>
        <w:t xml:space="preserve"> filters (0.7 μm, Whatman, UK). The filtrate of 1 L was spiked with </w:t>
      </w:r>
      <w:r w:rsidR="00DE288D" w:rsidRPr="00303E00">
        <w:t>internal standard</w:t>
      </w:r>
      <w:r w:rsidR="00DE288D" w:rsidRPr="00303E00">
        <w:rPr>
          <w:szCs w:val="24"/>
        </w:rPr>
        <w:t xml:space="preserve"> </w:t>
      </w:r>
      <w:r w:rsidR="00DE288D" w:rsidRPr="00303E00">
        <w:rPr>
          <w:szCs w:val="24"/>
          <w:vertAlign w:val="superscript"/>
        </w:rPr>
        <w:t>13</w:t>
      </w:r>
      <w:r w:rsidR="00DE288D" w:rsidRPr="00303E00">
        <w:rPr>
          <w:szCs w:val="24"/>
        </w:rPr>
        <w:t>C</w:t>
      </w:r>
      <w:r w:rsidR="00DE288D" w:rsidRPr="00303E00">
        <w:rPr>
          <w:szCs w:val="24"/>
          <w:vertAlign w:val="subscript"/>
        </w:rPr>
        <w:t>12</w:t>
      </w:r>
      <w:r w:rsidR="00DE288D" w:rsidRPr="00303E00">
        <w:rPr>
          <w:szCs w:val="24"/>
        </w:rPr>
        <w:t>-PCB208 (50 ng)</w:t>
      </w:r>
      <w:r w:rsidRPr="00303E00">
        <w:rPr>
          <w:szCs w:val="24"/>
        </w:rPr>
        <w:t xml:space="preserve">, respectively, and allowed to sit overnight for equilibration. Then, the sample was extracted using the solid phase extraction (SPE) method. Briefly, Supelclean EnviC18 (6 mL, 500 mg, </w:t>
      </w:r>
      <w:proofErr w:type="spellStart"/>
      <w:r w:rsidRPr="00303E00">
        <w:rPr>
          <w:szCs w:val="24"/>
        </w:rPr>
        <w:t>Sulpeco</w:t>
      </w:r>
      <w:proofErr w:type="spellEnd"/>
      <w:r w:rsidRPr="00303E00">
        <w:rPr>
          <w:szCs w:val="24"/>
        </w:rPr>
        <w:t xml:space="preserve">, USA) SPE columns were activated with 5 mL </w:t>
      </w:r>
      <w:r w:rsidRPr="00D80002">
        <w:rPr>
          <w:i/>
          <w:szCs w:val="24"/>
        </w:rPr>
        <w:t>n</w:t>
      </w:r>
      <w:r w:rsidRPr="00303E00">
        <w:rPr>
          <w:szCs w:val="24"/>
        </w:rPr>
        <w:t>-hexane, 5 mL acetone and 10 mL ultrapure water</w:t>
      </w:r>
      <w:r>
        <w:rPr>
          <w:szCs w:val="24"/>
        </w:rPr>
        <w:t xml:space="preserve"> in order</w:t>
      </w:r>
      <w:r w:rsidRPr="00303E00">
        <w:rPr>
          <w:szCs w:val="24"/>
        </w:rPr>
        <w:t xml:space="preserve">. Then water samples were passed through the columns at a rate of 45 mL/min. Finally, the columns were rinsed with 20 mL ultrapure water and drained for 0.5 h with nitrogen flow. For elution of PBDEs, 5 mL of </w:t>
      </w:r>
      <w:r w:rsidRPr="00663BB9">
        <w:rPr>
          <w:i/>
          <w:szCs w:val="24"/>
        </w:rPr>
        <w:t>n</w:t>
      </w:r>
      <w:r w:rsidRPr="00303E00">
        <w:rPr>
          <w:szCs w:val="24"/>
        </w:rPr>
        <w:t>-</w:t>
      </w:r>
      <w:proofErr w:type="gramStart"/>
      <w:r w:rsidRPr="00303E00">
        <w:rPr>
          <w:szCs w:val="24"/>
        </w:rPr>
        <w:t>hexane</w:t>
      </w:r>
      <w:r>
        <w:rPr>
          <w:szCs w:val="24"/>
        </w:rPr>
        <w:t xml:space="preserve"> </w:t>
      </w:r>
      <w:r w:rsidRPr="00303E00">
        <w:rPr>
          <w:szCs w:val="24"/>
        </w:rPr>
        <w:t>:</w:t>
      </w:r>
      <w:proofErr w:type="gramEnd"/>
      <w:r w:rsidRPr="00303E00">
        <w:rPr>
          <w:szCs w:val="24"/>
        </w:rPr>
        <w:t xml:space="preserve"> acetone (4:1</w:t>
      </w:r>
      <w:r>
        <w:rPr>
          <w:szCs w:val="24"/>
        </w:rPr>
        <w:t>,</w:t>
      </w:r>
      <w:r w:rsidRPr="00303E00">
        <w:rPr>
          <w:szCs w:val="24"/>
        </w:rPr>
        <w:t xml:space="preserve"> v/v) mixture and 5 mL of </w:t>
      </w:r>
      <w:r w:rsidRPr="00663BB9">
        <w:rPr>
          <w:i/>
          <w:szCs w:val="24"/>
        </w:rPr>
        <w:t>n</w:t>
      </w:r>
      <w:r w:rsidRPr="00303E00">
        <w:rPr>
          <w:szCs w:val="24"/>
        </w:rPr>
        <w:t>-hexane</w:t>
      </w:r>
      <w:r>
        <w:rPr>
          <w:szCs w:val="24"/>
        </w:rPr>
        <w:t xml:space="preserve"> </w:t>
      </w:r>
      <w:r w:rsidRPr="00303E00">
        <w:rPr>
          <w:szCs w:val="24"/>
        </w:rPr>
        <w:t>: acetone (1:1</w:t>
      </w:r>
      <w:r>
        <w:rPr>
          <w:szCs w:val="24"/>
        </w:rPr>
        <w:t>,</w:t>
      </w:r>
      <w:r w:rsidRPr="00303E00">
        <w:rPr>
          <w:szCs w:val="24"/>
        </w:rPr>
        <w:t xml:space="preserve"> v/v) mixture were successively used. The eluent was then dehydrated with anhydrous sodium sulfate column (1/4 column height). The extracts were evaporated using a gentle stream of purified nitrogen, and reconstituted to a final volume of 0.5 mL with </w:t>
      </w:r>
      <w:r w:rsidRPr="00663BB9">
        <w:rPr>
          <w:i/>
          <w:szCs w:val="24"/>
        </w:rPr>
        <w:t>n</w:t>
      </w:r>
      <w:r w:rsidRPr="00303E00">
        <w:rPr>
          <w:szCs w:val="24"/>
        </w:rPr>
        <w:t>-hexane and transferred to the sample vials for subsequent gas chromatograph-mass spectrometer (GC-MS) analysis.</w:t>
      </w:r>
    </w:p>
    <w:p w14:paraId="164391A6" w14:textId="50855128" w:rsidR="002A395D" w:rsidRDefault="002A395D" w:rsidP="002A395D">
      <w:pPr>
        <w:adjustRightInd w:val="0"/>
        <w:snapToGrid w:val="0"/>
        <w:spacing w:line="480" w:lineRule="auto"/>
        <w:ind w:firstLineChars="200" w:firstLine="480"/>
        <w:rPr>
          <w:szCs w:val="24"/>
        </w:rPr>
      </w:pPr>
      <w:r>
        <w:rPr>
          <w:szCs w:val="24"/>
        </w:rPr>
        <w:t>Exactly</w:t>
      </w:r>
      <w:r w:rsidRPr="00303E00">
        <w:rPr>
          <w:szCs w:val="24"/>
        </w:rPr>
        <w:t xml:space="preserve"> 2 g of </w:t>
      </w:r>
      <w:r>
        <w:rPr>
          <w:szCs w:val="24"/>
        </w:rPr>
        <w:t>freeze-</w:t>
      </w:r>
      <w:r w:rsidRPr="00303E00">
        <w:rPr>
          <w:szCs w:val="24"/>
        </w:rPr>
        <w:t>dried</w:t>
      </w:r>
      <w:r>
        <w:rPr>
          <w:szCs w:val="24"/>
        </w:rPr>
        <w:t xml:space="preserve"> and ground</w:t>
      </w:r>
      <w:r w:rsidRPr="00303E00">
        <w:rPr>
          <w:szCs w:val="24"/>
        </w:rPr>
        <w:t xml:space="preserve"> sediment sample</w:t>
      </w:r>
      <w:r>
        <w:rPr>
          <w:szCs w:val="24"/>
        </w:rPr>
        <w:t>s</w:t>
      </w:r>
      <w:r w:rsidRPr="00303E00">
        <w:rPr>
          <w:szCs w:val="24"/>
        </w:rPr>
        <w:t xml:space="preserve"> were placed in the extraction tube package, and then extracted with 200 mL of </w:t>
      </w:r>
      <w:r w:rsidRPr="00663BB9">
        <w:rPr>
          <w:i/>
          <w:szCs w:val="24"/>
        </w:rPr>
        <w:t>n</w:t>
      </w:r>
      <w:r w:rsidRPr="00303E00">
        <w:rPr>
          <w:szCs w:val="24"/>
        </w:rPr>
        <w:t>-hexane</w:t>
      </w:r>
      <w:r>
        <w:rPr>
          <w:szCs w:val="24"/>
        </w:rPr>
        <w:t xml:space="preserve"> </w:t>
      </w:r>
      <w:r w:rsidRPr="00303E00">
        <w:rPr>
          <w:szCs w:val="24"/>
        </w:rPr>
        <w:t>: acetone (1:1</w:t>
      </w:r>
      <w:r>
        <w:rPr>
          <w:szCs w:val="24"/>
        </w:rPr>
        <w:t>,</w:t>
      </w:r>
      <w:r w:rsidRPr="00303E00">
        <w:rPr>
          <w:szCs w:val="24"/>
        </w:rPr>
        <w:t xml:space="preserve"> v/v) using Soxhlet extractor for 48 h. Prior to extraction, </w:t>
      </w:r>
      <w:r w:rsidR="00DE288D" w:rsidRPr="00303E00">
        <w:t>internal standard</w:t>
      </w:r>
      <w:r w:rsidR="00DE288D" w:rsidRPr="00303E00">
        <w:rPr>
          <w:szCs w:val="24"/>
        </w:rPr>
        <w:t xml:space="preserve"> </w:t>
      </w:r>
      <w:r w:rsidR="00DE288D" w:rsidRPr="00303E00">
        <w:rPr>
          <w:szCs w:val="24"/>
          <w:vertAlign w:val="superscript"/>
        </w:rPr>
        <w:t>13</w:t>
      </w:r>
      <w:r w:rsidR="00DE288D" w:rsidRPr="00303E00">
        <w:rPr>
          <w:szCs w:val="24"/>
        </w:rPr>
        <w:t>C</w:t>
      </w:r>
      <w:r w:rsidR="00DE288D" w:rsidRPr="00303E00">
        <w:rPr>
          <w:szCs w:val="24"/>
          <w:vertAlign w:val="subscript"/>
        </w:rPr>
        <w:t>12</w:t>
      </w:r>
      <w:r w:rsidR="00DE288D" w:rsidRPr="00303E00">
        <w:rPr>
          <w:szCs w:val="24"/>
        </w:rPr>
        <w:t>-PCB208 (</w:t>
      </w:r>
      <w:r w:rsidR="00DE288D">
        <w:rPr>
          <w:szCs w:val="24"/>
        </w:rPr>
        <w:t>2</w:t>
      </w:r>
      <w:r w:rsidR="00DE288D" w:rsidRPr="00303E00">
        <w:rPr>
          <w:szCs w:val="24"/>
        </w:rPr>
        <w:t>0 ng)</w:t>
      </w:r>
      <w:r w:rsidRPr="00303E00">
        <w:rPr>
          <w:szCs w:val="24"/>
        </w:rPr>
        <w:t xml:space="preserve"> were spiked into the sediment samples</w:t>
      </w:r>
      <w:r>
        <w:rPr>
          <w:szCs w:val="24"/>
        </w:rPr>
        <w:t xml:space="preserve"> </w:t>
      </w:r>
      <w:r w:rsidRPr="006D0014">
        <w:rPr>
          <w:szCs w:val="24"/>
        </w:rPr>
        <w:t>at a level of 5 ng/g each</w:t>
      </w:r>
      <w:r w:rsidRPr="00303E00">
        <w:rPr>
          <w:szCs w:val="24"/>
        </w:rPr>
        <w:t xml:space="preserve">. Extracts were concentrated to about 5 mL using a rotary vacuum evaporator. Activated copper granules were used to remove elemental sulfur. After sulfur removal, the extracts were cleaned using </w:t>
      </w:r>
      <w:proofErr w:type="spellStart"/>
      <w:r w:rsidRPr="00303E00">
        <w:rPr>
          <w:szCs w:val="24"/>
        </w:rPr>
        <w:t>Florisil</w:t>
      </w:r>
      <w:proofErr w:type="spellEnd"/>
      <w:r w:rsidRPr="00303E00">
        <w:rPr>
          <w:szCs w:val="24"/>
        </w:rPr>
        <w:t xml:space="preserve"> columns</w:t>
      </w:r>
      <w:r>
        <w:rPr>
          <w:szCs w:val="24"/>
        </w:rPr>
        <w:t xml:space="preserve"> (</w:t>
      </w:r>
      <w:proofErr w:type="spellStart"/>
      <w:r w:rsidRPr="00303E00">
        <w:rPr>
          <w:szCs w:val="24"/>
        </w:rPr>
        <w:t>Florisil</w:t>
      </w:r>
      <w:proofErr w:type="spellEnd"/>
      <w:r>
        <w:rPr>
          <w:szCs w:val="24"/>
        </w:rPr>
        <w:t>, Waters, USA) which were</w:t>
      </w:r>
      <w:r w:rsidRPr="00303E00">
        <w:rPr>
          <w:szCs w:val="24"/>
        </w:rPr>
        <w:t xml:space="preserve"> </w:t>
      </w:r>
      <w:r>
        <w:rPr>
          <w:szCs w:val="24"/>
        </w:rPr>
        <w:t xml:space="preserve">successively </w:t>
      </w:r>
      <w:r w:rsidRPr="00303E00">
        <w:rPr>
          <w:szCs w:val="24"/>
        </w:rPr>
        <w:t xml:space="preserve">activated with 5 mL ethyl acetate, 5 mL </w:t>
      </w:r>
      <w:r w:rsidRPr="00663BB9">
        <w:rPr>
          <w:i/>
          <w:szCs w:val="24"/>
        </w:rPr>
        <w:t>n</w:t>
      </w:r>
      <w:r w:rsidRPr="00303E00">
        <w:rPr>
          <w:szCs w:val="24"/>
        </w:rPr>
        <w:t>-</w:t>
      </w:r>
      <w:proofErr w:type="gramStart"/>
      <w:r w:rsidRPr="00303E00">
        <w:rPr>
          <w:szCs w:val="24"/>
        </w:rPr>
        <w:t>hexane</w:t>
      </w:r>
      <w:r>
        <w:rPr>
          <w:szCs w:val="24"/>
        </w:rPr>
        <w:t xml:space="preserve"> </w:t>
      </w:r>
      <w:r w:rsidRPr="00303E00">
        <w:rPr>
          <w:szCs w:val="24"/>
        </w:rPr>
        <w:t>:</w:t>
      </w:r>
      <w:proofErr w:type="gramEnd"/>
      <w:r w:rsidRPr="00303E00">
        <w:rPr>
          <w:szCs w:val="24"/>
        </w:rPr>
        <w:t xml:space="preserve"> acetone (9:1</w:t>
      </w:r>
      <w:r>
        <w:rPr>
          <w:szCs w:val="24"/>
        </w:rPr>
        <w:t>,</w:t>
      </w:r>
      <w:r w:rsidRPr="00303E00">
        <w:rPr>
          <w:szCs w:val="24"/>
        </w:rPr>
        <w:t xml:space="preserve"> v/v) and 8 mL </w:t>
      </w:r>
      <w:r w:rsidRPr="00663BB9">
        <w:rPr>
          <w:i/>
          <w:szCs w:val="24"/>
        </w:rPr>
        <w:t>n</w:t>
      </w:r>
      <w:r w:rsidRPr="00303E00">
        <w:rPr>
          <w:szCs w:val="24"/>
        </w:rPr>
        <w:t xml:space="preserve">-hexane. The sample was transferred to the extraction column and then eluted with 10 mL mixture of </w:t>
      </w:r>
      <w:r w:rsidRPr="00663BB9">
        <w:rPr>
          <w:i/>
          <w:szCs w:val="24"/>
        </w:rPr>
        <w:t>n</w:t>
      </w:r>
      <w:r w:rsidRPr="00303E00">
        <w:rPr>
          <w:szCs w:val="24"/>
        </w:rPr>
        <w:t>-</w:t>
      </w:r>
      <w:proofErr w:type="gramStart"/>
      <w:r w:rsidRPr="00303E00">
        <w:rPr>
          <w:szCs w:val="24"/>
        </w:rPr>
        <w:t>hexane</w:t>
      </w:r>
      <w:r>
        <w:rPr>
          <w:szCs w:val="24"/>
        </w:rPr>
        <w:t xml:space="preserve"> </w:t>
      </w:r>
      <w:r w:rsidRPr="00303E00">
        <w:rPr>
          <w:szCs w:val="24"/>
        </w:rPr>
        <w:t>:</w:t>
      </w:r>
      <w:proofErr w:type="gramEnd"/>
      <w:r w:rsidRPr="00303E00">
        <w:rPr>
          <w:szCs w:val="24"/>
        </w:rPr>
        <w:t xml:space="preserve"> </w:t>
      </w:r>
      <w:r w:rsidRPr="00303E00">
        <w:rPr>
          <w:szCs w:val="24"/>
        </w:rPr>
        <w:lastRenderedPageBreak/>
        <w:t>acetone (9:1</w:t>
      </w:r>
      <w:r>
        <w:rPr>
          <w:szCs w:val="24"/>
        </w:rPr>
        <w:t>,</w:t>
      </w:r>
      <w:r w:rsidRPr="00303E00">
        <w:rPr>
          <w:szCs w:val="24"/>
        </w:rPr>
        <w:t xml:space="preserve"> v/v). The e</w:t>
      </w:r>
      <w:r>
        <w:rPr>
          <w:szCs w:val="24"/>
        </w:rPr>
        <w:t>luent</w:t>
      </w:r>
      <w:r w:rsidRPr="00303E00">
        <w:rPr>
          <w:szCs w:val="24"/>
        </w:rPr>
        <w:t xml:space="preserve"> was reduced to near dryness using a purified nitrogen stream and redissolved in 0.2 mL of </w:t>
      </w:r>
      <w:r w:rsidRPr="00E756C6">
        <w:rPr>
          <w:i/>
          <w:szCs w:val="24"/>
        </w:rPr>
        <w:t>n</w:t>
      </w:r>
      <w:r w:rsidRPr="00303E00">
        <w:rPr>
          <w:szCs w:val="24"/>
        </w:rPr>
        <w:t>-hexane before GC-MS analys</w:t>
      </w:r>
      <w:r>
        <w:rPr>
          <w:szCs w:val="24"/>
        </w:rPr>
        <w:t>i</w:t>
      </w:r>
      <w:r w:rsidRPr="00303E00">
        <w:rPr>
          <w:szCs w:val="24"/>
        </w:rPr>
        <w:t>s.</w:t>
      </w:r>
    </w:p>
    <w:p w14:paraId="1FE47316" w14:textId="601F2F07" w:rsidR="00E43B6D" w:rsidRDefault="00E43B6D" w:rsidP="002A395D">
      <w:pPr>
        <w:adjustRightInd w:val="0"/>
        <w:snapToGrid w:val="0"/>
        <w:spacing w:line="480" w:lineRule="auto"/>
        <w:ind w:firstLineChars="200" w:firstLine="480"/>
        <w:rPr>
          <w:szCs w:val="24"/>
        </w:rPr>
      </w:pPr>
      <w:r>
        <w:rPr>
          <w:szCs w:val="24"/>
        </w:rPr>
        <w:t xml:space="preserve">The </w:t>
      </w:r>
      <w:r w:rsidRPr="00E43B6D">
        <w:rPr>
          <w:szCs w:val="24"/>
        </w:rPr>
        <w:t>SPM samples were pretreated following the procedures for sediment samples.</w:t>
      </w:r>
    </w:p>
    <w:p w14:paraId="32D4D034" w14:textId="29442539" w:rsidR="008A097F" w:rsidRDefault="008A097F">
      <w:pPr>
        <w:widowControl/>
        <w:jc w:val="left"/>
        <w:rPr>
          <w:szCs w:val="24"/>
        </w:rPr>
      </w:pPr>
      <w:r>
        <w:rPr>
          <w:szCs w:val="24"/>
        </w:rPr>
        <w:br w:type="page"/>
      </w:r>
    </w:p>
    <w:p w14:paraId="0BCF3E63" w14:textId="031140DA" w:rsidR="008A097F" w:rsidRPr="008A097F" w:rsidRDefault="008A097F" w:rsidP="00BA6691">
      <w:pPr>
        <w:adjustRightInd w:val="0"/>
        <w:snapToGrid w:val="0"/>
        <w:spacing w:line="480" w:lineRule="auto"/>
        <w:rPr>
          <w:rFonts w:eastAsia="等线"/>
          <w:lang w:val="en"/>
        </w:rPr>
      </w:pPr>
      <w:r>
        <w:rPr>
          <w:rFonts w:eastAsia="等线"/>
          <w:b/>
          <w:lang w:val="en"/>
        </w:rPr>
        <w:lastRenderedPageBreak/>
        <w:t xml:space="preserve">Text S3 </w:t>
      </w:r>
      <w:r w:rsidRPr="008A097F">
        <w:rPr>
          <w:szCs w:val="24"/>
        </w:rPr>
        <w:t>Instrumental analysis</w:t>
      </w:r>
      <w:r>
        <w:rPr>
          <w:rFonts w:eastAsia="等线"/>
          <w:lang w:val="en"/>
        </w:rPr>
        <w:t>.</w:t>
      </w:r>
    </w:p>
    <w:p w14:paraId="25940714" w14:textId="1D8DFB71" w:rsidR="008A097F" w:rsidRPr="008A097F" w:rsidRDefault="008A097F" w:rsidP="002F12B4">
      <w:pPr>
        <w:adjustRightInd w:val="0"/>
        <w:snapToGrid w:val="0"/>
        <w:spacing w:line="480" w:lineRule="auto"/>
        <w:ind w:firstLineChars="200" w:firstLine="480"/>
        <w:rPr>
          <w:szCs w:val="24"/>
        </w:rPr>
      </w:pPr>
      <w:r w:rsidRPr="00C05524">
        <w:rPr>
          <w:szCs w:val="24"/>
        </w:rPr>
        <w:t xml:space="preserve">The analyses of PBDEs in samples were performed using </w:t>
      </w:r>
      <w:r w:rsidR="00AD6BB8" w:rsidRPr="00AD6BB8">
        <w:rPr>
          <w:szCs w:val="24"/>
        </w:rPr>
        <w:t>a</w:t>
      </w:r>
      <w:r w:rsidR="00AD6BB8">
        <w:rPr>
          <w:szCs w:val="24"/>
        </w:rPr>
        <w:t xml:space="preserve"> GC-MS (</w:t>
      </w:r>
      <w:r w:rsidR="00AD6BB8" w:rsidRPr="00AD6BB8">
        <w:rPr>
          <w:szCs w:val="24"/>
        </w:rPr>
        <w:t>Agilent 7890A</w:t>
      </w:r>
      <w:r w:rsidR="00AD6BB8">
        <w:rPr>
          <w:szCs w:val="24"/>
        </w:rPr>
        <w:t>-</w:t>
      </w:r>
      <w:r w:rsidR="00AD6BB8" w:rsidRPr="00AD6BB8">
        <w:rPr>
          <w:szCs w:val="24"/>
        </w:rPr>
        <w:t>5975C</w:t>
      </w:r>
      <w:r w:rsidR="00AD6BB8">
        <w:rPr>
          <w:szCs w:val="24"/>
        </w:rPr>
        <w:t>, USA)</w:t>
      </w:r>
      <w:r w:rsidRPr="00C05524">
        <w:rPr>
          <w:szCs w:val="24"/>
        </w:rPr>
        <w:t xml:space="preserve"> </w:t>
      </w:r>
      <w:r w:rsidR="00AD6BB8">
        <w:rPr>
          <w:szCs w:val="24"/>
        </w:rPr>
        <w:t>with</w:t>
      </w:r>
      <w:r w:rsidR="00AD6BB8" w:rsidRPr="00C05524">
        <w:rPr>
          <w:szCs w:val="24"/>
        </w:rPr>
        <w:t xml:space="preserve"> </w:t>
      </w:r>
      <w:r w:rsidR="00AD6BB8">
        <w:rPr>
          <w:szCs w:val="24"/>
        </w:rPr>
        <w:t xml:space="preserve">an </w:t>
      </w:r>
      <w:r w:rsidRPr="00C05524">
        <w:rPr>
          <w:szCs w:val="24"/>
        </w:rPr>
        <w:t>electronic ionization (EI) source</w:t>
      </w:r>
      <w:r w:rsidR="00AD6BB8">
        <w:rPr>
          <w:szCs w:val="24"/>
        </w:rPr>
        <w:t xml:space="preserve"> and</w:t>
      </w:r>
      <w:r w:rsidRPr="00C05524">
        <w:rPr>
          <w:szCs w:val="24"/>
        </w:rPr>
        <w:t xml:space="preserve"> a DB-5HT (15 m × 0.25 mm × 0.1 </w:t>
      </w:r>
      <w:r w:rsidRPr="00C05524">
        <w:rPr>
          <w:rFonts w:eastAsia="微软雅黑"/>
          <w:szCs w:val="24"/>
        </w:rPr>
        <w:t>μ</w:t>
      </w:r>
      <w:r w:rsidRPr="00C05524">
        <w:rPr>
          <w:szCs w:val="24"/>
        </w:rPr>
        <w:t>m film thickness) column. The injection volume was 1</w:t>
      </w:r>
      <w:r w:rsidR="00B84A86">
        <w:rPr>
          <w:szCs w:val="24"/>
        </w:rPr>
        <w:t xml:space="preserve"> </w:t>
      </w:r>
      <w:r w:rsidRPr="00C05524">
        <w:rPr>
          <w:szCs w:val="24"/>
        </w:rPr>
        <w:t>μL and the injector was</w:t>
      </w:r>
      <w:r w:rsidR="00B84A86">
        <w:rPr>
          <w:szCs w:val="24"/>
        </w:rPr>
        <w:t xml:space="preserve"> in</w:t>
      </w:r>
      <w:r w:rsidRPr="00C05524">
        <w:rPr>
          <w:szCs w:val="24"/>
        </w:rPr>
        <w:t xml:space="preserve"> spitless mode. Ultra-purity helium (99.999%) was used as carrier gas with a constant flow rate of 1.5 mL/min. The confirmation and quantification of analytes were achieved via selective ion-monitoring (SIM) mode. The temperatures of ion source and quadrupole were set at 230</w:t>
      </w:r>
      <w:r w:rsidR="0082330D">
        <w:rPr>
          <w:szCs w:val="24"/>
        </w:rPr>
        <w:t xml:space="preserve"> </w:t>
      </w:r>
      <w:r w:rsidRPr="00C05524">
        <w:rPr>
          <w:szCs w:val="24"/>
        </w:rPr>
        <w:t>℃ and 150</w:t>
      </w:r>
      <w:r w:rsidR="0082330D">
        <w:rPr>
          <w:szCs w:val="24"/>
        </w:rPr>
        <w:t xml:space="preserve"> </w:t>
      </w:r>
      <w:r w:rsidRPr="00C05524">
        <w:rPr>
          <w:szCs w:val="24"/>
        </w:rPr>
        <w:t>℃. The injector and transfer line temperature were held at 265</w:t>
      </w:r>
      <w:r w:rsidR="009B306C">
        <w:rPr>
          <w:szCs w:val="24"/>
        </w:rPr>
        <w:t xml:space="preserve"> </w:t>
      </w:r>
      <w:r w:rsidRPr="00C05524">
        <w:rPr>
          <w:szCs w:val="24"/>
        </w:rPr>
        <w:t>℃ and 250</w:t>
      </w:r>
      <w:r w:rsidR="009B306C">
        <w:rPr>
          <w:szCs w:val="24"/>
        </w:rPr>
        <w:t xml:space="preserve"> </w:t>
      </w:r>
      <w:r w:rsidRPr="00C05524">
        <w:rPr>
          <w:szCs w:val="24"/>
        </w:rPr>
        <w:t>℃. The electron impact energy was set at 70 eV. The temperature program was set to ramp from 140</w:t>
      </w:r>
      <w:r w:rsidR="009B306C">
        <w:rPr>
          <w:szCs w:val="24"/>
        </w:rPr>
        <w:t xml:space="preserve"> </w:t>
      </w:r>
      <w:r w:rsidRPr="00C05524">
        <w:rPr>
          <w:szCs w:val="24"/>
        </w:rPr>
        <w:t>℃ (2 min) to 180</w:t>
      </w:r>
      <w:r w:rsidR="009B306C">
        <w:rPr>
          <w:szCs w:val="24"/>
        </w:rPr>
        <w:t xml:space="preserve"> </w:t>
      </w:r>
      <w:r w:rsidRPr="00C05524">
        <w:rPr>
          <w:szCs w:val="24"/>
        </w:rPr>
        <w:t>℃ at a rate of 8</w:t>
      </w:r>
      <w:r w:rsidR="009B306C">
        <w:rPr>
          <w:szCs w:val="24"/>
        </w:rPr>
        <w:t xml:space="preserve"> </w:t>
      </w:r>
      <w:r w:rsidRPr="00C05524">
        <w:rPr>
          <w:szCs w:val="24"/>
        </w:rPr>
        <w:t>℃/min (5 min), then to 260</w:t>
      </w:r>
      <w:r w:rsidR="009B306C">
        <w:rPr>
          <w:szCs w:val="24"/>
        </w:rPr>
        <w:t xml:space="preserve"> </w:t>
      </w:r>
      <w:r w:rsidRPr="00C05524">
        <w:rPr>
          <w:szCs w:val="24"/>
        </w:rPr>
        <w:t>℃ (3 min) at a rate of 6</w:t>
      </w:r>
      <w:r w:rsidR="009B306C">
        <w:rPr>
          <w:szCs w:val="24"/>
        </w:rPr>
        <w:t xml:space="preserve"> </w:t>
      </w:r>
      <w:r w:rsidRPr="00C05524">
        <w:rPr>
          <w:szCs w:val="24"/>
        </w:rPr>
        <w:t>℃/min, and finally to 310</w:t>
      </w:r>
      <w:r w:rsidR="009B306C">
        <w:rPr>
          <w:szCs w:val="24"/>
        </w:rPr>
        <w:t xml:space="preserve"> </w:t>
      </w:r>
      <w:r w:rsidRPr="00C05524">
        <w:rPr>
          <w:szCs w:val="24"/>
        </w:rPr>
        <w:t>℃ (5 min) at a rate of 15</w:t>
      </w:r>
      <w:r w:rsidR="009B306C">
        <w:rPr>
          <w:szCs w:val="24"/>
        </w:rPr>
        <w:t xml:space="preserve"> </w:t>
      </w:r>
      <w:r w:rsidRPr="00C05524">
        <w:rPr>
          <w:szCs w:val="24"/>
        </w:rPr>
        <w:t xml:space="preserve">℃/min. </w:t>
      </w:r>
    </w:p>
    <w:p w14:paraId="3D61EB69" w14:textId="42A5001D" w:rsidR="00594299" w:rsidRDefault="0038382F" w:rsidP="00594299">
      <w:pPr>
        <w:adjustRightInd w:val="0"/>
        <w:snapToGrid w:val="0"/>
        <w:spacing w:line="480" w:lineRule="auto"/>
        <w:rPr>
          <w:rFonts w:eastAsia="等线"/>
          <w:kern w:val="0"/>
        </w:rPr>
      </w:pPr>
      <w:r>
        <w:rPr>
          <w:rFonts w:eastAsia="等线"/>
          <w:kern w:val="0"/>
        </w:rPr>
        <w:br w:type="page"/>
      </w:r>
    </w:p>
    <w:p w14:paraId="4A563EF2" w14:textId="7B956D9B" w:rsidR="00594299" w:rsidRPr="00183159" w:rsidRDefault="00594299" w:rsidP="00594299">
      <w:pPr>
        <w:adjustRightInd w:val="0"/>
        <w:snapToGrid w:val="0"/>
        <w:spacing w:line="480" w:lineRule="auto"/>
        <w:rPr>
          <w:rFonts w:eastAsia="等线"/>
          <w:lang w:val="en"/>
        </w:rPr>
      </w:pPr>
      <w:bookmarkStart w:id="11" w:name="_Hlk81322234"/>
      <w:r>
        <w:rPr>
          <w:rFonts w:eastAsia="等线"/>
          <w:b/>
          <w:lang w:val="en"/>
        </w:rPr>
        <w:lastRenderedPageBreak/>
        <w:t xml:space="preserve">Text S4 </w:t>
      </w:r>
      <w:r>
        <w:rPr>
          <w:szCs w:val="24"/>
        </w:rPr>
        <w:t>H</w:t>
      </w:r>
      <w:r w:rsidRPr="007C5CD4">
        <w:rPr>
          <w:szCs w:val="24"/>
        </w:rPr>
        <w:t>uman health risk assessment</w:t>
      </w:r>
      <w:r>
        <w:rPr>
          <w:rFonts w:eastAsia="等线"/>
          <w:lang w:val="en"/>
        </w:rPr>
        <w:t>.</w:t>
      </w:r>
    </w:p>
    <w:bookmarkEnd w:id="11"/>
    <w:p w14:paraId="7090F01C" w14:textId="77777777" w:rsidR="00594299" w:rsidRPr="008D3ED5" w:rsidRDefault="00594299" w:rsidP="00594299">
      <w:pPr>
        <w:adjustRightInd w:val="0"/>
        <w:snapToGrid w:val="0"/>
        <w:spacing w:line="480" w:lineRule="auto"/>
        <w:ind w:firstLineChars="200" w:firstLine="480"/>
        <w:rPr>
          <w:szCs w:val="24"/>
        </w:rPr>
      </w:pPr>
      <w:r w:rsidRPr="008D3ED5">
        <w:rPr>
          <w:szCs w:val="24"/>
        </w:rPr>
        <w:t>The USEPA recommended methods were used to calculate carcinogenic risks (</w:t>
      </w:r>
      <w:r w:rsidRPr="00ED7BEC">
        <w:rPr>
          <w:i/>
          <w:szCs w:val="24"/>
        </w:rPr>
        <w:t>R</w:t>
      </w:r>
      <w:r w:rsidRPr="008D3ED5">
        <w:rPr>
          <w:szCs w:val="24"/>
        </w:rPr>
        <w:t xml:space="preserve">) and noncarcinogenic risks (HQs) for adults </w:t>
      </w:r>
      <w:r w:rsidRPr="009B2323">
        <w:rPr>
          <w:szCs w:val="24"/>
        </w:rPr>
        <w:t>(</w:t>
      </w:r>
      <w:proofErr w:type="spellStart"/>
      <w:r w:rsidRPr="009B2323">
        <w:rPr>
          <w:szCs w:val="24"/>
        </w:rPr>
        <w:t>Staskal</w:t>
      </w:r>
      <w:proofErr w:type="spellEnd"/>
      <w:r w:rsidRPr="009B2323">
        <w:rPr>
          <w:szCs w:val="24"/>
        </w:rPr>
        <w:t xml:space="preserve"> et al., 2008)</w:t>
      </w:r>
      <w:r w:rsidRPr="008D3ED5">
        <w:rPr>
          <w:szCs w:val="24"/>
        </w:rPr>
        <w:t>. The formulas were as follows:</w:t>
      </w:r>
    </w:p>
    <w:p w14:paraId="035861A1" w14:textId="2AA637D2" w:rsidR="00594299" w:rsidRPr="008D3ED5" w:rsidRDefault="001A3F18" w:rsidP="00594299">
      <w:pPr>
        <w:adjustRightInd w:val="0"/>
        <w:snapToGrid w:val="0"/>
        <w:spacing w:line="480" w:lineRule="auto"/>
        <w:jc w:val="left"/>
      </w:pPr>
      <m:oMath>
        <m:sSub>
          <m:sSubPr>
            <m:ctrlPr>
              <w:rPr>
                <w:rFonts w:ascii="Cambria Math" w:hAnsi="Cambria Math"/>
              </w:rPr>
            </m:ctrlPr>
          </m:sSubPr>
          <m:e>
            <m:r>
              <w:rPr>
                <w:rFonts w:ascii="Cambria Math" w:hAnsi="Cambria Math"/>
              </w:rPr>
              <m:t>E</m:t>
            </m:r>
          </m:e>
          <m:sub>
            <m:r>
              <m:rPr>
                <m:sty m:val="p"/>
              </m:rPr>
              <w:rPr>
                <w:rFonts w:ascii="Cambria Math" w:hAnsi="Cambria Math"/>
              </w:rPr>
              <m:t>Drinking</m:t>
            </m:r>
          </m:sub>
        </m:sSub>
        <m:r>
          <m:rPr>
            <m:sty m:val="p"/>
          </m:rPr>
          <w:rPr>
            <w:rFonts w:ascii="Cambria Math" w:hAnsi="Cambria Math"/>
          </w:rPr>
          <m:t>=</m:t>
        </m:r>
        <m:f>
          <m:fPr>
            <m:ctrlPr>
              <w:rPr>
                <w:rFonts w:ascii="Cambria Math" w:hAnsi="Cambria Math"/>
              </w:rPr>
            </m:ctrlPr>
          </m:fPr>
          <m:num>
            <m:r>
              <w:rPr>
                <w:rFonts w:ascii="Cambria Math" w:hAnsi="Cambria Math"/>
              </w:rPr>
              <m:t>C</m:t>
            </m:r>
            <m:r>
              <m:rPr>
                <m:sty m:val="p"/>
              </m:rPr>
              <w:rPr>
                <w:rFonts w:ascii="Cambria Math" w:hAnsi="Cambria Math"/>
              </w:rPr>
              <m:t>×ED×EF×</m:t>
            </m:r>
            <m:sSub>
              <m:sSubPr>
                <m:ctrlPr>
                  <w:rPr>
                    <w:rFonts w:ascii="Cambria Math" w:hAnsi="Cambria Math"/>
                  </w:rPr>
                </m:ctrlPr>
              </m:sSubPr>
              <m:e>
                <m:r>
                  <m:rPr>
                    <m:sty m:val="p"/>
                  </m:rPr>
                  <w:rPr>
                    <w:rFonts w:ascii="Cambria Math" w:hAnsi="Cambria Math"/>
                  </w:rPr>
                  <m:t>IR</m:t>
                </m:r>
              </m:e>
              <m:sub>
                <m:r>
                  <m:rPr>
                    <m:sty m:val="p"/>
                  </m:rPr>
                  <w:rPr>
                    <w:rFonts w:ascii="Cambria Math" w:hAnsi="Cambria Math"/>
                  </w:rPr>
                  <m:t>W</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AF</m:t>
                </m:r>
              </m:e>
              <m:sub>
                <m:r>
                  <m:rPr>
                    <m:sty m:val="p"/>
                  </m:rPr>
                  <w:rPr>
                    <w:rFonts w:ascii="Cambria Math" w:hAnsi="Cambria Math"/>
                  </w:rPr>
                  <m:t>GIT</m:t>
                </m:r>
              </m:sub>
            </m:sSub>
          </m:num>
          <m:den>
            <m:r>
              <m:rPr>
                <m:sty m:val="p"/>
              </m:rPr>
              <w:rPr>
                <w:rFonts w:ascii="Cambria Math" w:hAnsi="Cambria Math"/>
              </w:rPr>
              <m:t>BW×AT</m:t>
            </m:r>
          </m:den>
        </m:f>
      </m:oMath>
      <w:r w:rsidR="00594299" w:rsidRPr="008D3ED5">
        <w:t xml:space="preserve"> (</w:t>
      </w:r>
      <w:r w:rsidR="00594299">
        <w:t>1</w:t>
      </w:r>
      <w:r w:rsidR="00594299" w:rsidRPr="008D3ED5">
        <w:t>)</w:t>
      </w:r>
    </w:p>
    <w:p w14:paraId="70A60FEA" w14:textId="6A4CBF64" w:rsidR="00594299" w:rsidRPr="008D3ED5" w:rsidRDefault="001A3F18" w:rsidP="00594299">
      <w:pPr>
        <w:adjustRightInd w:val="0"/>
        <w:snapToGrid w:val="0"/>
        <w:spacing w:line="480" w:lineRule="auto"/>
        <w:jc w:val="left"/>
      </w:pPr>
      <m:oMath>
        <m:sSub>
          <m:sSubPr>
            <m:ctrlPr>
              <w:rPr>
                <w:rFonts w:ascii="Cambria Math" w:hAnsi="Cambria Math"/>
              </w:rPr>
            </m:ctrlPr>
          </m:sSubPr>
          <m:e>
            <m:r>
              <w:rPr>
                <w:rFonts w:ascii="Cambria Math" w:hAnsi="Cambria Math"/>
              </w:rPr>
              <m:t>E</m:t>
            </m:r>
          </m:e>
          <m:sub>
            <m:r>
              <m:rPr>
                <m:sty m:val="p"/>
              </m:rPr>
              <w:rPr>
                <w:rFonts w:ascii="Cambria Math" w:hAnsi="Cambria Math"/>
              </w:rPr>
              <m:t>Bathing</m:t>
            </m:r>
          </m:sub>
        </m:sSub>
        <m:r>
          <m:rPr>
            <m:sty m:val="p"/>
          </m:rPr>
          <w:rPr>
            <w:rFonts w:ascii="Cambria Math" w:hAnsi="Cambria Math"/>
          </w:rPr>
          <m:t>=</m:t>
        </m:r>
        <m:f>
          <m:fPr>
            <m:ctrlPr>
              <w:rPr>
                <w:rFonts w:ascii="Cambria Math" w:hAnsi="Cambria Math"/>
              </w:rPr>
            </m:ctrlPr>
          </m:fPr>
          <m:num>
            <m:r>
              <w:rPr>
                <w:rFonts w:ascii="Cambria Math" w:hAnsi="Cambria Math"/>
              </w:rPr>
              <m:t>C</m:t>
            </m:r>
            <m:r>
              <m:rPr>
                <m:sty m:val="p"/>
              </m:rPr>
              <w:rPr>
                <w:rFonts w:ascii="Cambria Math" w:hAnsi="Cambria Math"/>
              </w:rPr>
              <m:t>×2FA×</m:t>
            </m:r>
            <m:sSub>
              <m:sSubPr>
                <m:ctrlPr>
                  <w:rPr>
                    <w:rFonts w:ascii="Cambria Math" w:hAnsi="Cambria Math"/>
                  </w:rPr>
                </m:ctrlPr>
              </m:sSubPr>
              <m:e>
                <m:r>
                  <w:rPr>
                    <w:rFonts w:ascii="Cambria Math" w:hAnsi="Cambria Math"/>
                  </w:rPr>
                  <m:t>k</m:t>
                </m:r>
              </m:e>
              <m:sub>
                <m:r>
                  <m:rPr>
                    <m:sty m:val="p"/>
                  </m:rPr>
                  <w:rPr>
                    <w:rFonts w:ascii="Cambria Math" w:hAnsi="Cambria Math"/>
                  </w:rPr>
                  <m:t>P</m:t>
                </m:r>
              </m:sub>
            </m:sSub>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6</m:t>
                    </m:r>
                    <m:r>
                      <w:rPr>
                        <w:rFonts w:ascii="Cambria Math" w:hAnsi="Cambria Math"/>
                      </w:rPr>
                      <m:t>r</m:t>
                    </m:r>
                    <m:r>
                      <m:rPr>
                        <m:sty m:val="p"/>
                      </m:rPr>
                      <w:rPr>
                        <w:rFonts w:ascii="Cambria Math" w:hAnsi="Cambria Math"/>
                      </w:rPr>
                      <m:t>×ET</m:t>
                    </m:r>
                  </m:num>
                  <m:den>
                    <m:r>
                      <m:rPr>
                        <m:sty m:val="p"/>
                      </m:rPr>
                      <w:rPr>
                        <w:rFonts w:ascii="Cambria Math" w:hAnsi="Cambria Math"/>
                      </w:rPr>
                      <m:t>π</m:t>
                    </m:r>
                  </m:den>
                </m:f>
              </m:e>
            </m:rad>
            <m:r>
              <m:rPr>
                <m:sty m:val="p"/>
              </m:rPr>
              <w:rPr>
                <w:rFonts w:ascii="Cambria Math" w:hAnsi="Cambria Math"/>
              </w:rPr>
              <m:t>×EV×ED×EF×SA</m:t>
            </m:r>
          </m:num>
          <m:den>
            <m:r>
              <m:rPr>
                <m:sty m:val="p"/>
              </m:rPr>
              <w:rPr>
                <w:rFonts w:ascii="Cambria Math" w:hAnsi="Cambria Math"/>
              </w:rPr>
              <m:t>BW×AT</m:t>
            </m:r>
          </m:den>
        </m:f>
      </m:oMath>
      <w:r w:rsidR="00594299" w:rsidRPr="008D3ED5">
        <w:t xml:space="preserve"> (</w:t>
      </w:r>
      <w:r w:rsidR="00594299">
        <w:t>2</w:t>
      </w:r>
      <w:r w:rsidR="00594299" w:rsidRPr="008D3ED5">
        <w:t>)</w:t>
      </w:r>
    </w:p>
    <w:p w14:paraId="2DBD6737" w14:textId="3CC1EA8E" w:rsidR="00594299" w:rsidRPr="008D3ED5" w:rsidRDefault="00B77E91" w:rsidP="00594299">
      <w:pPr>
        <w:adjustRightInd w:val="0"/>
        <w:snapToGrid w:val="0"/>
        <w:spacing w:line="480" w:lineRule="auto"/>
        <w:jc w:val="left"/>
      </w:pPr>
      <m:oMath>
        <m:r>
          <m:rPr>
            <m:sty m:val="p"/>
          </m:rPr>
          <w:rPr>
            <w:rFonts w:ascii="Cambria Math" w:hAnsi="Cambria Math"/>
          </w:rPr>
          <m:t>HQ=</m:t>
        </m:r>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Drinking</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Bathing</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fd</m:t>
                </m:r>
              </m:sub>
            </m:sSub>
          </m:den>
        </m:f>
      </m:oMath>
      <w:r w:rsidR="00594299" w:rsidRPr="008D3ED5">
        <w:t xml:space="preserve"> (</w:t>
      </w:r>
      <w:r w:rsidR="00594299">
        <w:t>3</w:t>
      </w:r>
      <w:r w:rsidR="00594299" w:rsidRPr="008D3ED5">
        <w:t>)</w:t>
      </w:r>
    </w:p>
    <w:p w14:paraId="562D6F56" w14:textId="71DFF27D" w:rsidR="00594299" w:rsidRPr="008D3ED5" w:rsidRDefault="00B77E91" w:rsidP="00594299">
      <w:pPr>
        <w:adjustRightInd w:val="0"/>
        <w:snapToGrid w:val="0"/>
        <w:spacing w:line="480" w:lineRule="auto"/>
        <w:jc w:val="left"/>
      </w:pPr>
      <m:oMath>
        <m:r>
          <w:rPr>
            <w:rFonts w:ascii="Cambria Math" w:hAnsi="Cambria Math"/>
          </w:rPr>
          <m:t>R</m:t>
        </m:r>
        <m:r>
          <m:rPr>
            <m:sty m:val="p"/>
          </m:rPr>
          <w:rPr>
            <w:rFonts w:ascii="Cambria Math" w:hAnsi="Cambria Math"/>
          </w:rPr>
          <m:t>=SF×(</m:t>
        </m:r>
        <m:sSub>
          <m:sSubPr>
            <m:ctrlPr>
              <w:rPr>
                <w:rFonts w:ascii="Cambria Math" w:hAnsi="Cambria Math"/>
              </w:rPr>
            </m:ctrlPr>
          </m:sSubPr>
          <m:e>
            <m:r>
              <w:rPr>
                <w:rFonts w:ascii="Cambria Math" w:hAnsi="Cambria Math"/>
              </w:rPr>
              <m:t>E</m:t>
            </m:r>
          </m:e>
          <m:sub>
            <m:r>
              <m:rPr>
                <m:sty m:val="p"/>
              </m:rPr>
              <w:rPr>
                <w:rFonts w:ascii="Cambria Math" w:hAnsi="Cambria Math"/>
              </w:rPr>
              <m:t>Drinking</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Bathing</m:t>
            </m:r>
          </m:sub>
        </m:sSub>
        <m:r>
          <m:rPr>
            <m:sty m:val="p"/>
          </m:rPr>
          <w:rPr>
            <w:rFonts w:ascii="Cambria Math" w:hAnsi="Cambria Math"/>
          </w:rPr>
          <m:t>)</m:t>
        </m:r>
      </m:oMath>
      <w:r w:rsidR="00594299" w:rsidRPr="008D3ED5">
        <w:t xml:space="preserve"> (</w:t>
      </w:r>
      <w:r w:rsidR="00594299">
        <w:t>4</w:t>
      </w:r>
      <w:r w:rsidR="00594299" w:rsidRPr="008D3ED5">
        <w:t>)</w:t>
      </w:r>
    </w:p>
    <w:p w14:paraId="28152596" w14:textId="5883FABB" w:rsidR="00594299" w:rsidRDefault="00594299" w:rsidP="00594299">
      <w:pPr>
        <w:adjustRightInd w:val="0"/>
        <w:snapToGrid w:val="0"/>
        <w:spacing w:line="480" w:lineRule="auto"/>
        <w:rPr>
          <w:szCs w:val="24"/>
        </w:rPr>
      </w:pPr>
      <w:r>
        <w:rPr>
          <w:szCs w:val="24"/>
        </w:rPr>
        <w:t xml:space="preserve">where </w:t>
      </w:r>
      <w:r w:rsidRPr="00ED7BEC">
        <w:rPr>
          <w:i/>
          <w:szCs w:val="24"/>
        </w:rPr>
        <w:t>C</w:t>
      </w:r>
      <w:r w:rsidR="005409AE">
        <w:rPr>
          <w:szCs w:val="24"/>
        </w:rPr>
        <w:t>:</w:t>
      </w:r>
      <w:r w:rsidRPr="007C5CD4">
        <w:rPr>
          <w:szCs w:val="24"/>
        </w:rPr>
        <w:t xml:space="preserve"> mean concentration (ng/L); </w:t>
      </w:r>
      <w:r w:rsidRPr="00ED7BEC">
        <w:rPr>
          <w:i/>
          <w:szCs w:val="24"/>
        </w:rPr>
        <w:t>E</w:t>
      </w:r>
      <w:r w:rsidR="005409AE">
        <w:rPr>
          <w:szCs w:val="24"/>
        </w:rPr>
        <w:t>:</w:t>
      </w:r>
      <w:r w:rsidRPr="007C5CD4">
        <w:rPr>
          <w:szCs w:val="24"/>
        </w:rPr>
        <w:t xml:space="preserve"> exposure dose (ng/(</w:t>
      </w:r>
      <w:proofErr w:type="spellStart"/>
      <w:r w:rsidRPr="007C5CD4">
        <w:rPr>
          <w:szCs w:val="24"/>
        </w:rPr>
        <w:t>kg·day</w:t>
      </w:r>
      <w:proofErr w:type="spellEnd"/>
      <w:r w:rsidRPr="007C5CD4">
        <w:rPr>
          <w:szCs w:val="24"/>
        </w:rPr>
        <w:t>)); ED: exposure time, 30 years</w:t>
      </w:r>
      <w:r>
        <w:rPr>
          <w:szCs w:val="24"/>
        </w:rPr>
        <w:t>;</w:t>
      </w:r>
      <w:r w:rsidRPr="007C5CD4">
        <w:rPr>
          <w:szCs w:val="24"/>
        </w:rPr>
        <w:t xml:space="preserve"> EF: exposure frequency, 350 days/year</w:t>
      </w:r>
      <w:r>
        <w:rPr>
          <w:szCs w:val="24"/>
        </w:rPr>
        <w:t>;</w:t>
      </w:r>
      <w:r w:rsidRPr="007C5CD4">
        <w:rPr>
          <w:szCs w:val="24"/>
        </w:rPr>
        <w:t xml:space="preserve"> IR</w:t>
      </w:r>
      <w:r w:rsidRPr="007C5CD4">
        <w:rPr>
          <w:szCs w:val="24"/>
          <w:vertAlign w:val="subscript"/>
        </w:rPr>
        <w:t>W:</w:t>
      </w:r>
      <w:r w:rsidRPr="007C5CD4">
        <w:rPr>
          <w:szCs w:val="24"/>
        </w:rPr>
        <w:t xml:space="preserve"> frequency of water intake, 1.5 L/day; AF</w:t>
      </w:r>
      <w:r w:rsidRPr="007C5CD4">
        <w:rPr>
          <w:szCs w:val="24"/>
          <w:vertAlign w:val="subscript"/>
        </w:rPr>
        <w:t>GIT</w:t>
      </w:r>
      <w:r w:rsidRPr="007C5CD4">
        <w:rPr>
          <w:szCs w:val="24"/>
        </w:rPr>
        <w:t xml:space="preserve">: gastrointestinal absorption factor, 1 (none unit); BW: body weight, 70 kg; AT: average life expectancy, 25,550 days (carcinogen) and 10,950 days (non-carcinogen); FA: absorption coefficient, 1 (none unit); </w:t>
      </w:r>
      <w:proofErr w:type="spellStart"/>
      <w:r w:rsidRPr="00ED7BEC">
        <w:rPr>
          <w:i/>
          <w:szCs w:val="24"/>
        </w:rPr>
        <w:t>k</w:t>
      </w:r>
      <w:r w:rsidRPr="007C5CD4">
        <w:rPr>
          <w:szCs w:val="24"/>
          <w:vertAlign w:val="subscript"/>
        </w:rPr>
        <w:t>p</w:t>
      </w:r>
      <w:proofErr w:type="spellEnd"/>
      <w:r w:rsidRPr="007C5CD4">
        <w:rPr>
          <w:szCs w:val="24"/>
        </w:rPr>
        <w:t xml:space="preserve">: skin permeability parameter, 0.027, 0.022 and 0.018 dm/h for penta-, octa- and deca-BDEs; </w:t>
      </w:r>
      <w:r w:rsidRPr="00ED7BEC">
        <w:rPr>
          <w:i/>
          <w:szCs w:val="24"/>
        </w:rPr>
        <w:t>r</w:t>
      </w:r>
      <w:r w:rsidRPr="007C5CD4">
        <w:rPr>
          <w:szCs w:val="24"/>
        </w:rPr>
        <w:t>: lag time per event, 55.17, 152.58 and 422.04 h/event for penta-, octa- and deca-BDEs; ET: event duration for each bath, 1 h/event; EV: event frequency, 1 event/day; SA: skin surface area, 176.4 dm</w:t>
      </w:r>
      <w:r w:rsidRPr="007C5CD4">
        <w:rPr>
          <w:szCs w:val="24"/>
          <w:vertAlign w:val="superscript"/>
        </w:rPr>
        <w:t>2</w:t>
      </w:r>
      <w:r w:rsidRPr="007C5CD4">
        <w:rPr>
          <w:szCs w:val="24"/>
        </w:rPr>
        <w:t xml:space="preserve">; </w:t>
      </w:r>
      <w:proofErr w:type="spellStart"/>
      <w:r w:rsidRPr="007C5CD4">
        <w:rPr>
          <w:szCs w:val="24"/>
        </w:rPr>
        <w:t>RfD</w:t>
      </w:r>
      <w:proofErr w:type="spellEnd"/>
      <w:r w:rsidRPr="007C5CD4">
        <w:rPr>
          <w:szCs w:val="24"/>
        </w:rPr>
        <w:t>: recommended reference dose, 100 ng/(</w:t>
      </w:r>
      <w:proofErr w:type="spellStart"/>
      <w:r w:rsidRPr="007C5CD4">
        <w:rPr>
          <w:szCs w:val="24"/>
        </w:rPr>
        <w:t>kg·day</w:t>
      </w:r>
      <w:proofErr w:type="spellEnd"/>
      <w:r w:rsidRPr="007C5CD4">
        <w:rPr>
          <w:szCs w:val="24"/>
        </w:rPr>
        <w:t xml:space="preserve">) for both BDE-47 and </w:t>
      </w:r>
      <w:r w:rsidR="00420CB4">
        <w:rPr>
          <w:szCs w:val="24"/>
        </w:rPr>
        <w:t>-</w:t>
      </w:r>
      <w:r w:rsidRPr="007C5CD4">
        <w:rPr>
          <w:szCs w:val="24"/>
        </w:rPr>
        <w:t>99, 200 ng/(</w:t>
      </w:r>
      <w:proofErr w:type="spellStart"/>
      <w:r w:rsidRPr="007C5CD4">
        <w:rPr>
          <w:szCs w:val="24"/>
        </w:rPr>
        <w:t>kg·day</w:t>
      </w:r>
      <w:proofErr w:type="spellEnd"/>
      <w:r w:rsidRPr="007C5CD4">
        <w:rPr>
          <w:szCs w:val="24"/>
        </w:rPr>
        <w:t>) for BDE-153, and 7000 ng/(</w:t>
      </w:r>
      <w:proofErr w:type="spellStart"/>
      <w:r w:rsidRPr="007C5CD4">
        <w:rPr>
          <w:szCs w:val="24"/>
        </w:rPr>
        <w:t>kg·day</w:t>
      </w:r>
      <w:proofErr w:type="spellEnd"/>
      <w:r w:rsidRPr="007C5CD4">
        <w:rPr>
          <w:szCs w:val="24"/>
        </w:rPr>
        <w:t>) for BDE-209; SF: cancer slope factor, BDE-209 of 7×10</w:t>
      </w:r>
      <w:r w:rsidRPr="007C5CD4">
        <w:rPr>
          <w:szCs w:val="24"/>
          <w:vertAlign w:val="superscript"/>
        </w:rPr>
        <w:t>-4</w:t>
      </w:r>
      <w:r w:rsidRPr="007C5CD4">
        <w:rPr>
          <w:color w:val="FF0000"/>
          <w:szCs w:val="24"/>
        </w:rPr>
        <w:t xml:space="preserve"> </w:t>
      </w:r>
      <w:r w:rsidRPr="007C5CD4">
        <w:rPr>
          <w:szCs w:val="24"/>
        </w:rPr>
        <w:t>(</w:t>
      </w:r>
      <w:proofErr w:type="spellStart"/>
      <w:r w:rsidR="00570288">
        <w:rPr>
          <w:szCs w:val="24"/>
        </w:rPr>
        <w:t>k</w:t>
      </w:r>
      <w:r w:rsidR="00570288" w:rsidRPr="007C5CD4">
        <w:rPr>
          <w:szCs w:val="24"/>
        </w:rPr>
        <w:t>g</w:t>
      </w:r>
      <w:r w:rsidRPr="007C5CD4">
        <w:rPr>
          <w:szCs w:val="24"/>
        </w:rPr>
        <w:t>·day</w:t>
      </w:r>
      <w:proofErr w:type="spellEnd"/>
      <w:r w:rsidRPr="007C5CD4">
        <w:rPr>
          <w:szCs w:val="24"/>
        </w:rPr>
        <w:t>)/</w:t>
      </w:r>
      <w:r w:rsidR="00570288">
        <w:rPr>
          <w:szCs w:val="24"/>
        </w:rPr>
        <w:t>m</w:t>
      </w:r>
      <w:r w:rsidR="00570288" w:rsidRPr="007C5CD4">
        <w:rPr>
          <w:szCs w:val="24"/>
        </w:rPr>
        <w:t>g</w:t>
      </w:r>
      <w:r w:rsidR="00570288">
        <w:rPr>
          <w:szCs w:val="24"/>
        </w:rPr>
        <w:t xml:space="preserve"> </w:t>
      </w:r>
      <w:r>
        <w:rPr>
          <w:szCs w:val="24"/>
        </w:rPr>
        <w:t>(</w:t>
      </w:r>
      <w:r>
        <w:t>Cui</w:t>
      </w:r>
      <w:r w:rsidR="00420CB4">
        <w:t xml:space="preserve"> and</w:t>
      </w:r>
      <w:r>
        <w:t xml:space="preserve"> Wang, 2019; Ni et al</w:t>
      </w:r>
      <w:r w:rsidR="00420CB4">
        <w:t>.</w:t>
      </w:r>
      <w:r>
        <w:t xml:space="preserve">, 2012; </w:t>
      </w:r>
      <w:proofErr w:type="spellStart"/>
      <w:r w:rsidRPr="00033049">
        <w:t>Staskal</w:t>
      </w:r>
      <w:proofErr w:type="spellEnd"/>
      <w:r w:rsidR="00420CB4">
        <w:t xml:space="preserve"> </w:t>
      </w:r>
      <w:r>
        <w:t>et al</w:t>
      </w:r>
      <w:r w:rsidR="00420CB4">
        <w:t>.</w:t>
      </w:r>
      <w:r w:rsidRPr="00033049">
        <w:t>,</w:t>
      </w:r>
      <w:r>
        <w:t xml:space="preserve"> 2008; </w:t>
      </w:r>
      <w:r w:rsidRPr="007F2CB3">
        <w:t>USEPA, 2009</w:t>
      </w:r>
      <w:r>
        <w:rPr>
          <w:szCs w:val="24"/>
        </w:rPr>
        <w:t>)</w:t>
      </w:r>
      <w:r w:rsidRPr="007C5CD4">
        <w:rPr>
          <w:szCs w:val="24"/>
        </w:rPr>
        <w:t>.</w:t>
      </w:r>
    </w:p>
    <w:p w14:paraId="4E4FC22F" w14:textId="77777777" w:rsidR="00594299" w:rsidRDefault="00594299" w:rsidP="00594299">
      <w:pPr>
        <w:widowControl/>
        <w:jc w:val="left"/>
        <w:rPr>
          <w:szCs w:val="24"/>
        </w:rPr>
      </w:pPr>
      <w:r>
        <w:rPr>
          <w:szCs w:val="24"/>
        </w:rPr>
        <w:br w:type="page"/>
      </w:r>
    </w:p>
    <w:p w14:paraId="2ED60D72" w14:textId="38128792" w:rsidR="002A395D" w:rsidRDefault="00451E06" w:rsidP="00BA6691">
      <w:pPr>
        <w:adjustRightInd w:val="0"/>
        <w:snapToGrid w:val="0"/>
        <w:spacing w:line="480" w:lineRule="auto"/>
        <w:rPr>
          <w:rFonts w:eastAsia="等线"/>
          <w:kern w:val="0"/>
        </w:rPr>
      </w:pPr>
      <w:r>
        <w:rPr>
          <w:rFonts w:eastAsia="等线"/>
          <w:b/>
          <w:lang w:val="en"/>
        </w:rPr>
        <w:lastRenderedPageBreak/>
        <w:t xml:space="preserve">Text </w:t>
      </w:r>
      <w:r w:rsidR="00594299">
        <w:rPr>
          <w:rFonts w:eastAsia="等线"/>
          <w:b/>
          <w:lang w:val="en"/>
        </w:rPr>
        <w:t xml:space="preserve">S5 </w:t>
      </w:r>
      <w:r>
        <w:rPr>
          <w:szCs w:val="24"/>
        </w:rPr>
        <w:t>Comparison of concentration</w:t>
      </w:r>
      <w:r w:rsidR="00B13B95">
        <w:rPr>
          <w:szCs w:val="24"/>
        </w:rPr>
        <w:t>s</w:t>
      </w:r>
      <w:r>
        <w:rPr>
          <w:szCs w:val="24"/>
        </w:rPr>
        <w:t xml:space="preserve"> of PBDEs in</w:t>
      </w:r>
      <w:r w:rsidRPr="002A395D">
        <w:rPr>
          <w:rFonts w:eastAsia="等线"/>
          <w:lang w:val="en"/>
        </w:rPr>
        <w:t xml:space="preserve"> water, suspended</w:t>
      </w:r>
      <w:r w:rsidRPr="00451E06">
        <w:rPr>
          <w:rFonts w:eastAsia="等线"/>
          <w:lang w:val="en"/>
        </w:rPr>
        <w:t xml:space="preserve"> </w:t>
      </w:r>
      <w:r w:rsidRPr="008D6444">
        <w:rPr>
          <w:rFonts w:eastAsia="等线"/>
          <w:lang w:val="en"/>
        </w:rPr>
        <w:t>particulate</w:t>
      </w:r>
      <w:r w:rsidRPr="002A395D">
        <w:rPr>
          <w:rFonts w:eastAsia="等线"/>
          <w:lang w:val="en"/>
        </w:rPr>
        <w:t xml:space="preserve"> matter and sediment</w:t>
      </w:r>
      <w:r>
        <w:rPr>
          <w:rFonts w:eastAsia="等线"/>
          <w:lang w:val="en"/>
        </w:rPr>
        <w:t xml:space="preserve"> in the reservoirs</w:t>
      </w:r>
      <w:r w:rsidR="00B13B95">
        <w:rPr>
          <w:rFonts w:eastAsia="等线"/>
          <w:lang w:val="en"/>
        </w:rPr>
        <w:t xml:space="preserve"> and surrou</w:t>
      </w:r>
      <w:r w:rsidR="00EC2969">
        <w:rPr>
          <w:rFonts w:eastAsia="等线"/>
          <w:lang w:val="en"/>
        </w:rPr>
        <w:t>n</w:t>
      </w:r>
      <w:r w:rsidR="00B13B95">
        <w:rPr>
          <w:rFonts w:eastAsia="等线"/>
          <w:lang w:val="en"/>
        </w:rPr>
        <w:t>ding tributaries</w:t>
      </w:r>
      <w:r>
        <w:rPr>
          <w:rFonts w:eastAsia="等线"/>
          <w:lang w:val="en"/>
        </w:rPr>
        <w:t xml:space="preserve"> to </w:t>
      </w:r>
      <w:r w:rsidR="00B13B95">
        <w:rPr>
          <w:rFonts w:eastAsia="等线"/>
          <w:lang w:val="en"/>
        </w:rPr>
        <w:t xml:space="preserve">those in </w:t>
      </w:r>
      <w:r>
        <w:rPr>
          <w:rFonts w:eastAsia="等线"/>
          <w:lang w:val="en"/>
        </w:rPr>
        <w:t>other water environment worldwide.</w:t>
      </w:r>
    </w:p>
    <w:p w14:paraId="02D86DF4" w14:textId="5A36BBA9" w:rsidR="0024600E" w:rsidRPr="00A73C04" w:rsidRDefault="0024600E" w:rsidP="0024600E">
      <w:pPr>
        <w:adjustRightInd w:val="0"/>
        <w:snapToGrid w:val="0"/>
        <w:spacing w:line="480" w:lineRule="auto"/>
        <w:ind w:firstLineChars="200" w:firstLine="480"/>
        <w:rPr>
          <w:kern w:val="0"/>
          <w:szCs w:val="24"/>
        </w:rPr>
      </w:pPr>
      <w:r w:rsidRPr="00303E00">
        <w:rPr>
          <w:szCs w:val="24"/>
        </w:rPr>
        <w:t>The concentrations of PBDEs in water samples of the present study were slightly higher than those in water of Taiwan, China (30.2-1021 pg/L)</w:t>
      </w:r>
      <w:r w:rsidR="00D3406D">
        <w:rPr>
          <w:szCs w:val="24"/>
        </w:rPr>
        <w:t xml:space="preserve"> (</w:t>
      </w:r>
      <w:r w:rsidR="00D3406D">
        <w:t xml:space="preserve">Trinh </w:t>
      </w:r>
      <w:r w:rsidR="00A81ADC">
        <w:t>et al.</w:t>
      </w:r>
      <w:r w:rsidR="00D3406D">
        <w:t>, 2019</w:t>
      </w:r>
      <w:r w:rsidR="00D3406D">
        <w:rPr>
          <w:szCs w:val="24"/>
        </w:rPr>
        <w:t>)</w:t>
      </w:r>
      <w:r w:rsidRPr="00303E00">
        <w:rPr>
          <w:szCs w:val="24"/>
        </w:rPr>
        <w:t xml:space="preserve">, </w:t>
      </w:r>
      <w:proofErr w:type="spellStart"/>
      <w:r w:rsidRPr="00303E00">
        <w:rPr>
          <w:szCs w:val="24"/>
        </w:rPr>
        <w:t>Beijiang</w:t>
      </w:r>
      <w:proofErr w:type="spellEnd"/>
      <w:r w:rsidRPr="00303E00">
        <w:rPr>
          <w:szCs w:val="24"/>
        </w:rPr>
        <w:t xml:space="preserve"> River</w:t>
      </w:r>
      <w:r>
        <w:rPr>
          <w:szCs w:val="24"/>
        </w:rPr>
        <w:t>, China</w:t>
      </w:r>
      <w:r w:rsidRPr="00303E00">
        <w:rPr>
          <w:szCs w:val="24"/>
        </w:rPr>
        <w:t xml:space="preserve"> (not detectable (N</w:t>
      </w:r>
      <w:r>
        <w:rPr>
          <w:szCs w:val="24"/>
        </w:rPr>
        <w:t>.</w:t>
      </w:r>
      <w:r w:rsidRPr="00303E00">
        <w:rPr>
          <w:szCs w:val="24"/>
        </w:rPr>
        <w:t>D</w:t>
      </w:r>
      <w:r>
        <w:rPr>
          <w:szCs w:val="24"/>
        </w:rPr>
        <w:t>.</w:t>
      </w:r>
      <w:r w:rsidRPr="00303E00">
        <w:rPr>
          <w:szCs w:val="24"/>
        </w:rPr>
        <w:t>)-0.232 pg/L)</w:t>
      </w:r>
      <w:r w:rsidR="00D3406D">
        <w:rPr>
          <w:szCs w:val="24"/>
        </w:rPr>
        <w:t xml:space="preserve"> (</w:t>
      </w:r>
      <w:proofErr w:type="spellStart"/>
      <w:r w:rsidR="00D3406D">
        <w:t>Xiong</w:t>
      </w:r>
      <w:proofErr w:type="spellEnd"/>
      <w:r w:rsidR="00D3406D">
        <w:t xml:space="preserve"> </w:t>
      </w:r>
      <w:r w:rsidR="00A81ADC">
        <w:t>et al.</w:t>
      </w:r>
      <w:r w:rsidR="00D3406D">
        <w:t>, 2016</w:t>
      </w:r>
      <w:r w:rsidR="00D3406D">
        <w:rPr>
          <w:szCs w:val="24"/>
        </w:rPr>
        <w:t>)</w:t>
      </w:r>
      <w:r w:rsidRPr="00303E00">
        <w:rPr>
          <w:szCs w:val="24"/>
        </w:rPr>
        <w:t xml:space="preserve">, </w:t>
      </w:r>
      <w:proofErr w:type="spellStart"/>
      <w:r w:rsidRPr="00303E00">
        <w:rPr>
          <w:szCs w:val="24"/>
        </w:rPr>
        <w:t>Jiulongjiang</w:t>
      </w:r>
      <w:proofErr w:type="spellEnd"/>
      <w:r w:rsidRPr="00303E00">
        <w:rPr>
          <w:szCs w:val="24"/>
        </w:rPr>
        <w:t xml:space="preserve"> River</w:t>
      </w:r>
      <w:r>
        <w:rPr>
          <w:szCs w:val="24"/>
        </w:rPr>
        <w:t>, China</w:t>
      </w:r>
      <w:r w:rsidRPr="00303E00">
        <w:rPr>
          <w:szCs w:val="24"/>
        </w:rPr>
        <w:t xml:space="preserve"> (5.2</w:t>
      </w:r>
      <w:bookmarkStart w:id="12" w:name="OLE_LINK19"/>
      <w:r w:rsidRPr="00303E00">
        <w:rPr>
          <w:szCs w:val="24"/>
        </w:rPr>
        <w:t>–</w:t>
      </w:r>
      <w:bookmarkEnd w:id="12"/>
      <w:r w:rsidRPr="00303E00">
        <w:rPr>
          <w:szCs w:val="24"/>
        </w:rPr>
        <w:t>12.3 pg/L)</w:t>
      </w:r>
      <w:r w:rsidR="00D3406D">
        <w:rPr>
          <w:szCs w:val="24"/>
        </w:rPr>
        <w:t xml:space="preserve"> (</w:t>
      </w:r>
      <w:r w:rsidR="00D3406D">
        <w:t>Wu</w:t>
      </w:r>
      <w:r w:rsidR="00D067A7">
        <w:t xml:space="preserve"> </w:t>
      </w:r>
      <w:r w:rsidR="00A81ADC">
        <w:t>et al.</w:t>
      </w:r>
      <w:r w:rsidR="00D3406D">
        <w:t>, 2017a</w:t>
      </w:r>
      <w:r w:rsidR="00D3406D">
        <w:rPr>
          <w:szCs w:val="24"/>
        </w:rPr>
        <w:t>)</w:t>
      </w:r>
      <w:r w:rsidRPr="00303E00">
        <w:rPr>
          <w:szCs w:val="24"/>
        </w:rPr>
        <w:t>, Lake Michigan, USA (0.0001-0.010</w:t>
      </w:r>
      <w:r>
        <w:rPr>
          <w:szCs w:val="24"/>
        </w:rPr>
        <w:t xml:space="preserve"> ng/L</w:t>
      </w:r>
      <w:r w:rsidRPr="00303E00">
        <w:rPr>
          <w:szCs w:val="24"/>
        </w:rPr>
        <w:t>)</w:t>
      </w:r>
      <w:r w:rsidR="00D3406D">
        <w:rPr>
          <w:szCs w:val="24"/>
        </w:rPr>
        <w:t xml:space="preserve"> (</w:t>
      </w:r>
      <w:r w:rsidR="00D3406D">
        <w:t xml:space="preserve">Streets </w:t>
      </w:r>
      <w:r w:rsidR="00A81ADC">
        <w:t>et al.</w:t>
      </w:r>
      <w:r w:rsidR="00D3406D">
        <w:t>, 2006</w:t>
      </w:r>
      <w:r w:rsidR="00D3406D">
        <w:rPr>
          <w:szCs w:val="24"/>
        </w:rPr>
        <w:t>)</w:t>
      </w:r>
      <w:r>
        <w:rPr>
          <w:rFonts w:eastAsia="等线"/>
          <w:kern w:val="0"/>
          <w:szCs w:val="24"/>
        </w:rPr>
        <w:t xml:space="preserve">, and </w:t>
      </w:r>
      <w:r w:rsidRPr="00303E00">
        <w:rPr>
          <w:rFonts w:eastAsia="等线"/>
          <w:kern w:val="0"/>
          <w:szCs w:val="24"/>
        </w:rPr>
        <w:t xml:space="preserve">Rio Negro Basin, </w:t>
      </w:r>
      <w:r w:rsidRPr="0001022F">
        <w:rPr>
          <w:rFonts w:eastAsia="等线"/>
          <w:kern w:val="0"/>
          <w:szCs w:val="24"/>
        </w:rPr>
        <w:t>Argentina (0.2-0.8 ng/L)</w:t>
      </w:r>
      <w:r w:rsidR="00D3406D">
        <w:rPr>
          <w:rFonts w:eastAsia="等线"/>
          <w:kern w:val="0"/>
          <w:szCs w:val="24"/>
        </w:rPr>
        <w:t xml:space="preserve"> (</w:t>
      </w:r>
      <w:proofErr w:type="spellStart"/>
      <w:r w:rsidR="00D3406D">
        <w:t>Miglioranza</w:t>
      </w:r>
      <w:proofErr w:type="spellEnd"/>
      <w:r w:rsidR="00D3406D">
        <w:t xml:space="preserve"> </w:t>
      </w:r>
      <w:r w:rsidR="00A81ADC">
        <w:t>et al.</w:t>
      </w:r>
      <w:r w:rsidR="00D3406D">
        <w:t>, 2013</w:t>
      </w:r>
      <w:r w:rsidR="00D3406D">
        <w:rPr>
          <w:rFonts w:eastAsia="等线"/>
          <w:kern w:val="0"/>
          <w:szCs w:val="24"/>
        </w:rPr>
        <w:t>)</w:t>
      </w:r>
      <w:r>
        <w:rPr>
          <w:kern w:val="0"/>
          <w:szCs w:val="24"/>
        </w:rPr>
        <w:t xml:space="preserve">. </w:t>
      </w:r>
      <w:r w:rsidRPr="00EF117E">
        <w:rPr>
          <w:kern w:val="0"/>
          <w:szCs w:val="24"/>
        </w:rPr>
        <w:t xml:space="preserve">While the concentrations of PBDEs from this study were comparable to those previously reported in the Three </w:t>
      </w:r>
      <w:r>
        <w:rPr>
          <w:kern w:val="0"/>
          <w:szCs w:val="24"/>
        </w:rPr>
        <w:t>G</w:t>
      </w:r>
      <w:r w:rsidRPr="00EF117E">
        <w:rPr>
          <w:kern w:val="0"/>
          <w:szCs w:val="24"/>
        </w:rPr>
        <w:t xml:space="preserve">orges </w:t>
      </w:r>
      <w:r>
        <w:rPr>
          <w:kern w:val="0"/>
          <w:szCs w:val="24"/>
        </w:rPr>
        <w:t>D</w:t>
      </w:r>
      <w:r w:rsidRPr="00EF117E">
        <w:rPr>
          <w:kern w:val="0"/>
          <w:szCs w:val="24"/>
        </w:rPr>
        <w:t>am, China</w:t>
      </w:r>
      <w:r>
        <w:rPr>
          <w:kern w:val="0"/>
          <w:szCs w:val="24"/>
        </w:rPr>
        <w:t xml:space="preserve"> (</w:t>
      </w:r>
      <w:r w:rsidRPr="00EF117E">
        <w:rPr>
          <w:kern w:val="0"/>
          <w:szCs w:val="24"/>
        </w:rPr>
        <w:t>0.8–17.6</w:t>
      </w:r>
      <w:r>
        <w:rPr>
          <w:kern w:val="0"/>
          <w:szCs w:val="24"/>
        </w:rPr>
        <w:t xml:space="preserve"> ng/L)</w:t>
      </w:r>
      <w:r w:rsidR="00D3406D">
        <w:rPr>
          <w:kern w:val="0"/>
          <w:szCs w:val="24"/>
        </w:rPr>
        <w:t xml:space="preserve"> (</w:t>
      </w:r>
      <w:r w:rsidR="00D3406D">
        <w:t xml:space="preserve">Ge </w:t>
      </w:r>
      <w:r w:rsidR="00A81ADC">
        <w:t>et al.</w:t>
      </w:r>
      <w:r w:rsidR="00D3406D">
        <w:t>, 2014a</w:t>
      </w:r>
      <w:r w:rsidR="00D3406D">
        <w:rPr>
          <w:kern w:val="0"/>
          <w:szCs w:val="24"/>
        </w:rPr>
        <w:t>)</w:t>
      </w:r>
      <w:r w:rsidRPr="00EF117E">
        <w:rPr>
          <w:rFonts w:eastAsia="等线"/>
          <w:kern w:val="0"/>
        </w:rPr>
        <w:t xml:space="preserve"> </w:t>
      </w:r>
      <w:r w:rsidRPr="00EF117E">
        <w:rPr>
          <w:rFonts w:eastAsia="等线"/>
          <w:kern w:val="0"/>
          <w:szCs w:val="24"/>
        </w:rPr>
        <w:t xml:space="preserve">and </w:t>
      </w:r>
      <w:r w:rsidRPr="00EF117E">
        <w:rPr>
          <w:kern w:val="0"/>
          <w:szCs w:val="24"/>
        </w:rPr>
        <w:t>the Chenab River, Pakistan (0.48-73.4 ng/L)</w:t>
      </w:r>
      <w:r w:rsidR="00D3406D">
        <w:rPr>
          <w:kern w:val="0"/>
          <w:szCs w:val="24"/>
        </w:rPr>
        <w:t xml:space="preserve"> (</w:t>
      </w:r>
      <w:r w:rsidR="00D3406D">
        <w:t xml:space="preserve">Mahmood </w:t>
      </w:r>
      <w:r w:rsidR="00A81ADC">
        <w:t>et al.</w:t>
      </w:r>
      <w:r w:rsidR="00D3406D">
        <w:t>, 2015</w:t>
      </w:r>
      <w:r w:rsidR="00D3406D">
        <w:rPr>
          <w:kern w:val="0"/>
          <w:szCs w:val="24"/>
        </w:rPr>
        <w:t>)</w:t>
      </w:r>
      <w:r>
        <w:rPr>
          <w:rFonts w:eastAsia="等线"/>
          <w:kern w:val="0"/>
          <w:szCs w:val="24"/>
        </w:rPr>
        <w:t xml:space="preserve">. </w:t>
      </w:r>
      <w:r w:rsidRPr="00EF117E">
        <w:rPr>
          <w:kern w:val="0"/>
          <w:szCs w:val="24"/>
        </w:rPr>
        <w:t>And concentrations</w:t>
      </w:r>
      <w:r w:rsidR="00FF08F3">
        <w:rPr>
          <w:kern w:val="0"/>
          <w:szCs w:val="24"/>
        </w:rPr>
        <w:t xml:space="preserve"> of PBDEs</w:t>
      </w:r>
      <w:r w:rsidRPr="00EF117E">
        <w:rPr>
          <w:kern w:val="0"/>
          <w:szCs w:val="24"/>
        </w:rPr>
        <w:t xml:space="preserve"> from current study were lower than those reported in the</w:t>
      </w:r>
      <w:r w:rsidRPr="00EF117E">
        <w:rPr>
          <w:szCs w:val="24"/>
        </w:rPr>
        <w:t xml:space="preserve"> </w:t>
      </w:r>
      <w:r w:rsidRPr="00303E00">
        <w:rPr>
          <w:szCs w:val="24"/>
        </w:rPr>
        <w:t>Yellow River</w:t>
      </w:r>
      <w:r>
        <w:rPr>
          <w:szCs w:val="24"/>
        </w:rPr>
        <w:t>, China</w:t>
      </w:r>
      <w:r w:rsidRPr="00303E00">
        <w:rPr>
          <w:szCs w:val="24"/>
        </w:rPr>
        <w:t xml:space="preserve"> (DS: 0.406-4.24 ng/L, WS: 0.750-7.89 ng/L)</w:t>
      </w:r>
      <w:r w:rsidR="0087582D">
        <w:rPr>
          <w:szCs w:val="24"/>
        </w:rPr>
        <w:t xml:space="preserve"> (</w:t>
      </w:r>
      <w:r w:rsidR="0087582D">
        <w:t xml:space="preserve">Pei </w:t>
      </w:r>
      <w:r w:rsidR="00A81ADC">
        <w:t>et al.</w:t>
      </w:r>
      <w:r w:rsidR="0087582D">
        <w:t>, 2018</w:t>
      </w:r>
      <w:r w:rsidR="0087582D">
        <w:rPr>
          <w:szCs w:val="24"/>
        </w:rPr>
        <w:t>)</w:t>
      </w:r>
      <w:r w:rsidRPr="00303E00">
        <w:rPr>
          <w:szCs w:val="24"/>
        </w:rPr>
        <w:t>,</w:t>
      </w:r>
      <w:r>
        <w:rPr>
          <w:szCs w:val="24"/>
        </w:rPr>
        <w:t xml:space="preserve"> Guanlan River, China (</w:t>
      </w:r>
      <w:r w:rsidRPr="00303E00">
        <w:rPr>
          <w:szCs w:val="24"/>
        </w:rPr>
        <w:t xml:space="preserve">DS: </w:t>
      </w:r>
      <w:r>
        <w:rPr>
          <w:szCs w:val="24"/>
        </w:rPr>
        <w:t>58.40</w:t>
      </w:r>
      <w:r w:rsidRPr="00303E00">
        <w:rPr>
          <w:szCs w:val="24"/>
        </w:rPr>
        <w:t>-</w:t>
      </w:r>
      <w:r>
        <w:rPr>
          <w:szCs w:val="24"/>
        </w:rPr>
        <w:t>186.35</w:t>
      </w:r>
      <w:r w:rsidRPr="00303E00">
        <w:rPr>
          <w:szCs w:val="24"/>
        </w:rPr>
        <w:t xml:space="preserve"> ng/L, WS: </w:t>
      </w:r>
      <w:r w:rsidRPr="00A73C04">
        <w:rPr>
          <w:szCs w:val="24"/>
        </w:rPr>
        <w:t>8.20-37.80 ng/L)</w:t>
      </w:r>
      <w:r w:rsidR="0087582D">
        <w:rPr>
          <w:szCs w:val="24"/>
        </w:rPr>
        <w:t xml:space="preserve"> (</w:t>
      </w:r>
      <w:r w:rsidR="0087582D">
        <w:t xml:space="preserve">Liang </w:t>
      </w:r>
      <w:r w:rsidR="00A81ADC">
        <w:t>et al.</w:t>
      </w:r>
      <w:r w:rsidR="0087582D">
        <w:t>, 2019</w:t>
      </w:r>
      <w:r w:rsidR="0087582D">
        <w:rPr>
          <w:szCs w:val="24"/>
        </w:rPr>
        <w:t>)</w:t>
      </w:r>
      <w:r w:rsidRPr="00A73C04">
        <w:rPr>
          <w:szCs w:val="24"/>
        </w:rPr>
        <w:t xml:space="preserve">, </w:t>
      </w:r>
      <w:proofErr w:type="spellStart"/>
      <w:r w:rsidRPr="00A73C04">
        <w:rPr>
          <w:kern w:val="0"/>
          <w:szCs w:val="24"/>
        </w:rPr>
        <w:t>Baiyangdian</w:t>
      </w:r>
      <w:proofErr w:type="spellEnd"/>
      <w:r w:rsidRPr="00A73C04">
        <w:rPr>
          <w:kern w:val="0"/>
          <w:szCs w:val="24"/>
        </w:rPr>
        <w:t xml:space="preserve"> Lake, China (38.7-216.3 ng/L)</w:t>
      </w:r>
      <w:r w:rsidR="0087582D">
        <w:rPr>
          <w:kern w:val="0"/>
          <w:szCs w:val="24"/>
        </w:rPr>
        <w:t xml:space="preserve"> (</w:t>
      </w:r>
      <w:bookmarkStart w:id="13" w:name="_Hlk81148764"/>
      <w:proofErr w:type="spellStart"/>
      <w:r w:rsidR="0087582D" w:rsidRPr="00BD29B9">
        <w:rPr>
          <w:szCs w:val="24"/>
        </w:rPr>
        <w:t>Qiu</w:t>
      </w:r>
      <w:proofErr w:type="spellEnd"/>
      <w:r w:rsidR="0087582D">
        <w:rPr>
          <w:szCs w:val="24"/>
        </w:rPr>
        <w:t xml:space="preserve"> </w:t>
      </w:r>
      <w:r w:rsidR="00A81ADC">
        <w:rPr>
          <w:szCs w:val="24"/>
        </w:rPr>
        <w:t>et al.</w:t>
      </w:r>
      <w:r w:rsidR="0087582D" w:rsidRPr="00BD29B9">
        <w:rPr>
          <w:szCs w:val="24"/>
        </w:rPr>
        <w:t>,</w:t>
      </w:r>
      <w:bookmarkEnd w:id="13"/>
      <w:r w:rsidR="0087582D">
        <w:rPr>
          <w:szCs w:val="24"/>
        </w:rPr>
        <w:t xml:space="preserve"> 2019</w:t>
      </w:r>
      <w:r w:rsidR="0087582D">
        <w:rPr>
          <w:kern w:val="0"/>
          <w:szCs w:val="24"/>
        </w:rPr>
        <w:t>)</w:t>
      </w:r>
      <w:r w:rsidRPr="00EF117E">
        <w:rPr>
          <w:kern w:val="0"/>
          <w:szCs w:val="24"/>
        </w:rPr>
        <w:t xml:space="preserve">, </w:t>
      </w:r>
      <w:proofErr w:type="spellStart"/>
      <w:r w:rsidRPr="00EF117E">
        <w:rPr>
          <w:kern w:val="0"/>
          <w:szCs w:val="24"/>
        </w:rPr>
        <w:t>Svitava</w:t>
      </w:r>
      <w:proofErr w:type="spellEnd"/>
      <w:r w:rsidRPr="00EF117E">
        <w:rPr>
          <w:kern w:val="0"/>
          <w:szCs w:val="24"/>
        </w:rPr>
        <w:t xml:space="preserve"> </w:t>
      </w:r>
      <w:r w:rsidRPr="00A73C04">
        <w:rPr>
          <w:kern w:val="0"/>
          <w:szCs w:val="24"/>
        </w:rPr>
        <w:t>River, Czech Republic (</w:t>
      </w:r>
      <w:r>
        <w:rPr>
          <w:kern w:val="0"/>
          <w:szCs w:val="24"/>
        </w:rPr>
        <w:t>N.D.</w:t>
      </w:r>
      <w:r w:rsidRPr="00A73C04">
        <w:rPr>
          <w:kern w:val="0"/>
          <w:szCs w:val="24"/>
        </w:rPr>
        <w:t>-335.3 ng/L)</w:t>
      </w:r>
      <w:r w:rsidR="0087582D">
        <w:rPr>
          <w:kern w:val="0"/>
          <w:szCs w:val="24"/>
        </w:rPr>
        <w:t xml:space="preserve"> (</w:t>
      </w:r>
      <w:bookmarkStart w:id="14" w:name="_Hlk81148780"/>
      <w:proofErr w:type="spellStart"/>
      <w:r w:rsidR="0087582D" w:rsidRPr="00BD29B9">
        <w:rPr>
          <w:szCs w:val="24"/>
        </w:rPr>
        <w:t>Jarova</w:t>
      </w:r>
      <w:proofErr w:type="spellEnd"/>
      <w:r w:rsidR="0087582D">
        <w:rPr>
          <w:szCs w:val="24"/>
        </w:rPr>
        <w:t xml:space="preserve"> </w:t>
      </w:r>
      <w:r w:rsidR="00A81ADC">
        <w:rPr>
          <w:szCs w:val="24"/>
        </w:rPr>
        <w:t>et al.</w:t>
      </w:r>
      <w:r w:rsidR="0087582D" w:rsidRPr="00BD29B9">
        <w:rPr>
          <w:szCs w:val="24"/>
        </w:rPr>
        <w:t>,</w:t>
      </w:r>
      <w:bookmarkEnd w:id="14"/>
      <w:r w:rsidR="0087582D">
        <w:rPr>
          <w:szCs w:val="24"/>
        </w:rPr>
        <w:t xml:space="preserve"> 2016</w:t>
      </w:r>
      <w:r w:rsidR="0087582D">
        <w:rPr>
          <w:kern w:val="0"/>
          <w:szCs w:val="24"/>
        </w:rPr>
        <w:t>)</w:t>
      </w:r>
      <w:r w:rsidR="00D067A7">
        <w:rPr>
          <w:kern w:val="0"/>
          <w:szCs w:val="24"/>
        </w:rPr>
        <w:t>,</w:t>
      </w:r>
      <w:r w:rsidRPr="00A73C04">
        <w:rPr>
          <w:kern w:val="0"/>
          <w:szCs w:val="24"/>
        </w:rPr>
        <w:t xml:space="preserve"> </w:t>
      </w:r>
      <w:r>
        <w:rPr>
          <w:kern w:val="0"/>
          <w:szCs w:val="24"/>
        </w:rPr>
        <w:t>and far lower than</w:t>
      </w:r>
      <w:r w:rsidRPr="00A73C04">
        <w:rPr>
          <w:kern w:val="0"/>
          <w:szCs w:val="24"/>
        </w:rPr>
        <w:t xml:space="preserve"> </w:t>
      </w:r>
      <w:r>
        <w:rPr>
          <w:kern w:val="0"/>
          <w:szCs w:val="24"/>
        </w:rPr>
        <w:t xml:space="preserve">the </w:t>
      </w:r>
      <w:proofErr w:type="spellStart"/>
      <w:r w:rsidRPr="00A73C04">
        <w:rPr>
          <w:kern w:val="0"/>
          <w:szCs w:val="24"/>
        </w:rPr>
        <w:t>Maguodu</w:t>
      </w:r>
      <w:proofErr w:type="spellEnd"/>
      <w:r w:rsidRPr="00A73C04">
        <w:rPr>
          <w:kern w:val="0"/>
          <w:szCs w:val="24"/>
        </w:rPr>
        <w:t xml:space="preserve"> River, China (3767-6</w:t>
      </w:r>
      <w:r>
        <w:rPr>
          <w:kern w:val="0"/>
          <w:szCs w:val="24"/>
        </w:rPr>
        <w:t>,</w:t>
      </w:r>
      <w:r w:rsidRPr="00A73C04">
        <w:rPr>
          <w:kern w:val="0"/>
          <w:szCs w:val="24"/>
        </w:rPr>
        <w:t>740 ng/L)</w:t>
      </w:r>
      <w:r w:rsidR="0087582D">
        <w:rPr>
          <w:kern w:val="0"/>
          <w:szCs w:val="24"/>
        </w:rPr>
        <w:t xml:space="preserve"> (</w:t>
      </w:r>
      <w:r w:rsidR="0087582D">
        <w:t>Zhang</w:t>
      </w:r>
      <w:r w:rsidR="00D067A7">
        <w:t xml:space="preserve"> </w:t>
      </w:r>
      <w:r w:rsidR="00A81ADC">
        <w:t>et al.</w:t>
      </w:r>
      <w:r w:rsidR="0087582D">
        <w:t>, 2015</w:t>
      </w:r>
      <w:r w:rsidR="0087582D">
        <w:rPr>
          <w:kern w:val="0"/>
          <w:szCs w:val="24"/>
        </w:rPr>
        <w:t>)</w:t>
      </w:r>
      <w:r w:rsidRPr="00A73C04">
        <w:rPr>
          <w:kern w:val="0"/>
          <w:szCs w:val="24"/>
        </w:rPr>
        <w:t xml:space="preserve"> and the Diep River, Cape Town, South Africa (320-485 ng/L)</w:t>
      </w:r>
      <w:r w:rsidR="0087582D">
        <w:rPr>
          <w:kern w:val="0"/>
          <w:szCs w:val="24"/>
        </w:rPr>
        <w:t xml:space="preserve"> (</w:t>
      </w:r>
      <w:bookmarkStart w:id="15" w:name="_Hlk81148823"/>
      <w:proofErr w:type="spellStart"/>
      <w:r w:rsidR="0087582D" w:rsidRPr="00BD29B9">
        <w:rPr>
          <w:szCs w:val="24"/>
        </w:rPr>
        <w:t>Daso</w:t>
      </w:r>
      <w:proofErr w:type="spellEnd"/>
      <w:r w:rsidR="0087582D">
        <w:rPr>
          <w:szCs w:val="24"/>
        </w:rPr>
        <w:t xml:space="preserve"> </w:t>
      </w:r>
      <w:r w:rsidR="00A81ADC">
        <w:rPr>
          <w:szCs w:val="24"/>
        </w:rPr>
        <w:t>et al.</w:t>
      </w:r>
      <w:r w:rsidR="0087582D" w:rsidRPr="00BD29B9">
        <w:rPr>
          <w:szCs w:val="24"/>
        </w:rPr>
        <w:t>,</w:t>
      </w:r>
      <w:bookmarkEnd w:id="15"/>
      <w:r w:rsidR="0087582D">
        <w:rPr>
          <w:szCs w:val="24"/>
        </w:rPr>
        <w:t xml:space="preserve"> 2013</w:t>
      </w:r>
      <w:r w:rsidR="0087582D">
        <w:rPr>
          <w:kern w:val="0"/>
          <w:szCs w:val="24"/>
        </w:rPr>
        <w:t>)</w:t>
      </w:r>
      <w:r w:rsidRPr="00A73C04">
        <w:rPr>
          <w:kern w:val="0"/>
          <w:szCs w:val="24"/>
        </w:rPr>
        <w:t xml:space="preserve">. </w:t>
      </w:r>
    </w:p>
    <w:p w14:paraId="03878D52" w14:textId="62A54F12" w:rsidR="0038382F" w:rsidRDefault="00D3306F" w:rsidP="00D3306F">
      <w:pPr>
        <w:adjustRightInd w:val="0"/>
        <w:snapToGrid w:val="0"/>
        <w:spacing w:line="480" w:lineRule="auto"/>
        <w:ind w:firstLineChars="200" w:firstLine="480"/>
        <w:rPr>
          <w:szCs w:val="24"/>
        </w:rPr>
      </w:pPr>
      <w:r w:rsidRPr="00303E00">
        <w:rPr>
          <w:szCs w:val="24"/>
        </w:rPr>
        <w:t>In our study, the residual level of ∑</w:t>
      </w:r>
      <w:r w:rsidRPr="009B2323">
        <w:rPr>
          <w:szCs w:val="24"/>
          <w:vertAlign w:val="subscript"/>
        </w:rPr>
        <w:t>11</w:t>
      </w:r>
      <w:r w:rsidRPr="00303E00">
        <w:rPr>
          <w:szCs w:val="24"/>
        </w:rPr>
        <w:t>PBDEs and BDE-209 in SPM was much higher than those in Yellow River</w:t>
      </w:r>
      <w:r>
        <w:rPr>
          <w:szCs w:val="24"/>
        </w:rPr>
        <w:t>, China (</w:t>
      </w:r>
      <w:r w:rsidRPr="001F662D">
        <w:rPr>
          <w:szCs w:val="24"/>
        </w:rPr>
        <w:t xml:space="preserve">DS: </w:t>
      </w:r>
      <w:r>
        <w:rPr>
          <w:szCs w:val="24"/>
        </w:rPr>
        <w:t>4.19</w:t>
      </w:r>
      <w:r w:rsidRPr="001F662D">
        <w:rPr>
          <w:szCs w:val="24"/>
        </w:rPr>
        <w:t>-</w:t>
      </w:r>
      <w:r>
        <w:rPr>
          <w:szCs w:val="24"/>
        </w:rPr>
        <w:t>14.6</w:t>
      </w:r>
      <w:r w:rsidRPr="001F662D">
        <w:rPr>
          <w:szCs w:val="24"/>
        </w:rPr>
        <w:t xml:space="preserve"> ng/</w:t>
      </w:r>
      <w:r>
        <w:rPr>
          <w:szCs w:val="24"/>
        </w:rPr>
        <w:t>g dw</w:t>
      </w:r>
      <w:r w:rsidRPr="001F662D">
        <w:rPr>
          <w:szCs w:val="24"/>
        </w:rPr>
        <w:t xml:space="preserve">, WS: </w:t>
      </w:r>
      <w:r>
        <w:rPr>
          <w:szCs w:val="24"/>
        </w:rPr>
        <w:t>2.99</w:t>
      </w:r>
      <w:r w:rsidRPr="001F662D">
        <w:rPr>
          <w:szCs w:val="24"/>
        </w:rPr>
        <w:t>-</w:t>
      </w:r>
      <w:r>
        <w:rPr>
          <w:szCs w:val="24"/>
        </w:rPr>
        <w:t>19.</w:t>
      </w:r>
      <w:r w:rsidRPr="001F662D">
        <w:rPr>
          <w:szCs w:val="24"/>
        </w:rPr>
        <w:t>9 ng/</w:t>
      </w:r>
      <w:r>
        <w:rPr>
          <w:szCs w:val="24"/>
        </w:rPr>
        <w:t>g dw)</w:t>
      </w:r>
      <w:r w:rsidRPr="00303E00">
        <w:rPr>
          <w:szCs w:val="24"/>
        </w:rPr>
        <w:t xml:space="preserve"> </w:t>
      </w:r>
      <w:r w:rsidR="0087582D">
        <w:rPr>
          <w:szCs w:val="24"/>
        </w:rPr>
        <w:t>(</w:t>
      </w:r>
      <w:r w:rsidR="0087582D">
        <w:t xml:space="preserve">Pei </w:t>
      </w:r>
      <w:r w:rsidR="00A81ADC">
        <w:t>et al.</w:t>
      </w:r>
      <w:r w:rsidR="0087582D">
        <w:t>, 2018</w:t>
      </w:r>
      <w:r w:rsidR="0087582D">
        <w:rPr>
          <w:szCs w:val="24"/>
        </w:rPr>
        <w:t>)</w:t>
      </w:r>
      <w:r w:rsidRPr="00303E00">
        <w:rPr>
          <w:szCs w:val="24"/>
        </w:rPr>
        <w:t>,</w:t>
      </w:r>
      <w:r w:rsidR="00AF0754">
        <w:rPr>
          <w:szCs w:val="24"/>
        </w:rPr>
        <w:t xml:space="preserve"> </w:t>
      </w:r>
      <w:r w:rsidRPr="00303E00">
        <w:rPr>
          <w:szCs w:val="24"/>
        </w:rPr>
        <w:t xml:space="preserve">the coastal waters of </w:t>
      </w:r>
      <w:r w:rsidRPr="001F662D">
        <w:rPr>
          <w:szCs w:val="24"/>
        </w:rPr>
        <w:t>Hong Kong, China (0.026-0.032 ng/g</w:t>
      </w:r>
      <w:r>
        <w:rPr>
          <w:szCs w:val="24"/>
        </w:rPr>
        <w:t xml:space="preserve"> dw</w:t>
      </w:r>
      <w:r w:rsidRPr="001F662D">
        <w:rPr>
          <w:szCs w:val="24"/>
        </w:rPr>
        <w:t>)</w:t>
      </w:r>
      <w:r w:rsidR="0087582D">
        <w:rPr>
          <w:szCs w:val="24"/>
        </w:rPr>
        <w:t xml:space="preserve"> (</w:t>
      </w:r>
      <w:proofErr w:type="spellStart"/>
      <w:r w:rsidR="0087582D">
        <w:t>Wurl</w:t>
      </w:r>
      <w:proofErr w:type="spellEnd"/>
      <w:r w:rsidR="0087582D">
        <w:t xml:space="preserve"> </w:t>
      </w:r>
      <w:r w:rsidR="00A81ADC">
        <w:t>et al.</w:t>
      </w:r>
      <w:r w:rsidR="0087582D">
        <w:t>, 2006</w:t>
      </w:r>
      <w:r w:rsidR="0087582D">
        <w:rPr>
          <w:szCs w:val="24"/>
        </w:rPr>
        <w:t>)</w:t>
      </w:r>
      <w:r w:rsidRPr="001F662D">
        <w:rPr>
          <w:szCs w:val="24"/>
        </w:rPr>
        <w:t>, Jiaozhou Bay, China (2.26-7.15 ng/g</w:t>
      </w:r>
      <w:r>
        <w:rPr>
          <w:szCs w:val="24"/>
        </w:rPr>
        <w:t xml:space="preserve"> dw</w:t>
      </w:r>
      <w:r w:rsidRPr="001F662D">
        <w:rPr>
          <w:szCs w:val="24"/>
        </w:rPr>
        <w:t>)</w:t>
      </w:r>
      <w:r w:rsidR="0087582D">
        <w:rPr>
          <w:szCs w:val="24"/>
        </w:rPr>
        <w:t xml:space="preserve"> (</w:t>
      </w:r>
      <w:r w:rsidR="0087582D">
        <w:t xml:space="preserve">Ju </w:t>
      </w:r>
      <w:r w:rsidR="00A81ADC">
        <w:t>et al.</w:t>
      </w:r>
      <w:r w:rsidR="0087582D">
        <w:t>, 2016</w:t>
      </w:r>
      <w:r w:rsidR="0087582D">
        <w:rPr>
          <w:szCs w:val="24"/>
        </w:rPr>
        <w:t>)</w:t>
      </w:r>
      <w:r w:rsidRPr="001F662D">
        <w:rPr>
          <w:szCs w:val="24"/>
        </w:rPr>
        <w:t>,</w:t>
      </w:r>
      <w:r>
        <w:rPr>
          <w:szCs w:val="24"/>
        </w:rPr>
        <w:t xml:space="preserve"> </w:t>
      </w:r>
      <w:r w:rsidRPr="00303E00">
        <w:rPr>
          <w:szCs w:val="24"/>
        </w:rPr>
        <w:t>the Pearl River Estuary</w:t>
      </w:r>
      <w:r>
        <w:rPr>
          <w:szCs w:val="24"/>
        </w:rPr>
        <w:t>,</w:t>
      </w:r>
      <w:r w:rsidRPr="00303E00">
        <w:rPr>
          <w:szCs w:val="24"/>
        </w:rPr>
        <w:t xml:space="preserve"> China</w:t>
      </w:r>
      <w:r>
        <w:rPr>
          <w:szCs w:val="24"/>
        </w:rPr>
        <w:t xml:space="preserve"> (0.198-66.41 ng/L)</w:t>
      </w:r>
      <w:r w:rsidR="0087582D">
        <w:rPr>
          <w:szCs w:val="24"/>
        </w:rPr>
        <w:t xml:space="preserve"> (</w:t>
      </w:r>
      <w:r w:rsidR="0087582D">
        <w:t xml:space="preserve">Guan </w:t>
      </w:r>
      <w:r w:rsidR="00A81ADC">
        <w:t>et al.</w:t>
      </w:r>
      <w:r w:rsidR="0087582D">
        <w:t>, 2009</w:t>
      </w:r>
      <w:r w:rsidR="0087582D">
        <w:rPr>
          <w:szCs w:val="24"/>
        </w:rPr>
        <w:t>)</w:t>
      </w:r>
      <w:r>
        <w:rPr>
          <w:szCs w:val="24"/>
        </w:rPr>
        <w:t xml:space="preserve">, </w:t>
      </w:r>
      <w:r w:rsidRPr="00303E00">
        <w:rPr>
          <w:szCs w:val="24"/>
        </w:rPr>
        <w:t>Izmir Bay</w:t>
      </w:r>
      <w:r>
        <w:rPr>
          <w:szCs w:val="24"/>
        </w:rPr>
        <w:t>,</w:t>
      </w:r>
      <w:r w:rsidRPr="00303E00">
        <w:rPr>
          <w:szCs w:val="24"/>
        </w:rPr>
        <w:t xml:space="preserve"> Turkey</w:t>
      </w:r>
      <w:r>
        <w:rPr>
          <w:szCs w:val="24"/>
        </w:rPr>
        <w:t xml:space="preserve"> (0.428-0.922 ng/g dw)</w:t>
      </w:r>
      <w:r w:rsidR="0087582D">
        <w:rPr>
          <w:szCs w:val="24"/>
        </w:rPr>
        <w:t xml:space="preserve"> </w:t>
      </w:r>
      <w:r w:rsidR="0087582D">
        <w:rPr>
          <w:szCs w:val="24"/>
        </w:rPr>
        <w:lastRenderedPageBreak/>
        <w:t>(</w:t>
      </w:r>
      <w:bookmarkStart w:id="16" w:name="_Hlk81151055"/>
      <w:r w:rsidR="0087582D" w:rsidRPr="00BD29B9">
        <w:rPr>
          <w:szCs w:val="24"/>
        </w:rPr>
        <w:t>C</w:t>
      </w:r>
      <w:r w:rsidR="0087582D">
        <w:rPr>
          <w:szCs w:val="24"/>
        </w:rPr>
        <w:t>etin</w:t>
      </w:r>
      <w:bookmarkEnd w:id="16"/>
      <w:r w:rsidR="0044105D">
        <w:rPr>
          <w:szCs w:val="24"/>
        </w:rPr>
        <w:t xml:space="preserve"> and</w:t>
      </w:r>
      <w:r w:rsidR="0087582D" w:rsidRPr="00BD29B9">
        <w:rPr>
          <w:szCs w:val="24"/>
        </w:rPr>
        <w:t xml:space="preserve"> </w:t>
      </w:r>
      <w:proofErr w:type="spellStart"/>
      <w:r w:rsidR="0087582D" w:rsidRPr="00AB0963">
        <w:rPr>
          <w:szCs w:val="24"/>
        </w:rPr>
        <w:t>Odabasi</w:t>
      </w:r>
      <w:proofErr w:type="spellEnd"/>
      <w:r w:rsidR="0087582D" w:rsidRPr="00BD29B9">
        <w:rPr>
          <w:szCs w:val="24"/>
        </w:rPr>
        <w:t>, 2007</w:t>
      </w:r>
      <w:r w:rsidR="0087582D">
        <w:rPr>
          <w:szCs w:val="24"/>
        </w:rPr>
        <w:t>)</w:t>
      </w:r>
      <w:r w:rsidRPr="00303E00">
        <w:rPr>
          <w:szCs w:val="24"/>
        </w:rPr>
        <w:t>,</w:t>
      </w:r>
      <w:r>
        <w:rPr>
          <w:szCs w:val="24"/>
        </w:rPr>
        <w:t xml:space="preserve"> and</w:t>
      </w:r>
      <w:r w:rsidRPr="00303E00">
        <w:rPr>
          <w:szCs w:val="24"/>
        </w:rPr>
        <w:t xml:space="preserve"> San Francisco Estuary</w:t>
      </w:r>
      <w:r>
        <w:rPr>
          <w:szCs w:val="24"/>
        </w:rPr>
        <w:t>,</w:t>
      </w:r>
      <w:r w:rsidRPr="00303E00">
        <w:rPr>
          <w:szCs w:val="24"/>
        </w:rPr>
        <w:t xml:space="preserve"> USA</w:t>
      </w:r>
      <w:r>
        <w:rPr>
          <w:szCs w:val="24"/>
        </w:rPr>
        <w:t xml:space="preserve"> (0.002-0.549 ng/g dw)</w:t>
      </w:r>
      <w:r w:rsidR="0087582D">
        <w:rPr>
          <w:szCs w:val="24"/>
        </w:rPr>
        <w:t xml:space="preserve"> (</w:t>
      </w:r>
      <w:bookmarkStart w:id="17" w:name="_Hlk81151076"/>
      <w:proofErr w:type="spellStart"/>
      <w:r w:rsidR="0087582D" w:rsidRPr="00BD29B9">
        <w:rPr>
          <w:szCs w:val="24"/>
        </w:rPr>
        <w:t>O</w:t>
      </w:r>
      <w:r w:rsidR="0087582D">
        <w:rPr>
          <w:szCs w:val="24"/>
        </w:rPr>
        <w:t>ros</w:t>
      </w:r>
      <w:proofErr w:type="spellEnd"/>
      <w:r w:rsidR="0087582D">
        <w:rPr>
          <w:szCs w:val="24"/>
        </w:rPr>
        <w:t xml:space="preserve"> </w:t>
      </w:r>
      <w:r w:rsidR="00A81ADC">
        <w:rPr>
          <w:szCs w:val="24"/>
        </w:rPr>
        <w:t>et al.</w:t>
      </w:r>
      <w:r w:rsidR="0087582D">
        <w:rPr>
          <w:szCs w:val="24"/>
        </w:rPr>
        <w:t>,</w:t>
      </w:r>
      <w:bookmarkEnd w:id="17"/>
      <w:r w:rsidR="0087582D">
        <w:rPr>
          <w:szCs w:val="24"/>
        </w:rPr>
        <w:t xml:space="preserve"> 2005)</w:t>
      </w:r>
      <w:r w:rsidRPr="00303E00">
        <w:rPr>
          <w:szCs w:val="24"/>
        </w:rPr>
        <w:t>.</w:t>
      </w:r>
    </w:p>
    <w:p w14:paraId="671573FE" w14:textId="50017597" w:rsidR="00D3306F" w:rsidRDefault="00D3306F" w:rsidP="002F12B4">
      <w:pPr>
        <w:adjustRightInd w:val="0"/>
        <w:snapToGrid w:val="0"/>
        <w:spacing w:line="480" w:lineRule="auto"/>
        <w:ind w:firstLineChars="200" w:firstLine="480"/>
        <w:rPr>
          <w:szCs w:val="24"/>
        </w:rPr>
      </w:pPr>
      <w:r w:rsidRPr="00C05524">
        <w:rPr>
          <w:szCs w:val="24"/>
        </w:rPr>
        <w:t xml:space="preserve">The PBDEs in sediment have been globally studied, and a comparison of the PBDEs concentrations in this study with those in other areas was shown in Table </w:t>
      </w:r>
      <w:r w:rsidR="00E82034" w:rsidRPr="00C05524">
        <w:rPr>
          <w:szCs w:val="24"/>
        </w:rPr>
        <w:t>S</w:t>
      </w:r>
      <w:r w:rsidR="00E82034">
        <w:rPr>
          <w:szCs w:val="24"/>
        </w:rPr>
        <w:t>1</w:t>
      </w:r>
      <w:r w:rsidRPr="00C05524">
        <w:rPr>
          <w:szCs w:val="24"/>
        </w:rPr>
        <w:t>. The levels of PBDEs in this study were much higher than those in the Yangtze River Delta, China (2.72-31.9 ng/g dw)</w:t>
      </w:r>
      <w:r w:rsidR="0087582D">
        <w:rPr>
          <w:szCs w:val="24"/>
        </w:rPr>
        <w:t xml:space="preserve"> (</w:t>
      </w:r>
      <w:bookmarkStart w:id="18" w:name="_Hlk81151161"/>
      <w:r w:rsidR="0087582D" w:rsidRPr="00BD29B9">
        <w:rPr>
          <w:szCs w:val="24"/>
        </w:rPr>
        <w:t>Zhu</w:t>
      </w:r>
      <w:r w:rsidR="0087582D">
        <w:rPr>
          <w:szCs w:val="24"/>
        </w:rPr>
        <w:t xml:space="preserve"> </w:t>
      </w:r>
      <w:r w:rsidR="00A81ADC">
        <w:rPr>
          <w:szCs w:val="24"/>
        </w:rPr>
        <w:t>et al.</w:t>
      </w:r>
      <w:r w:rsidR="0087582D">
        <w:rPr>
          <w:szCs w:val="24"/>
        </w:rPr>
        <w:t>,</w:t>
      </w:r>
      <w:bookmarkEnd w:id="18"/>
      <w:r w:rsidR="0087582D">
        <w:rPr>
          <w:szCs w:val="24"/>
        </w:rPr>
        <w:t xml:space="preserve"> 2013)</w:t>
      </w:r>
      <w:r w:rsidRPr="00C05524">
        <w:rPr>
          <w:szCs w:val="24"/>
        </w:rPr>
        <w:t>, Chaohu Lake, China (0.06-5.41 ng/g dw)</w:t>
      </w:r>
      <w:r w:rsidR="0087582D">
        <w:rPr>
          <w:szCs w:val="24"/>
        </w:rPr>
        <w:t xml:space="preserve"> (</w:t>
      </w:r>
      <w:r w:rsidR="0087582D">
        <w:t xml:space="preserve">He </w:t>
      </w:r>
      <w:r w:rsidR="00A81ADC">
        <w:t>et al.</w:t>
      </w:r>
      <w:r w:rsidR="0087582D">
        <w:t>, 2013</w:t>
      </w:r>
      <w:r w:rsidR="0087582D">
        <w:rPr>
          <w:szCs w:val="24"/>
        </w:rPr>
        <w:t>)</w:t>
      </w:r>
      <w:r w:rsidRPr="00C05524">
        <w:rPr>
          <w:szCs w:val="24"/>
        </w:rPr>
        <w:t>, Shanghai rivers, China (0.231-214 ng/g dw)</w:t>
      </w:r>
      <w:r w:rsidR="0087582D">
        <w:rPr>
          <w:szCs w:val="24"/>
        </w:rPr>
        <w:t xml:space="preserve"> (</w:t>
      </w:r>
      <w:r w:rsidR="0087582D">
        <w:t xml:space="preserve">Wang </w:t>
      </w:r>
      <w:r w:rsidR="00A81ADC">
        <w:t>et al.</w:t>
      </w:r>
      <w:r w:rsidR="0087582D">
        <w:t>, 2015a</w:t>
      </w:r>
      <w:r w:rsidR="0087582D">
        <w:rPr>
          <w:szCs w:val="24"/>
        </w:rPr>
        <w:t>)</w:t>
      </w:r>
      <w:r w:rsidRPr="00C05524">
        <w:rPr>
          <w:szCs w:val="24"/>
        </w:rPr>
        <w:t xml:space="preserve">, </w:t>
      </w:r>
      <w:proofErr w:type="spellStart"/>
      <w:r w:rsidRPr="00C05524">
        <w:rPr>
          <w:szCs w:val="24"/>
        </w:rPr>
        <w:t>Beijiang</w:t>
      </w:r>
      <w:proofErr w:type="spellEnd"/>
      <w:r w:rsidRPr="00C05524">
        <w:rPr>
          <w:szCs w:val="24"/>
        </w:rPr>
        <w:t xml:space="preserve"> River, China (0.26-5.64 ng/g dw)</w:t>
      </w:r>
      <w:r w:rsidR="0087582D">
        <w:rPr>
          <w:szCs w:val="24"/>
        </w:rPr>
        <w:t xml:space="preserve"> (</w:t>
      </w:r>
      <w:r w:rsidR="0087582D">
        <w:t xml:space="preserve">Chen </w:t>
      </w:r>
      <w:r w:rsidR="00A81ADC">
        <w:t>et al.</w:t>
      </w:r>
      <w:r w:rsidR="0087582D">
        <w:t>, 2009</w:t>
      </w:r>
      <w:r w:rsidR="0087582D">
        <w:rPr>
          <w:szCs w:val="24"/>
        </w:rPr>
        <w:t>)</w:t>
      </w:r>
      <w:r w:rsidRPr="00C05524">
        <w:rPr>
          <w:szCs w:val="24"/>
        </w:rPr>
        <w:t xml:space="preserve">, </w:t>
      </w:r>
      <w:proofErr w:type="spellStart"/>
      <w:r w:rsidRPr="00C05524">
        <w:rPr>
          <w:szCs w:val="24"/>
        </w:rPr>
        <w:t>Baiyangdian</w:t>
      </w:r>
      <w:proofErr w:type="spellEnd"/>
      <w:r w:rsidRPr="00C05524">
        <w:rPr>
          <w:szCs w:val="24"/>
        </w:rPr>
        <w:t xml:space="preserve"> Lake, China (6.94-29.27 ng/g dw)</w:t>
      </w:r>
      <w:r w:rsidR="0087582D">
        <w:rPr>
          <w:szCs w:val="24"/>
        </w:rPr>
        <w:t xml:space="preserve"> (</w:t>
      </w:r>
      <w:r w:rsidR="0087582D">
        <w:t xml:space="preserve">Hu </w:t>
      </w:r>
      <w:r w:rsidR="00A81ADC">
        <w:t>et al.</w:t>
      </w:r>
      <w:r w:rsidR="0087582D">
        <w:t>, 2010</w:t>
      </w:r>
      <w:r w:rsidR="0087582D">
        <w:rPr>
          <w:szCs w:val="24"/>
        </w:rPr>
        <w:t>)</w:t>
      </w:r>
      <w:r w:rsidRPr="00C05524">
        <w:rPr>
          <w:szCs w:val="24"/>
        </w:rPr>
        <w:t xml:space="preserve">, </w:t>
      </w:r>
      <w:proofErr w:type="spellStart"/>
      <w:r w:rsidRPr="00C05524">
        <w:rPr>
          <w:szCs w:val="24"/>
        </w:rPr>
        <w:t>Taihu</w:t>
      </w:r>
      <w:proofErr w:type="spellEnd"/>
      <w:r w:rsidRPr="00C05524">
        <w:rPr>
          <w:szCs w:val="24"/>
        </w:rPr>
        <w:t xml:space="preserve"> Lake, China (10.069-177.95 ng/g dw)</w:t>
      </w:r>
      <w:r w:rsidR="0087582D">
        <w:rPr>
          <w:szCs w:val="24"/>
        </w:rPr>
        <w:t xml:space="preserve"> (</w:t>
      </w:r>
      <w:bookmarkStart w:id="19" w:name="_Hlk81151273"/>
      <w:r w:rsidR="0087582D" w:rsidRPr="00BD29B9">
        <w:rPr>
          <w:szCs w:val="24"/>
        </w:rPr>
        <w:t>Zhou</w:t>
      </w:r>
      <w:r w:rsidR="0087582D">
        <w:rPr>
          <w:szCs w:val="24"/>
        </w:rPr>
        <w:t xml:space="preserve"> </w:t>
      </w:r>
      <w:r w:rsidR="00A81ADC">
        <w:rPr>
          <w:szCs w:val="24"/>
        </w:rPr>
        <w:t>et al.</w:t>
      </w:r>
      <w:r w:rsidR="0087582D">
        <w:rPr>
          <w:szCs w:val="24"/>
        </w:rPr>
        <w:t>,</w:t>
      </w:r>
      <w:bookmarkEnd w:id="19"/>
      <w:r w:rsidR="0087582D">
        <w:rPr>
          <w:szCs w:val="24"/>
        </w:rPr>
        <w:t xml:space="preserve"> 2012)</w:t>
      </w:r>
      <w:r w:rsidRPr="00C05524">
        <w:rPr>
          <w:szCs w:val="24"/>
        </w:rPr>
        <w:t>, Baikal Lake, Russia (0.164-0.696 ng/g dw)</w:t>
      </w:r>
      <w:r w:rsidR="0087582D">
        <w:rPr>
          <w:szCs w:val="24"/>
        </w:rPr>
        <w:t xml:space="preserve"> (</w:t>
      </w:r>
      <w:r w:rsidR="0087582D">
        <w:t xml:space="preserve">Ok </w:t>
      </w:r>
      <w:r w:rsidR="00A81ADC">
        <w:t>et al.</w:t>
      </w:r>
      <w:r w:rsidR="0087582D">
        <w:t>, 2013</w:t>
      </w:r>
      <w:r w:rsidR="0087582D">
        <w:rPr>
          <w:szCs w:val="24"/>
        </w:rPr>
        <w:t>)</w:t>
      </w:r>
      <w:r w:rsidRPr="00C05524">
        <w:rPr>
          <w:szCs w:val="24"/>
        </w:rPr>
        <w:t>, and the four major rivers in Korea (0.46-1760 ng/g dw)</w:t>
      </w:r>
      <w:r w:rsidR="0087582D">
        <w:rPr>
          <w:szCs w:val="24"/>
        </w:rPr>
        <w:t xml:space="preserve"> (</w:t>
      </w:r>
      <w:r w:rsidR="0087582D">
        <w:t xml:space="preserve">Lee </w:t>
      </w:r>
      <w:r w:rsidR="00A81ADC">
        <w:t>et al.</w:t>
      </w:r>
      <w:r w:rsidR="0087582D">
        <w:t>, 2012</w:t>
      </w:r>
      <w:r w:rsidR="0087582D">
        <w:rPr>
          <w:szCs w:val="24"/>
        </w:rPr>
        <w:t>)</w:t>
      </w:r>
      <w:r w:rsidRPr="00C05524">
        <w:rPr>
          <w:szCs w:val="24"/>
        </w:rPr>
        <w:t>, but lower than the Yellow River, China (DS: 35.7-4300 ng/g dw, WS: 340-23400 ng/g dw)</w:t>
      </w:r>
      <w:r w:rsidR="0087582D">
        <w:rPr>
          <w:szCs w:val="24"/>
        </w:rPr>
        <w:t xml:space="preserve"> (</w:t>
      </w:r>
      <w:bookmarkStart w:id="20" w:name="_Hlk81159511"/>
      <w:r w:rsidR="0087582D">
        <w:t xml:space="preserve">Pei </w:t>
      </w:r>
      <w:r w:rsidR="00A81ADC">
        <w:t>et al.</w:t>
      </w:r>
      <w:r w:rsidR="0087582D">
        <w:t>,</w:t>
      </w:r>
      <w:bookmarkEnd w:id="20"/>
      <w:r w:rsidR="0087582D">
        <w:t xml:space="preserve"> 2018</w:t>
      </w:r>
      <w:r w:rsidR="0087582D">
        <w:rPr>
          <w:szCs w:val="24"/>
        </w:rPr>
        <w:t>)</w:t>
      </w:r>
      <w:r w:rsidRPr="00C05524">
        <w:rPr>
          <w:szCs w:val="24"/>
        </w:rPr>
        <w:t xml:space="preserve">. The levels of BDE-209 were similar to those in Lake </w:t>
      </w:r>
      <w:proofErr w:type="spellStart"/>
      <w:r w:rsidRPr="00C05524">
        <w:rPr>
          <w:szCs w:val="24"/>
        </w:rPr>
        <w:t>Shihwa</w:t>
      </w:r>
      <w:proofErr w:type="spellEnd"/>
      <w:r w:rsidRPr="00C05524">
        <w:rPr>
          <w:szCs w:val="24"/>
        </w:rPr>
        <w:t>, Korea (0.820-17800 ng/g dw)</w:t>
      </w:r>
      <w:r w:rsidR="0087582D">
        <w:rPr>
          <w:szCs w:val="24"/>
        </w:rPr>
        <w:t xml:space="preserve"> (</w:t>
      </w:r>
      <w:r w:rsidR="0087582D">
        <w:t xml:space="preserve">Moon </w:t>
      </w:r>
      <w:r w:rsidR="00A81ADC">
        <w:t>et al.</w:t>
      </w:r>
      <w:r w:rsidR="0087582D">
        <w:t>, 2012</w:t>
      </w:r>
      <w:r w:rsidR="0087582D">
        <w:rPr>
          <w:szCs w:val="24"/>
        </w:rPr>
        <w:t>)</w:t>
      </w:r>
      <w:r w:rsidRPr="00C05524">
        <w:rPr>
          <w:szCs w:val="24"/>
        </w:rPr>
        <w:t>, but lower than those in the Yangtze River Basin, China (0.09-61500 ng/g dw)</w:t>
      </w:r>
      <w:r w:rsidR="0087582D">
        <w:rPr>
          <w:szCs w:val="24"/>
        </w:rPr>
        <w:t xml:space="preserve"> (</w:t>
      </w:r>
      <w:r w:rsidR="0087582D">
        <w:t xml:space="preserve">Li </w:t>
      </w:r>
      <w:r w:rsidR="00A81ADC">
        <w:t>et al.</w:t>
      </w:r>
      <w:r w:rsidR="0087582D">
        <w:t>, 2014</w:t>
      </w:r>
      <w:r w:rsidR="0087582D">
        <w:rPr>
          <w:szCs w:val="24"/>
        </w:rPr>
        <w:t>)</w:t>
      </w:r>
      <w:r w:rsidRPr="00C05524">
        <w:rPr>
          <w:szCs w:val="24"/>
        </w:rPr>
        <w:t>.</w:t>
      </w:r>
    </w:p>
    <w:p w14:paraId="5D5D0364" w14:textId="117A26E9" w:rsidR="00D62664" w:rsidRDefault="00D62664">
      <w:pPr>
        <w:widowControl/>
        <w:jc w:val="left"/>
        <w:rPr>
          <w:szCs w:val="24"/>
        </w:rPr>
      </w:pPr>
      <w:r>
        <w:rPr>
          <w:szCs w:val="24"/>
        </w:rPr>
        <w:br w:type="page"/>
      </w:r>
    </w:p>
    <w:p w14:paraId="1D92C2E4" w14:textId="19884773" w:rsidR="00D62664" w:rsidRDefault="00D62664" w:rsidP="00D62664">
      <w:pPr>
        <w:adjustRightInd w:val="0"/>
        <w:snapToGrid w:val="0"/>
        <w:spacing w:line="480" w:lineRule="auto"/>
        <w:rPr>
          <w:rFonts w:eastAsia="等线"/>
          <w:lang w:val="en"/>
        </w:rPr>
      </w:pPr>
      <w:r>
        <w:rPr>
          <w:rFonts w:eastAsia="等线"/>
          <w:b/>
          <w:lang w:val="en"/>
        </w:rPr>
        <w:lastRenderedPageBreak/>
        <w:t xml:space="preserve">Text </w:t>
      </w:r>
      <w:r w:rsidR="00594299">
        <w:rPr>
          <w:rFonts w:eastAsia="等线"/>
          <w:b/>
          <w:lang w:val="en"/>
        </w:rPr>
        <w:t>S6</w:t>
      </w:r>
      <w:r w:rsidR="00594299" w:rsidRPr="009B2323">
        <w:rPr>
          <w:rFonts w:eastAsia="等线"/>
          <w:lang w:val="en"/>
        </w:rPr>
        <w:t xml:space="preserve"> </w:t>
      </w:r>
      <w:bookmarkStart w:id="21" w:name="OLE_LINK22"/>
      <w:bookmarkStart w:id="22" w:name="OLE_LINK23"/>
      <w:r w:rsidR="003167D5" w:rsidRPr="009B2323">
        <w:rPr>
          <w:rFonts w:eastAsia="等线"/>
          <w:lang w:val="en"/>
        </w:rPr>
        <w:t xml:space="preserve">Calculation of </w:t>
      </w:r>
      <w:r w:rsidR="003167D5">
        <w:rPr>
          <w:szCs w:val="24"/>
        </w:rPr>
        <w:t>p</w:t>
      </w:r>
      <w:r w:rsidRPr="00495B21">
        <w:rPr>
          <w:szCs w:val="24"/>
        </w:rPr>
        <w:t xml:space="preserve">artition </w:t>
      </w:r>
      <w:r w:rsidR="003167D5">
        <w:rPr>
          <w:szCs w:val="24"/>
        </w:rPr>
        <w:t xml:space="preserve">coefficients </w:t>
      </w:r>
      <w:bookmarkEnd w:id="21"/>
      <w:bookmarkEnd w:id="22"/>
      <w:r w:rsidRPr="00495B21">
        <w:rPr>
          <w:szCs w:val="24"/>
        </w:rPr>
        <w:t>of PBDEs between water and sediment</w:t>
      </w:r>
      <w:r w:rsidR="0002276A" w:rsidRPr="0002276A">
        <w:rPr>
          <w:szCs w:val="24"/>
        </w:rPr>
        <w:t xml:space="preserve"> </w:t>
      </w:r>
      <w:r w:rsidR="0002276A" w:rsidRPr="00495B21">
        <w:rPr>
          <w:szCs w:val="24"/>
        </w:rPr>
        <w:t>or SPM</w:t>
      </w:r>
      <w:r>
        <w:rPr>
          <w:rFonts w:eastAsia="等线"/>
          <w:lang w:val="en"/>
        </w:rPr>
        <w:t>.</w:t>
      </w:r>
    </w:p>
    <w:p w14:paraId="6356688F" w14:textId="7D8E3898" w:rsidR="007D07E8" w:rsidRPr="007C5CD4" w:rsidRDefault="007D07E8" w:rsidP="007D07E8">
      <w:pPr>
        <w:adjustRightInd w:val="0"/>
        <w:snapToGrid w:val="0"/>
        <w:spacing w:line="480" w:lineRule="auto"/>
        <w:ind w:firstLineChars="200" w:firstLine="480"/>
        <w:rPr>
          <w:szCs w:val="24"/>
        </w:rPr>
      </w:pPr>
      <w:r w:rsidRPr="007C5CD4">
        <w:rPr>
          <w:szCs w:val="24"/>
        </w:rPr>
        <w:t xml:space="preserve">To understand </w:t>
      </w:r>
      <w:r>
        <w:rPr>
          <w:szCs w:val="24"/>
        </w:rPr>
        <w:t xml:space="preserve">the </w:t>
      </w:r>
      <w:r w:rsidRPr="007C5CD4">
        <w:rPr>
          <w:szCs w:val="24"/>
        </w:rPr>
        <w:t xml:space="preserve">partition characteristics of PBDEs </w:t>
      </w:r>
      <w:r>
        <w:rPr>
          <w:szCs w:val="24"/>
        </w:rPr>
        <w:t>between</w:t>
      </w:r>
      <w:r w:rsidRPr="007C5CD4">
        <w:rPr>
          <w:szCs w:val="24"/>
        </w:rPr>
        <w:t xml:space="preserve"> water and sediment</w:t>
      </w:r>
      <w:r>
        <w:rPr>
          <w:szCs w:val="24"/>
        </w:rPr>
        <w:t>/</w:t>
      </w:r>
      <w:r w:rsidRPr="007C5CD4">
        <w:rPr>
          <w:szCs w:val="24"/>
        </w:rPr>
        <w:t>SPM phases</w:t>
      </w:r>
      <w:r>
        <w:rPr>
          <w:szCs w:val="24"/>
        </w:rPr>
        <w:t xml:space="preserve">, </w:t>
      </w:r>
      <w:r w:rsidRPr="007C5CD4">
        <w:rPr>
          <w:szCs w:val="24"/>
        </w:rPr>
        <w:t>partition coefficients (</w:t>
      </w:r>
      <w:proofErr w:type="spellStart"/>
      <w:r w:rsidRPr="007C5CD4">
        <w:rPr>
          <w:i/>
          <w:szCs w:val="24"/>
        </w:rPr>
        <w:t>K</w:t>
      </w:r>
      <w:r w:rsidRPr="007C5CD4">
        <w:rPr>
          <w:szCs w:val="24"/>
          <w:vertAlign w:val="subscript"/>
        </w:rPr>
        <w:t>d</w:t>
      </w:r>
      <w:proofErr w:type="spellEnd"/>
      <w:r w:rsidRPr="007C5CD4">
        <w:rPr>
          <w:szCs w:val="24"/>
        </w:rPr>
        <w:t xml:space="preserve">) </w:t>
      </w:r>
      <w:r>
        <w:rPr>
          <w:szCs w:val="24"/>
        </w:rPr>
        <w:t>were</w:t>
      </w:r>
      <w:r w:rsidRPr="007C5CD4">
        <w:rPr>
          <w:szCs w:val="24"/>
        </w:rPr>
        <w:t xml:space="preserve"> calculated as follows</w:t>
      </w:r>
      <w:r>
        <w:rPr>
          <w:szCs w:val="24"/>
        </w:rPr>
        <w:t xml:space="preserve"> </w:t>
      </w:r>
      <w:r w:rsidRPr="009B2323">
        <w:rPr>
          <w:szCs w:val="24"/>
        </w:rPr>
        <w:t>(Ju et al., 2016)</w:t>
      </w:r>
      <w:r w:rsidRPr="007C5CD4">
        <w:rPr>
          <w:szCs w:val="24"/>
        </w:rPr>
        <w:t>:</w:t>
      </w:r>
    </w:p>
    <w:p w14:paraId="04F62EF6" w14:textId="3011578E" w:rsidR="007D07E8" w:rsidRPr="007C5CD4" w:rsidRDefault="001A3F18" w:rsidP="007D07E8">
      <w:pPr>
        <w:adjustRightInd w:val="0"/>
        <w:snapToGrid w:val="0"/>
        <w:spacing w:line="480" w:lineRule="auto"/>
        <w:ind w:firstLineChars="200" w:firstLine="480"/>
        <w:rPr>
          <w:szCs w:val="24"/>
        </w:rPr>
      </w:pPr>
      <m:oMath>
        <m:sSub>
          <m:sSubPr>
            <m:ctrlPr>
              <w:rPr>
                <w:rFonts w:ascii="Cambria Math" w:hAnsi="Cambria Math"/>
                <w:szCs w:val="24"/>
              </w:rPr>
            </m:ctrlPr>
          </m:sSubPr>
          <m:e>
            <m:r>
              <w:rPr>
                <w:rFonts w:ascii="Cambria Math" w:hAnsi="Cambria Math"/>
                <w:szCs w:val="24"/>
              </w:rPr>
              <m:t>K</m:t>
            </m:r>
          </m:e>
          <m:sub>
            <m:r>
              <m:rPr>
                <m:sty m:val="p"/>
              </m:rPr>
              <w:rPr>
                <w:rFonts w:ascii="Cambria Math" w:hAnsi="Cambria Math"/>
                <w:szCs w:val="24"/>
              </w:rPr>
              <m:t>ds</m:t>
            </m:r>
          </m:sub>
        </m:sSub>
        <m:r>
          <m:rPr>
            <m:sty m:val="p"/>
          </m:rPr>
          <w:rPr>
            <w:rFonts w:ascii="Cambria Math" w:hAnsi="Cambria Math"/>
            <w:szCs w:val="24"/>
          </w:rPr>
          <m:t>=1000×</m:t>
        </m:r>
        <m:f>
          <m:fPr>
            <m:ctrlPr>
              <w:rPr>
                <w:rFonts w:ascii="Cambria Math" w:hAnsi="Cambria Math"/>
                <w:szCs w:val="24"/>
              </w:rPr>
            </m:ctrlPr>
          </m:fPr>
          <m:num>
            <m:sSub>
              <m:sSubPr>
                <m:ctrlPr>
                  <w:rPr>
                    <w:rFonts w:ascii="Cambria Math" w:hAnsi="Cambria Math"/>
                    <w:i/>
                    <w:szCs w:val="24"/>
                  </w:rPr>
                </m:ctrlPr>
              </m:sSubPr>
              <m:e>
                <m:r>
                  <w:rPr>
                    <w:rFonts w:ascii="Cambria Math" w:hAnsi="Cambria Math"/>
                    <w:szCs w:val="24"/>
                  </w:rPr>
                  <m:t>C</m:t>
                </m:r>
              </m:e>
              <m:sub>
                <m:r>
                  <m:rPr>
                    <m:sty m:val="p"/>
                  </m:rPr>
                  <w:rPr>
                    <w:rFonts w:ascii="Cambria Math" w:hAnsi="Cambria Math"/>
                    <w:szCs w:val="24"/>
                  </w:rPr>
                  <m:t>s</m:t>
                </m:r>
              </m:sub>
            </m:sSub>
          </m:num>
          <m:den>
            <m:sSub>
              <m:sSubPr>
                <m:ctrlPr>
                  <w:rPr>
                    <w:rFonts w:ascii="Cambria Math" w:hAnsi="Cambria Math"/>
                    <w:i/>
                    <w:szCs w:val="24"/>
                  </w:rPr>
                </m:ctrlPr>
              </m:sSubPr>
              <m:e>
                <m:r>
                  <w:rPr>
                    <w:rFonts w:ascii="Cambria Math" w:hAnsi="Cambria Math"/>
                    <w:szCs w:val="24"/>
                  </w:rPr>
                  <m:t>C</m:t>
                </m:r>
              </m:e>
              <m:sub>
                <m:r>
                  <m:rPr>
                    <m:sty m:val="p"/>
                  </m:rPr>
                  <w:rPr>
                    <w:rFonts w:ascii="Cambria Math" w:hAnsi="Cambria Math"/>
                    <w:szCs w:val="24"/>
                  </w:rPr>
                  <m:t>w</m:t>
                </m:r>
              </m:sub>
            </m:sSub>
          </m:den>
        </m:f>
      </m:oMath>
      <w:r w:rsidR="007D07E8" w:rsidRPr="007C5CD4">
        <w:rPr>
          <w:szCs w:val="24"/>
        </w:rPr>
        <w:t xml:space="preserve">        (</w:t>
      </w:r>
      <w:r w:rsidR="007D07E8">
        <w:rPr>
          <w:szCs w:val="24"/>
        </w:rPr>
        <w:t>5</w:t>
      </w:r>
      <w:r w:rsidR="007D07E8" w:rsidRPr="007C5CD4">
        <w:rPr>
          <w:szCs w:val="24"/>
        </w:rPr>
        <w:t>)</w:t>
      </w:r>
    </w:p>
    <w:p w14:paraId="73745441" w14:textId="55AECF4A" w:rsidR="007D07E8" w:rsidRPr="007C5CD4" w:rsidRDefault="001A3F18" w:rsidP="007D07E8">
      <w:pPr>
        <w:adjustRightInd w:val="0"/>
        <w:snapToGrid w:val="0"/>
        <w:spacing w:line="480" w:lineRule="auto"/>
        <w:ind w:firstLineChars="200" w:firstLine="480"/>
        <w:rPr>
          <w:szCs w:val="24"/>
        </w:rPr>
      </w:pPr>
      <m:oMath>
        <m:sSub>
          <m:sSubPr>
            <m:ctrlPr>
              <w:rPr>
                <w:rFonts w:ascii="Cambria Math" w:hAnsi="Cambria Math"/>
                <w:szCs w:val="24"/>
              </w:rPr>
            </m:ctrlPr>
          </m:sSubPr>
          <m:e>
            <m:r>
              <w:rPr>
                <w:rFonts w:ascii="Cambria Math" w:hAnsi="Cambria Math"/>
                <w:szCs w:val="24"/>
              </w:rPr>
              <m:t>K</m:t>
            </m:r>
          </m:e>
          <m:sub>
            <m:r>
              <m:rPr>
                <m:sty m:val="p"/>
              </m:rPr>
              <w:rPr>
                <w:rFonts w:ascii="Cambria Math" w:hAnsi="Cambria Math"/>
                <w:szCs w:val="24"/>
              </w:rPr>
              <m:t>dSPM</m:t>
            </m:r>
          </m:sub>
        </m:sSub>
        <m:r>
          <m:rPr>
            <m:sty m:val="p"/>
          </m:rPr>
          <w:rPr>
            <w:rFonts w:ascii="Cambria Math" w:hAnsi="Cambria Math"/>
            <w:szCs w:val="24"/>
          </w:rPr>
          <m:t>=1000×</m:t>
        </m:r>
        <m:f>
          <m:fPr>
            <m:ctrlPr>
              <w:rPr>
                <w:rFonts w:ascii="Cambria Math" w:hAnsi="Cambria Math"/>
                <w:szCs w:val="24"/>
              </w:rPr>
            </m:ctrlPr>
          </m:fPr>
          <m:num>
            <m:sSub>
              <m:sSubPr>
                <m:ctrlPr>
                  <w:rPr>
                    <w:rFonts w:ascii="Cambria Math" w:hAnsi="Cambria Math"/>
                    <w:i/>
                    <w:szCs w:val="24"/>
                  </w:rPr>
                </m:ctrlPr>
              </m:sSubPr>
              <m:e>
                <m:r>
                  <w:rPr>
                    <w:rFonts w:ascii="Cambria Math" w:hAnsi="Cambria Math"/>
                    <w:szCs w:val="24"/>
                  </w:rPr>
                  <m:t>C</m:t>
                </m:r>
              </m:e>
              <m:sub>
                <m:r>
                  <m:rPr>
                    <m:sty m:val="p"/>
                  </m:rPr>
                  <w:rPr>
                    <w:rFonts w:ascii="Cambria Math" w:hAnsi="Cambria Math"/>
                    <w:szCs w:val="24"/>
                  </w:rPr>
                  <m:t>SPM</m:t>
                </m:r>
              </m:sub>
            </m:sSub>
          </m:num>
          <m:den>
            <m:sSub>
              <m:sSubPr>
                <m:ctrlPr>
                  <w:rPr>
                    <w:rFonts w:ascii="Cambria Math" w:hAnsi="Cambria Math"/>
                    <w:i/>
                    <w:szCs w:val="24"/>
                  </w:rPr>
                </m:ctrlPr>
              </m:sSubPr>
              <m:e>
                <m:r>
                  <w:rPr>
                    <w:rFonts w:ascii="Cambria Math" w:hAnsi="Cambria Math"/>
                    <w:szCs w:val="24"/>
                  </w:rPr>
                  <m:t>C</m:t>
                </m:r>
              </m:e>
              <m:sub>
                <m:r>
                  <m:rPr>
                    <m:sty m:val="p"/>
                  </m:rPr>
                  <w:rPr>
                    <w:rFonts w:ascii="Cambria Math" w:hAnsi="Cambria Math"/>
                    <w:szCs w:val="24"/>
                  </w:rPr>
                  <m:t>w</m:t>
                </m:r>
              </m:sub>
            </m:sSub>
          </m:den>
        </m:f>
      </m:oMath>
      <w:r w:rsidR="007D07E8" w:rsidRPr="007C5CD4">
        <w:rPr>
          <w:szCs w:val="24"/>
        </w:rPr>
        <w:t xml:space="preserve">    (</w:t>
      </w:r>
      <w:r w:rsidR="007D07E8">
        <w:rPr>
          <w:szCs w:val="24"/>
        </w:rPr>
        <w:t>6</w:t>
      </w:r>
      <w:r w:rsidR="007D07E8" w:rsidRPr="007C5CD4">
        <w:rPr>
          <w:szCs w:val="24"/>
        </w:rPr>
        <w:t>)</w:t>
      </w:r>
    </w:p>
    <w:p w14:paraId="68789140" w14:textId="7348BE55" w:rsidR="00D62664" w:rsidRPr="007C5CD4" w:rsidRDefault="007D07E8" w:rsidP="009B2323">
      <w:pPr>
        <w:adjustRightInd w:val="0"/>
        <w:snapToGrid w:val="0"/>
        <w:spacing w:line="480" w:lineRule="auto"/>
        <w:rPr>
          <w:szCs w:val="24"/>
        </w:rPr>
      </w:pPr>
      <w:r w:rsidRPr="007C5CD4">
        <w:rPr>
          <w:szCs w:val="24"/>
        </w:rPr>
        <w:t xml:space="preserve">where </w:t>
      </w:r>
      <m:oMath>
        <m:sSub>
          <m:sSubPr>
            <m:ctrlPr>
              <w:rPr>
                <w:rFonts w:ascii="Cambria Math" w:hAnsi="Cambria Math"/>
                <w:szCs w:val="24"/>
              </w:rPr>
            </m:ctrlPr>
          </m:sSubPr>
          <m:e>
            <m:r>
              <w:rPr>
                <w:rFonts w:ascii="Cambria Math" w:hAnsi="Cambria Math"/>
                <w:szCs w:val="24"/>
              </w:rPr>
              <m:t>K</m:t>
            </m:r>
          </m:e>
          <m:sub>
            <m:r>
              <m:rPr>
                <m:sty m:val="p"/>
              </m:rPr>
              <w:rPr>
                <w:rFonts w:ascii="Cambria Math" w:hAnsi="Cambria Math"/>
                <w:szCs w:val="24"/>
              </w:rPr>
              <m:t>ds</m:t>
            </m:r>
          </m:sub>
        </m:sSub>
      </m:oMath>
      <w:r w:rsidRPr="007C5CD4">
        <w:rPr>
          <w:szCs w:val="24"/>
        </w:rPr>
        <w:t xml:space="preserve"> was </w:t>
      </w:r>
      <w:proofErr w:type="spellStart"/>
      <w:r w:rsidRPr="007C5CD4">
        <w:rPr>
          <w:i/>
          <w:szCs w:val="24"/>
        </w:rPr>
        <w:t>K</w:t>
      </w:r>
      <w:r w:rsidRPr="007C5CD4">
        <w:rPr>
          <w:szCs w:val="24"/>
          <w:vertAlign w:val="subscript"/>
        </w:rPr>
        <w:t>d</w:t>
      </w:r>
      <w:proofErr w:type="spellEnd"/>
      <w:r w:rsidRPr="007C5CD4">
        <w:rPr>
          <w:szCs w:val="24"/>
        </w:rPr>
        <w:t xml:space="preserve"> </w:t>
      </w:r>
      <w:r>
        <w:rPr>
          <w:szCs w:val="24"/>
        </w:rPr>
        <w:t>between water and</w:t>
      </w:r>
      <w:r w:rsidRPr="007C5CD4">
        <w:rPr>
          <w:szCs w:val="24"/>
        </w:rPr>
        <w:t xml:space="preserve"> sediment; </w:t>
      </w:r>
      <m:oMath>
        <m:sSub>
          <m:sSubPr>
            <m:ctrlPr>
              <w:rPr>
                <w:rFonts w:ascii="Cambria Math" w:hAnsi="Cambria Math"/>
                <w:szCs w:val="24"/>
              </w:rPr>
            </m:ctrlPr>
          </m:sSubPr>
          <m:e>
            <m:r>
              <w:rPr>
                <w:rFonts w:ascii="Cambria Math" w:hAnsi="Cambria Math"/>
                <w:szCs w:val="24"/>
              </w:rPr>
              <m:t>K</m:t>
            </m:r>
          </m:e>
          <m:sub>
            <m:r>
              <m:rPr>
                <m:sty m:val="p"/>
              </m:rPr>
              <w:rPr>
                <w:rFonts w:ascii="Cambria Math" w:hAnsi="Cambria Math"/>
                <w:szCs w:val="24"/>
              </w:rPr>
              <m:t>dSPM</m:t>
            </m:r>
          </m:sub>
        </m:sSub>
      </m:oMath>
      <w:r w:rsidRPr="007C5CD4">
        <w:rPr>
          <w:szCs w:val="24"/>
        </w:rPr>
        <w:t xml:space="preserve"> was </w:t>
      </w:r>
      <w:proofErr w:type="spellStart"/>
      <w:r w:rsidRPr="007C5CD4">
        <w:rPr>
          <w:i/>
          <w:szCs w:val="24"/>
        </w:rPr>
        <w:t>K</w:t>
      </w:r>
      <w:r w:rsidRPr="007C5CD4">
        <w:rPr>
          <w:szCs w:val="24"/>
          <w:vertAlign w:val="subscript"/>
        </w:rPr>
        <w:t>d</w:t>
      </w:r>
      <w:proofErr w:type="spellEnd"/>
      <w:r w:rsidRPr="007C5CD4">
        <w:rPr>
          <w:szCs w:val="24"/>
        </w:rPr>
        <w:t xml:space="preserve"> </w:t>
      </w:r>
      <w:r>
        <w:rPr>
          <w:szCs w:val="24"/>
        </w:rPr>
        <w:t>between water and</w:t>
      </w:r>
      <w:r w:rsidRPr="007C5CD4">
        <w:rPr>
          <w:szCs w:val="24"/>
        </w:rPr>
        <w:t xml:space="preserve"> SPM; </w:t>
      </w:r>
      <m:oMath>
        <m:sSub>
          <m:sSubPr>
            <m:ctrlPr>
              <w:rPr>
                <w:rFonts w:ascii="Cambria Math" w:hAnsi="Cambria Math"/>
                <w:i/>
                <w:szCs w:val="24"/>
              </w:rPr>
            </m:ctrlPr>
          </m:sSubPr>
          <m:e>
            <m:r>
              <w:rPr>
                <w:rFonts w:ascii="Cambria Math" w:hAnsi="Cambria Math"/>
                <w:szCs w:val="24"/>
              </w:rPr>
              <m:t>C</m:t>
            </m:r>
          </m:e>
          <m:sub>
            <m:r>
              <m:rPr>
                <m:sty m:val="p"/>
              </m:rPr>
              <w:rPr>
                <w:rFonts w:ascii="Cambria Math" w:hAnsi="Cambria Math"/>
                <w:szCs w:val="24"/>
              </w:rPr>
              <m:t>s</m:t>
            </m:r>
          </m:sub>
        </m:sSub>
      </m:oMath>
      <w:r>
        <w:rPr>
          <w:rFonts w:hint="eastAsia"/>
          <w:szCs w:val="24"/>
        </w:rPr>
        <w:t>,</w:t>
      </w:r>
      <m:oMath>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C</m:t>
            </m:r>
          </m:e>
          <m:sub>
            <m:r>
              <m:rPr>
                <m:sty m:val="p"/>
              </m:rPr>
              <w:rPr>
                <w:rFonts w:ascii="Cambria Math" w:hAnsi="Cambria Math"/>
                <w:szCs w:val="24"/>
              </w:rPr>
              <m:t>SPM</m:t>
            </m:r>
          </m:sub>
        </m:sSub>
      </m:oMath>
      <w:r>
        <w:rPr>
          <w:szCs w:val="24"/>
        </w:rPr>
        <w:t xml:space="preserve"> and</w:t>
      </w:r>
      <w:r>
        <w:rPr>
          <w:rFonts w:hint="eastAsia"/>
          <w:szCs w:val="24"/>
        </w:rPr>
        <w:t xml:space="preserve"> </w:t>
      </w:r>
      <m:oMath>
        <m:sSub>
          <m:sSubPr>
            <m:ctrlPr>
              <w:rPr>
                <w:rFonts w:ascii="Cambria Math" w:hAnsi="Cambria Math"/>
                <w:i/>
                <w:szCs w:val="24"/>
              </w:rPr>
            </m:ctrlPr>
          </m:sSubPr>
          <m:e>
            <m:r>
              <w:rPr>
                <w:rFonts w:ascii="Cambria Math" w:hAnsi="Cambria Math"/>
                <w:szCs w:val="24"/>
              </w:rPr>
              <m:t>C</m:t>
            </m:r>
          </m:e>
          <m:sub>
            <m:r>
              <m:rPr>
                <m:sty m:val="p"/>
              </m:rPr>
              <w:rPr>
                <w:rFonts w:ascii="Cambria Math" w:hAnsi="Cambria Math"/>
                <w:szCs w:val="24"/>
              </w:rPr>
              <m:t>w</m:t>
            </m:r>
          </m:sub>
        </m:sSub>
      </m:oMath>
      <w:r w:rsidRPr="007C5CD4">
        <w:rPr>
          <w:szCs w:val="24"/>
        </w:rPr>
        <w:t xml:space="preserve"> w</w:t>
      </w:r>
      <w:r w:rsidR="00F74C1E">
        <w:rPr>
          <w:szCs w:val="24"/>
        </w:rPr>
        <w:t>ere</w:t>
      </w:r>
      <w:r w:rsidRPr="007C5CD4">
        <w:rPr>
          <w:szCs w:val="24"/>
        </w:rPr>
        <w:t xml:space="preserve"> concentration</w:t>
      </w:r>
      <w:r w:rsidR="00F74C1E">
        <w:rPr>
          <w:szCs w:val="24"/>
        </w:rPr>
        <w:t>s</w:t>
      </w:r>
      <w:r w:rsidRPr="007C5CD4">
        <w:rPr>
          <w:szCs w:val="24"/>
        </w:rPr>
        <w:t xml:space="preserve"> in sediment</w:t>
      </w:r>
      <w:r>
        <w:rPr>
          <w:szCs w:val="24"/>
        </w:rPr>
        <w:t xml:space="preserve"> (</w:t>
      </w:r>
      <w:r w:rsidRPr="007C5CD4">
        <w:rPr>
          <w:szCs w:val="24"/>
        </w:rPr>
        <w:t>ng/g</w:t>
      </w:r>
      <w:r>
        <w:rPr>
          <w:szCs w:val="24"/>
        </w:rPr>
        <w:t xml:space="preserve"> dw)</w:t>
      </w:r>
      <w:r w:rsidRPr="007C5CD4">
        <w:rPr>
          <w:szCs w:val="24"/>
        </w:rPr>
        <w:t>,</w:t>
      </w:r>
      <w:r>
        <w:rPr>
          <w:szCs w:val="24"/>
        </w:rPr>
        <w:t xml:space="preserve"> </w:t>
      </w:r>
      <w:r w:rsidRPr="007C5CD4">
        <w:rPr>
          <w:szCs w:val="24"/>
        </w:rPr>
        <w:t>SPM</w:t>
      </w:r>
      <w:r>
        <w:rPr>
          <w:szCs w:val="24"/>
        </w:rPr>
        <w:t xml:space="preserve"> (</w:t>
      </w:r>
      <w:r w:rsidRPr="007C5CD4">
        <w:rPr>
          <w:szCs w:val="24"/>
        </w:rPr>
        <w:t>ng/g</w:t>
      </w:r>
      <w:r>
        <w:rPr>
          <w:szCs w:val="24"/>
        </w:rPr>
        <w:t xml:space="preserve"> dw) and</w:t>
      </w:r>
      <w:r w:rsidRPr="006054E5">
        <w:rPr>
          <w:szCs w:val="24"/>
        </w:rPr>
        <w:t xml:space="preserve"> </w:t>
      </w:r>
      <w:r w:rsidRPr="007C5CD4">
        <w:rPr>
          <w:szCs w:val="24"/>
        </w:rPr>
        <w:t>water</w:t>
      </w:r>
      <w:r>
        <w:rPr>
          <w:szCs w:val="24"/>
        </w:rPr>
        <w:t xml:space="preserve"> (</w:t>
      </w:r>
      <w:r w:rsidRPr="007C5CD4">
        <w:rPr>
          <w:szCs w:val="24"/>
        </w:rPr>
        <w:t>ng/L</w:t>
      </w:r>
      <w:r>
        <w:rPr>
          <w:szCs w:val="24"/>
        </w:rPr>
        <w:t>)</w:t>
      </w:r>
      <w:r w:rsidRPr="007C5CD4">
        <w:rPr>
          <w:szCs w:val="24"/>
        </w:rPr>
        <w:t>.</w:t>
      </w:r>
    </w:p>
    <w:p w14:paraId="3FADF048" w14:textId="00E70DE9" w:rsidR="00183159" w:rsidRDefault="00183159">
      <w:pPr>
        <w:widowControl/>
        <w:jc w:val="left"/>
        <w:rPr>
          <w:rFonts w:eastAsia="等线"/>
        </w:rPr>
      </w:pPr>
      <w:r>
        <w:rPr>
          <w:rFonts w:eastAsia="等线"/>
        </w:rPr>
        <w:br w:type="page"/>
      </w:r>
    </w:p>
    <w:p w14:paraId="163362D5" w14:textId="29899AB5" w:rsidR="00D62664" w:rsidRDefault="00D62664" w:rsidP="00D73EE6">
      <w:pPr>
        <w:adjustRightInd w:val="0"/>
        <w:snapToGrid w:val="0"/>
        <w:spacing w:line="480" w:lineRule="auto"/>
        <w:rPr>
          <w:noProof/>
          <w:szCs w:val="24"/>
          <w:lang w:val="en"/>
        </w:rPr>
      </w:pPr>
    </w:p>
    <w:p w14:paraId="1F00ECCB" w14:textId="61045BA5" w:rsidR="00220CB6" w:rsidRPr="00220CB6" w:rsidRDefault="00ED7BEC" w:rsidP="00220CB6">
      <w:pPr>
        <w:adjustRightInd w:val="0"/>
        <w:snapToGrid w:val="0"/>
        <w:spacing w:line="480" w:lineRule="auto"/>
        <w:jc w:val="center"/>
        <w:rPr>
          <w:szCs w:val="24"/>
          <w:lang w:val="en"/>
        </w:rPr>
      </w:pPr>
      <w:r>
        <w:rPr>
          <w:noProof/>
          <w:szCs w:val="24"/>
        </w:rPr>
        <w:drawing>
          <wp:inline distT="0" distB="0" distL="0" distR="0" wp14:anchorId="7F3CA1A7" wp14:editId="6E2D7755">
            <wp:extent cx="5490210" cy="4201160"/>
            <wp:effectExtent l="0" t="0" r="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1.tif"/>
                    <pic:cNvPicPr/>
                  </pic:nvPicPr>
                  <pic:blipFill>
                    <a:blip r:embed="rId8"/>
                    <a:stretch>
                      <a:fillRect/>
                    </a:stretch>
                  </pic:blipFill>
                  <pic:spPr>
                    <a:xfrm>
                      <a:off x="0" y="0"/>
                      <a:ext cx="5490210" cy="4201160"/>
                    </a:xfrm>
                    <a:prstGeom prst="rect">
                      <a:avLst/>
                    </a:prstGeom>
                  </pic:spPr>
                </pic:pic>
              </a:graphicData>
            </a:graphic>
          </wp:inline>
        </w:drawing>
      </w:r>
    </w:p>
    <w:p w14:paraId="5B3933D0" w14:textId="690DE8E6" w:rsidR="00D8432F" w:rsidRDefault="00D00754" w:rsidP="00D8432F">
      <w:pPr>
        <w:adjustRightInd w:val="0"/>
        <w:snapToGrid w:val="0"/>
        <w:spacing w:line="480" w:lineRule="auto"/>
        <w:rPr>
          <w:rFonts w:eastAsia="等线"/>
          <w:kern w:val="0"/>
          <w:lang w:val="en"/>
        </w:rPr>
      </w:pPr>
      <w:r>
        <w:rPr>
          <w:rFonts w:eastAsia="等线"/>
          <w:b/>
          <w:lang w:val="en"/>
        </w:rPr>
        <w:t>Fig.</w:t>
      </w:r>
      <w:r w:rsidRPr="008D6444">
        <w:rPr>
          <w:rFonts w:eastAsia="等线"/>
          <w:b/>
          <w:lang w:val="en"/>
        </w:rPr>
        <w:t xml:space="preserve"> </w:t>
      </w:r>
      <w:r w:rsidR="00D8432F" w:rsidRPr="008D6444">
        <w:rPr>
          <w:rFonts w:eastAsia="等线"/>
          <w:b/>
          <w:lang w:val="en"/>
        </w:rPr>
        <w:t>S</w:t>
      </w:r>
      <w:r w:rsidR="00D8432F">
        <w:rPr>
          <w:rFonts w:eastAsia="等线"/>
          <w:b/>
          <w:lang w:val="en"/>
        </w:rPr>
        <w:t>1</w:t>
      </w:r>
      <w:r w:rsidR="00D8432F" w:rsidRPr="008D6444">
        <w:rPr>
          <w:rFonts w:eastAsia="等线"/>
          <w:lang w:val="en"/>
        </w:rPr>
        <w:t xml:space="preserve"> </w:t>
      </w:r>
      <w:bookmarkStart w:id="23" w:name="_Hlk81487508"/>
      <w:r w:rsidR="00AE1A0E">
        <w:rPr>
          <w:szCs w:val="24"/>
        </w:rPr>
        <w:t xml:space="preserve">Values of </w:t>
      </w:r>
      <w:r w:rsidR="00D8432F" w:rsidRPr="00C05524">
        <w:rPr>
          <w:szCs w:val="24"/>
        </w:rPr>
        <w:t xml:space="preserve">log </w:t>
      </w:r>
      <w:proofErr w:type="spellStart"/>
      <w:r w:rsidR="00D8432F" w:rsidRPr="00D62664">
        <w:rPr>
          <w:i/>
          <w:szCs w:val="24"/>
        </w:rPr>
        <w:t>K</w:t>
      </w:r>
      <w:r w:rsidR="00D8432F" w:rsidRPr="00C05524">
        <w:rPr>
          <w:szCs w:val="24"/>
          <w:vertAlign w:val="subscript"/>
        </w:rPr>
        <w:t>d</w:t>
      </w:r>
      <w:proofErr w:type="spellEnd"/>
      <w:r w:rsidR="00D8432F" w:rsidRPr="00C05524">
        <w:rPr>
          <w:szCs w:val="24"/>
        </w:rPr>
        <w:t xml:space="preserve"> </w:t>
      </w:r>
      <w:r w:rsidR="00603ED2">
        <w:rPr>
          <w:szCs w:val="24"/>
        </w:rPr>
        <w:t xml:space="preserve">between water and </w:t>
      </w:r>
      <w:r w:rsidR="00603ED2" w:rsidRPr="00653313">
        <w:rPr>
          <w:szCs w:val="24"/>
        </w:rPr>
        <w:t>suspended particulate matter</w:t>
      </w:r>
      <w:r w:rsidR="00603ED2" w:rsidRPr="00C05524">
        <w:rPr>
          <w:szCs w:val="24"/>
        </w:rPr>
        <w:t xml:space="preserve"> </w:t>
      </w:r>
      <w:r w:rsidR="00603ED2">
        <w:rPr>
          <w:szCs w:val="24"/>
        </w:rPr>
        <w:t xml:space="preserve">(SPM) or sediment </w:t>
      </w:r>
      <w:r w:rsidR="00D8432F" w:rsidRPr="00C05524">
        <w:rPr>
          <w:szCs w:val="24"/>
        </w:rPr>
        <w:t xml:space="preserve">and </w:t>
      </w:r>
      <w:r w:rsidR="00F20919">
        <w:rPr>
          <w:szCs w:val="24"/>
        </w:rPr>
        <w:t xml:space="preserve">their regression with </w:t>
      </w:r>
      <w:r w:rsidR="00D8432F" w:rsidRPr="00C05524">
        <w:rPr>
          <w:szCs w:val="24"/>
        </w:rPr>
        <w:t xml:space="preserve">log </w:t>
      </w:r>
      <w:proofErr w:type="spellStart"/>
      <w:r w:rsidR="00D8432F" w:rsidRPr="00D62664">
        <w:rPr>
          <w:i/>
          <w:szCs w:val="24"/>
        </w:rPr>
        <w:t>K</w:t>
      </w:r>
      <w:r w:rsidR="00D8432F" w:rsidRPr="00C05524">
        <w:rPr>
          <w:szCs w:val="24"/>
          <w:vertAlign w:val="subscript"/>
        </w:rPr>
        <w:t>ow</w:t>
      </w:r>
      <w:proofErr w:type="spellEnd"/>
      <w:r w:rsidR="00D8432F" w:rsidRPr="00C05524">
        <w:rPr>
          <w:szCs w:val="24"/>
        </w:rPr>
        <w:t xml:space="preserve"> of PBDEs</w:t>
      </w:r>
      <w:r w:rsidR="00603ED2">
        <w:rPr>
          <w:szCs w:val="24"/>
        </w:rPr>
        <w:t xml:space="preserve"> </w:t>
      </w:r>
      <w:r w:rsidR="00603ED2">
        <w:rPr>
          <w:rFonts w:eastAsia="等线"/>
          <w:lang w:val="en"/>
        </w:rPr>
        <w:t>in</w:t>
      </w:r>
      <w:r w:rsidR="00603ED2" w:rsidRPr="00003D5F">
        <w:rPr>
          <w:rFonts w:eastAsia="等线"/>
          <w:lang w:val="en"/>
        </w:rPr>
        <w:t xml:space="preserve"> reservoirs and surrounding tributaries of a city in South China</w:t>
      </w:r>
      <w:r w:rsidR="00D8432F">
        <w:rPr>
          <w:szCs w:val="24"/>
        </w:rPr>
        <w:t>.</w:t>
      </w:r>
      <w:bookmarkEnd w:id="23"/>
    </w:p>
    <w:p w14:paraId="0F8B9C6F" w14:textId="0F4167D6" w:rsidR="008D24F3" w:rsidRPr="00D8432F" w:rsidRDefault="008D24F3" w:rsidP="00D8432F">
      <w:pPr>
        <w:adjustRightInd w:val="0"/>
        <w:snapToGrid w:val="0"/>
        <w:spacing w:line="480" w:lineRule="auto"/>
        <w:rPr>
          <w:rFonts w:eastAsia="等线"/>
          <w:kern w:val="0"/>
          <w:lang w:val="en"/>
        </w:rPr>
      </w:pPr>
      <w:r>
        <w:rPr>
          <w:rFonts w:eastAsia="等线"/>
          <w:kern w:val="0"/>
        </w:rPr>
        <w:br w:type="page"/>
      </w:r>
    </w:p>
    <w:p w14:paraId="03DC8340" w14:textId="133B821A" w:rsidR="008D24F3" w:rsidRDefault="009819E9" w:rsidP="006E329C">
      <w:pPr>
        <w:spacing w:line="360" w:lineRule="auto"/>
        <w:rPr>
          <w:rFonts w:eastAsia="等线"/>
          <w:kern w:val="0"/>
          <w:lang w:val="en"/>
        </w:rPr>
      </w:pPr>
      <w:r>
        <w:rPr>
          <w:rFonts w:eastAsia="等线"/>
          <w:noProof/>
          <w:kern w:val="0"/>
        </w:rPr>
        <w:lastRenderedPageBreak/>
        <w:drawing>
          <wp:inline distT="0" distB="0" distL="0" distR="0" wp14:anchorId="578B0C74" wp14:editId="34FD483A">
            <wp:extent cx="2628000" cy="2010870"/>
            <wp:effectExtent l="0" t="0" r="127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2A.tif"/>
                    <pic:cNvPicPr/>
                  </pic:nvPicPr>
                  <pic:blipFill>
                    <a:blip r:embed="rId9"/>
                    <a:stretch>
                      <a:fillRect/>
                    </a:stretch>
                  </pic:blipFill>
                  <pic:spPr>
                    <a:xfrm>
                      <a:off x="0" y="0"/>
                      <a:ext cx="2628000" cy="2010870"/>
                    </a:xfrm>
                    <a:prstGeom prst="rect">
                      <a:avLst/>
                    </a:prstGeom>
                  </pic:spPr>
                </pic:pic>
              </a:graphicData>
            </a:graphic>
          </wp:inline>
        </w:drawing>
      </w:r>
      <w:r w:rsidR="00EF196D">
        <w:rPr>
          <w:rFonts w:eastAsia="等线"/>
          <w:noProof/>
          <w:kern w:val="0"/>
        </w:rPr>
        <w:drawing>
          <wp:inline distT="0" distB="0" distL="0" distR="0" wp14:anchorId="531CD4A4" wp14:editId="5D4D05CC">
            <wp:extent cx="2628000" cy="2010870"/>
            <wp:effectExtent l="0" t="0" r="127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2B.tif"/>
                    <pic:cNvPicPr/>
                  </pic:nvPicPr>
                  <pic:blipFill>
                    <a:blip r:embed="rId10"/>
                    <a:stretch>
                      <a:fillRect/>
                    </a:stretch>
                  </pic:blipFill>
                  <pic:spPr>
                    <a:xfrm>
                      <a:off x="0" y="0"/>
                      <a:ext cx="2628000" cy="2010870"/>
                    </a:xfrm>
                    <a:prstGeom prst="rect">
                      <a:avLst/>
                    </a:prstGeom>
                  </pic:spPr>
                </pic:pic>
              </a:graphicData>
            </a:graphic>
          </wp:inline>
        </w:drawing>
      </w:r>
      <w:r w:rsidR="008F3774">
        <w:rPr>
          <w:rFonts w:eastAsia="等线"/>
          <w:noProof/>
          <w:kern w:val="0"/>
        </w:rPr>
        <w:drawing>
          <wp:inline distT="0" distB="0" distL="0" distR="0" wp14:anchorId="2D94BED1" wp14:editId="7C8C1C3C">
            <wp:extent cx="2628000" cy="2010870"/>
            <wp:effectExtent l="0" t="0" r="127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2C.tif"/>
                    <pic:cNvPicPr/>
                  </pic:nvPicPr>
                  <pic:blipFill>
                    <a:blip r:embed="rId11"/>
                    <a:stretch>
                      <a:fillRect/>
                    </a:stretch>
                  </pic:blipFill>
                  <pic:spPr>
                    <a:xfrm>
                      <a:off x="0" y="0"/>
                      <a:ext cx="2628000" cy="2010870"/>
                    </a:xfrm>
                    <a:prstGeom prst="rect">
                      <a:avLst/>
                    </a:prstGeom>
                  </pic:spPr>
                </pic:pic>
              </a:graphicData>
            </a:graphic>
          </wp:inline>
        </w:drawing>
      </w:r>
      <w:r w:rsidR="002401DF">
        <w:rPr>
          <w:rFonts w:eastAsia="等线" w:hint="eastAsia"/>
          <w:kern w:val="0"/>
          <w:lang w:val="en"/>
        </w:rPr>
        <w:t xml:space="preserve"> </w:t>
      </w:r>
      <w:r w:rsidR="002401DF">
        <w:rPr>
          <w:rFonts w:eastAsia="等线"/>
          <w:kern w:val="0"/>
          <w:lang w:val="en"/>
        </w:rPr>
        <w:t xml:space="preserve">  </w:t>
      </w:r>
      <w:r w:rsidR="002401DF">
        <w:rPr>
          <w:rFonts w:eastAsia="等线"/>
          <w:noProof/>
          <w:kern w:val="0"/>
        </w:rPr>
        <w:drawing>
          <wp:inline distT="0" distB="0" distL="0" distR="0" wp14:anchorId="61A581B4" wp14:editId="4BC9D01C">
            <wp:extent cx="2627630" cy="2011680"/>
            <wp:effectExtent l="0" t="0" r="127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7630" cy="2011680"/>
                    </a:xfrm>
                    <a:prstGeom prst="rect">
                      <a:avLst/>
                    </a:prstGeom>
                    <a:noFill/>
                  </pic:spPr>
                </pic:pic>
              </a:graphicData>
            </a:graphic>
          </wp:inline>
        </w:drawing>
      </w:r>
    </w:p>
    <w:p w14:paraId="123CA855" w14:textId="119B1AC2" w:rsidR="00EF196D" w:rsidRDefault="002B4914" w:rsidP="006E329C">
      <w:pPr>
        <w:spacing w:line="360" w:lineRule="auto"/>
        <w:rPr>
          <w:rFonts w:eastAsia="等线"/>
          <w:kern w:val="0"/>
          <w:lang w:val="en"/>
        </w:rPr>
      </w:pPr>
      <w:r>
        <w:rPr>
          <w:rFonts w:eastAsia="等线" w:hint="eastAsia"/>
          <w:noProof/>
          <w:kern w:val="0"/>
        </w:rPr>
        <w:drawing>
          <wp:inline distT="0" distB="0" distL="0" distR="0" wp14:anchorId="3167D411" wp14:editId="1B98207D">
            <wp:extent cx="5277600" cy="10036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ULI.tif"/>
                    <pic:cNvPicPr/>
                  </pic:nvPicPr>
                  <pic:blipFill>
                    <a:blip r:embed="rId13"/>
                    <a:stretch>
                      <a:fillRect/>
                    </a:stretch>
                  </pic:blipFill>
                  <pic:spPr>
                    <a:xfrm>
                      <a:off x="0" y="0"/>
                      <a:ext cx="5277600" cy="100365"/>
                    </a:xfrm>
                    <a:prstGeom prst="rect">
                      <a:avLst/>
                    </a:prstGeom>
                  </pic:spPr>
                </pic:pic>
              </a:graphicData>
            </a:graphic>
          </wp:inline>
        </w:drawing>
      </w:r>
    </w:p>
    <w:p w14:paraId="065E3E40" w14:textId="77777777" w:rsidR="004D2376" w:rsidRDefault="004D2376" w:rsidP="006E329C">
      <w:pPr>
        <w:spacing w:line="360" w:lineRule="auto"/>
        <w:rPr>
          <w:rFonts w:eastAsia="等线"/>
          <w:kern w:val="0"/>
          <w:lang w:val="en"/>
        </w:rPr>
      </w:pPr>
    </w:p>
    <w:p w14:paraId="50A5B2EE" w14:textId="5ECCE995" w:rsidR="00300BE7" w:rsidRDefault="00D00754" w:rsidP="00BA6691">
      <w:pPr>
        <w:spacing w:line="480" w:lineRule="auto"/>
        <w:rPr>
          <w:rFonts w:eastAsia="等线"/>
          <w:kern w:val="0"/>
          <w:lang w:val="en"/>
        </w:rPr>
      </w:pPr>
      <w:r>
        <w:rPr>
          <w:rFonts w:eastAsia="等线"/>
          <w:b/>
          <w:lang w:val="en"/>
        </w:rPr>
        <w:t>Fig.</w:t>
      </w:r>
      <w:r w:rsidR="00F86B67" w:rsidRPr="008D6444">
        <w:rPr>
          <w:rFonts w:eastAsia="等线"/>
          <w:b/>
          <w:lang w:val="en"/>
        </w:rPr>
        <w:t xml:space="preserve"> S</w:t>
      </w:r>
      <w:r w:rsidR="00D8432F">
        <w:rPr>
          <w:rFonts w:eastAsia="等线"/>
          <w:b/>
          <w:lang w:val="en"/>
        </w:rPr>
        <w:t>2</w:t>
      </w:r>
      <w:r w:rsidR="00F86B67" w:rsidRPr="008D6444">
        <w:rPr>
          <w:rFonts w:eastAsia="等线"/>
          <w:lang w:val="en"/>
        </w:rPr>
        <w:t xml:space="preserve"> </w:t>
      </w:r>
      <w:r w:rsidR="00F86B67" w:rsidRPr="00003D5F">
        <w:rPr>
          <w:rFonts w:eastAsia="等线"/>
          <w:lang w:val="en"/>
        </w:rPr>
        <w:t>Summary of congener proportion</w:t>
      </w:r>
      <w:r w:rsidR="004D2376">
        <w:rPr>
          <w:rFonts w:eastAsia="等线" w:hint="eastAsia"/>
          <w:lang w:val="en"/>
        </w:rPr>
        <w:t>s</w:t>
      </w:r>
      <w:r w:rsidR="00F86B67" w:rsidRPr="00003D5F">
        <w:rPr>
          <w:rFonts w:eastAsia="等线"/>
          <w:lang w:val="en"/>
        </w:rPr>
        <w:t xml:space="preserve"> in water and </w:t>
      </w:r>
      <w:r w:rsidR="00F86B67" w:rsidRPr="008D6444">
        <w:rPr>
          <w:rFonts w:eastAsia="等线"/>
          <w:lang w:val="en"/>
        </w:rPr>
        <w:t>suspended particulate matter (SPM)</w:t>
      </w:r>
      <w:r w:rsidR="00F86B67">
        <w:rPr>
          <w:rFonts w:eastAsia="等线"/>
          <w:lang w:val="en"/>
        </w:rPr>
        <w:t xml:space="preserve"> samples</w:t>
      </w:r>
      <w:r w:rsidR="00F86B67" w:rsidRPr="00003D5F">
        <w:rPr>
          <w:rFonts w:eastAsia="等线"/>
          <w:lang w:val="en"/>
        </w:rPr>
        <w:t xml:space="preserve"> from </w:t>
      </w:r>
      <w:bookmarkStart w:id="24" w:name="_Hlk81487486"/>
      <w:r w:rsidR="00F86B67" w:rsidRPr="00003D5F">
        <w:rPr>
          <w:rFonts w:eastAsia="等线"/>
          <w:lang w:val="en"/>
        </w:rPr>
        <w:t>the reservoirs and surrounding tributaries of a city in South China</w:t>
      </w:r>
      <w:bookmarkEnd w:id="24"/>
      <w:r w:rsidR="00F86B67" w:rsidRPr="00003D5F">
        <w:rPr>
          <w:rFonts w:eastAsia="等线"/>
          <w:lang w:val="en"/>
        </w:rPr>
        <w:t>.</w:t>
      </w:r>
      <w:bookmarkStart w:id="25" w:name="_Hlk79677961"/>
      <w:r w:rsidR="00F86B67">
        <w:rPr>
          <w:rFonts w:eastAsia="等线"/>
          <w:lang w:val="en"/>
        </w:rPr>
        <w:t xml:space="preserve"> </w:t>
      </w:r>
      <w:r w:rsidR="00F86B67">
        <w:rPr>
          <w:rFonts w:eastAsia="等线" w:hint="eastAsia"/>
          <w:lang w:val="en"/>
        </w:rPr>
        <w:t>A,</w:t>
      </w:r>
      <w:r w:rsidR="00F86B67">
        <w:rPr>
          <w:rFonts w:eastAsia="等线"/>
          <w:lang w:val="en"/>
        </w:rPr>
        <w:t xml:space="preserve"> B, </w:t>
      </w:r>
      <w:r w:rsidR="005B22AF">
        <w:rPr>
          <w:rFonts w:eastAsia="等线"/>
          <w:lang w:val="en"/>
        </w:rPr>
        <w:t xml:space="preserve">C </w:t>
      </w:r>
      <w:r w:rsidR="00F86B67">
        <w:rPr>
          <w:rFonts w:eastAsia="等线"/>
          <w:lang w:val="en"/>
        </w:rPr>
        <w:t xml:space="preserve">and </w:t>
      </w:r>
      <w:r w:rsidR="005B22AF">
        <w:rPr>
          <w:rFonts w:eastAsia="等线"/>
          <w:lang w:val="en"/>
        </w:rPr>
        <w:t>D</w:t>
      </w:r>
      <w:r w:rsidR="00F86B67">
        <w:rPr>
          <w:rFonts w:eastAsia="等线"/>
          <w:lang w:val="en"/>
        </w:rPr>
        <w:t xml:space="preserve"> show </w:t>
      </w:r>
      <w:r w:rsidR="00003D5F" w:rsidRPr="00003D5F">
        <w:rPr>
          <w:rFonts w:eastAsia="等线"/>
          <w:kern w:val="0"/>
          <w:lang w:val="en"/>
        </w:rPr>
        <w:t xml:space="preserve">the compositional profiles of PBDE congeners in </w:t>
      </w:r>
      <w:r w:rsidR="00050BB1" w:rsidRPr="00303E00">
        <w:rPr>
          <w:szCs w:val="24"/>
        </w:rPr>
        <w:t>water during the wet season</w:t>
      </w:r>
      <w:r w:rsidR="00F86B67">
        <w:rPr>
          <w:rFonts w:eastAsia="等线"/>
          <w:kern w:val="0"/>
          <w:lang w:val="en"/>
        </w:rPr>
        <w:t xml:space="preserve">, </w:t>
      </w:r>
      <w:r w:rsidR="00003D5F" w:rsidRPr="00003D5F">
        <w:rPr>
          <w:rFonts w:eastAsia="等线"/>
          <w:kern w:val="0"/>
          <w:lang w:val="en"/>
        </w:rPr>
        <w:t xml:space="preserve">in </w:t>
      </w:r>
      <w:r w:rsidR="00050BB1" w:rsidRPr="00050BB1">
        <w:rPr>
          <w:rFonts w:eastAsia="等线"/>
          <w:kern w:val="0"/>
          <w:lang w:val="en"/>
        </w:rPr>
        <w:t>the SPM during the wet season</w:t>
      </w:r>
      <w:r w:rsidR="00F86B67">
        <w:rPr>
          <w:rFonts w:eastAsia="等线"/>
          <w:kern w:val="0"/>
          <w:lang w:val="en"/>
        </w:rPr>
        <w:t xml:space="preserve">, </w:t>
      </w:r>
      <w:r w:rsidR="00003D5F" w:rsidRPr="00003D5F">
        <w:rPr>
          <w:rFonts w:eastAsia="等线"/>
          <w:kern w:val="0"/>
          <w:lang w:val="en"/>
        </w:rPr>
        <w:t xml:space="preserve">in </w:t>
      </w:r>
      <w:r w:rsidR="00050BB1" w:rsidRPr="00303E00">
        <w:rPr>
          <w:szCs w:val="24"/>
        </w:rPr>
        <w:t>water during the dry season</w:t>
      </w:r>
      <w:r w:rsidR="00F86B67">
        <w:rPr>
          <w:rFonts w:eastAsia="等线"/>
          <w:kern w:val="0"/>
          <w:lang w:val="en"/>
        </w:rPr>
        <w:t xml:space="preserve">, and </w:t>
      </w:r>
      <w:r w:rsidR="00003D5F" w:rsidRPr="00003D5F">
        <w:rPr>
          <w:rFonts w:eastAsia="等线"/>
          <w:kern w:val="0"/>
          <w:lang w:val="en"/>
        </w:rPr>
        <w:t xml:space="preserve">in </w:t>
      </w:r>
      <w:r w:rsidR="00050BB1" w:rsidRPr="00050BB1">
        <w:rPr>
          <w:rFonts w:eastAsia="等线"/>
          <w:kern w:val="0"/>
          <w:lang w:val="en"/>
        </w:rPr>
        <w:t>the SPM during the dry season</w:t>
      </w:r>
      <w:r w:rsidR="00F86B67">
        <w:rPr>
          <w:rFonts w:eastAsia="等线"/>
          <w:kern w:val="0"/>
          <w:lang w:val="en"/>
        </w:rPr>
        <w:t>, respectively</w:t>
      </w:r>
      <w:r w:rsidR="00050BB1">
        <w:rPr>
          <w:rFonts w:eastAsia="等线"/>
          <w:kern w:val="0"/>
          <w:lang w:val="en"/>
        </w:rPr>
        <w:t>.</w:t>
      </w:r>
    </w:p>
    <w:bookmarkEnd w:id="25"/>
    <w:p w14:paraId="4AC13BCB" w14:textId="77777777" w:rsidR="00300BE7" w:rsidRDefault="00300BE7">
      <w:pPr>
        <w:widowControl/>
        <w:jc w:val="left"/>
        <w:rPr>
          <w:rFonts w:eastAsia="等线"/>
          <w:kern w:val="0"/>
          <w:lang w:val="en"/>
        </w:rPr>
      </w:pPr>
      <w:r>
        <w:rPr>
          <w:rFonts w:eastAsia="等线"/>
          <w:kern w:val="0"/>
          <w:lang w:val="en"/>
        </w:rPr>
        <w:br w:type="page"/>
      </w:r>
    </w:p>
    <w:p w14:paraId="385B2636" w14:textId="3FBB5E9A" w:rsidR="00300BE7" w:rsidRDefault="00300BE7" w:rsidP="00300BE7">
      <w:pPr>
        <w:adjustRightInd w:val="0"/>
        <w:snapToGrid w:val="0"/>
        <w:spacing w:line="480" w:lineRule="auto"/>
        <w:jc w:val="center"/>
        <w:rPr>
          <w:noProof/>
          <w:szCs w:val="24"/>
        </w:rPr>
      </w:pPr>
    </w:p>
    <w:p w14:paraId="12291450" w14:textId="5856982C" w:rsidR="00D67658" w:rsidRDefault="00D67658" w:rsidP="00300BE7">
      <w:pPr>
        <w:adjustRightInd w:val="0"/>
        <w:snapToGrid w:val="0"/>
        <w:spacing w:line="480" w:lineRule="auto"/>
        <w:jc w:val="center"/>
        <w:rPr>
          <w:szCs w:val="24"/>
        </w:rPr>
      </w:pPr>
      <w:r>
        <w:rPr>
          <w:rFonts w:hint="eastAsia"/>
          <w:noProof/>
          <w:szCs w:val="24"/>
        </w:rPr>
        <w:drawing>
          <wp:inline distT="0" distB="0" distL="0" distR="0" wp14:anchorId="2270B1B9" wp14:editId="7D11E973">
            <wp:extent cx="2628000" cy="2010870"/>
            <wp:effectExtent l="0" t="0" r="127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3A.tif"/>
                    <pic:cNvPicPr/>
                  </pic:nvPicPr>
                  <pic:blipFill>
                    <a:blip r:embed="rId14"/>
                    <a:stretch>
                      <a:fillRect/>
                    </a:stretch>
                  </pic:blipFill>
                  <pic:spPr>
                    <a:xfrm>
                      <a:off x="0" y="0"/>
                      <a:ext cx="2628000" cy="2010870"/>
                    </a:xfrm>
                    <a:prstGeom prst="rect">
                      <a:avLst/>
                    </a:prstGeom>
                  </pic:spPr>
                </pic:pic>
              </a:graphicData>
            </a:graphic>
          </wp:inline>
        </w:drawing>
      </w:r>
      <w:r>
        <w:rPr>
          <w:rFonts w:hint="eastAsia"/>
          <w:noProof/>
          <w:szCs w:val="24"/>
        </w:rPr>
        <w:drawing>
          <wp:inline distT="0" distB="0" distL="0" distR="0" wp14:anchorId="583B317B" wp14:editId="477E9B20">
            <wp:extent cx="2628000" cy="2010870"/>
            <wp:effectExtent l="0" t="0" r="127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3B.tif"/>
                    <pic:cNvPicPr/>
                  </pic:nvPicPr>
                  <pic:blipFill>
                    <a:blip r:embed="rId15"/>
                    <a:stretch>
                      <a:fillRect/>
                    </a:stretch>
                  </pic:blipFill>
                  <pic:spPr>
                    <a:xfrm>
                      <a:off x="0" y="0"/>
                      <a:ext cx="2628000" cy="2010870"/>
                    </a:xfrm>
                    <a:prstGeom prst="rect">
                      <a:avLst/>
                    </a:prstGeom>
                  </pic:spPr>
                </pic:pic>
              </a:graphicData>
            </a:graphic>
          </wp:inline>
        </w:drawing>
      </w:r>
      <w:r>
        <w:rPr>
          <w:rFonts w:hint="eastAsia"/>
          <w:noProof/>
          <w:szCs w:val="24"/>
        </w:rPr>
        <w:drawing>
          <wp:inline distT="0" distB="0" distL="0" distR="0" wp14:anchorId="5BD721C3" wp14:editId="2952A5A0">
            <wp:extent cx="2628000" cy="2010870"/>
            <wp:effectExtent l="0" t="0" r="1270"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3C.tif"/>
                    <pic:cNvPicPr/>
                  </pic:nvPicPr>
                  <pic:blipFill>
                    <a:blip r:embed="rId16"/>
                    <a:stretch>
                      <a:fillRect/>
                    </a:stretch>
                  </pic:blipFill>
                  <pic:spPr>
                    <a:xfrm>
                      <a:off x="0" y="0"/>
                      <a:ext cx="2628000" cy="2010870"/>
                    </a:xfrm>
                    <a:prstGeom prst="rect">
                      <a:avLst/>
                    </a:prstGeom>
                  </pic:spPr>
                </pic:pic>
              </a:graphicData>
            </a:graphic>
          </wp:inline>
        </w:drawing>
      </w:r>
      <w:r>
        <w:rPr>
          <w:rFonts w:hint="eastAsia"/>
          <w:noProof/>
          <w:szCs w:val="24"/>
        </w:rPr>
        <w:drawing>
          <wp:inline distT="0" distB="0" distL="0" distR="0" wp14:anchorId="5A83EEA4" wp14:editId="4A3C2AC1">
            <wp:extent cx="2628000" cy="2010870"/>
            <wp:effectExtent l="0" t="0" r="127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3D.tif"/>
                    <pic:cNvPicPr/>
                  </pic:nvPicPr>
                  <pic:blipFill>
                    <a:blip r:embed="rId17"/>
                    <a:stretch>
                      <a:fillRect/>
                    </a:stretch>
                  </pic:blipFill>
                  <pic:spPr>
                    <a:xfrm>
                      <a:off x="0" y="0"/>
                      <a:ext cx="2628000" cy="2010870"/>
                    </a:xfrm>
                    <a:prstGeom prst="rect">
                      <a:avLst/>
                    </a:prstGeom>
                  </pic:spPr>
                </pic:pic>
              </a:graphicData>
            </a:graphic>
          </wp:inline>
        </w:drawing>
      </w:r>
      <w:r>
        <w:rPr>
          <w:rFonts w:hint="eastAsia"/>
          <w:noProof/>
          <w:szCs w:val="24"/>
        </w:rPr>
        <w:drawing>
          <wp:inline distT="0" distB="0" distL="0" distR="0" wp14:anchorId="0D18B5D1" wp14:editId="3803981D">
            <wp:extent cx="2628000" cy="2010870"/>
            <wp:effectExtent l="0" t="0" r="1270" b="889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3E.tif"/>
                    <pic:cNvPicPr/>
                  </pic:nvPicPr>
                  <pic:blipFill>
                    <a:blip r:embed="rId18"/>
                    <a:stretch>
                      <a:fillRect/>
                    </a:stretch>
                  </pic:blipFill>
                  <pic:spPr>
                    <a:xfrm>
                      <a:off x="0" y="0"/>
                      <a:ext cx="2628000" cy="2010870"/>
                    </a:xfrm>
                    <a:prstGeom prst="rect">
                      <a:avLst/>
                    </a:prstGeom>
                  </pic:spPr>
                </pic:pic>
              </a:graphicData>
            </a:graphic>
          </wp:inline>
        </w:drawing>
      </w:r>
    </w:p>
    <w:p w14:paraId="5A360D17" w14:textId="4E1D96F5" w:rsidR="00D93702" w:rsidRDefault="00D00754" w:rsidP="00BA6691">
      <w:pPr>
        <w:spacing w:line="480" w:lineRule="auto"/>
        <w:rPr>
          <w:szCs w:val="24"/>
        </w:rPr>
      </w:pPr>
      <w:r>
        <w:rPr>
          <w:rFonts w:eastAsia="等线"/>
          <w:b/>
          <w:lang w:val="en"/>
        </w:rPr>
        <w:t>Fig.</w:t>
      </w:r>
      <w:r w:rsidR="004B0FD3" w:rsidRPr="008D6444">
        <w:rPr>
          <w:rFonts w:eastAsia="等线"/>
          <w:b/>
          <w:lang w:val="en"/>
        </w:rPr>
        <w:t xml:space="preserve"> S</w:t>
      </w:r>
      <w:r w:rsidR="00D8432F">
        <w:rPr>
          <w:rFonts w:eastAsia="等线"/>
          <w:b/>
          <w:lang w:val="en"/>
        </w:rPr>
        <w:t>3</w:t>
      </w:r>
      <w:r w:rsidR="004B0FD3" w:rsidRPr="008D6444">
        <w:rPr>
          <w:rFonts w:eastAsia="等线"/>
          <w:lang w:val="en"/>
        </w:rPr>
        <w:t xml:space="preserve"> </w:t>
      </w:r>
      <w:bookmarkStart w:id="26" w:name="_Hlk80553882"/>
      <w:r w:rsidR="004B0FD3" w:rsidRPr="00300BE7">
        <w:rPr>
          <w:rFonts w:eastAsia="等线"/>
          <w:lang w:val="en"/>
        </w:rPr>
        <w:t xml:space="preserve">Heatmap </w:t>
      </w:r>
      <w:r w:rsidR="004B0FD3">
        <w:rPr>
          <w:rFonts w:eastAsia="等线" w:hint="eastAsia"/>
          <w:lang w:val="en"/>
        </w:rPr>
        <w:t>show</w:t>
      </w:r>
      <w:r w:rsidR="004B0FD3">
        <w:rPr>
          <w:rFonts w:eastAsia="等线"/>
          <w:lang w:val="en"/>
        </w:rPr>
        <w:t>ing the</w:t>
      </w:r>
      <w:r w:rsidR="004B0FD3" w:rsidRPr="00300BE7">
        <w:rPr>
          <w:rFonts w:eastAsia="等线"/>
          <w:lang w:val="en"/>
        </w:rPr>
        <w:t xml:space="preserve"> </w:t>
      </w:r>
      <w:r w:rsidR="004B0FD3" w:rsidRPr="00D67658">
        <w:rPr>
          <w:rFonts w:eastAsia="等线"/>
          <w:lang w:val="en"/>
        </w:rPr>
        <w:t>composition</w:t>
      </w:r>
      <w:r w:rsidR="00603ED2" w:rsidRPr="00D67658">
        <w:rPr>
          <w:rFonts w:eastAsia="等线"/>
          <w:lang w:val="en"/>
        </w:rPr>
        <w:t>al</w:t>
      </w:r>
      <w:r w:rsidR="004B0FD3" w:rsidRPr="00D67658">
        <w:rPr>
          <w:rFonts w:eastAsia="等线"/>
          <w:lang w:val="en"/>
        </w:rPr>
        <w:t xml:space="preserve"> distribution</w:t>
      </w:r>
      <w:r w:rsidR="00603ED2" w:rsidRPr="00D67658">
        <w:rPr>
          <w:rFonts w:eastAsia="等线"/>
          <w:lang w:val="en"/>
        </w:rPr>
        <w:t>s</w:t>
      </w:r>
      <w:r w:rsidR="004B0FD3" w:rsidRPr="00300BE7">
        <w:rPr>
          <w:rFonts w:eastAsia="等线"/>
          <w:lang w:val="en"/>
        </w:rPr>
        <w:t xml:space="preserve"> of different bromin</w:t>
      </w:r>
      <w:r w:rsidR="004B0FD3">
        <w:rPr>
          <w:rFonts w:eastAsia="等线"/>
          <w:lang w:val="en"/>
        </w:rPr>
        <w:t>ated</w:t>
      </w:r>
      <w:r w:rsidR="004B0FD3" w:rsidRPr="00300BE7">
        <w:rPr>
          <w:rFonts w:eastAsia="等线"/>
          <w:lang w:val="en"/>
        </w:rPr>
        <w:t xml:space="preserve"> </w:t>
      </w:r>
      <w:r w:rsidR="004B0FD3" w:rsidRPr="00303E00">
        <w:rPr>
          <w:szCs w:val="24"/>
        </w:rPr>
        <w:t>PBDEs</w:t>
      </w:r>
      <w:r w:rsidR="004B0FD3" w:rsidRPr="00300BE7">
        <w:rPr>
          <w:rFonts w:eastAsia="等线"/>
          <w:lang w:val="en"/>
        </w:rPr>
        <w:t xml:space="preserve"> in reservoirs and surrounding tributaries of a city in South China.</w:t>
      </w:r>
      <w:bookmarkEnd w:id="26"/>
      <w:r w:rsidR="004B0FD3">
        <w:rPr>
          <w:rFonts w:eastAsia="等线"/>
          <w:lang w:val="en"/>
        </w:rPr>
        <w:t xml:space="preserve"> </w:t>
      </w:r>
      <w:r w:rsidR="00D93702" w:rsidRPr="00303E00">
        <w:rPr>
          <w:szCs w:val="24"/>
        </w:rPr>
        <w:t>Wet_w: water during the wet season; Dry_w: water during the dry season; Wet_SPM: SPM during the wet season; Dry_SPM: SPM during the dry season; Wet_s: sediment during the wet season; Tetra</w:t>
      </w:r>
      <w:r w:rsidR="0040698B">
        <w:rPr>
          <w:rFonts w:hint="eastAsia"/>
          <w:szCs w:val="24"/>
        </w:rPr>
        <w:t>-</w:t>
      </w:r>
      <w:r w:rsidR="00D93702" w:rsidRPr="00303E00">
        <w:rPr>
          <w:szCs w:val="24"/>
        </w:rPr>
        <w:t xml:space="preserve">BDE: BDE-47, </w:t>
      </w:r>
      <w:r w:rsidR="00D93702">
        <w:rPr>
          <w:szCs w:val="24"/>
        </w:rPr>
        <w:t>-</w:t>
      </w:r>
      <w:r w:rsidR="00D93702" w:rsidRPr="00303E00">
        <w:rPr>
          <w:szCs w:val="24"/>
        </w:rPr>
        <w:t xml:space="preserve">66, </w:t>
      </w:r>
      <w:r w:rsidR="00D93702">
        <w:rPr>
          <w:szCs w:val="24"/>
        </w:rPr>
        <w:t>-</w:t>
      </w:r>
      <w:r w:rsidR="00D93702" w:rsidRPr="00303E00">
        <w:rPr>
          <w:szCs w:val="24"/>
        </w:rPr>
        <w:t>71; Penta</w:t>
      </w:r>
      <w:r w:rsidR="0040698B">
        <w:rPr>
          <w:rFonts w:hint="eastAsia"/>
          <w:szCs w:val="24"/>
        </w:rPr>
        <w:t>-</w:t>
      </w:r>
      <w:r w:rsidR="00D93702" w:rsidRPr="00303E00">
        <w:rPr>
          <w:szCs w:val="24"/>
        </w:rPr>
        <w:t xml:space="preserve">BDE: BDE-85, </w:t>
      </w:r>
      <w:r w:rsidR="00D93702">
        <w:rPr>
          <w:szCs w:val="24"/>
        </w:rPr>
        <w:t>-</w:t>
      </w:r>
      <w:r w:rsidR="00D93702" w:rsidRPr="00303E00">
        <w:rPr>
          <w:szCs w:val="24"/>
        </w:rPr>
        <w:t xml:space="preserve">99, </w:t>
      </w:r>
      <w:r w:rsidR="00D93702">
        <w:rPr>
          <w:szCs w:val="24"/>
        </w:rPr>
        <w:t>-</w:t>
      </w:r>
      <w:r w:rsidR="00D93702" w:rsidRPr="00303E00">
        <w:rPr>
          <w:szCs w:val="24"/>
        </w:rPr>
        <w:t>100; Hexa</w:t>
      </w:r>
      <w:r w:rsidR="0040698B">
        <w:rPr>
          <w:rFonts w:hint="eastAsia"/>
          <w:szCs w:val="24"/>
        </w:rPr>
        <w:t>-</w:t>
      </w:r>
      <w:r w:rsidR="00D93702" w:rsidRPr="00303E00">
        <w:rPr>
          <w:szCs w:val="24"/>
        </w:rPr>
        <w:t xml:space="preserve">BDE: BDE-138, </w:t>
      </w:r>
      <w:r w:rsidR="00D93702">
        <w:rPr>
          <w:szCs w:val="24"/>
        </w:rPr>
        <w:lastRenderedPageBreak/>
        <w:t>-</w:t>
      </w:r>
      <w:r w:rsidR="00D93702" w:rsidRPr="00303E00">
        <w:rPr>
          <w:szCs w:val="24"/>
        </w:rPr>
        <w:t xml:space="preserve">153, </w:t>
      </w:r>
      <w:r w:rsidR="00D93702">
        <w:rPr>
          <w:szCs w:val="24"/>
        </w:rPr>
        <w:t>-</w:t>
      </w:r>
      <w:r w:rsidR="00D93702" w:rsidRPr="00303E00">
        <w:rPr>
          <w:szCs w:val="24"/>
        </w:rPr>
        <w:t>154; Hepta</w:t>
      </w:r>
      <w:r w:rsidR="0040698B">
        <w:rPr>
          <w:rFonts w:hint="eastAsia"/>
          <w:szCs w:val="24"/>
        </w:rPr>
        <w:t>-</w:t>
      </w:r>
      <w:r w:rsidR="00D93702" w:rsidRPr="00303E00">
        <w:rPr>
          <w:szCs w:val="24"/>
        </w:rPr>
        <w:t xml:space="preserve">BDE: BDE-183, </w:t>
      </w:r>
      <w:r w:rsidR="00D93702">
        <w:rPr>
          <w:szCs w:val="24"/>
        </w:rPr>
        <w:t>-</w:t>
      </w:r>
      <w:r w:rsidR="00D93702" w:rsidRPr="00303E00">
        <w:rPr>
          <w:szCs w:val="24"/>
        </w:rPr>
        <w:t>190; Deca</w:t>
      </w:r>
      <w:r w:rsidR="0040698B">
        <w:rPr>
          <w:rFonts w:hint="eastAsia"/>
          <w:szCs w:val="24"/>
        </w:rPr>
        <w:t>-</w:t>
      </w:r>
      <w:r w:rsidR="00D93702" w:rsidRPr="00303E00">
        <w:rPr>
          <w:szCs w:val="24"/>
        </w:rPr>
        <w:t>BDE: BDE-209</w:t>
      </w:r>
      <w:r w:rsidR="00D93702">
        <w:rPr>
          <w:szCs w:val="24"/>
        </w:rPr>
        <w:t>.</w:t>
      </w:r>
    </w:p>
    <w:p w14:paraId="70EB48E0" w14:textId="77777777" w:rsidR="00D93702" w:rsidRDefault="00D93702">
      <w:pPr>
        <w:widowControl/>
        <w:jc w:val="left"/>
        <w:rPr>
          <w:szCs w:val="24"/>
        </w:rPr>
      </w:pPr>
      <w:r>
        <w:rPr>
          <w:szCs w:val="24"/>
        </w:rPr>
        <w:br w:type="page"/>
      </w:r>
    </w:p>
    <w:p w14:paraId="048E1CFC" w14:textId="21615F52" w:rsidR="00D93702" w:rsidRDefault="00D93702" w:rsidP="00ED7BEC">
      <w:pPr>
        <w:autoSpaceDE w:val="0"/>
        <w:autoSpaceDN w:val="0"/>
        <w:adjustRightInd w:val="0"/>
        <w:jc w:val="left"/>
        <w:rPr>
          <w:kern w:val="0"/>
          <w:szCs w:val="24"/>
        </w:rPr>
      </w:pPr>
      <w:r w:rsidRPr="00303E00">
        <w:rPr>
          <w:noProof/>
          <w:kern w:val="0"/>
          <w:szCs w:val="24"/>
        </w:rPr>
        <w:lastRenderedPageBreak/>
        <w:drawing>
          <wp:inline distT="0" distB="0" distL="0" distR="0" wp14:anchorId="5AFA9383" wp14:editId="07BEBA00">
            <wp:extent cx="2628000" cy="2286322"/>
            <wp:effectExtent l="0" t="0" r="127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2417" t="2540" r="6696" b="5147"/>
                    <a:stretch/>
                  </pic:blipFill>
                  <pic:spPr bwMode="auto">
                    <a:xfrm>
                      <a:off x="0" y="0"/>
                      <a:ext cx="2628000" cy="2286322"/>
                    </a:xfrm>
                    <a:prstGeom prst="rect">
                      <a:avLst/>
                    </a:prstGeom>
                    <a:noFill/>
                    <a:ln>
                      <a:noFill/>
                    </a:ln>
                    <a:extLst>
                      <a:ext uri="{53640926-AAD7-44D8-BBD7-CCE9431645EC}">
                        <a14:shadowObscured xmlns:a14="http://schemas.microsoft.com/office/drawing/2010/main"/>
                      </a:ext>
                    </a:extLst>
                  </pic:spPr>
                </pic:pic>
              </a:graphicData>
            </a:graphic>
          </wp:inline>
        </w:drawing>
      </w:r>
      <w:r w:rsidR="002401DF">
        <w:rPr>
          <w:noProof/>
          <w:kern w:val="0"/>
          <w:szCs w:val="24"/>
        </w:rPr>
        <w:t xml:space="preserve">  </w:t>
      </w:r>
      <w:r w:rsidR="002401DF">
        <w:rPr>
          <w:noProof/>
          <w:kern w:val="0"/>
          <w:szCs w:val="24"/>
        </w:rPr>
        <w:drawing>
          <wp:inline distT="0" distB="0" distL="0" distR="0" wp14:anchorId="6B10B48F" wp14:editId="72BF1DE7">
            <wp:extent cx="2597150" cy="227393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7150" cy="2273935"/>
                    </a:xfrm>
                    <a:prstGeom prst="rect">
                      <a:avLst/>
                    </a:prstGeom>
                    <a:noFill/>
                  </pic:spPr>
                </pic:pic>
              </a:graphicData>
            </a:graphic>
          </wp:inline>
        </w:drawing>
      </w:r>
      <w:r w:rsidR="002401DF">
        <w:rPr>
          <w:noProof/>
          <w:kern w:val="0"/>
          <w:szCs w:val="24"/>
        </w:rPr>
        <w:t xml:space="preserve"> </w:t>
      </w:r>
      <w:r w:rsidR="00031AF7">
        <w:rPr>
          <w:noProof/>
          <w:kern w:val="0"/>
          <w:szCs w:val="24"/>
        </w:rPr>
        <w:drawing>
          <wp:inline distT="0" distB="0" distL="0" distR="0" wp14:anchorId="09D87BAB" wp14:editId="0AAC083D">
            <wp:extent cx="2768600" cy="2075858"/>
            <wp:effectExtent l="0" t="0" r="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4C.tif"/>
                    <pic:cNvPicPr/>
                  </pic:nvPicPr>
                  <pic:blipFill>
                    <a:blip r:embed="rId21"/>
                    <a:stretch>
                      <a:fillRect/>
                    </a:stretch>
                  </pic:blipFill>
                  <pic:spPr>
                    <a:xfrm>
                      <a:off x="0" y="0"/>
                      <a:ext cx="2772620" cy="2078872"/>
                    </a:xfrm>
                    <a:prstGeom prst="rect">
                      <a:avLst/>
                    </a:prstGeom>
                  </pic:spPr>
                </pic:pic>
              </a:graphicData>
            </a:graphic>
          </wp:inline>
        </w:drawing>
      </w:r>
      <w:r w:rsidR="002401DF">
        <w:rPr>
          <w:noProof/>
          <w:kern w:val="0"/>
          <w:szCs w:val="24"/>
        </w:rPr>
        <w:drawing>
          <wp:inline distT="0" distB="0" distL="0" distR="0" wp14:anchorId="0049E5AD" wp14:editId="3C8F5D2E">
            <wp:extent cx="2705100" cy="1969135"/>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5100" cy="1969135"/>
                    </a:xfrm>
                    <a:prstGeom prst="rect">
                      <a:avLst/>
                    </a:prstGeom>
                    <a:noFill/>
                  </pic:spPr>
                </pic:pic>
              </a:graphicData>
            </a:graphic>
          </wp:inline>
        </w:drawing>
      </w:r>
    </w:p>
    <w:p w14:paraId="205359FC" w14:textId="77777777" w:rsidR="004B0FD3" w:rsidRPr="00303E00" w:rsidRDefault="004B0FD3" w:rsidP="004B0FD3">
      <w:pPr>
        <w:autoSpaceDE w:val="0"/>
        <w:autoSpaceDN w:val="0"/>
        <w:adjustRightInd w:val="0"/>
        <w:jc w:val="center"/>
        <w:rPr>
          <w:kern w:val="0"/>
          <w:szCs w:val="24"/>
        </w:rPr>
      </w:pPr>
    </w:p>
    <w:p w14:paraId="577FAFCB" w14:textId="34FFBE31" w:rsidR="00CA4F2B" w:rsidRDefault="00D00754" w:rsidP="00BA6691">
      <w:pPr>
        <w:spacing w:line="480" w:lineRule="auto"/>
        <w:rPr>
          <w:szCs w:val="24"/>
        </w:rPr>
      </w:pPr>
      <w:r>
        <w:rPr>
          <w:rFonts w:eastAsia="等线"/>
          <w:b/>
          <w:lang w:val="en"/>
        </w:rPr>
        <w:t>Fig.</w:t>
      </w:r>
      <w:r w:rsidR="004B0FD3" w:rsidRPr="008D6444">
        <w:rPr>
          <w:rFonts w:eastAsia="等线"/>
          <w:b/>
          <w:lang w:val="en"/>
        </w:rPr>
        <w:t xml:space="preserve"> S</w:t>
      </w:r>
      <w:r w:rsidR="00D8432F">
        <w:rPr>
          <w:rFonts w:eastAsia="等线"/>
          <w:b/>
          <w:lang w:val="en"/>
        </w:rPr>
        <w:t>4</w:t>
      </w:r>
      <w:r w:rsidR="004B0FD3" w:rsidRPr="008D6444">
        <w:rPr>
          <w:rFonts w:eastAsia="等线"/>
          <w:lang w:val="en"/>
        </w:rPr>
        <w:t xml:space="preserve"> </w:t>
      </w:r>
      <w:r w:rsidR="004B0FD3" w:rsidRPr="00D93702">
        <w:rPr>
          <w:rFonts w:eastAsia="等线"/>
          <w:lang w:val="en"/>
        </w:rPr>
        <w:t xml:space="preserve">Cluster </w:t>
      </w:r>
      <w:r w:rsidR="004B0FD3">
        <w:rPr>
          <w:rFonts w:eastAsia="等线"/>
          <w:lang w:val="en"/>
        </w:rPr>
        <w:t>a</w:t>
      </w:r>
      <w:r w:rsidR="004B0FD3" w:rsidRPr="00D93702">
        <w:rPr>
          <w:rFonts w:eastAsia="等线"/>
          <w:lang w:val="en"/>
        </w:rPr>
        <w:t xml:space="preserve">nalysis and </w:t>
      </w:r>
      <w:r w:rsidR="004B0FD3">
        <w:rPr>
          <w:rFonts w:eastAsia="等线"/>
          <w:lang w:val="en"/>
        </w:rPr>
        <w:t>p</w:t>
      </w:r>
      <w:r w:rsidR="004B0FD3" w:rsidRPr="00D93702">
        <w:rPr>
          <w:rFonts w:eastAsia="等线"/>
          <w:lang w:val="en"/>
        </w:rPr>
        <w:t xml:space="preserve">rincipal </w:t>
      </w:r>
      <w:r w:rsidR="004B0FD3">
        <w:rPr>
          <w:rFonts w:eastAsia="等线"/>
          <w:lang w:val="en"/>
        </w:rPr>
        <w:t>c</w:t>
      </w:r>
      <w:r w:rsidR="004B0FD3" w:rsidRPr="00D93702">
        <w:rPr>
          <w:rFonts w:eastAsia="等线"/>
          <w:lang w:val="en"/>
        </w:rPr>
        <w:t xml:space="preserve">omponent </w:t>
      </w:r>
      <w:r w:rsidR="004B0FD3">
        <w:rPr>
          <w:rFonts w:eastAsia="等线"/>
          <w:lang w:val="en"/>
        </w:rPr>
        <w:t>a</w:t>
      </w:r>
      <w:r w:rsidR="004B0FD3" w:rsidRPr="00D93702">
        <w:rPr>
          <w:rFonts w:eastAsia="等线"/>
          <w:lang w:val="en"/>
        </w:rPr>
        <w:t>nalysis (PCA) of PBDEs from the reservoirs and surrounding tributaries of a city in South China.</w:t>
      </w:r>
      <w:r w:rsidR="004B0FD3">
        <w:rPr>
          <w:rFonts w:eastAsia="等线"/>
          <w:lang w:val="en"/>
        </w:rPr>
        <w:t xml:space="preserve"> </w:t>
      </w:r>
      <w:r w:rsidR="00D93702" w:rsidRPr="00303E00">
        <w:rPr>
          <w:szCs w:val="24"/>
        </w:rPr>
        <w:t xml:space="preserve">A: cluster analysis of PBDEs in SPM during the wet season (Wet_SPM); B: cluster analysis of PBDEs in sediment during the wet season (Wet_s); C: </w:t>
      </w:r>
      <w:r w:rsidR="004B0FD3">
        <w:rPr>
          <w:szCs w:val="24"/>
        </w:rPr>
        <w:t>PCA</w:t>
      </w:r>
      <w:r w:rsidR="00D93702" w:rsidRPr="00303E00">
        <w:rPr>
          <w:szCs w:val="24"/>
        </w:rPr>
        <w:t xml:space="preserve"> of PBDEs in Wet_SPM; D: </w:t>
      </w:r>
      <w:r w:rsidR="004B0FD3">
        <w:rPr>
          <w:szCs w:val="24"/>
        </w:rPr>
        <w:t>PCA</w:t>
      </w:r>
      <w:r w:rsidR="00D93702" w:rsidRPr="00303E00">
        <w:rPr>
          <w:szCs w:val="24"/>
        </w:rPr>
        <w:t xml:space="preserve"> of PBDEs in Wet_s</w:t>
      </w:r>
      <w:r w:rsidR="00D93702">
        <w:rPr>
          <w:szCs w:val="24"/>
        </w:rPr>
        <w:t>.</w:t>
      </w:r>
    </w:p>
    <w:p w14:paraId="08392131" w14:textId="77777777" w:rsidR="00CA4F2B" w:rsidRDefault="00CA4F2B">
      <w:pPr>
        <w:widowControl/>
        <w:jc w:val="left"/>
        <w:rPr>
          <w:szCs w:val="24"/>
        </w:rPr>
        <w:sectPr w:rsidR="00CA4F2B" w:rsidSect="00861AB8">
          <w:footerReference w:type="default" r:id="rId23"/>
          <w:pgSz w:w="12240" w:h="15840"/>
          <w:pgMar w:top="1440" w:right="1797" w:bottom="1440" w:left="1797" w:header="851" w:footer="992" w:gutter="0"/>
          <w:lnNumType w:countBy="1" w:restart="continuous"/>
          <w:cols w:space="720"/>
          <w:docGrid w:linePitch="326"/>
        </w:sectPr>
      </w:pPr>
      <w:r>
        <w:rPr>
          <w:szCs w:val="24"/>
        </w:rPr>
        <w:br w:type="page"/>
      </w:r>
    </w:p>
    <w:p w14:paraId="0B186E97" w14:textId="41D433BC" w:rsidR="00EC0540" w:rsidRPr="00BA6691" w:rsidRDefault="00EC0540" w:rsidP="00BA6691">
      <w:pPr>
        <w:spacing w:line="480" w:lineRule="auto"/>
        <w:jc w:val="left"/>
        <w:rPr>
          <w:b/>
        </w:rPr>
      </w:pPr>
      <w:r w:rsidRPr="00BA6691">
        <w:rPr>
          <w:b/>
        </w:rPr>
        <w:lastRenderedPageBreak/>
        <w:t xml:space="preserve">Table </w:t>
      </w:r>
      <w:r w:rsidR="00CA4F2B" w:rsidRPr="00BA6691">
        <w:rPr>
          <w:b/>
        </w:rPr>
        <w:t>S</w:t>
      </w:r>
      <w:r w:rsidR="00CA4F2B">
        <w:rPr>
          <w:b/>
        </w:rPr>
        <w:t>1</w:t>
      </w:r>
      <w:r w:rsidR="00CA4F2B" w:rsidRPr="00BA6691">
        <w:rPr>
          <w:b/>
        </w:rPr>
        <w:t xml:space="preserve"> </w:t>
      </w:r>
      <w:r w:rsidRPr="00BA6691">
        <w:t>Summary of concentrations of PBDEs reported in water, suspended particulate matter (SPM) and sediment worldwide.</w:t>
      </w:r>
    </w:p>
    <w:tbl>
      <w:tblPr>
        <w:tblW w:w="5000" w:type="pct"/>
        <w:tblLayout w:type="fixed"/>
        <w:tblLook w:val="04A0" w:firstRow="1" w:lastRow="0" w:firstColumn="1" w:lastColumn="0" w:noHBand="0" w:noVBand="1"/>
      </w:tblPr>
      <w:tblGrid>
        <w:gridCol w:w="4760"/>
        <w:gridCol w:w="865"/>
        <w:gridCol w:w="2308"/>
        <w:gridCol w:w="1154"/>
        <w:gridCol w:w="3375"/>
      </w:tblGrid>
      <w:tr w:rsidR="00AC12D0" w:rsidRPr="008D6444" w14:paraId="283E5B0C" w14:textId="77777777" w:rsidTr="00ED7BEC">
        <w:trPr>
          <w:trHeight w:val="283"/>
        </w:trPr>
        <w:tc>
          <w:tcPr>
            <w:tcW w:w="1910" w:type="pct"/>
            <w:tcBorders>
              <w:top w:val="single" w:sz="12" w:space="0" w:color="auto"/>
              <w:left w:val="nil"/>
              <w:bottom w:val="single" w:sz="6" w:space="0" w:color="auto"/>
              <w:right w:val="nil"/>
            </w:tcBorders>
            <w:noWrap/>
            <w:vAlign w:val="center"/>
            <w:hideMark/>
          </w:tcPr>
          <w:p w14:paraId="43573AE5" w14:textId="77777777" w:rsidR="00EC0540" w:rsidRPr="008D6444" w:rsidRDefault="00EC0540" w:rsidP="00D62134">
            <w:pPr>
              <w:widowControl/>
              <w:rPr>
                <w:rFonts w:eastAsia="等线"/>
                <w:b/>
                <w:kern w:val="0"/>
              </w:rPr>
            </w:pPr>
            <w:r w:rsidRPr="008D6444">
              <w:rPr>
                <w:rFonts w:eastAsia="等线"/>
                <w:b/>
                <w:kern w:val="0"/>
              </w:rPr>
              <w:t>Locations</w:t>
            </w:r>
          </w:p>
        </w:tc>
        <w:tc>
          <w:tcPr>
            <w:tcW w:w="347" w:type="pct"/>
            <w:tcBorders>
              <w:top w:val="single" w:sz="12" w:space="0" w:color="auto"/>
              <w:left w:val="nil"/>
              <w:bottom w:val="single" w:sz="6" w:space="0" w:color="auto"/>
              <w:right w:val="nil"/>
            </w:tcBorders>
            <w:noWrap/>
            <w:vAlign w:val="center"/>
            <w:hideMark/>
          </w:tcPr>
          <w:p w14:paraId="047B4B32" w14:textId="4136636B" w:rsidR="00EC0540" w:rsidRPr="00055CAB" w:rsidRDefault="00EC0540" w:rsidP="00D62134">
            <w:pPr>
              <w:widowControl/>
              <w:rPr>
                <w:rFonts w:eastAsia="等线"/>
                <w:b/>
                <w:kern w:val="0"/>
                <w:vertAlign w:val="superscript"/>
              </w:rPr>
            </w:pPr>
            <w:proofErr w:type="spellStart"/>
            <w:r w:rsidRPr="008D6444">
              <w:rPr>
                <w:rFonts w:eastAsia="等线"/>
                <w:b/>
                <w:kern w:val="0"/>
              </w:rPr>
              <w:t>N</w:t>
            </w:r>
            <w:r w:rsidR="006B1DD9">
              <w:rPr>
                <w:rFonts w:eastAsia="等线"/>
                <w:b/>
                <w:kern w:val="0"/>
              </w:rPr>
              <w:t>o.</w:t>
            </w:r>
            <w:r w:rsidR="00EA47E3">
              <w:rPr>
                <w:rFonts w:eastAsia="等线"/>
                <w:b/>
                <w:kern w:val="0"/>
                <w:vertAlign w:val="superscript"/>
              </w:rPr>
              <w:t>a</w:t>
            </w:r>
            <w:proofErr w:type="spellEnd"/>
          </w:p>
        </w:tc>
        <w:tc>
          <w:tcPr>
            <w:tcW w:w="926" w:type="pct"/>
            <w:tcBorders>
              <w:top w:val="single" w:sz="12" w:space="0" w:color="auto"/>
              <w:left w:val="nil"/>
              <w:bottom w:val="single" w:sz="6" w:space="0" w:color="auto"/>
              <w:right w:val="nil"/>
            </w:tcBorders>
            <w:noWrap/>
            <w:vAlign w:val="center"/>
            <w:hideMark/>
          </w:tcPr>
          <w:p w14:paraId="09007524" w14:textId="77777777" w:rsidR="00EC0540" w:rsidRPr="008D6444" w:rsidRDefault="00EC0540" w:rsidP="00D73EE6">
            <w:pPr>
              <w:widowControl/>
              <w:jc w:val="left"/>
              <w:rPr>
                <w:rFonts w:eastAsia="等线"/>
                <w:b/>
                <w:kern w:val="0"/>
              </w:rPr>
            </w:pPr>
            <w:r w:rsidRPr="008D6444">
              <w:rPr>
                <w:rFonts w:eastAsia="等线"/>
                <w:b/>
                <w:kern w:val="0"/>
              </w:rPr>
              <w:t>Range</w:t>
            </w:r>
          </w:p>
        </w:tc>
        <w:tc>
          <w:tcPr>
            <w:tcW w:w="463" w:type="pct"/>
            <w:tcBorders>
              <w:top w:val="single" w:sz="12" w:space="0" w:color="auto"/>
              <w:left w:val="nil"/>
              <w:bottom w:val="single" w:sz="6" w:space="0" w:color="auto"/>
              <w:right w:val="nil"/>
            </w:tcBorders>
            <w:noWrap/>
            <w:vAlign w:val="center"/>
            <w:hideMark/>
          </w:tcPr>
          <w:p w14:paraId="719A8D7D" w14:textId="77777777" w:rsidR="00EC0540" w:rsidRPr="008D6444" w:rsidRDefault="00EC0540" w:rsidP="00D62134">
            <w:pPr>
              <w:widowControl/>
              <w:rPr>
                <w:rFonts w:eastAsia="等线"/>
                <w:b/>
                <w:kern w:val="0"/>
              </w:rPr>
            </w:pPr>
            <w:r w:rsidRPr="008D6444">
              <w:rPr>
                <w:rFonts w:eastAsia="等线"/>
                <w:b/>
                <w:kern w:val="0"/>
              </w:rPr>
              <w:t>Mean</w:t>
            </w:r>
          </w:p>
        </w:tc>
        <w:tc>
          <w:tcPr>
            <w:tcW w:w="1354" w:type="pct"/>
            <w:tcBorders>
              <w:top w:val="single" w:sz="12" w:space="0" w:color="auto"/>
              <w:left w:val="nil"/>
              <w:bottom w:val="single" w:sz="6" w:space="0" w:color="auto"/>
              <w:right w:val="nil"/>
            </w:tcBorders>
            <w:noWrap/>
            <w:vAlign w:val="center"/>
            <w:hideMark/>
          </w:tcPr>
          <w:p w14:paraId="5132E314" w14:textId="77777777" w:rsidR="00EC0540" w:rsidRPr="008D6444" w:rsidRDefault="00EC0540" w:rsidP="00D62134">
            <w:pPr>
              <w:widowControl/>
              <w:rPr>
                <w:rFonts w:eastAsia="等线"/>
                <w:b/>
                <w:kern w:val="0"/>
              </w:rPr>
            </w:pPr>
            <w:r w:rsidRPr="008D6444">
              <w:rPr>
                <w:rFonts w:eastAsia="等线"/>
                <w:b/>
                <w:kern w:val="0"/>
              </w:rPr>
              <w:t>Reference</w:t>
            </w:r>
          </w:p>
        </w:tc>
      </w:tr>
      <w:tr w:rsidR="00AC12D0" w:rsidRPr="008D6444" w14:paraId="325FC847" w14:textId="77777777" w:rsidTr="00ED7BEC">
        <w:trPr>
          <w:trHeight w:val="283"/>
        </w:trPr>
        <w:tc>
          <w:tcPr>
            <w:tcW w:w="1910" w:type="pct"/>
            <w:tcBorders>
              <w:top w:val="single" w:sz="6" w:space="0" w:color="auto"/>
              <w:left w:val="nil"/>
              <w:bottom w:val="single" w:sz="6" w:space="0" w:color="auto"/>
              <w:right w:val="nil"/>
            </w:tcBorders>
            <w:noWrap/>
            <w:vAlign w:val="center"/>
          </w:tcPr>
          <w:p w14:paraId="4E9B0521" w14:textId="0C08C775" w:rsidR="00DC672E" w:rsidRPr="008D6444" w:rsidRDefault="00DC672E" w:rsidP="00D62134">
            <w:pPr>
              <w:widowControl/>
              <w:rPr>
                <w:rFonts w:eastAsia="等线"/>
                <w:b/>
                <w:kern w:val="0"/>
              </w:rPr>
            </w:pPr>
            <w:r w:rsidRPr="008D6444">
              <w:rPr>
                <w:rFonts w:eastAsia="等线" w:hint="eastAsia"/>
                <w:b/>
                <w:kern w:val="0"/>
              </w:rPr>
              <w:t>W</w:t>
            </w:r>
            <w:r w:rsidRPr="008D6444">
              <w:rPr>
                <w:rFonts w:eastAsia="等线"/>
                <w:b/>
                <w:kern w:val="0"/>
              </w:rPr>
              <w:t>ater</w:t>
            </w:r>
            <w:r w:rsidR="00342EC0" w:rsidRPr="008D6444">
              <w:rPr>
                <w:rFonts w:eastAsia="等线"/>
                <w:b/>
                <w:kern w:val="0"/>
              </w:rPr>
              <w:t xml:space="preserve"> (ng/L)</w:t>
            </w:r>
          </w:p>
        </w:tc>
        <w:tc>
          <w:tcPr>
            <w:tcW w:w="347" w:type="pct"/>
            <w:tcBorders>
              <w:top w:val="single" w:sz="6" w:space="0" w:color="auto"/>
              <w:left w:val="nil"/>
              <w:bottom w:val="single" w:sz="6" w:space="0" w:color="auto"/>
              <w:right w:val="nil"/>
            </w:tcBorders>
            <w:noWrap/>
            <w:vAlign w:val="center"/>
          </w:tcPr>
          <w:p w14:paraId="2C2092CA" w14:textId="77777777" w:rsidR="00DC672E" w:rsidRPr="008D6444" w:rsidRDefault="00DC672E" w:rsidP="00D62134">
            <w:pPr>
              <w:widowControl/>
              <w:rPr>
                <w:rFonts w:eastAsia="等线"/>
                <w:b/>
                <w:kern w:val="0"/>
              </w:rPr>
            </w:pPr>
          </w:p>
        </w:tc>
        <w:tc>
          <w:tcPr>
            <w:tcW w:w="926" w:type="pct"/>
            <w:tcBorders>
              <w:top w:val="single" w:sz="6" w:space="0" w:color="auto"/>
              <w:left w:val="nil"/>
              <w:bottom w:val="single" w:sz="6" w:space="0" w:color="auto"/>
              <w:right w:val="nil"/>
            </w:tcBorders>
            <w:noWrap/>
            <w:vAlign w:val="center"/>
          </w:tcPr>
          <w:p w14:paraId="78AC1404" w14:textId="77777777" w:rsidR="00DC672E" w:rsidRPr="008D6444" w:rsidRDefault="00DC672E" w:rsidP="00D73EE6">
            <w:pPr>
              <w:widowControl/>
              <w:jc w:val="left"/>
              <w:rPr>
                <w:rFonts w:eastAsia="等线"/>
                <w:b/>
                <w:kern w:val="0"/>
              </w:rPr>
            </w:pPr>
          </w:p>
        </w:tc>
        <w:tc>
          <w:tcPr>
            <w:tcW w:w="463" w:type="pct"/>
            <w:tcBorders>
              <w:top w:val="single" w:sz="6" w:space="0" w:color="auto"/>
              <w:left w:val="nil"/>
              <w:bottom w:val="single" w:sz="6" w:space="0" w:color="auto"/>
              <w:right w:val="nil"/>
            </w:tcBorders>
            <w:noWrap/>
            <w:vAlign w:val="center"/>
          </w:tcPr>
          <w:p w14:paraId="7C88C5FA" w14:textId="77777777" w:rsidR="00DC672E" w:rsidRPr="008D6444" w:rsidRDefault="00DC672E" w:rsidP="00D62134">
            <w:pPr>
              <w:widowControl/>
              <w:rPr>
                <w:rFonts w:eastAsia="等线"/>
                <w:b/>
                <w:kern w:val="0"/>
              </w:rPr>
            </w:pPr>
          </w:p>
        </w:tc>
        <w:tc>
          <w:tcPr>
            <w:tcW w:w="1354" w:type="pct"/>
            <w:tcBorders>
              <w:top w:val="single" w:sz="6" w:space="0" w:color="auto"/>
              <w:left w:val="nil"/>
              <w:bottom w:val="single" w:sz="6" w:space="0" w:color="auto"/>
              <w:right w:val="nil"/>
            </w:tcBorders>
            <w:noWrap/>
            <w:vAlign w:val="center"/>
          </w:tcPr>
          <w:p w14:paraId="261FF0A6" w14:textId="77777777" w:rsidR="00DC672E" w:rsidRPr="008D6444" w:rsidRDefault="00DC672E" w:rsidP="00D62134">
            <w:pPr>
              <w:widowControl/>
              <w:rPr>
                <w:rFonts w:eastAsia="等线"/>
                <w:b/>
                <w:kern w:val="0"/>
              </w:rPr>
            </w:pPr>
          </w:p>
        </w:tc>
      </w:tr>
      <w:tr w:rsidR="00AC12D0" w:rsidRPr="008D6444" w14:paraId="11754918" w14:textId="77777777" w:rsidTr="00ED7BEC">
        <w:trPr>
          <w:trHeight w:val="283"/>
        </w:trPr>
        <w:tc>
          <w:tcPr>
            <w:tcW w:w="1910" w:type="pct"/>
            <w:tcBorders>
              <w:top w:val="single" w:sz="6" w:space="0" w:color="auto"/>
              <w:left w:val="nil"/>
              <w:bottom w:val="nil"/>
              <w:right w:val="nil"/>
            </w:tcBorders>
            <w:noWrap/>
            <w:vAlign w:val="center"/>
            <w:hideMark/>
          </w:tcPr>
          <w:p w14:paraId="79C0A1CE" w14:textId="77777777" w:rsidR="00EC0540" w:rsidRPr="008D6444" w:rsidRDefault="00EC0540" w:rsidP="00D62134">
            <w:pPr>
              <w:widowControl/>
              <w:rPr>
                <w:rFonts w:eastAsia="等线"/>
                <w:kern w:val="0"/>
              </w:rPr>
            </w:pPr>
            <w:r w:rsidRPr="008D6444">
              <w:rPr>
                <w:rFonts w:eastAsia="等线"/>
                <w:kern w:val="0"/>
              </w:rPr>
              <w:t>Guanlan River, China</w:t>
            </w:r>
          </w:p>
        </w:tc>
        <w:tc>
          <w:tcPr>
            <w:tcW w:w="347" w:type="pct"/>
            <w:tcBorders>
              <w:top w:val="single" w:sz="6" w:space="0" w:color="auto"/>
              <w:left w:val="nil"/>
              <w:bottom w:val="nil"/>
              <w:right w:val="nil"/>
            </w:tcBorders>
            <w:noWrap/>
            <w:vAlign w:val="center"/>
            <w:hideMark/>
          </w:tcPr>
          <w:p w14:paraId="6E0C457B" w14:textId="77777777" w:rsidR="00EC0540" w:rsidRPr="008D6444" w:rsidRDefault="00EC0540" w:rsidP="00D62134">
            <w:pPr>
              <w:widowControl/>
              <w:rPr>
                <w:rFonts w:eastAsia="等线"/>
                <w:kern w:val="0"/>
              </w:rPr>
            </w:pPr>
            <w:r w:rsidRPr="008D6444">
              <w:rPr>
                <w:rFonts w:eastAsia="等线"/>
                <w:kern w:val="0"/>
              </w:rPr>
              <w:t>9</w:t>
            </w:r>
          </w:p>
        </w:tc>
        <w:tc>
          <w:tcPr>
            <w:tcW w:w="926" w:type="pct"/>
            <w:tcBorders>
              <w:top w:val="single" w:sz="6" w:space="0" w:color="auto"/>
              <w:left w:val="nil"/>
              <w:bottom w:val="nil"/>
              <w:right w:val="nil"/>
            </w:tcBorders>
            <w:noWrap/>
            <w:vAlign w:val="center"/>
            <w:hideMark/>
          </w:tcPr>
          <w:p w14:paraId="67D28461" w14:textId="7D6E02FB" w:rsidR="00EC0540" w:rsidRPr="008D6444" w:rsidRDefault="00EC0540" w:rsidP="00D73EE6">
            <w:pPr>
              <w:widowControl/>
              <w:jc w:val="left"/>
              <w:rPr>
                <w:rFonts w:eastAsia="等线"/>
                <w:kern w:val="0"/>
              </w:rPr>
            </w:pPr>
            <w:r w:rsidRPr="008D6444">
              <w:rPr>
                <w:rFonts w:eastAsia="等线"/>
                <w:kern w:val="0"/>
              </w:rPr>
              <w:t>8.20-37.80 (</w:t>
            </w:r>
            <w:proofErr w:type="spellStart"/>
            <w:r w:rsidR="00AC22F4">
              <w:rPr>
                <w:rFonts w:eastAsia="等线"/>
                <w:kern w:val="0"/>
              </w:rPr>
              <w:t>WS</w:t>
            </w:r>
            <w:r w:rsidR="00AC12D0">
              <w:rPr>
                <w:rFonts w:eastAsia="等线"/>
                <w:kern w:val="0"/>
                <w:vertAlign w:val="superscript"/>
              </w:rPr>
              <w:t>b</w:t>
            </w:r>
            <w:proofErr w:type="spellEnd"/>
            <w:r w:rsidRPr="008D6444">
              <w:rPr>
                <w:rFonts w:eastAsia="等线"/>
                <w:kern w:val="0"/>
              </w:rPr>
              <w:t>)</w:t>
            </w:r>
          </w:p>
        </w:tc>
        <w:tc>
          <w:tcPr>
            <w:tcW w:w="463" w:type="pct"/>
            <w:tcBorders>
              <w:top w:val="single" w:sz="6" w:space="0" w:color="auto"/>
              <w:left w:val="nil"/>
              <w:bottom w:val="nil"/>
              <w:right w:val="nil"/>
            </w:tcBorders>
            <w:noWrap/>
            <w:vAlign w:val="center"/>
            <w:hideMark/>
          </w:tcPr>
          <w:p w14:paraId="122D7175" w14:textId="77777777" w:rsidR="00EC0540" w:rsidRPr="008D6444" w:rsidRDefault="00EC0540" w:rsidP="00D62134">
            <w:pPr>
              <w:widowControl/>
              <w:rPr>
                <w:rFonts w:eastAsia="等线"/>
                <w:kern w:val="0"/>
              </w:rPr>
            </w:pPr>
            <w:r w:rsidRPr="008D6444">
              <w:rPr>
                <w:rFonts w:eastAsia="等线"/>
                <w:kern w:val="0"/>
              </w:rPr>
              <w:t>22.15</w:t>
            </w:r>
          </w:p>
        </w:tc>
        <w:tc>
          <w:tcPr>
            <w:tcW w:w="1354" w:type="pct"/>
            <w:tcBorders>
              <w:top w:val="single" w:sz="6" w:space="0" w:color="auto"/>
              <w:left w:val="nil"/>
              <w:bottom w:val="nil"/>
              <w:right w:val="nil"/>
            </w:tcBorders>
            <w:noWrap/>
            <w:vAlign w:val="center"/>
            <w:hideMark/>
          </w:tcPr>
          <w:p w14:paraId="74663E69" w14:textId="6B1BFF64" w:rsidR="00EC0540" w:rsidRPr="008D6444" w:rsidRDefault="007F2CB3" w:rsidP="00D62134">
            <w:pPr>
              <w:widowControl/>
              <w:rPr>
                <w:rFonts w:eastAsia="等线"/>
                <w:kern w:val="0"/>
                <w:szCs w:val="24"/>
              </w:rPr>
            </w:pPr>
            <w:r>
              <w:rPr>
                <w:szCs w:val="24"/>
              </w:rPr>
              <w:t>(</w:t>
            </w:r>
            <w:bookmarkStart w:id="27" w:name="_Hlk81159533"/>
            <w:r>
              <w:t xml:space="preserve">Liang </w:t>
            </w:r>
            <w:r w:rsidR="00A81ADC">
              <w:t>et al.</w:t>
            </w:r>
            <w:r>
              <w:t>,</w:t>
            </w:r>
            <w:bookmarkEnd w:id="27"/>
            <w:r>
              <w:t xml:space="preserve"> 2019</w:t>
            </w:r>
            <w:r>
              <w:rPr>
                <w:szCs w:val="24"/>
              </w:rPr>
              <w:t>)</w:t>
            </w:r>
          </w:p>
        </w:tc>
      </w:tr>
      <w:tr w:rsidR="00AC12D0" w:rsidRPr="008D6444" w14:paraId="181DA3BF" w14:textId="77777777" w:rsidTr="00ED7BEC">
        <w:trPr>
          <w:trHeight w:val="283"/>
        </w:trPr>
        <w:tc>
          <w:tcPr>
            <w:tcW w:w="1910" w:type="pct"/>
            <w:noWrap/>
            <w:vAlign w:val="center"/>
            <w:hideMark/>
          </w:tcPr>
          <w:p w14:paraId="5B81D670" w14:textId="77777777" w:rsidR="00EC0540" w:rsidRPr="008D6444" w:rsidRDefault="00EC0540" w:rsidP="00D62134">
            <w:pPr>
              <w:widowControl/>
              <w:rPr>
                <w:rFonts w:eastAsia="等线"/>
                <w:kern w:val="0"/>
              </w:rPr>
            </w:pPr>
            <w:r w:rsidRPr="008D6444">
              <w:rPr>
                <w:rFonts w:eastAsia="等线"/>
                <w:kern w:val="0"/>
              </w:rPr>
              <w:t>Guanlan River, China</w:t>
            </w:r>
          </w:p>
        </w:tc>
        <w:tc>
          <w:tcPr>
            <w:tcW w:w="347" w:type="pct"/>
            <w:noWrap/>
            <w:vAlign w:val="center"/>
            <w:hideMark/>
          </w:tcPr>
          <w:p w14:paraId="1F0C73C9" w14:textId="77777777" w:rsidR="00EC0540" w:rsidRPr="008D6444" w:rsidRDefault="00EC0540" w:rsidP="00D62134">
            <w:pPr>
              <w:widowControl/>
              <w:rPr>
                <w:rFonts w:eastAsia="等线"/>
                <w:kern w:val="0"/>
              </w:rPr>
            </w:pPr>
            <w:r w:rsidRPr="008D6444">
              <w:rPr>
                <w:rFonts w:eastAsia="等线"/>
                <w:kern w:val="0"/>
              </w:rPr>
              <w:t>9</w:t>
            </w:r>
          </w:p>
        </w:tc>
        <w:tc>
          <w:tcPr>
            <w:tcW w:w="926" w:type="pct"/>
            <w:noWrap/>
            <w:vAlign w:val="center"/>
            <w:hideMark/>
          </w:tcPr>
          <w:p w14:paraId="3BC2AB7B" w14:textId="0075422F" w:rsidR="00EC0540" w:rsidRPr="008D6444" w:rsidRDefault="00EC0540" w:rsidP="00D67658">
            <w:pPr>
              <w:widowControl/>
              <w:jc w:val="left"/>
              <w:rPr>
                <w:rFonts w:eastAsia="等线"/>
                <w:kern w:val="0"/>
              </w:rPr>
            </w:pPr>
            <w:r w:rsidRPr="008D6444">
              <w:rPr>
                <w:rFonts w:eastAsia="等线"/>
                <w:kern w:val="0"/>
              </w:rPr>
              <w:t>58.40-186.35 (</w:t>
            </w:r>
            <w:r w:rsidR="00AC22F4">
              <w:rPr>
                <w:rFonts w:eastAsia="等线"/>
                <w:kern w:val="0"/>
              </w:rPr>
              <w:t>DS</w:t>
            </w:r>
            <w:r w:rsidR="00AC12D0">
              <w:rPr>
                <w:rFonts w:eastAsia="等线"/>
                <w:kern w:val="0"/>
                <w:vertAlign w:val="superscript"/>
              </w:rPr>
              <w:t>c</w:t>
            </w:r>
            <w:r w:rsidRPr="008D6444">
              <w:rPr>
                <w:rFonts w:eastAsia="等线"/>
                <w:kern w:val="0"/>
              </w:rPr>
              <w:t>)</w:t>
            </w:r>
          </w:p>
        </w:tc>
        <w:tc>
          <w:tcPr>
            <w:tcW w:w="463" w:type="pct"/>
            <w:noWrap/>
            <w:vAlign w:val="center"/>
            <w:hideMark/>
          </w:tcPr>
          <w:p w14:paraId="36394FC5" w14:textId="77777777" w:rsidR="00EC0540" w:rsidRPr="008D6444" w:rsidRDefault="00EC0540" w:rsidP="00D62134">
            <w:pPr>
              <w:widowControl/>
              <w:rPr>
                <w:rFonts w:eastAsia="等线"/>
                <w:kern w:val="0"/>
              </w:rPr>
            </w:pPr>
            <w:r w:rsidRPr="008D6444">
              <w:rPr>
                <w:rFonts w:eastAsia="等线"/>
                <w:kern w:val="0"/>
              </w:rPr>
              <w:t>115.72</w:t>
            </w:r>
          </w:p>
        </w:tc>
        <w:tc>
          <w:tcPr>
            <w:tcW w:w="1354" w:type="pct"/>
            <w:noWrap/>
            <w:vAlign w:val="center"/>
            <w:hideMark/>
          </w:tcPr>
          <w:p w14:paraId="4FB61A59" w14:textId="62F49F75" w:rsidR="00EC0540" w:rsidRPr="008D6444" w:rsidRDefault="007F2CB3" w:rsidP="00D62134">
            <w:pPr>
              <w:widowControl/>
              <w:rPr>
                <w:rFonts w:eastAsia="等线"/>
                <w:kern w:val="0"/>
                <w:szCs w:val="24"/>
              </w:rPr>
            </w:pPr>
            <w:r>
              <w:rPr>
                <w:szCs w:val="24"/>
              </w:rPr>
              <w:t>(</w:t>
            </w:r>
            <w:r>
              <w:t xml:space="preserve">Liang </w:t>
            </w:r>
            <w:r w:rsidR="00A81ADC">
              <w:t>et al.</w:t>
            </w:r>
            <w:r>
              <w:t>, 2019</w:t>
            </w:r>
            <w:r>
              <w:rPr>
                <w:szCs w:val="24"/>
              </w:rPr>
              <w:t>)</w:t>
            </w:r>
          </w:p>
        </w:tc>
      </w:tr>
      <w:tr w:rsidR="00AC12D0" w:rsidRPr="008D6444" w14:paraId="52562684" w14:textId="77777777" w:rsidTr="00ED7BEC">
        <w:trPr>
          <w:trHeight w:val="283"/>
        </w:trPr>
        <w:tc>
          <w:tcPr>
            <w:tcW w:w="1910" w:type="pct"/>
            <w:noWrap/>
            <w:vAlign w:val="center"/>
          </w:tcPr>
          <w:p w14:paraId="31DC12D2" w14:textId="58F3972C" w:rsidR="00EC0540" w:rsidRPr="008D6444" w:rsidRDefault="00EC0540" w:rsidP="00D62134">
            <w:pPr>
              <w:widowControl/>
              <w:rPr>
                <w:rFonts w:eastAsia="等线"/>
                <w:kern w:val="0"/>
              </w:rPr>
            </w:pPr>
            <w:r w:rsidRPr="008D6444">
              <w:rPr>
                <w:rFonts w:eastAsia="等线"/>
                <w:kern w:val="0"/>
              </w:rPr>
              <w:t>Taiwan, China</w:t>
            </w:r>
          </w:p>
        </w:tc>
        <w:tc>
          <w:tcPr>
            <w:tcW w:w="347" w:type="pct"/>
            <w:noWrap/>
            <w:vAlign w:val="center"/>
          </w:tcPr>
          <w:p w14:paraId="62CABE74" w14:textId="02238014" w:rsidR="00EC0540" w:rsidRPr="008D6444" w:rsidRDefault="00EC0540" w:rsidP="00D62134">
            <w:pPr>
              <w:widowControl/>
              <w:rPr>
                <w:rFonts w:eastAsia="等线"/>
                <w:kern w:val="0"/>
              </w:rPr>
            </w:pPr>
            <w:r w:rsidRPr="008D6444">
              <w:rPr>
                <w:rFonts w:eastAsia="等线" w:hint="eastAsia"/>
                <w:kern w:val="0"/>
              </w:rPr>
              <w:t>2</w:t>
            </w:r>
            <w:r w:rsidRPr="008D6444">
              <w:rPr>
                <w:rFonts w:eastAsia="等线"/>
                <w:kern w:val="0"/>
              </w:rPr>
              <w:t>4</w:t>
            </w:r>
          </w:p>
        </w:tc>
        <w:tc>
          <w:tcPr>
            <w:tcW w:w="926" w:type="pct"/>
            <w:noWrap/>
            <w:vAlign w:val="center"/>
          </w:tcPr>
          <w:p w14:paraId="16F962E0" w14:textId="7A5E2CD6" w:rsidR="00EC0540" w:rsidRPr="008D6444" w:rsidRDefault="00EC0540" w:rsidP="00D67658">
            <w:pPr>
              <w:widowControl/>
              <w:jc w:val="left"/>
              <w:rPr>
                <w:rFonts w:eastAsia="等线"/>
                <w:kern w:val="0"/>
              </w:rPr>
            </w:pPr>
            <w:r w:rsidRPr="008D6444">
              <w:rPr>
                <w:rFonts w:eastAsia="等线" w:hint="eastAsia"/>
                <w:kern w:val="0"/>
              </w:rPr>
              <w:t>0</w:t>
            </w:r>
            <w:r w:rsidRPr="008D6444">
              <w:rPr>
                <w:rFonts w:eastAsia="等线"/>
                <w:kern w:val="0"/>
              </w:rPr>
              <w:t>.0302-1.021</w:t>
            </w:r>
          </w:p>
        </w:tc>
        <w:tc>
          <w:tcPr>
            <w:tcW w:w="463" w:type="pct"/>
            <w:noWrap/>
            <w:vAlign w:val="center"/>
          </w:tcPr>
          <w:p w14:paraId="7852F314" w14:textId="4342E789" w:rsidR="00EC0540" w:rsidRPr="008D6444" w:rsidRDefault="00EC0540" w:rsidP="00D62134">
            <w:pPr>
              <w:widowControl/>
              <w:rPr>
                <w:rFonts w:eastAsia="等线"/>
                <w:kern w:val="0"/>
              </w:rPr>
            </w:pPr>
            <w:r w:rsidRPr="008D6444">
              <w:rPr>
                <w:rFonts w:eastAsia="等线" w:hint="eastAsia"/>
                <w:kern w:val="0"/>
              </w:rPr>
              <w:t>0</w:t>
            </w:r>
            <w:r w:rsidRPr="008D6444">
              <w:rPr>
                <w:rFonts w:eastAsia="等线"/>
                <w:kern w:val="0"/>
              </w:rPr>
              <w:t>.3656</w:t>
            </w:r>
          </w:p>
        </w:tc>
        <w:tc>
          <w:tcPr>
            <w:tcW w:w="1354" w:type="pct"/>
            <w:noWrap/>
            <w:vAlign w:val="center"/>
          </w:tcPr>
          <w:p w14:paraId="21443FF4" w14:textId="2AF4057A" w:rsidR="00EC0540" w:rsidRPr="008D6444" w:rsidRDefault="007F2CB3" w:rsidP="00D62134">
            <w:pPr>
              <w:widowControl/>
              <w:rPr>
                <w:szCs w:val="24"/>
              </w:rPr>
            </w:pPr>
            <w:r>
              <w:rPr>
                <w:szCs w:val="24"/>
              </w:rPr>
              <w:t>(</w:t>
            </w:r>
            <w:bookmarkStart w:id="28" w:name="_Hlk81159339"/>
            <w:r>
              <w:t xml:space="preserve">Trinh </w:t>
            </w:r>
            <w:r w:rsidR="00A81ADC">
              <w:t>et al.</w:t>
            </w:r>
            <w:r>
              <w:t>,</w:t>
            </w:r>
            <w:bookmarkEnd w:id="28"/>
            <w:r>
              <w:t xml:space="preserve"> 2019</w:t>
            </w:r>
            <w:r>
              <w:rPr>
                <w:szCs w:val="24"/>
              </w:rPr>
              <w:t>)</w:t>
            </w:r>
          </w:p>
        </w:tc>
      </w:tr>
      <w:tr w:rsidR="00AC12D0" w:rsidRPr="008D6444" w14:paraId="7687E2A0" w14:textId="77777777" w:rsidTr="00ED7BEC">
        <w:trPr>
          <w:trHeight w:val="283"/>
        </w:trPr>
        <w:tc>
          <w:tcPr>
            <w:tcW w:w="1910" w:type="pct"/>
            <w:noWrap/>
            <w:vAlign w:val="center"/>
          </w:tcPr>
          <w:p w14:paraId="514C805F" w14:textId="27385F01" w:rsidR="00DC672E" w:rsidRPr="008D6444" w:rsidRDefault="00DC672E" w:rsidP="00DC672E">
            <w:pPr>
              <w:widowControl/>
              <w:rPr>
                <w:rFonts w:eastAsia="等线"/>
                <w:kern w:val="0"/>
              </w:rPr>
            </w:pPr>
            <w:r w:rsidRPr="008D6444">
              <w:rPr>
                <w:rFonts w:eastAsia="等线"/>
                <w:kern w:val="0"/>
              </w:rPr>
              <w:t>Yellow River, China</w:t>
            </w:r>
          </w:p>
        </w:tc>
        <w:tc>
          <w:tcPr>
            <w:tcW w:w="347" w:type="pct"/>
            <w:noWrap/>
            <w:vAlign w:val="center"/>
          </w:tcPr>
          <w:p w14:paraId="7EE59F31" w14:textId="233101BC" w:rsidR="00DC672E" w:rsidRPr="008D6444" w:rsidRDefault="00DC672E" w:rsidP="00DC672E">
            <w:pPr>
              <w:widowControl/>
              <w:rPr>
                <w:rFonts w:eastAsia="等线"/>
                <w:kern w:val="0"/>
              </w:rPr>
            </w:pPr>
            <w:r w:rsidRPr="008D6444">
              <w:rPr>
                <w:rFonts w:eastAsia="等线"/>
                <w:kern w:val="0"/>
              </w:rPr>
              <w:t>14</w:t>
            </w:r>
          </w:p>
        </w:tc>
        <w:tc>
          <w:tcPr>
            <w:tcW w:w="926" w:type="pct"/>
            <w:noWrap/>
            <w:vAlign w:val="center"/>
          </w:tcPr>
          <w:p w14:paraId="4A190892" w14:textId="2D78C73D" w:rsidR="00DC672E" w:rsidRPr="008D6444" w:rsidRDefault="00DC672E" w:rsidP="00D67658">
            <w:pPr>
              <w:widowControl/>
              <w:jc w:val="left"/>
              <w:rPr>
                <w:rFonts w:eastAsia="等线"/>
                <w:kern w:val="0"/>
              </w:rPr>
            </w:pPr>
            <w:r w:rsidRPr="008D6444">
              <w:rPr>
                <w:rFonts w:eastAsia="等线"/>
                <w:kern w:val="0"/>
              </w:rPr>
              <w:t>0.406-4.24 (</w:t>
            </w:r>
            <w:r w:rsidR="00AC12D0">
              <w:rPr>
                <w:rFonts w:eastAsia="等线"/>
                <w:kern w:val="0"/>
              </w:rPr>
              <w:t>DS</w:t>
            </w:r>
            <w:r w:rsidRPr="008D6444">
              <w:rPr>
                <w:rFonts w:eastAsia="等线"/>
                <w:kern w:val="0"/>
              </w:rPr>
              <w:t>)</w:t>
            </w:r>
          </w:p>
        </w:tc>
        <w:tc>
          <w:tcPr>
            <w:tcW w:w="463" w:type="pct"/>
            <w:noWrap/>
            <w:vAlign w:val="center"/>
          </w:tcPr>
          <w:p w14:paraId="3D6AA6ED" w14:textId="1A45933B" w:rsidR="00DC672E" w:rsidRPr="008D6444" w:rsidRDefault="00DC672E" w:rsidP="00DC672E">
            <w:pPr>
              <w:widowControl/>
              <w:rPr>
                <w:rFonts w:eastAsia="等线"/>
                <w:kern w:val="0"/>
              </w:rPr>
            </w:pPr>
            <w:r w:rsidRPr="008D6444">
              <w:rPr>
                <w:rFonts w:eastAsia="等线"/>
                <w:kern w:val="0"/>
              </w:rPr>
              <w:t>0.982</w:t>
            </w:r>
          </w:p>
        </w:tc>
        <w:tc>
          <w:tcPr>
            <w:tcW w:w="1354" w:type="pct"/>
            <w:noWrap/>
            <w:vAlign w:val="center"/>
          </w:tcPr>
          <w:p w14:paraId="3F929C6D" w14:textId="78D9E335" w:rsidR="00DC672E" w:rsidRPr="008D6444" w:rsidRDefault="007F2CB3" w:rsidP="00DC672E">
            <w:pPr>
              <w:widowControl/>
              <w:rPr>
                <w:szCs w:val="24"/>
              </w:rPr>
            </w:pPr>
            <w:r>
              <w:rPr>
                <w:szCs w:val="24"/>
              </w:rPr>
              <w:t>(</w:t>
            </w:r>
            <w:r>
              <w:t xml:space="preserve">Pei </w:t>
            </w:r>
            <w:r w:rsidR="00A81ADC">
              <w:t>et al.</w:t>
            </w:r>
            <w:r>
              <w:t>, 2018</w:t>
            </w:r>
            <w:r>
              <w:rPr>
                <w:szCs w:val="24"/>
              </w:rPr>
              <w:t>)</w:t>
            </w:r>
          </w:p>
        </w:tc>
      </w:tr>
      <w:tr w:rsidR="00AC12D0" w:rsidRPr="008D6444" w14:paraId="56848911" w14:textId="77777777" w:rsidTr="00ED7BEC">
        <w:trPr>
          <w:trHeight w:val="283"/>
        </w:trPr>
        <w:tc>
          <w:tcPr>
            <w:tcW w:w="1910" w:type="pct"/>
            <w:noWrap/>
            <w:vAlign w:val="center"/>
          </w:tcPr>
          <w:p w14:paraId="46606D1C" w14:textId="7A2E016B" w:rsidR="00DC672E" w:rsidRPr="008D6444" w:rsidRDefault="00DC672E" w:rsidP="00DC672E">
            <w:pPr>
              <w:widowControl/>
              <w:rPr>
                <w:rFonts w:eastAsia="等线"/>
                <w:kern w:val="0"/>
              </w:rPr>
            </w:pPr>
            <w:r w:rsidRPr="008D6444">
              <w:rPr>
                <w:rFonts w:eastAsia="等线"/>
                <w:kern w:val="0"/>
              </w:rPr>
              <w:t>Yellow River, China</w:t>
            </w:r>
          </w:p>
        </w:tc>
        <w:tc>
          <w:tcPr>
            <w:tcW w:w="347" w:type="pct"/>
            <w:noWrap/>
            <w:vAlign w:val="center"/>
          </w:tcPr>
          <w:p w14:paraId="7C46A981" w14:textId="51F94E8C" w:rsidR="00DC672E" w:rsidRPr="008D6444" w:rsidRDefault="00DC672E" w:rsidP="00DC672E">
            <w:pPr>
              <w:widowControl/>
              <w:rPr>
                <w:rFonts w:eastAsia="等线"/>
                <w:kern w:val="0"/>
              </w:rPr>
            </w:pPr>
            <w:r w:rsidRPr="008D6444">
              <w:rPr>
                <w:rFonts w:eastAsia="等线"/>
                <w:kern w:val="0"/>
              </w:rPr>
              <w:t>14</w:t>
            </w:r>
          </w:p>
        </w:tc>
        <w:tc>
          <w:tcPr>
            <w:tcW w:w="926" w:type="pct"/>
            <w:noWrap/>
            <w:vAlign w:val="center"/>
          </w:tcPr>
          <w:p w14:paraId="3DE1AE01" w14:textId="0D80318D" w:rsidR="00DC672E" w:rsidRPr="008D6444" w:rsidRDefault="00DC672E" w:rsidP="00D67658">
            <w:pPr>
              <w:widowControl/>
              <w:jc w:val="left"/>
              <w:rPr>
                <w:rFonts w:eastAsia="等线"/>
                <w:kern w:val="0"/>
              </w:rPr>
            </w:pPr>
            <w:r w:rsidRPr="008D6444">
              <w:rPr>
                <w:rFonts w:eastAsia="等线"/>
                <w:kern w:val="0"/>
              </w:rPr>
              <w:t>0.750-7.89 (</w:t>
            </w:r>
            <w:r w:rsidR="00AC12D0">
              <w:rPr>
                <w:rFonts w:eastAsia="等线"/>
                <w:kern w:val="0"/>
              </w:rPr>
              <w:t>WS</w:t>
            </w:r>
            <w:r w:rsidRPr="008D6444">
              <w:rPr>
                <w:rFonts w:eastAsia="等线"/>
                <w:kern w:val="0"/>
              </w:rPr>
              <w:t>)</w:t>
            </w:r>
          </w:p>
        </w:tc>
        <w:tc>
          <w:tcPr>
            <w:tcW w:w="463" w:type="pct"/>
            <w:noWrap/>
            <w:vAlign w:val="center"/>
          </w:tcPr>
          <w:p w14:paraId="15DD24D2" w14:textId="17D3B6FF" w:rsidR="00DC672E" w:rsidRPr="008D6444" w:rsidRDefault="00DC672E" w:rsidP="00DC672E">
            <w:pPr>
              <w:widowControl/>
              <w:rPr>
                <w:rFonts w:eastAsia="等线"/>
                <w:kern w:val="0"/>
              </w:rPr>
            </w:pPr>
            <w:r w:rsidRPr="008D6444">
              <w:rPr>
                <w:rFonts w:eastAsia="等线"/>
                <w:kern w:val="0"/>
              </w:rPr>
              <w:t>1.81</w:t>
            </w:r>
          </w:p>
        </w:tc>
        <w:tc>
          <w:tcPr>
            <w:tcW w:w="1354" w:type="pct"/>
            <w:noWrap/>
            <w:vAlign w:val="center"/>
          </w:tcPr>
          <w:p w14:paraId="5FDA5890" w14:textId="216907D2" w:rsidR="00DC672E" w:rsidRPr="008D6444" w:rsidRDefault="00AF0754" w:rsidP="00DC672E">
            <w:pPr>
              <w:widowControl/>
              <w:rPr>
                <w:szCs w:val="24"/>
              </w:rPr>
            </w:pPr>
            <w:r>
              <w:t>(</w:t>
            </w:r>
            <w:r w:rsidR="007F2CB3">
              <w:t xml:space="preserve">Pei </w:t>
            </w:r>
            <w:r w:rsidR="00A81ADC">
              <w:t>et al.</w:t>
            </w:r>
            <w:r w:rsidR="007F2CB3">
              <w:t>, 2018</w:t>
            </w:r>
            <w:r w:rsidR="007F2CB3">
              <w:rPr>
                <w:szCs w:val="24"/>
              </w:rPr>
              <w:t>)</w:t>
            </w:r>
          </w:p>
        </w:tc>
      </w:tr>
      <w:tr w:rsidR="00AC12D0" w:rsidRPr="008D6444" w14:paraId="7AB1B57B" w14:textId="77777777" w:rsidTr="00ED7BEC">
        <w:trPr>
          <w:trHeight w:val="283"/>
        </w:trPr>
        <w:tc>
          <w:tcPr>
            <w:tcW w:w="1910" w:type="pct"/>
            <w:noWrap/>
            <w:vAlign w:val="center"/>
          </w:tcPr>
          <w:p w14:paraId="1D6022EA" w14:textId="194B487F" w:rsidR="00DC672E" w:rsidRPr="008D6444" w:rsidRDefault="00DC672E" w:rsidP="00DC672E">
            <w:pPr>
              <w:widowControl/>
              <w:rPr>
                <w:rFonts w:eastAsia="等线"/>
                <w:kern w:val="0"/>
              </w:rPr>
            </w:pPr>
            <w:r w:rsidRPr="008D6444">
              <w:rPr>
                <w:rFonts w:eastAsia="等线" w:hint="eastAsia"/>
                <w:kern w:val="0"/>
              </w:rPr>
              <w:t>W</w:t>
            </w:r>
            <w:r w:rsidRPr="008D6444">
              <w:rPr>
                <w:rFonts w:eastAsia="等线"/>
                <w:kern w:val="0"/>
              </w:rPr>
              <w:t>uhan, China</w:t>
            </w:r>
          </w:p>
        </w:tc>
        <w:tc>
          <w:tcPr>
            <w:tcW w:w="347" w:type="pct"/>
            <w:noWrap/>
            <w:vAlign w:val="center"/>
          </w:tcPr>
          <w:p w14:paraId="0C282BD3" w14:textId="5426AA67" w:rsidR="00DC672E" w:rsidRPr="008D6444" w:rsidRDefault="00DC672E" w:rsidP="00DC672E">
            <w:pPr>
              <w:widowControl/>
              <w:rPr>
                <w:rFonts w:eastAsia="等线"/>
                <w:kern w:val="0"/>
              </w:rPr>
            </w:pPr>
            <w:r w:rsidRPr="008D6444">
              <w:rPr>
                <w:rFonts w:eastAsia="等线" w:hint="eastAsia"/>
                <w:kern w:val="0"/>
              </w:rPr>
              <w:t>7</w:t>
            </w:r>
          </w:p>
        </w:tc>
        <w:tc>
          <w:tcPr>
            <w:tcW w:w="926" w:type="pct"/>
            <w:noWrap/>
            <w:vAlign w:val="center"/>
          </w:tcPr>
          <w:p w14:paraId="7C25F5B2" w14:textId="09F9AAA8" w:rsidR="00DC672E" w:rsidRPr="008D6444" w:rsidRDefault="00DC672E" w:rsidP="00D67658">
            <w:pPr>
              <w:widowControl/>
              <w:jc w:val="left"/>
              <w:rPr>
                <w:rFonts w:eastAsia="等线"/>
                <w:kern w:val="0"/>
              </w:rPr>
            </w:pPr>
            <w:r w:rsidRPr="008D6444">
              <w:rPr>
                <w:rFonts w:eastAsia="等线"/>
                <w:kern w:val="0"/>
              </w:rPr>
              <w:t>0.38-2.13 (</w:t>
            </w:r>
            <w:r w:rsidR="00AC12D0">
              <w:rPr>
                <w:rFonts w:eastAsia="等线"/>
                <w:kern w:val="0"/>
              </w:rPr>
              <w:t>DS</w:t>
            </w:r>
            <w:r w:rsidRPr="008D6444">
              <w:rPr>
                <w:rFonts w:eastAsia="等线"/>
                <w:kern w:val="0"/>
              </w:rPr>
              <w:t>)</w:t>
            </w:r>
          </w:p>
        </w:tc>
        <w:tc>
          <w:tcPr>
            <w:tcW w:w="463" w:type="pct"/>
            <w:noWrap/>
            <w:vAlign w:val="center"/>
          </w:tcPr>
          <w:p w14:paraId="574FA8C5" w14:textId="6CD889F1" w:rsidR="00DC672E" w:rsidRPr="008D6444" w:rsidRDefault="00DC672E" w:rsidP="00DC672E">
            <w:pPr>
              <w:widowControl/>
              <w:rPr>
                <w:rFonts w:eastAsia="等线"/>
                <w:kern w:val="0"/>
              </w:rPr>
            </w:pPr>
            <w:r w:rsidRPr="008D6444">
              <w:rPr>
                <w:rFonts w:eastAsia="等线" w:hint="eastAsia"/>
                <w:kern w:val="0"/>
              </w:rPr>
              <w:t>0</w:t>
            </w:r>
            <w:r w:rsidRPr="008D6444">
              <w:rPr>
                <w:rFonts w:eastAsia="等线"/>
                <w:kern w:val="0"/>
              </w:rPr>
              <w:t>.88</w:t>
            </w:r>
          </w:p>
        </w:tc>
        <w:tc>
          <w:tcPr>
            <w:tcW w:w="1354" w:type="pct"/>
            <w:noWrap/>
            <w:vAlign w:val="center"/>
          </w:tcPr>
          <w:p w14:paraId="260A7831" w14:textId="005805F9" w:rsidR="00DC672E" w:rsidRPr="008D6444" w:rsidRDefault="007F2CB3" w:rsidP="00DC672E">
            <w:pPr>
              <w:widowControl/>
              <w:rPr>
                <w:szCs w:val="24"/>
              </w:rPr>
            </w:pPr>
            <w:r>
              <w:rPr>
                <w:szCs w:val="24"/>
              </w:rPr>
              <w:t>(</w:t>
            </w:r>
            <w:bookmarkStart w:id="29" w:name="_Hlk81160190"/>
            <w:r>
              <w:t>Cui</w:t>
            </w:r>
            <w:r w:rsidR="00A81ADC">
              <w:t xml:space="preserve"> and</w:t>
            </w:r>
            <w:r>
              <w:t xml:space="preserve"> Wang, 2019</w:t>
            </w:r>
            <w:bookmarkEnd w:id="29"/>
            <w:r>
              <w:rPr>
                <w:szCs w:val="24"/>
              </w:rPr>
              <w:t>)</w:t>
            </w:r>
          </w:p>
        </w:tc>
      </w:tr>
      <w:tr w:rsidR="00AC12D0" w:rsidRPr="008D6444" w14:paraId="7F9C8511" w14:textId="77777777" w:rsidTr="00ED7BEC">
        <w:trPr>
          <w:trHeight w:val="283"/>
        </w:trPr>
        <w:tc>
          <w:tcPr>
            <w:tcW w:w="1910" w:type="pct"/>
            <w:noWrap/>
            <w:vAlign w:val="center"/>
          </w:tcPr>
          <w:p w14:paraId="0658F008" w14:textId="6D5932D0" w:rsidR="00DC672E" w:rsidRPr="008D6444" w:rsidRDefault="00DC672E" w:rsidP="00DC672E">
            <w:pPr>
              <w:widowControl/>
              <w:rPr>
                <w:rFonts w:eastAsia="等线"/>
                <w:kern w:val="0"/>
              </w:rPr>
            </w:pPr>
            <w:r w:rsidRPr="008D6444">
              <w:rPr>
                <w:rFonts w:eastAsia="等线" w:hint="eastAsia"/>
                <w:kern w:val="0"/>
              </w:rPr>
              <w:t>W</w:t>
            </w:r>
            <w:r w:rsidRPr="008D6444">
              <w:rPr>
                <w:rFonts w:eastAsia="等线"/>
                <w:kern w:val="0"/>
              </w:rPr>
              <w:t>uhan, China</w:t>
            </w:r>
          </w:p>
        </w:tc>
        <w:tc>
          <w:tcPr>
            <w:tcW w:w="347" w:type="pct"/>
            <w:noWrap/>
            <w:vAlign w:val="center"/>
          </w:tcPr>
          <w:p w14:paraId="1CFD1CC1" w14:textId="11FF5219" w:rsidR="00DC672E" w:rsidRPr="008D6444" w:rsidRDefault="00DC672E" w:rsidP="00DC672E">
            <w:pPr>
              <w:widowControl/>
              <w:rPr>
                <w:rFonts w:eastAsia="等线"/>
                <w:kern w:val="0"/>
              </w:rPr>
            </w:pPr>
            <w:r w:rsidRPr="008D6444">
              <w:rPr>
                <w:rFonts w:eastAsia="等线" w:hint="eastAsia"/>
                <w:kern w:val="0"/>
              </w:rPr>
              <w:t>7</w:t>
            </w:r>
          </w:p>
        </w:tc>
        <w:tc>
          <w:tcPr>
            <w:tcW w:w="926" w:type="pct"/>
            <w:noWrap/>
            <w:vAlign w:val="center"/>
          </w:tcPr>
          <w:p w14:paraId="3544D448" w14:textId="4A14A23F" w:rsidR="00DC672E" w:rsidRPr="008D6444" w:rsidRDefault="00DC672E" w:rsidP="00D67658">
            <w:pPr>
              <w:widowControl/>
              <w:jc w:val="left"/>
              <w:rPr>
                <w:rFonts w:eastAsia="等线"/>
                <w:kern w:val="0"/>
              </w:rPr>
            </w:pPr>
            <w:r w:rsidRPr="008D6444">
              <w:rPr>
                <w:rFonts w:eastAsia="等线"/>
                <w:kern w:val="0"/>
              </w:rPr>
              <w:t>0.93-4.56 (</w:t>
            </w:r>
            <w:r w:rsidR="00AC12D0">
              <w:rPr>
                <w:rFonts w:eastAsia="等线"/>
                <w:kern w:val="0"/>
              </w:rPr>
              <w:t>WS</w:t>
            </w:r>
            <w:r w:rsidRPr="008D6444">
              <w:rPr>
                <w:rFonts w:eastAsia="等线"/>
                <w:kern w:val="0"/>
              </w:rPr>
              <w:t>)</w:t>
            </w:r>
          </w:p>
        </w:tc>
        <w:tc>
          <w:tcPr>
            <w:tcW w:w="463" w:type="pct"/>
            <w:noWrap/>
            <w:vAlign w:val="center"/>
          </w:tcPr>
          <w:p w14:paraId="2C90A287" w14:textId="5DB9312C" w:rsidR="00DC672E" w:rsidRPr="008D6444" w:rsidRDefault="00DC672E" w:rsidP="00DC672E">
            <w:pPr>
              <w:widowControl/>
              <w:rPr>
                <w:rFonts w:eastAsia="等线"/>
                <w:kern w:val="0"/>
              </w:rPr>
            </w:pPr>
            <w:r w:rsidRPr="008D6444">
              <w:rPr>
                <w:rFonts w:eastAsia="等线" w:hint="eastAsia"/>
                <w:kern w:val="0"/>
              </w:rPr>
              <w:t>1</w:t>
            </w:r>
            <w:r w:rsidRPr="008D6444">
              <w:rPr>
                <w:rFonts w:eastAsia="等线"/>
                <w:kern w:val="0"/>
              </w:rPr>
              <w:t>.53</w:t>
            </w:r>
          </w:p>
        </w:tc>
        <w:tc>
          <w:tcPr>
            <w:tcW w:w="1354" w:type="pct"/>
            <w:noWrap/>
            <w:vAlign w:val="center"/>
          </w:tcPr>
          <w:p w14:paraId="43B7DCC0" w14:textId="64DE9C59" w:rsidR="00DC672E" w:rsidRPr="008D6444" w:rsidRDefault="007F2CB3" w:rsidP="00DC672E">
            <w:pPr>
              <w:widowControl/>
              <w:rPr>
                <w:szCs w:val="24"/>
              </w:rPr>
            </w:pPr>
            <w:r>
              <w:rPr>
                <w:szCs w:val="24"/>
              </w:rPr>
              <w:t>(</w:t>
            </w:r>
            <w:r>
              <w:t>Cui</w:t>
            </w:r>
            <w:r w:rsidR="00A81ADC">
              <w:t xml:space="preserve"> and</w:t>
            </w:r>
            <w:r>
              <w:t xml:space="preserve"> Wang, 2019</w:t>
            </w:r>
            <w:r>
              <w:rPr>
                <w:szCs w:val="24"/>
              </w:rPr>
              <w:t>)</w:t>
            </w:r>
          </w:p>
        </w:tc>
      </w:tr>
      <w:tr w:rsidR="00AC12D0" w:rsidRPr="008D6444" w14:paraId="773550FE" w14:textId="77777777" w:rsidTr="00ED7BEC">
        <w:trPr>
          <w:trHeight w:val="283"/>
        </w:trPr>
        <w:tc>
          <w:tcPr>
            <w:tcW w:w="1910" w:type="pct"/>
            <w:noWrap/>
            <w:vAlign w:val="center"/>
          </w:tcPr>
          <w:p w14:paraId="55DC5DE4" w14:textId="2965084A" w:rsidR="00DC672E" w:rsidRPr="008D6444" w:rsidRDefault="00DC672E" w:rsidP="00DC672E">
            <w:pPr>
              <w:widowControl/>
              <w:rPr>
                <w:rFonts w:eastAsia="等线"/>
                <w:kern w:val="0"/>
              </w:rPr>
            </w:pPr>
            <w:proofErr w:type="spellStart"/>
            <w:r w:rsidRPr="008D6444">
              <w:rPr>
                <w:rFonts w:eastAsia="等线"/>
                <w:kern w:val="0"/>
              </w:rPr>
              <w:t>Beijiang</w:t>
            </w:r>
            <w:proofErr w:type="spellEnd"/>
            <w:r w:rsidRPr="008D6444">
              <w:rPr>
                <w:rFonts w:eastAsia="等线"/>
                <w:kern w:val="0"/>
              </w:rPr>
              <w:t xml:space="preserve"> River, China</w:t>
            </w:r>
          </w:p>
        </w:tc>
        <w:tc>
          <w:tcPr>
            <w:tcW w:w="347" w:type="pct"/>
            <w:noWrap/>
            <w:vAlign w:val="center"/>
          </w:tcPr>
          <w:p w14:paraId="020ADB62" w14:textId="23FBC88A" w:rsidR="00DC672E" w:rsidRPr="008D6444" w:rsidRDefault="00DC672E" w:rsidP="00DC672E">
            <w:pPr>
              <w:widowControl/>
              <w:rPr>
                <w:rFonts w:eastAsia="等线"/>
                <w:kern w:val="0"/>
              </w:rPr>
            </w:pPr>
            <w:r w:rsidRPr="008D6444">
              <w:rPr>
                <w:rFonts w:eastAsia="等线"/>
                <w:kern w:val="0"/>
              </w:rPr>
              <w:t>20</w:t>
            </w:r>
          </w:p>
        </w:tc>
        <w:tc>
          <w:tcPr>
            <w:tcW w:w="926" w:type="pct"/>
            <w:noWrap/>
            <w:vAlign w:val="center"/>
          </w:tcPr>
          <w:p w14:paraId="758EF320" w14:textId="0309AC5E" w:rsidR="00DC672E" w:rsidRPr="008D6444" w:rsidRDefault="00DC672E" w:rsidP="00D67658">
            <w:pPr>
              <w:widowControl/>
              <w:jc w:val="left"/>
              <w:rPr>
                <w:rFonts w:eastAsia="等线"/>
                <w:kern w:val="0"/>
              </w:rPr>
            </w:pPr>
            <w:r w:rsidRPr="008D6444">
              <w:rPr>
                <w:rFonts w:eastAsia="等线"/>
                <w:kern w:val="0"/>
              </w:rPr>
              <w:t xml:space="preserve">&lt; </w:t>
            </w:r>
            <w:proofErr w:type="spellStart"/>
            <w:r w:rsidR="00AC12D0" w:rsidRPr="008D6444">
              <w:rPr>
                <w:rFonts w:eastAsia="等线"/>
                <w:kern w:val="0"/>
              </w:rPr>
              <w:t>LOD</w:t>
            </w:r>
            <w:r w:rsidR="00AC12D0">
              <w:rPr>
                <w:rFonts w:eastAsia="等线"/>
                <w:kern w:val="0"/>
                <w:vertAlign w:val="superscript"/>
              </w:rPr>
              <w:t>d</w:t>
            </w:r>
            <w:proofErr w:type="spellEnd"/>
            <w:r w:rsidR="00AC12D0">
              <w:rPr>
                <w:rFonts w:eastAsia="等线"/>
                <w:kern w:val="0"/>
                <w:vertAlign w:val="superscript"/>
              </w:rPr>
              <w:t xml:space="preserve"> </w:t>
            </w:r>
            <w:r w:rsidRPr="008D6444">
              <w:rPr>
                <w:rFonts w:eastAsia="等线"/>
                <w:kern w:val="0"/>
              </w:rPr>
              <w:t>-0.232</w:t>
            </w:r>
          </w:p>
        </w:tc>
        <w:tc>
          <w:tcPr>
            <w:tcW w:w="463" w:type="pct"/>
            <w:noWrap/>
            <w:vAlign w:val="center"/>
          </w:tcPr>
          <w:p w14:paraId="0811F922" w14:textId="492FF2BF" w:rsidR="00DC672E" w:rsidRPr="008D6444" w:rsidRDefault="00DC672E" w:rsidP="00DC672E">
            <w:pPr>
              <w:widowControl/>
              <w:rPr>
                <w:rFonts w:eastAsia="等线"/>
                <w:kern w:val="0"/>
              </w:rPr>
            </w:pPr>
            <w:r w:rsidRPr="008D6444">
              <w:rPr>
                <w:rFonts w:eastAsia="等线"/>
                <w:kern w:val="0"/>
              </w:rPr>
              <w:t>0.096</w:t>
            </w:r>
          </w:p>
        </w:tc>
        <w:tc>
          <w:tcPr>
            <w:tcW w:w="1354" w:type="pct"/>
            <w:noWrap/>
            <w:vAlign w:val="center"/>
          </w:tcPr>
          <w:p w14:paraId="348F4420" w14:textId="4B4A2FB2" w:rsidR="00DC672E" w:rsidRPr="008D6444" w:rsidRDefault="007F2CB3" w:rsidP="00DC672E">
            <w:pPr>
              <w:widowControl/>
              <w:rPr>
                <w:szCs w:val="24"/>
              </w:rPr>
            </w:pPr>
            <w:r>
              <w:rPr>
                <w:szCs w:val="24"/>
              </w:rPr>
              <w:t>(</w:t>
            </w:r>
            <w:bookmarkStart w:id="30" w:name="_Hlk81159366"/>
            <w:proofErr w:type="spellStart"/>
            <w:r>
              <w:t>Xiong</w:t>
            </w:r>
            <w:proofErr w:type="spellEnd"/>
            <w:r>
              <w:t xml:space="preserve"> </w:t>
            </w:r>
            <w:r w:rsidR="00A81ADC">
              <w:t>et al.</w:t>
            </w:r>
            <w:r>
              <w:t>,</w:t>
            </w:r>
            <w:bookmarkEnd w:id="30"/>
            <w:r>
              <w:t xml:space="preserve"> 2016</w:t>
            </w:r>
            <w:r>
              <w:rPr>
                <w:szCs w:val="24"/>
              </w:rPr>
              <w:t>)</w:t>
            </w:r>
          </w:p>
        </w:tc>
      </w:tr>
      <w:tr w:rsidR="00AC12D0" w:rsidRPr="008D6444" w14:paraId="0DBDEE27" w14:textId="77777777" w:rsidTr="00ED7BEC">
        <w:trPr>
          <w:trHeight w:val="283"/>
        </w:trPr>
        <w:tc>
          <w:tcPr>
            <w:tcW w:w="1910" w:type="pct"/>
            <w:noWrap/>
            <w:vAlign w:val="center"/>
          </w:tcPr>
          <w:p w14:paraId="458DAFAF" w14:textId="179EBD6C" w:rsidR="00DC672E" w:rsidRPr="008D6444" w:rsidRDefault="00DC672E" w:rsidP="00DC672E">
            <w:pPr>
              <w:widowControl/>
              <w:rPr>
                <w:rFonts w:eastAsia="等线"/>
                <w:kern w:val="0"/>
              </w:rPr>
            </w:pPr>
            <w:r w:rsidRPr="008D6444">
              <w:rPr>
                <w:rFonts w:eastAsia="等线"/>
                <w:kern w:val="0"/>
              </w:rPr>
              <w:t>Industrial areas in Zhejiang, China</w:t>
            </w:r>
          </w:p>
        </w:tc>
        <w:tc>
          <w:tcPr>
            <w:tcW w:w="347" w:type="pct"/>
            <w:noWrap/>
            <w:vAlign w:val="center"/>
          </w:tcPr>
          <w:p w14:paraId="6799AF54" w14:textId="3FD5A8B5" w:rsidR="00DC672E" w:rsidRPr="008D6444" w:rsidRDefault="00DC672E" w:rsidP="00DC672E">
            <w:pPr>
              <w:widowControl/>
              <w:rPr>
                <w:rFonts w:eastAsia="等线"/>
                <w:kern w:val="0"/>
              </w:rPr>
            </w:pPr>
            <w:r w:rsidRPr="008D6444">
              <w:rPr>
                <w:rFonts w:eastAsia="等线"/>
                <w:kern w:val="0"/>
              </w:rPr>
              <w:t>7</w:t>
            </w:r>
          </w:p>
        </w:tc>
        <w:tc>
          <w:tcPr>
            <w:tcW w:w="926" w:type="pct"/>
            <w:noWrap/>
            <w:vAlign w:val="center"/>
          </w:tcPr>
          <w:p w14:paraId="0DE812CB" w14:textId="02B604BE" w:rsidR="00DC672E" w:rsidRPr="008D6444" w:rsidRDefault="00DC672E" w:rsidP="00D67658">
            <w:pPr>
              <w:widowControl/>
              <w:jc w:val="left"/>
              <w:rPr>
                <w:rFonts w:eastAsia="等线"/>
                <w:kern w:val="0"/>
              </w:rPr>
            </w:pPr>
            <w:r w:rsidRPr="008D6444">
              <w:rPr>
                <w:rFonts w:eastAsia="等线"/>
                <w:kern w:val="0"/>
              </w:rPr>
              <w:t>1.00-37.2</w:t>
            </w:r>
          </w:p>
        </w:tc>
        <w:tc>
          <w:tcPr>
            <w:tcW w:w="463" w:type="pct"/>
            <w:noWrap/>
            <w:vAlign w:val="center"/>
          </w:tcPr>
          <w:p w14:paraId="1B25B118" w14:textId="49BF8BFD" w:rsidR="00DC672E" w:rsidRPr="00055CAB" w:rsidRDefault="00AC12D0" w:rsidP="00DC672E">
            <w:pPr>
              <w:widowControl/>
              <w:rPr>
                <w:rFonts w:eastAsia="等线"/>
                <w:kern w:val="0"/>
                <w:vertAlign w:val="superscript"/>
              </w:rPr>
            </w:pPr>
            <w:proofErr w:type="spellStart"/>
            <w:r w:rsidRPr="008D6444">
              <w:rPr>
                <w:rFonts w:eastAsia="等线"/>
                <w:kern w:val="0"/>
              </w:rPr>
              <w:t>NA</w:t>
            </w:r>
            <w:r>
              <w:rPr>
                <w:rFonts w:eastAsia="等线"/>
                <w:kern w:val="0"/>
                <w:vertAlign w:val="superscript"/>
              </w:rPr>
              <w:t>e</w:t>
            </w:r>
            <w:proofErr w:type="spellEnd"/>
          </w:p>
        </w:tc>
        <w:tc>
          <w:tcPr>
            <w:tcW w:w="1354" w:type="pct"/>
            <w:noWrap/>
            <w:vAlign w:val="center"/>
          </w:tcPr>
          <w:p w14:paraId="100793CE" w14:textId="79059ED1" w:rsidR="00DC672E" w:rsidRPr="008D6444" w:rsidRDefault="007F2CB3" w:rsidP="00DC672E">
            <w:pPr>
              <w:widowControl/>
              <w:rPr>
                <w:szCs w:val="24"/>
              </w:rPr>
            </w:pPr>
            <w:r>
              <w:rPr>
                <w:szCs w:val="24"/>
              </w:rPr>
              <w:t>(</w:t>
            </w:r>
            <w:r>
              <w:t xml:space="preserve">Wang </w:t>
            </w:r>
            <w:r w:rsidR="00A81ADC">
              <w:t>et al.</w:t>
            </w:r>
            <w:r>
              <w:t>, 2011</w:t>
            </w:r>
            <w:r>
              <w:rPr>
                <w:szCs w:val="24"/>
              </w:rPr>
              <w:t>)</w:t>
            </w:r>
          </w:p>
        </w:tc>
      </w:tr>
      <w:tr w:rsidR="00AC12D0" w:rsidRPr="008D6444" w14:paraId="0D74EE37" w14:textId="77777777" w:rsidTr="00ED7BEC">
        <w:trPr>
          <w:trHeight w:val="283"/>
        </w:trPr>
        <w:tc>
          <w:tcPr>
            <w:tcW w:w="1910" w:type="pct"/>
            <w:noWrap/>
            <w:vAlign w:val="center"/>
          </w:tcPr>
          <w:p w14:paraId="7FE982AC" w14:textId="676506DE" w:rsidR="00DC672E" w:rsidRPr="008D6444" w:rsidRDefault="00DC672E" w:rsidP="00DC672E">
            <w:pPr>
              <w:widowControl/>
              <w:rPr>
                <w:rFonts w:eastAsia="等线"/>
                <w:kern w:val="0"/>
              </w:rPr>
            </w:pPr>
            <w:r w:rsidRPr="008D6444">
              <w:rPr>
                <w:rFonts w:eastAsia="等线"/>
                <w:kern w:val="0"/>
              </w:rPr>
              <w:t>E-waste recycling site of South China</w:t>
            </w:r>
          </w:p>
        </w:tc>
        <w:tc>
          <w:tcPr>
            <w:tcW w:w="347" w:type="pct"/>
            <w:noWrap/>
            <w:vAlign w:val="center"/>
          </w:tcPr>
          <w:p w14:paraId="3C46FCF1" w14:textId="1C6F9FAF" w:rsidR="00DC672E" w:rsidRPr="008D6444" w:rsidRDefault="00DC672E" w:rsidP="00DC672E">
            <w:pPr>
              <w:widowControl/>
              <w:rPr>
                <w:rFonts w:eastAsia="等线"/>
                <w:kern w:val="0"/>
              </w:rPr>
            </w:pPr>
            <w:r w:rsidRPr="008D6444">
              <w:rPr>
                <w:rFonts w:eastAsia="等线" w:hint="eastAsia"/>
                <w:kern w:val="0"/>
              </w:rPr>
              <w:t>1</w:t>
            </w:r>
            <w:r w:rsidRPr="008D6444">
              <w:rPr>
                <w:rFonts w:eastAsia="等线"/>
                <w:kern w:val="0"/>
              </w:rPr>
              <w:t>8</w:t>
            </w:r>
          </w:p>
        </w:tc>
        <w:tc>
          <w:tcPr>
            <w:tcW w:w="926" w:type="pct"/>
            <w:noWrap/>
            <w:vAlign w:val="center"/>
          </w:tcPr>
          <w:p w14:paraId="0A627827" w14:textId="5D4D0F01" w:rsidR="00DC672E" w:rsidRPr="008D6444" w:rsidRDefault="00DC672E" w:rsidP="00D67658">
            <w:pPr>
              <w:widowControl/>
              <w:jc w:val="left"/>
              <w:rPr>
                <w:rFonts w:eastAsia="等线"/>
                <w:kern w:val="0"/>
              </w:rPr>
            </w:pPr>
            <w:r w:rsidRPr="008D6444">
              <w:rPr>
                <w:rFonts w:eastAsia="等线"/>
                <w:kern w:val="0"/>
              </w:rPr>
              <w:t>23.8-25.0</w:t>
            </w:r>
          </w:p>
        </w:tc>
        <w:tc>
          <w:tcPr>
            <w:tcW w:w="463" w:type="pct"/>
            <w:noWrap/>
            <w:vAlign w:val="center"/>
          </w:tcPr>
          <w:p w14:paraId="7EA83865" w14:textId="4D7722DE" w:rsidR="00DC672E" w:rsidRPr="008D6444" w:rsidRDefault="00DC672E" w:rsidP="00DC672E">
            <w:pPr>
              <w:widowControl/>
              <w:rPr>
                <w:rFonts w:eastAsia="等线"/>
                <w:kern w:val="0"/>
              </w:rPr>
            </w:pPr>
            <w:r w:rsidRPr="008D6444">
              <w:rPr>
                <w:rFonts w:eastAsia="等线" w:hint="eastAsia"/>
                <w:kern w:val="0"/>
              </w:rPr>
              <w:t>2</w:t>
            </w:r>
            <w:r w:rsidRPr="008D6444">
              <w:rPr>
                <w:rFonts w:eastAsia="等线"/>
                <w:kern w:val="0"/>
              </w:rPr>
              <w:t>4.4</w:t>
            </w:r>
          </w:p>
        </w:tc>
        <w:tc>
          <w:tcPr>
            <w:tcW w:w="1354" w:type="pct"/>
            <w:noWrap/>
            <w:vAlign w:val="center"/>
          </w:tcPr>
          <w:p w14:paraId="16887ECB" w14:textId="1B7DAD46" w:rsidR="00DC672E" w:rsidRPr="008D6444" w:rsidRDefault="007F2CB3" w:rsidP="00DC672E">
            <w:pPr>
              <w:widowControl/>
              <w:rPr>
                <w:szCs w:val="24"/>
              </w:rPr>
            </w:pPr>
            <w:r>
              <w:rPr>
                <w:szCs w:val="24"/>
              </w:rPr>
              <w:t>(</w:t>
            </w:r>
            <w:r>
              <w:t xml:space="preserve">Wu </w:t>
            </w:r>
            <w:r w:rsidR="00A81ADC">
              <w:t>et al.</w:t>
            </w:r>
            <w:r>
              <w:t>, 2008</w:t>
            </w:r>
            <w:r>
              <w:rPr>
                <w:szCs w:val="24"/>
              </w:rPr>
              <w:t>)</w:t>
            </w:r>
          </w:p>
        </w:tc>
      </w:tr>
      <w:tr w:rsidR="00AC12D0" w:rsidRPr="008D6444" w14:paraId="55CDD815" w14:textId="77777777" w:rsidTr="00ED7BEC">
        <w:trPr>
          <w:trHeight w:val="283"/>
        </w:trPr>
        <w:tc>
          <w:tcPr>
            <w:tcW w:w="1910" w:type="pct"/>
            <w:noWrap/>
            <w:vAlign w:val="center"/>
          </w:tcPr>
          <w:p w14:paraId="1C1A9218" w14:textId="4DA5A0FD" w:rsidR="00DC672E" w:rsidRPr="008D6444" w:rsidRDefault="00B65C30" w:rsidP="00DC672E">
            <w:pPr>
              <w:widowControl/>
              <w:rPr>
                <w:rFonts w:eastAsia="等线"/>
                <w:kern w:val="0"/>
              </w:rPr>
            </w:pPr>
            <w:r w:rsidRPr="008D6444">
              <w:rPr>
                <w:rFonts w:eastAsia="等线"/>
                <w:kern w:val="0"/>
              </w:rPr>
              <w:t>Coastal waters Hong Kong, China</w:t>
            </w:r>
          </w:p>
        </w:tc>
        <w:tc>
          <w:tcPr>
            <w:tcW w:w="347" w:type="pct"/>
            <w:noWrap/>
            <w:vAlign w:val="center"/>
          </w:tcPr>
          <w:p w14:paraId="426354B2" w14:textId="6B4D2279" w:rsidR="00DC672E" w:rsidRPr="008D6444" w:rsidRDefault="00AE2BD6" w:rsidP="00DC672E">
            <w:pPr>
              <w:widowControl/>
              <w:rPr>
                <w:rFonts w:eastAsia="等线"/>
                <w:kern w:val="0"/>
              </w:rPr>
            </w:pPr>
            <w:r w:rsidRPr="008D6444">
              <w:rPr>
                <w:rFonts w:eastAsia="等线" w:hint="eastAsia"/>
                <w:kern w:val="0"/>
              </w:rPr>
              <w:t>8</w:t>
            </w:r>
          </w:p>
        </w:tc>
        <w:tc>
          <w:tcPr>
            <w:tcW w:w="926" w:type="pct"/>
            <w:noWrap/>
            <w:vAlign w:val="center"/>
          </w:tcPr>
          <w:p w14:paraId="77B5106B" w14:textId="7781BD98" w:rsidR="00DC672E" w:rsidRPr="008D6444" w:rsidRDefault="00AE2BD6" w:rsidP="00D67658">
            <w:pPr>
              <w:widowControl/>
              <w:jc w:val="left"/>
              <w:rPr>
                <w:rFonts w:eastAsia="等线"/>
                <w:kern w:val="0"/>
              </w:rPr>
            </w:pPr>
            <w:r w:rsidRPr="008D6444">
              <w:rPr>
                <w:rFonts w:eastAsia="等线"/>
                <w:kern w:val="0"/>
              </w:rPr>
              <w:t>0.0311-0.1187</w:t>
            </w:r>
          </w:p>
        </w:tc>
        <w:tc>
          <w:tcPr>
            <w:tcW w:w="463" w:type="pct"/>
            <w:noWrap/>
            <w:vAlign w:val="center"/>
          </w:tcPr>
          <w:p w14:paraId="7843DE51" w14:textId="1145AFF9" w:rsidR="00DC672E" w:rsidRPr="008D6444" w:rsidRDefault="00AE2BD6" w:rsidP="00DC672E">
            <w:pPr>
              <w:widowControl/>
              <w:rPr>
                <w:rFonts w:eastAsia="等线"/>
                <w:kern w:val="0"/>
              </w:rPr>
            </w:pPr>
            <w:r w:rsidRPr="008D6444">
              <w:rPr>
                <w:rFonts w:eastAsia="等线"/>
                <w:kern w:val="0"/>
              </w:rPr>
              <w:t>0.0707</w:t>
            </w:r>
          </w:p>
        </w:tc>
        <w:tc>
          <w:tcPr>
            <w:tcW w:w="1354" w:type="pct"/>
            <w:noWrap/>
            <w:vAlign w:val="center"/>
          </w:tcPr>
          <w:p w14:paraId="5EB4B698" w14:textId="49DA27A8" w:rsidR="00DC672E" w:rsidRPr="008D6444" w:rsidRDefault="007F2CB3" w:rsidP="00DC672E">
            <w:pPr>
              <w:widowControl/>
              <w:rPr>
                <w:szCs w:val="24"/>
              </w:rPr>
            </w:pPr>
            <w:r>
              <w:rPr>
                <w:szCs w:val="24"/>
              </w:rPr>
              <w:t>(</w:t>
            </w:r>
            <w:bookmarkStart w:id="31" w:name="_Hlk81159643"/>
            <w:proofErr w:type="spellStart"/>
            <w:r>
              <w:t>Wurl</w:t>
            </w:r>
            <w:proofErr w:type="spellEnd"/>
            <w:r>
              <w:t xml:space="preserve"> </w:t>
            </w:r>
            <w:r w:rsidR="00A81ADC">
              <w:t>et al.</w:t>
            </w:r>
            <w:r>
              <w:t>,</w:t>
            </w:r>
            <w:bookmarkEnd w:id="31"/>
            <w:r>
              <w:t xml:space="preserve"> 2006</w:t>
            </w:r>
            <w:r>
              <w:rPr>
                <w:szCs w:val="24"/>
              </w:rPr>
              <w:t>)</w:t>
            </w:r>
          </w:p>
        </w:tc>
      </w:tr>
      <w:tr w:rsidR="00AC12D0" w:rsidRPr="008D6444" w14:paraId="402B3F79" w14:textId="77777777" w:rsidTr="00ED7BEC">
        <w:trPr>
          <w:trHeight w:val="283"/>
        </w:trPr>
        <w:tc>
          <w:tcPr>
            <w:tcW w:w="1910" w:type="pct"/>
            <w:noWrap/>
            <w:vAlign w:val="center"/>
          </w:tcPr>
          <w:p w14:paraId="2C0E2DB8" w14:textId="4FB5C306" w:rsidR="00AE2BD6" w:rsidRPr="008D6444" w:rsidRDefault="00AE2BD6" w:rsidP="00DC672E">
            <w:pPr>
              <w:widowControl/>
              <w:rPr>
                <w:rFonts w:eastAsia="等线"/>
                <w:kern w:val="0"/>
              </w:rPr>
            </w:pPr>
            <w:proofErr w:type="spellStart"/>
            <w:r w:rsidRPr="008D6444">
              <w:rPr>
                <w:rFonts w:eastAsia="等线"/>
                <w:kern w:val="0"/>
              </w:rPr>
              <w:t>Jiulong</w:t>
            </w:r>
            <w:proofErr w:type="spellEnd"/>
            <w:r w:rsidRPr="008D6444">
              <w:rPr>
                <w:rFonts w:eastAsia="等线"/>
                <w:kern w:val="0"/>
              </w:rPr>
              <w:t xml:space="preserve"> River, China</w:t>
            </w:r>
          </w:p>
        </w:tc>
        <w:tc>
          <w:tcPr>
            <w:tcW w:w="347" w:type="pct"/>
            <w:noWrap/>
            <w:vAlign w:val="center"/>
          </w:tcPr>
          <w:p w14:paraId="36FCB8DF" w14:textId="18B8C240" w:rsidR="00AE2BD6" w:rsidRPr="008D6444" w:rsidRDefault="00AE2BD6" w:rsidP="00DC672E">
            <w:pPr>
              <w:widowControl/>
              <w:rPr>
                <w:rFonts w:eastAsia="等线"/>
                <w:kern w:val="0"/>
              </w:rPr>
            </w:pPr>
            <w:r w:rsidRPr="008D6444">
              <w:rPr>
                <w:rFonts w:eastAsia="等线" w:hint="eastAsia"/>
                <w:kern w:val="0"/>
              </w:rPr>
              <w:t>2</w:t>
            </w:r>
            <w:r w:rsidRPr="008D6444">
              <w:rPr>
                <w:rFonts w:eastAsia="等线"/>
                <w:kern w:val="0"/>
              </w:rPr>
              <w:t>7</w:t>
            </w:r>
          </w:p>
        </w:tc>
        <w:tc>
          <w:tcPr>
            <w:tcW w:w="926" w:type="pct"/>
            <w:noWrap/>
            <w:vAlign w:val="center"/>
          </w:tcPr>
          <w:p w14:paraId="184D125D" w14:textId="5A547E4D" w:rsidR="00AE2BD6" w:rsidRPr="008D6444" w:rsidRDefault="00AE2BD6" w:rsidP="00D67658">
            <w:pPr>
              <w:widowControl/>
              <w:jc w:val="left"/>
              <w:rPr>
                <w:rFonts w:eastAsia="等线"/>
                <w:kern w:val="0"/>
              </w:rPr>
            </w:pPr>
            <w:r w:rsidRPr="008D6444">
              <w:rPr>
                <w:rFonts w:eastAsia="等线"/>
                <w:kern w:val="0"/>
              </w:rPr>
              <w:t>0.0052-0.0123</w:t>
            </w:r>
          </w:p>
        </w:tc>
        <w:tc>
          <w:tcPr>
            <w:tcW w:w="463" w:type="pct"/>
            <w:noWrap/>
            <w:vAlign w:val="center"/>
          </w:tcPr>
          <w:p w14:paraId="5FC63AF9" w14:textId="15019D83" w:rsidR="00AE2BD6" w:rsidRPr="008D6444" w:rsidRDefault="00AE2BD6" w:rsidP="00DC672E">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52D13D58" w14:textId="0A639A5D" w:rsidR="00AE2BD6" w:rsidRPr="008D6444" w:rsidRDefault="007F2CB3" w:rsidP="00DC672E">
            <w:pPr>
              <w:widowControl/>
              <w:rPr>
                <w:szCs w:val="24"/>
              </w:rPr>
            </w:pPr>
            <w:r>
              <w:rPr>
                <w:szCs w:val="24"/>
              </w:rPr>
              <w:t>(</w:t>
            </w:r>
            <w:bookmarkStart w:id="32" w:name="_Hlk81159386"/>
            <w:r>
              <w:t xml:space="preserve">Wu </w:t>
            </w:r>
            <w:r w:rsidR="00A81ADC">
              <w:t>et al.</w:t>
            </w:r>
            <w:r>
              <w:t>,</w:t>
            </w:r>
            <w:bookmarkEnd w:id="32"/>
            <w:r>
              <w:t xml:space="preserve"> 2017a</w:t>
            </w:r>
            <w:r>
              <w:rPr>
                <w:szCs w:val="24"/>
              </w:rPr>
              <w:t>)</w:t>
            </w:r>
          </w:p>
        </w:tc>
      </w:tr>
      <w:tr w:rsidR="00AC12D0" w:rsidRPr="008D6444" w14:paraId="4BFCDAE7" w14:textId="77777777" w:rsidTr="00ED7BEC">
        <w:trPr>
          <w:trHeight w:val="283"/>
        </w:trPr>
        <w:tc>
          <w:tcPr>
            <w:tcW w:w="1910" w:type="pct"/>
            <w:noWrap/>
            <w:vAlign w:val="center"/>
          </w:tcPr>
          <w:p w14:paraId="0836DC22" w14:textId="5F858E93" w:rsidR="00AE2BD6" w:rsidRPr="008D6444" w:rsidRDefault="00AE2BD6" w:rsidP="00DC672E">
            <w:pPr>
              <w:widowControl/>
              <w:rPr>
                <w:rFonts w:eastAsia="等线"/>
                <w:kern w:val="0"/>
              </w:rPr>
            </w:pPr>
            <w:r w:rsidRPr="008D6444">
              <w:rPr>
                <w:rFonts w:eastAsia="等线"/>
                <w:kern w:val="0"/>
              </w:rPr>
              <w:t>Beijing, China</w:t>
            </w:r>
          </w:p>
        </w:tc>
        <w:tc>
          <w:tcPr>
            <w:tcW w:w="347" w:type="pct"/>
            <w:noWrap/>
            <w:vAlign w:val="center"/>
          </w:tcPr>
          <w:p w14:paraId="3BA7ACE3" w14:textId="77CD44B1" w:rsidR="00AE2BD6" w:rsidRPr="008D6444" w:rsidRDefault="00AE2BD6" w:rsidP="00DC672E">
            <w:pPr>
              <w:widowControl/>
              <w:rPr>
                <w:rFonts w:eastAsia="等线"/>
                <w:kern w:val="0"/>
              </w:rPr>
            </w:pPr>
            <w:r w:rsidRPr="008D6444">
              <w:rPr>
                <w:rFonts w:eastAsia="等线" w:hint="eastAsia"/>
                <w:kern w:val="0"/>
              </w:rPr>
              <w:t>7</w:t>
            </w:r>
          </w:p>
        </w:tc>
        <w:tc>
          <w:tcPr>
            <w:tcW w:w="926" w:type="pct"/>
            <w:noWrap/>
            <w:vAlign w:val="center"/>
          </w:tcPr>
          <w:p w14:paraId="2AA06492" w14:textId="47FB7100" w:rsidR="00AE2BD6" w:rsidRPr="008D6444" w:rsidRDefault="00AE2BD6" w:rsidP="00D67658">
            <w:pPr>
              <w:widowControl/>
              <w:jc w:val="left"/>
              <w:rPr>
                <w:rFonts w:eastAsia="等线"/>
                <w:kern w:val="0"/>
              </w:rPr>
            </w:pPr>
            <w:r w:rsidRPr="008D6444">
              <w:rPr>
                <w:rFonts w:eastAsia="等线"/>
                <w:kern w:val="0"/>
              </w:rPr>
              <w:t>0.0236-1.255</w:t>
            </w:r>
          </w:p>
        </w:tc>
        <w:tc>
          <w:tcPr>
            <w:tcW w:w="463" w:type="pct"/>
            <w:noWrap/>
            <w:vAlign w:val="center"/>
          </w:tcPr>
          <w:p w14:paraId="663F024A" w14:textId="118683D8" w:rsidR="00AE2BD6" w:rsidRPr="008D6444" w:rsidRDefault="00AE2BD6" w:rsidP="00DC672E">
            <w:pPr>
              <w:widowControl/>
              <w:rPr>
                <w:rFonts w:eastAsia="等线"/>
                <w:kern w:val="0"/>
              </w:rPr>
            </w:pPr>
            <w:r w:rsidRPr="008D6444">
              <w:rPr>
                <w:rFonts w:eastAsia="等线" w:hint="eastAsia"/>
                <w:kern w:val="0"/>
              </w:rPr>
              <w:t>0</w:t>
            </w:r>
            <w:r w:rsidRPr="008D6444">
              <w:rPr>
                <w:rFonts w:eastAsia="等线"/>
                <w:kern w:val="0"/>
              </w:rPr>
              <w:t>.352</w:t>
            </w:r>
          </w:p>
        </w:tc>
        <w:tc>
          <w:tcPr>
            <w:tcW w:w="1354" w:type="pct"/>
            <w:noWrap/>
            <w:vAlign w:val="center"/>
          </w:tcPr>
          <w:p w14:paraId="1A47B524" w14:textId="3A897B3D" w:rsidR="00AE2BD6" w:rsidRPr="008D6444" w:rsidRDefault="007F2CB3" w:rsidP="00DC672E">
            <w:pPr>
              <w:widowControl/>
              <w:rPr>
                <w:szCs w:val="24"/>
              </w:rPr>
            </w:pPr>
            <w:r>
              <w:rPr>
                <w:szCs w:val="24"/>
              </w:rPr>
              <w:t>(</w:t>
            </w:r>
            <w:r>
              <w:t xml:space="preserve">Shao </w:t>
            </w:r>
            <w:r w:rsidR="00A81ADC">
              <w:t>et al.</w:t>
            </w:r>
            <w:r>
              <w:t>, 2018</w:t>
            </w:r>
            <w:r>
              <w:rPr>
                <w:szCs w:val="24"/>
              </w:rPr>
              <w:t>)</w:t>
            </w:r>
          </w:p>
        </w:tc>
      </w:tr>
      <w:tr w:rsidR="00AC12D0" w:rsidRPr="008D6444" w14:paraId="6B47E0BA" w14:textId="77777777" w:rsidTr="00ED7BEC">
        <w:trPr>
          <w:trHeight w:val="283"/>
        </w:trPr>
        <w:tc>
          <w:tcPr>
            <w:tcW w:w="1910" w:type="pct"/>
            <w:noWrap/>
            <w:vAlign w:val="center"/>
          </w:tcPr>
          <w:p w14:paraId="5C576EBF" w14:textId="21C446D1" w:rsidR="00AE2BD6" w:rsidRPr="008D6444" w:rsidRDefault="00B65C30" w:rsidP="00DC672E">
            <w:pPr>
              <w:widowControl/>
              <w:rPr>
                <w:rFonts w:eastAsia="等线"/>
                <w:kern w:val="0"/>
              </w:rPr>
            </w:pPr>
            <w:r w:rsidRPr="008D6444">
              <w:rPr>
                <w:rFonts w:eastAsia="等线"/>
                <w:kern w:val="0"/>
              </w:rPr>
              <w:t>Pearl River Estuary, China</w:t>
            </w:r>
          </w:p>
        </w:tc>
        <w:tc>
          <w:tcPr>
            <w:tcW w:w="347" w:type="pct"/>
            <w:noWrap/>
            <w:vAlign w:val="center"/>
          </w:tcPr>
          <w:p w14:paraId="21406E8E" w14:textId="6692C57D" w:rsidR="00AE2BD6" w:rsidRPr="008D6444" w:rsidRDefault="00AE2BD6" w:rsidP="00DC672E">
            <w:pPr>
              <w:widowControl/>
              <w:rPr>
                <w:rFonts w:eastAsia="等线"/>
                <w:kern w:val="0"/>
              </w:rPr>
            </w:pPr>
            <w:r w:rsidRPr="008D6444">
              <w:rPr>
                <w:rFonts w:eastAsia="等线" w:hint="eastAsia"/>
                <w:kern w:val="0"/>
              </w:rPr>
              <w:t>1</w:t>
            </w:r>
            <w:r w:rsidRPr="008D6444">
              <w:rPr>
                <w:rFonts w:eastAsia="等线"/>
                <w:kern w:val="0"/>
              </w:rPr>
              <w:t>7</w:t>
            </w:r>
          </w:p>
        </w:tc>
        <w:tc>
          <w:tcPr>
            <w:tcW w:w="926" w:type="pct"/>
            <w:noWrap/>
            <w:vAlign w:val="center"/>
          </w:tcPr>
          <w:p w14:paraId="3FDDF6E8" w14:textId="791D4804" w:rsidR="00AE2BD6" w:rsidRPr="008D6444" w:rsidRDefault="00AE2BD6" w:rsidP="00D67658">
            <w:pPr>
              <w:widowControl/>
              <w:jc w:val="left"/>
              <w:rPr>
                <w:rFonts w:eastAsia="等线"/>
                <w:kern w:val="0"/>
              </w:rPr>
            </w:pPr>
            <w:r w:rsidRPr="008D6444">
              <w:rPr>
                <w:rFonts w:eastAsia="等线"/>
                <w:kern w:val="0"/>
              </w:rPr>
              <w:t>0.344-68.0</w:t>
            </w:r>
          </w:p>
        </w:tc>
        <w:tc>
          <w:tcPr>
            <w:tcW w:w="463" w:type="pct"/>
            <w:noWrap/>
            <w:vAlign w:val="center"/>
          </w:tcPr>
          <w:p w14:paraId="4155FA66" w14:textId="055A3EF8" w:rsidR="00AE2BD6" w:rsidRPr="008D6444" w:rsidRDefault="00AE2BD6" w:rsidP="00DC672E">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1A73E5E9" w14:textId="6267BC63" w:rsidR="00AE2BD6" w:rsidRPr="008D6444" w:rsidRDefault="007F2CB3" w:rsidP="00DC672E">
            <w:pPr>
              <w:widowControl/>
              <w:rPr>
                <w:szCs w:val="24"/>
              </w:rPr>
            </w:pPr>
            <w:r>
              <w:rPr>
                <w:szCs w:val="24"/>
              </w:rPr>
              <w:t>(</w:t>
            </w:r>
            <w:r w:rsidRPr="00C46E6B">
              <w:rPr>
                <w:szCs w:val="24"/>
              </w:rPr>
              <w:t>G</w:t>
            </w:r>
            <w:r>
              <w:rPr>
                <w:szCs w:val="24"/>
              </w:rPr>
              <w:t>uan</w:t>
            </w:r>
            <w:r w:rsidRPr="00C46E6B">
              <w:rPr>
                <w:szCs w:val="24"/>
              </w:rPr>
              <w:t xml:space="preserve"> </w:t>
            </w:r>
            <w:r w:rsidR="00A81ADC">
              <w:rPr>
                <w:szCs w:val="24"/>
              </w:rPr>
              <w:t>et al.</w:t>
            </w:r>
            <w:r w:rsidRPr="00C46E6B">
              <w:rPr>
                <w:szCs w:val="24"/>
              </w:rPr>
              <w:t>,</w:t>
            </w:r>
            <w:r>
              <w:rPr>
                <w:szCs w:val="24"/>
              </w:rPr>
              <w:t xml:space="preserve"> 2011)</w:t>
            </w:r>
          </w:p>
        </w:tc>
      </w:tr>
      <w:tr w:rsidR="00AC12D0" w:rsidRPr="008D6444" w14:paraId="373FD6EB" w14:textId="77777777" w:rsidTr="00ED7BEC">
        <w:trPr>
          <w:trHeight w:val="283"/>
        </w:trPr>
        <w:tc>
          <w:tcPr>
            <w:tcW w:w="1910" w:type="pct"/>
            <w:noWrap/>
            <w:vAlign w:val="center"/>
          </w:tcPr>
          <w:p w14:paraId="7D93FCE8" w14:textId="415A5DE5" w:rsidR="00AE2BD6" w:rsidRPr="008D6444" w:rsidRDefault="00AE2BD6" w:rsidP="00DC672E">
            <w:pPr>
              <w:widowControl/>
              <w:rPr>
                <w:rFonts w:eastAsia="等线"/>
                <w:kern w:val="0"/>
              </w:rPr>
            </w:pPr>
            <w:r w:rsidRPr="008D6444">
              <w:rPr>
                <w:rFonts w:eastAsia="等线"/>
                <w:kern w:val="0"/>
              </w:rPr>
              <w:t>Jiaozhou Bay, China</w:t>
            </w:r>
          </w:p>
        </w:tc>
        <w:tc>
          <w:tcPr>
            <w:tcW w:w="347" w:type="pct"/>
            <w:noWrap/>
            <w:vAlign w:val="center"/>
          </w:tcPr>
          <w:p w14:paraId="315A5654" w14:textId="28305477" w:rsidR="00AE2BD6" w:rsidRPr="008D6444" w:rsidRDefault="00AE2BD6" w:rsidP="00DC672E">
            <w:pPr>
              <w:widowControl/>
              <w:rPr>
                <w:rFonts w:eastAsia="等线"/>
                <w:kern w:val="0"/>
              </w:rPr>
            </w:pPr>
            <w:r w:rsidRPr="008D6444">
              <w:rPr>
                <w:rFonts w:eastAsia="等线" w:hint="eastAsia"/>
                <w:kern w:val="0"/>
              </w:rPr>
              <w:t>1</w:t>
            </w:r>
            <w:r w:rsidRPr="008D6444">
              <w:rPr>
                <w:rFonts w:eastAsia="等线"/>
                <w:kern w:val="0"/>
              </w:rPr>
              <w:t>4</w:t>
            </w:r>
          </w:p>
        </w:tc>
        <w:tc>
          <w:tcPr>
            <w:tcW w:w="926" w:type="pct"/>
            <w:noWrap/>
            <w:vAlign w:val="center"/>
          </w:tcPr>
          <w:p w14:paraId="71AEACB4" w14:textId="4D8D7F76" w:rsidR="00AE2BD6" w:rsidRPr="008D6444" w:rsidRDefault="00AE2BD6" w:rsidP="00D67658">
            <w:pPr>
              <w:widowControl/>
              <w:jc w:val="left"/>
              <w:rPr>
                <w:rFonts w:eastAsia="等线"/>
                <w:kern w:val="0"/>
              </w:rPr>
            </w:pPr>
            <w:r w:rsidRPr="008D6444">
              <w:rPr>
                <w:rFonts w:eastAsia="等线"/>
                <w:kern w:val="0"/>
              </w:rPr>
              <w:t>0.09-1.35</w:t>
            </w:r>
          </w:p>
        </w:tc>
        <w:tc>
          <w:tcPr>
            <w:tcW w:w="463" w:type="pct"/>
            <w:noWrap/>
            <w:vAlign w:val="center"/>
          </w:tcPr>
          <w:p w14:paraId="55246D93" w14:textId="01B49D6E" w:rsidR="00AE2BD6" w:rsidRPr="008D6444" w:rsidRDefault="00AE2BD6" w:rsidP="00DC672E">
            <w:pPr>
              <w:widowControl/>
              <w:rPr>
                <w:rFonts w:eastAsia="等线"/>
                <w:kern w:val="0"/>
              </w:rPr>
            </w:pPr>
            <w:r w:rsidRPr="008D6444">
              <w:rPr>
                <w:rFonts w:eastAsia="等线" w:hint="eastAsia"/>
                <w:kern w:val="0"/>
              </w:rPr>
              <w:t>0</w:t>
            </w:r>
            <w:r w:rsidRPr="008D6444">
              <w:rPr>
                <w:rFonts w:eastAsia="等线"/>
                <w:kern w:val="0"/>
              </w:rPr>
              <w:t>.86</w:t>
            </w:r>
          </w:p>
        </w:tc>
        <w:tc>
          <w:tcPr>
            <w:tcW w:w="1354" w:type="pct"/>
            <w:noWrap/>
            <w:vAlign w:val="center"/>
          </w:tcPr>
          <w:p w14:paraId="718C87BA" w14:textId="36BC0752" w:rsidR="00AE2BD6" w:rsidRPr="008D6444" w:rsidRDefault="007F2CB3" w:rsidP="00DC672E">
            <w:pPr>
              <w:widowControl/>
              <w:rPr>
                <w:szCs w:val="24"/>
              </w:rPr>
            </w:pPr>
            <w:r>
              <w:rPr>
                <w:szCs w:val="24"/>
              </w:rPr>
              <w:t>(</w:t>
            </w:r>
            <w:bookmarkStart w:id="33" w:name="_Hlk81159689"/>
            <w:r>
              <w:t>J</w:t>
            </w:r>
            <w:bookmarkStart w:id="34" w:name="_Hlk81160042"/>
            <w:r>
              <w:t xml:space="preserve">u </w:t>
            </w:r>
            <w:r w:rsidR="00A81ADC">
              <w:t>et al.</w:t>
            </w:r>
            <w:r>
              <w:t>,</w:t>
            </w:r>
            <w:bookmarkEnd w:id="33"/>
            <w:bookmarkEnd w:id="34"/>
            <w:r>
              <w:t xml:space="preserve"> 2016</w:t>
            </w:r>
            <w:r>
              <w:rPr>
                <w:szCs w:val="24"/>
              </w:rPr>
              <w:t>)</w:t>
            </w:r>
          </w:p>
        </w:tc>
      </w:tr>
      <w:tr w:rsidR="00AC12D0" w:rsidRPr="008D6444" w14:paraId="681AD113" w14:textId="77777777" w:rsidTr="00ED7BEC">
        <w:trPr>
          <w:trHeight w:val="283"/>
        </w:trPr>
        <w:tc>
          <w:tcPr>
            <w:tcW w:w="1910" w:type="pct"/>
            <w:noWrap/>
            <w:vAlign w:val="center"/>
          </w:tcPr>
          <w:p w14:paraId="6C701B8E" w14:textId="1C85C289" w:rsidR="00AE2BD6" w:rsidRPr="008D6444" w:rsidRDefault="00AE2BD6" w:rsidP="00DC672E">
            <w:pPr>
              <w:widowControl/>
              <w:rPr>
                <w:rFonts w:eastAsia="等线"/>
                <w:kern w:val="0"/>
              </w:rPr>
            </w:pPr>
            <w:r w:rsidRPr="008D6444">
              <w:rPr>
                <w:rFonts w:eastAsia="等线"/>
                <w:kern w:val="0"/>
              </w:rPr>
              <w:t>Dongjiang River, South China</w:t>
            </w:r>
          </w:p>
        </w:tc>
        <w:tc>
          <w:tcPr>
            <w:tcW w:w="347" w:type="pct"/>
            <w:noWrap/>
            <w:vAlign w:val="center"/>
          </w:tcPr>
          <w:p w14:paraId="23DE16A4" w14:textId="705C58F0" w:rsidR="00AE2BD6" w:rsidRPr="008D6444" w:rsidRDefault="00AE2BD6" w:rsidP="00DC672E">
            <w:pPr>
              <w:widowControl/>
              <w:rPr>
                <w:rFonts w:eastAsia="等线"/>
                <w:kern w:val="0"/>
              </w:rPr>
            </w:pPr>
            <w:r w:rsidRPr="008D6444">
              <w:rPr>
                <w:rFonts w:eastAsia="等线" w:hint="eastAsia"/>
                <w:kern w:val="0"/>
              </w:rPr>
              <w:t>1</w:t>
            </w:r>
            <w:r w:rsidRPr="008D6444">
              <w:rPr>
                <w:rFonts w:eastAsia="等线"/>
                <w:kern w:val="0"/>
              </w:rPr>
              <w:t>3</w:t>
            </w:r>
          </w:p>
        </w:tc>
        <w:tc>
          <w:tcPr>
            <w:tcW w:w="926" w:type="pct"/>
            <w:noWrap/>
            <w:vAlign w:val="center"/>
          </w:tcPr>
          <w:p w14:paraId="1A175564" w14:textId="56B47C3C" w:rsidR="00AE2BD6" w:rsidRPr="008D6444" w:rsidRDefault="00AE2BD6" w:rsidP="00D67658">
            <w:pPr>
              <w:widowControl/>
              <w:jc w:val="left"/>
              <w:rPr>
                <w:rFonts w:eastAsia="等线"/>
                <w:kern w:val="0"/>
              </w:rPr>
            </w:pPr>
            <w:r w:rsidRPr="008D6444">
              <w:rPr>
                <w:rFonts w:eastAsia="等线"/>
                <w:kern w:val="0"/>
              </w:rPr>
              <w:t>0.106-0.167</w:t>
            </w:r>
          </w:p>
        </w:tc>
        <w:tc>
          <w:tcPr>
            <w:tcW w:w="463" w:type="pct"/>
            <w:noWrap/>
            <w:vAlign w:val="center"/>
          </w:tcPr>
          <w:p w14:paraId="0C339F91" w14:textId="6C62E440" w:rsidR="00AE2BD6" w:rsidRPr="008D6444" w:rsidRDefault="00AE2BD6" w:rsidP="00DC672E">
            <w:pPr>
              <w:widowControl/>
              <w:rPr>
                <w:rFonts w:eastAsia="等线"/>
                <w:kern w:val="0"/>
              </w:rPr>
            </w:pPr>
            <w:r w:rsidRPr="008D6444">
              <w:rPr>
                <w:rFonts w:eastAsia="等线" w:hint="eastAsia"/>
                <w:kern w:val="0"/>
              </w:rPr>
              <w:t>0</w:t>
            </w:r>
            <w:r w:rsidRPr="008D6444">
              <w:rPr>
                <w:rFonts w:eastAsia="等线"/>
                <w:kern w:val="0"/>
              </w:rPr>
              <w:t>.121</w:t>
            </w:r>
          </w:p>
        </w:tc>
        <w:tc>
          <w:tcPr>
            <w:tcW w:w="1354" w:type="pct"/>
            <w:noWrap/>
            <w:vAlign w:val="center"/>
          </w:tcPr>
          <w:p w14:paraId="337D4708" w14:textId="719C96B0" w:rsidR="00AE2BD6" w:rsidRPr="008D6444" w:rsidRDefault="007F2CB3" w:rsidP="00DC672E">
            <w:pPr>
              <w:widowControl/>
              <w:rPr>
                <w:szCs w:val="24"/>
              </w:rPr>
            </w:pPr>
            <w:r>
              <w:rPr>
                <w:szCs w:val="24"/>
              </w:rPr>
              <w:t>(</w:t>
            </w:r>
            <w:r>
              <w:t xml:space="preserve">He </w:t>
            </w:r>
            <w:r w:rsidR="00A81ADC">
              <w:t>et al.</w:t>
            </w:r>
            <w:r>
              <w:t>, 2012</w:t>
            </w:r>
            <w:r>
              <w:rPr>
                <w:szCs w:val="24"/>
              </w:rPr>
              <w:t>)</w:t>
            </w:r>
          </w:p>
        </w:tc>
      </w:tr>
      <w:tr w:rsidR="00AC12D0" w:rsidRPr="008D6444" w14:paraId="48632EDB" w14:textId="77777777" w:rsidTr="00ED7BEC">
        <w:trPr>
          <w:trHeight w:val="283"/>
        </w:trPr>
        <w:tc>
          <w:tcPr>
            <w:tcW w:w="1910" w:type="pct"/>
            <w:noWrap/>
            <w:vAlign w:val="center"/>
          </w:tcPr>
          <w:p w14:paraId="136D3FFF" w14:textId="26E82140" w:rsidR="00AE2BD6" w:rsidRPr="008D6444" w:rsidRDefault="00AE2BD6" w:rsidP="00DC672E">
            <w:pPr>
              <w:widowControl/>
              <w:rPr>
                <w:rFonts w:eastAsia="等线"/>
                <w:kern w:val="0"/>
              </w:rPr>
            </w:pPr>
            <w:proofErr w:type="spellStart"/>
            <w:r w:rsidRPr="008D6444">
              <w:rPr>
                <w:rFonts w:eastAsia="等线"/>
                <w:kern w:val="0"/>
              </w:rPr>
              <w:t>Danjiangkou</w:t>
            </w:r>
            <w:proofErr w:type="spellEnd"/>
            <w:r w:rsidRPr="008D6444">
              <w:rPr>
                <w:rFonts w:eastAsia="等线"/>
                <w:kern w:val="0"/>
              </w:rPr>
              <w:t xml:space="preserve"> Reservoir, China</w:t>
            </w:r>
          </w:p>
        </w:tc>
        <w:tc>
          <w:tcPr>
            <w:tcW w:w="347" w:type="pct"/>
            <w:noWrap/>
            <w:vAlign w:val="center"/>
          </w:tcPr>
          <w:p w14:paraId="613CDB46" w14:textId="5CA72E60" w:rsidR="00AE2BD6" w:rsidRPr="008D6444" w:rsidRDefault="00AE2BD6" w:rsidP="00DC672E">
            <w:pPr>
              <w:widowControl/>
              <w:rPr>
                <w:rFonts w:eastAsia="等线"/>
                <w:kern w:val="0"/>
              </w:rPr>
            </w:pPr>
            <w:r w:rsidRPr="008D6444">
              <w:rPr>
                <w:rFonts w:eastAsia="等线" w:hint="eastAsia"/>
                <w:kern w:val="0"/>
              </w:rPr>
              <w:t>5</w:t>
            </w:r>
            <w:r w:rsidRPr="008D6444">
              <w:rPr>
                <w:rFonts w:eastAsia="等线"/>
                <w:kern w:val="0"/>
              </w:rPr>
              <w:t>5</w:t>
            </w:r>
          </w:p>
        </w:tc>
        <w:tc>
          <w:tcPr>
            <w:tcW w:w="926" w:type="pct"/>
            <w:noWrap/>
            <w:vAlign w:val="center"/>
          </w:tcPr>
          <w:p w14:paraId="76B4EAC3" w14:textId="7BB0AA7A" w:rsidR="00AE2BD6" w:rsidRPr="008D6444" w:rsidRDefault="00E07CD0" w:rsidP="00D67658">
            <w:pPr>
              <w:widowControl/>
              <w:jc w:val="left"/>
              <w:rPr>
                <w:rFonts w:eastAsia="等线"/>
                <w:kern w:val="0"/>
              </w:rPr>
            </w:pPr>
            <w:r w:rsidRPr="008D6444">
              <w:rPr>
                <w:rFonts w:eastAsia="等线"/>
                <w:kern w:val="0"/>
              </w:rPr>
              <w:t xml:space="preserve">&lt; LOD </w:t>
            </w:r>
            <w:r w:rsidR="00AE2BD6" w:rsidRPr="008D6444">
              <w:rPr>
                <w:rFonts w:eastAsia="等线"/>
                <w:kern w:val="0"/>
              </w:rPr>
              <w:t>-286.67</w:t>
            </w:r>
          </w:p>
        </w:tc>
        <w:tc>
          <w:tcPr>
            <w:tcW w:w="463" w:type="pct"/>
            <w:noWrap/>
            <w:vAlign w:val="center"/>
          </w:tcPr>
          <w:p w14:paraId="159F2EFB" w14:textId="28954B3E" w:rsidR="00AE2BD6" w:rsidRPr="008D6444" w:rsidRDefault="00AE2BD6" w:rsidP="00DC672E">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16DA1BA4" w14:textId="34E0B338" w:rsidR="00AE2BD6" w:rsidRPr="008D6444" w:rsidRDefault="007F2CB3" w:rsidP="00DC672E">
            <w:pPr>
              <w:widowControl/>
              <w:rPr>
                <w:szCs w:val="24"/>
              </w:rPr>
            </w:pPr>
            <w:r>
              <w:rPr>
                <w:szCs w:val="24"/>
              </w:rPr>
              <w:t>(</w:t>
            </w:r>
            <w:r>
              <w:t xml:space="preserve">Luo </w:t>
            </w:r>
            <w:r w:rsidR="00A81ADC">
              <w:t>et al.</w:t>
            </w:r>
            <w:r>
              <w:t>, 2020</w:t>
            </w:r>
            <w:r>
              <w:rPr>
                <w:szCs w:val="24"/>
              </w:rPr>
              <w:t>)</w:t>
            </w:r>
          </w:p>
        </w:tc>
      </w:tr>
      <w:tr w:rsidR="00AC12D0" w:rsidRPr="008D6444" w14:paraId="1261DE7D" w14:textId="77777777" w:rsidTr="00ED7BEC">
        <w:trPr>
          <w:trHeight w:val="283"/>
        </w:trPr>
        <w:tc>
          <w:tcPr>
            <w:tcW w:w="1910" w:type="pct"/>
            <w:noWrap/>
            <w:vAlign w:val="center"/>
            <w:hideMark/>
          </w:tcPr>
          <w:p w14:paraId="682EF312" w14:textId="77777777" w:rsidR="00AE2BD6" w:rsidRPr="008D6444" w:rsidRDefault="00AE2BD6">
            <w:pPr>
              <w:widowControl/>
              <w:rPr>
                <w:rFonts w:eastAsia="等线"/>
                <w:kern w:val="0"/>
              </w:rPr>
            </w:pPr>
            <w:proofErr w:type="spellStart"/>
            <w:r w:rsidRPr="008D6444">
              <w:rPr>
                <w:rFonts w:eastAsia="等线"/>
                <w:kern w:val="0"/>
              </w:rPr>
              <w:t>Baiyangdian</w:t>
            </w:r>
            <w:proofErr w:type="spellEnd"/>
            <w:r w:rsidRPr="008D6444">
              <w:rPr>
                <w:rFonts w:eastAsia="等线"/>
                <w:kern w:val="0"/>
              </w:rPr>
              <w:t xml:space="preserve"> Lake, China</w:t>
            </w:r>
          </w:p>
        </w:tc>
        <w:tc>
          <w:tcPr>
            <w:tcW w:w="347" w:type="pct"/>
            <w:noWrap/>
            <w:vAlign w:val="center"/>
            <w:hideMark/>
          </w:tcPr>
          <w:p w14:paraId="6C2FD553" w14:textId="77777777" w:rsidR="00AE2BD6" w:rsidRPr="008D6444" w:rsidRDefault="00AE2BD6">
            <w:pPr>
              <w:widowControl/>
              <w:rPr>
                <w:rFonts w:eastAsia="等线"/>
                <w:kern w:val="0"/>
              </w:rPr>
            </w:pPr>
            <w:r w:rsidRPr="008D6444">
              <w:rPr>
                <w:rFonts w:eastAsia="等线"/>
                <w:kern w:val="0"/>
              </w:rPr>
              <w:t>10</w:t>
            </w:r>
          </w:p>
        </w:tc>
        <w:tc>
          <w:tcPr>
            <w:tcW w:w="926" w:type="pct"/>
            <w:noWrap/>
            <w:vAlign w:val="center"/>
            <w:hideMark/>
          </w:tcPr>
          <w:p w14:paraId="0217BE8D" w14:textId="77777777" w:rsidR="00AE2BD6" w:rsidRPr="008D6444" w:rsidRDefault="00AE2BD6" w:rsidP="00D67658">
            <w:pPr>
              <w:widowControl/>
              <w:jc w:val="left"/>
              <w:rPr>
                <w:rFonts w:eastAsia="等线"/>
                <w:kern w:val="0"/>
              </w:rPr>
            </w:pPr>
            <w:r w:rsidRPr="008D6444">
              <w:rPr>
                <w:rFonts w:eastAsia="等线"/>
                <w:kern w:val="0"/>
              </w:rPr>
              <w:t>38.7-216.3</w:t>
            </w:r>
          </w:p>
        </w:tc>
        <w:tc>
          <w:tcPr>
            <w:tcW w:w="463" w:type="pct"/>
            <w:noWrap/>
            <w:vAlign w:val="center"/>
            <w:hideMark/>
          </w:tcPr>
          <w:p w14:paraId="63F5E230" w14:textId="77777777" w:rsidR="00AE2BD6" w:rsidRPr="008D6444" w:rsidRDefault="00AE2BD6">
            <w:pPr>
              <w:widowControl/>
              <w:rPr>
                <w:rFonts w:eastAsia="等线"/>
                <w:kern w:val="0"/>
              </w:rPr>
            </w:pPr>
            <w:r w:rsidRPr="008D6444">
              <w:rPr>
                <w:rFonts w:eastAsia="等线"/>
                <w:kern w:val="0"/>
              </w:rPr>
              <w:t>73.87</w:t>
            </w:r>
          </w:p>
        </w:tc>
        <w:tc>
          <w:tcPr>
            <w:tcW w:w="1354" w:type="pct"/>
            <w:noWrap/>
            <w:vAlign w:val="center"/>
            <w:hideMark/>
          </w:tcPr>
          <w:p w14:paraId="6AF349C4" w14:textId="551B94D1" w:rsidR="00AE2BD6" w:rsidRPr="008D6444" w:rsidRDefault="007F2CB3">
            <w:pPr>
              <w:widowControl/>
              <w:rPr>
                <w:rFonts w:eastAsia="等线"/>
                <w:kern w:val="0"/>
              </w:rPr>
            </w:pPr>
            <w:r>
              <w:rPr>
                <w:szCs w:val="24"/>
              </w:rPr>
              <w:t>(</w:t>
            </w:r>
            <w:proofErr w:type="spellStart"/>
            <w:r w:rsidRPr="00BD29B9">
              <w:rPr>
                <w:szCs w:val="24"/>
              </w:rPr>
              <w:t>Qiu</w:t>
            </w:r>
            <w:proofErr w:type="spellEnd"/>
            <w:r w:rsidRPr="00BD29B9">
              <w:rPr>
                <w:szCs w:val="24"/>
              </w:rPr>
              <w:t>,</w:t>
            </w:r>
            <w:r>
              <w:rPr>
                <w:szCs w:val="24"/>
              </w:rPr>
              <w:t xml:space="preserve"> 2019)</w:t>
            </w:r>
          </w:p>
        </w:tc>
      </w:tr>
      <w:tr w:rsidR="00AC12D0" w:rsidRPr="008D6444" w14:paraId="7DDDF416" w14:textId="77777777" w:rsidTr="00ED7BEC">
        <w:trPr>
          <w:trHeight w:val="283"/>
        </w:trPr>
        <w:tc>
          <w:tcPr>
            <w:tcW w:w="1910" w:type="pct"/>
            <w:noWrap/>
            <w:vAlign w:val="center"/>
            <w:hideMark/>
          </w:tcPr>
          <w:p w14:paraId="4FA125AB" w14:textId="77777777" w:rsidR="00AE2BD6" w:rsidRPr="008D6444" w:rsidRDefault="00AE2BD6">
            <w:pPr>
              <w:widowControl/>
              <w:rPr>
                <w:rFonts w:eastAsia="等线"/>
                <w:kern w:val="0"/>
              </w:rPr>
            </w:pPr>
            <w:r w:rsidRPr="008D6444">
              <w:rPr>
                <w:rFonts w:eastAsia="等线"/>
                <w:kern w:val="0"/>
              </w:rPr>
              <w:t>Chaohu Lake, China</w:t>
            </w:r>
          </w:p>
        </w:tc>
        <w:tc>
          <w:tcPr>
            <w:tcW w:w="347" w:type="pct"/>
            <w:noWrap/>
            <w:vAlign w:val="center"/>
            <w:hideMark/>
          </w:tcPr>
          <w:p w14:paraId="742EFD2A" w14:textId="77777777" w:rsidR="00AE2BD6" w:rsidRPr="008D6444" w:rsidRDefault="00AE2BD6">
            <w:pPr>
              <w:widowControl/>
              <w:rPr>
                <w:rFonts w:eastAsia="等线"/>
                <w:kern w:val="0"/>
              </w:rPr>
            </w:pPr>
            <w:r w:rsidRPr="008D6444">
              <w:rPr>
                <w:rFonts w:eastAsia="等线"/>
                <w:kern w:val="0"/>
              </w:rPr>
              <w:t>8</w:t>
            </w:r>
          </w:p>
        </w:tc>
        <w:tc>
          <w:tcPr>
            <w:tcW w:w="926" w:type="pct"/>
            <w:noWrap/>
            <w:vAlign w:val="center"/>
            <w:hideMark/>
          </w:tcPr>
          <w:p w14:paraId="49B3319D" w14:textId="77777777" w:rsidR="00AE2BD6" w:rsidRPr="008D6444" w:rsidRDefault="00AE2BD6" w:rsidP="00D67658">
            <w:pPr>
              <w:widowControl/>
              <w:jc w:val="left"/>
              <w:rPr>
                <w:rFonts w:eastAsia="等线"/>
                <w:kern w:val="0"/>
              </w:rPr>
            </w:pPr>
            <w:r w:rsidRPr="008D6444">
              <w:rPr>
                <w:rFonts w:eastAsia="等线"/>
                <w:kern w:val="0"/>
              </w:rPr>
              <w:t>0.11-4.48</w:t>
            </w:r>
          </w:p>
        </w:tc>
        <w:tc>
          <w:tcPr>
            <w:tcW w:w="463" w:type="pct"/>
            <w:noWrap/>
            <w:vAlign w:val="center"/>
            <w:hideMark/>
          </w:tcPr>
          <w:p w14:paraId="7A832986" w14:textId="77777777" w:rsidR="00AE2BD6" w:rsidRPr="008D6444" w:rsidRDefault="00AE2BD6">
            <w:pPr>
              <w:widowControl/>
              <w:rPr>
                <w:rFonts w:eastAsia="等线"/>
                <w:kern w:val="0"/>
              </w:rPr>
            </w:pPr>
            <w:r w:rsidRPr="008D6444">
              <w:rPr>
                <w:rFonts w:eastAsia="等线"/>
                <w:kern w:val="0"/>
              </w:rPr>
              <w:t>NA</w:t>
            </w:r>
          </w:p>
        </w:tc>
        <w:tc>
          <w:tcPr>
            <w:tcW w:w="1354" w:type="pct"/>
            <w:noWrap/>
            <w:vAlign w:val="center"/>
            <w:hideMark/>
          </w:tcPr>
          <w:p w14:paraId="14DD038D" w14:textId="4919F721" w:rsidR="00AE2BD6" w:rsidRPr="008D6444" w:rsidRDefault="007F2CB3">
            <w:pPr>
              <w:widowControl/>
              <w:rPr>
                <w:rFonts w:eastAsia="等线"/>
                <w:kern w:val="0"/>
              </w:rPr>
            </w:pPr>
            <w:r>
              <w:rPr>
                <w:rFonts w:eastAsia="等线"/>
                <w:kern w:val="0"/>
              </w:rPr>
              <w:t>(</w:t>
            </w:r>
            <w:bookmarkStart w:id="35" w:name="_Hlk81147329"/>
            <w:r w:rsidRPr="00BD29B9">
              <w:rPr>
                <w:szCs w:val="24"/>
              </w:rPr>
              <w:t>Liu</w:t>
            </w:r>
            <w:r>
              <w:rPr>
                <w:szCs w:val="24"/>
              </w:rPr>
              <w:t xml:space="preserve"> </w:t>
            </w:r>
            <w:r w:rsidR="00A81ADC">
              <w:rPr>
                <w:szCs w:val="24"/>
              </w:rPr>
              <w:t>et al.</w:t>
            </w:r>
            <w:r w:rsidRPr="00BD29B9">
              <w:rPr>
                <w:szCs w:val="24"/>
              </w:rPr>
              <w:t>,</w:t>
            </w:r>
            <w:bookmarkEnd w:id="35"/>
            <w:r>
              <w:rPr>
                <w:szCs w:val="24"/>
              </w:rPr>
              <w:t xml:space="preserve"> 2018</w:t>
            </w:r>
            <w:r>
              <w:rPr>
                <w:rFonts w:eastAsia="等线"/>
                <w:kern w:val="0"/>
              </w:rPr>
              <w:t>)</w:t>
            </w:r>
          </w:p>
        </w:tc>
      </w:tr>
      <w:tr w:rsidR="00AC12D0" w:rsidRPr="008D6444" w14:paraId="78904A3B" w14:textId="77777777" w:rsidTr="00ED7BEC">
        <w:trPr>
          <w:trHeight w:val="283"/>
        </w:trPr>
        <w:tc>
          <w:tcPr>
            <w:tcW w:w="1910" w:type="pct"/>
            <w:noWrap/>
            <w:vAlign w:val="center"/>
          </w:tcPr>
          <w:p w14:paraId="247F45B2" w14:textId="349C0DE3" w:rsidR="00AE2BD6" w:rsidRPr="008D6444" w:rsidRDefault="00AE2BD6" w:rsidP="00AE2BD6">
            <w:pPr>
              <w:widowControl/>
              <w:rPr>
                <w:rFonts w:eastAsia="等线"/>
                <w:kern w:val="0"/>
              </w:rPr>
            </w:pPr>
            <w:proofErr w:type="spellStart"/>
            <w:r w:rsidRPr="008D6444">
              <w:rPr>
                <w:rFonts w:eastAsia="等线"/>
                <w:kern w:val="0"/>
              </w:rPr>
              <w:t>Maguodu</w:t>
            </w:r>
            <w:proofErr w:type="spellEnd"/>
            <w:r w:rsidRPr="008D6444">
              <w:rPr>
                <w:rFonts w:eastAsia="等线"/>
                <w:kern w:val="0"/>
              </w:rPr>
              <w:t xml:space="preserve"> River, China</w:t>
            </w:r>
          </w:p>
        </w:tc>
        <w:tc>
          <w:tcPr>
            <w:tcW w:w="347" w:type="pct"/>
            <w:noWrap/>
            <w:vAlign w:val="center"/>
          </w:tcPr>
          <w:p w14:paraId="41A17D5A" w14:textId="61CD7A74" w:rsidR="00AE2BD6" w:rsidRPr="008D6444" w:rsidRDefault="00AE2BD6" w:rsidP="00AE2BD6">
            <w:pPr>
              <w:widowControl/>
              <w:rPr>
                <w:rFonts w:eastAsia="等线"/>
                <w:kern w:val="0"/>
              </w:rPr>
            </w:pPr>
            <w:r w:rsidRPr="008D6444">
              <w:rPr>
                <w:rFonts w:eastAsia="等线"/>
                <w:kern w:val="0"/>
              </w:rPr>
              <w:t>8</w:t>
            </w:r>
          </w:p>
        </w:tc>
        <w:tc>
          <w:tcPr>
            <w:tcW w:w="926" w:type="pct"/>
            <w:noWrap/>
            <w:vAlign w:val="center"/>
          </w:tcPr>
          <w:p w14:paraId="6B52CEAB" w14:textId="22DFAECD" w:rsidR="00AE2BD6" w:rsidRPr="008D6444" w:rsidRDefault="00AE2BD6" w:rsidP="00D67658">
            <w:pPr>
              <w:widowControl/>
              <w:jc w:val="left"/>
              <w:rPr>
                <w:rFonts w:eastAsia="等线"/>
                <w:kern w:val="0"/>
              </w:rPr>
            </w:pPr>
            <w:r w:rsidRPr="008D6444">
              <w:rPr>
                <w:rFonts w:eastAsia="等线"/>
                <w:kern w:val="0"/>
              </w:rPr>
              <w:t>3767-6740</w:t>
            </w:r>
          </w:p>
        </w:tc>
        <w:tc>
          <w:tcPr>
            <w:tcW w:w="463" w:type="pct"/>
            <w:noWrap/>
            <w:vAlign w:val="center"/>
          </w:tcPr>
          <w:p w14:paraId="62CF6251" w14:textId="7A41AF35" w:rsidR="00AE2BD6" w:rsidRPr="008D6444" w:rsidRDefault="00AE2BD6" w:rsidP="00AE2BD6">
            <w:pPr>
              <w:widowControl/>
              <w:rPr>
                <w:rFonts w:eastAsia="等线"/>
                <w:kern w:val="0"/>
              </w:rPr>
            </w:pPr>
            <w:r w:rsidRPr="008D6444">
              <w:rPr>
                <w:rFonts w:eastAsia="等线"/>
                <w:kern w:val="0"/>
              </w:rPr>
              <w:t>5519</w:t>
            </w:r>
          </w:p>
        </w:tc>
        <w:tc>
          <w:tcPr>
            <w:tcW w:w="1354" w:type="pct"/>
            <w:noWrap/>
            <w:vAlign w:val="center"/>
          </w:tcPr>
          <w:p w14:paraId="48FBA25B" w14:textId="3E3C4759" w:rsidR="00AE2BD6" w:rsidRPr="008D6444" w:rsidRDefault="007F2CB3" w:rsidP="00AE2BD6">
            <w:pPr>
              <w:widowControl/>
              <w:rPr>
                <w:sz w:val="18"/>
                <w:szCs w:val="18"/>
              </w:rPr>
            </w:pPr>
            <w:r>
              <w:rPr>
                <w:rFonts w:eastAsia="等线"/>
                <w:kern w:val="0"/>
              </w:rPr>
              <w:t>(</w:t>
            </w:r>
            <w:bookmarkStart w:id="36" w:name="_Hlk81159600"/>
            <w:r>
              <w:t xml:space="preserve">Zhang </w:t>
            </w:r>
            <w:r w:rsidR="00A81ADC">
              <w:t>et al.</w:t>
            </w:r>
            <w:r>
              <w:t>,</w:t>
            </w:r>
            <w:bookmarkEnd w:id="36"/>
            <w:r>
              <w:t xml:space="preserve"> 2015</w:t>
            </w:r>
            <w:r>
              <w:rPr>
                <w:rFonts w:eastAsia="等线"/>
                <w:kern w:val="0"/>
              </w:rPr>
              <w:t>)</w:t>
            </w:r>
          </w:p>
        </w:tc>
      </w:tr>
      <w:tr w:rsidR="00AC12D0" w:rsidRPr="008D6444" w14:paraId="39A03C7D" w14:textId="77777777" w:rsidTr="00ED7BEC">
        <w:trPr>
          <w:trHeight w:val="283"/>
        </w:trPr>
        <w:tc>
          <w:tcPr>
            <w:tcW w:w="1910" w:type="pct"/>
            <w:noWrap/>
            <w:vAlign w:val="center"/>
          </w:tcPr>
          <w:p w14:paraId="6D120676" w14:textId="19E95264" w:rsidR="00AE2BD6" w:rsidRPr="008D6444" w:rsidRDefault="00AE2BD6" w:rsidP="00AE2BD6">
            <w:pPr>
              <w:widowControl/>
              <w:rPr>
                <w:rFonts w:eastAsia="等线"/>
                <w:kern w:val="0"/>
              </w:rPr>
            </w:pPr>
            <w:r w:rsidRPr="008D6444">
              <w:rPr>
                <w:rFonts w:eastAsia="等线"/>
                <w:kern w:val="0"/>
              </w:rPr>
              <w:t>Pearl River Estuary, China</w:t>
            </w:r>
          </w:p>
        </w:tc>
        <w:tc>
          <w:tcPr>
            <w:tcW w:w="347" w:type="pct"/>
            <w:noWrap/>
            <w:vAlign w:val="center"/>
          </w:tcPr>
          <w:p w14:paraId="678ED4FA" w14:textId="270A911C" w:rsidR="00AE2BD6" w:rsidRPr="008D6444" w:rsidRDefault="00AE2BD6" w:rsidP="00AE2BD6">
            <w:pPr>
              <w:widowControl/>
              <w:rPr>
                <w:rFonts w:eastAsia="等线"/>
                <w:kern w:val="0"/>
              </w:rPr>
            </w:pPr>
            <w:r w:rsidRPr="008D6444">
              <w:rPr>
                <w:rFonts w:eastAsia="等线"/>
                <w:kern w:val="0"/>
              </w:rPr>
              <w:t>9</w:t>
            </w:r>
          </w:p>
        </w:tc>
        <w:tc>
          <w:tcPr>
            <w:tcW w:w="926" w:type="pct"/>
            <w:noWrap/>
            <w:vAlign w:val="center"/>
          </w:tcPr>
          <w:p w14:paraId="6D8D5B40" w14:textId="5B6D9D49" w:rsidR="00AE2BD6" w:rsidRPr="008D6444" w:rsidRDefault="00AE2BD6" w:rsidP="00D67658">
            <w:pPr>
              <w:widowControl/>
              <w:jc w:val="left"/>
              <w:rPr>
                <w:rFonts w:eastAsia="等线"/>
                <w:kern w:val="0"/>
              </w:rPr>
            </w:pPr>
            <w:r w:rsidRPr="008D6444">
              <w:rPr>
                <w:rFonts w:eastAsia="等线"/>
                <w:kern w:val="0"/>
              </w:rPr>
              <w:t>0.002-0.127</w:t>
            </w:r>
          </w:p>
        </w:tc>
        <w:tc>
          <w:tcPr>
            <w:tcW w:w="463" w:type="pct"/>
            <w:noWrap/>
            <w:vAlign w:val="center"/>
          </w:tcPr>
          <w:p w14:paraId="62F29DAF" w14:textId="1737E99D" w:rsidR="00AE2BD6" w:rsidRPr="008D6444" w:rsidRDefault="00AE2BD6" w:rsidP="00AE2BD6">
            <w:pPr>
              <w:widowControl/>
              <w:rPr>
                <w:rFonts w:eastAsia="等线"/>
                <w:kern w:val="0"/>
              </w:rPr>
            </w:pPr>
            <w:r w:rsidRPr="008D6444">
              <w:rPr>
                <w:rFonts w:eastAsia="等线"/>
                <w:kern w:val="0"/>
              </w:rPr>
              <w:t>0.029</w:t>
            </w:r>
          </w:p>
        </w:tc>
        <w:tc>
          <w:tcPr>
            <w:tcW w:w="1354" w:type="pct"/>
            <w:noWrap/>
            <w:vAlign w:val="center"/>
          </w:tcPr>
          <w:p w14:paraId="10983119" w14:textId="2883DE27" w:rsidR="00AE2BD6" w:rsidRPr="008D6444" w:rsidRDefault="007F2CB3" w:rsidP="00AE2BD6">
            <w:pPr>
              <w:widowControl/>
              <w:rPr>
                <w:sz w:val="18"/>
                <w:szCs w:val="18"/>
              </w:rPr>
            </w:pPr>
            <w:r>
              <w:rPr>
                <w:rFonts w:eastAsia="等线"/>
                <w:kern w:val="0"/>
              </w:rPr>
              <w:t>(</w:t>
            </w:r>
            <w:r>
              <w:t xml:space="preserve">Chen </w:t>
            </w:r>
            <w:r w:rsidR="00A81ADC">
              <w:t>et al.</w:t>
            </w:r>
            <w:r>
              <w:t>, 2011</w:t>
            </w:r>
            <w:r>
              <w:rPr>
                <w:rFonts w:eastAsia="等线"/>
                <w:kern w:val="0"/>
              </w:rPr>
              <w:t>)</w:t>
            </w:r>
          </w:p>
        </w:tc>
      </w:tr>
      <w:tr w:rsidR="00AC12D0" w:rsidRPr="008D6444" w14:paraId="13E04DC9" w14:textId="77777777" w:rsidTr="00ED7BEC">
        <w:trPr>
          <w:trHeight w:val="283"/>
        </w:trPr>
        <w:tc>
          <w:tcPr>
            <w:tcW w:w="1910" w:type="pct"/>
            <w:noWrap/>
            <w:vAlign w:val="center"/>
          </w:tcPr>
          <w:p w14:paraId="474AF850" w14:textId="2B36499A" w:rsidR="007616FB" w:rsidRPr="008D6444" w:rsidRDefault="007616FB" w:rsidP="00AE2BD6">
            <w:pPr>
              <w:widowControl/>
              <w:rPr>
                <w:rFonts w:eastAsia="等线"/>
                <w:kern w:val="0"/>
              </w:rPr>
            </w:pPr>
            <w:r w:rsidRPr="008D6444">
              <w:rPr>
                <w:rFonts w:eastAsia="等线"/>
                <w:kern w:val="0"/>
              </w:rPr>
              <w:t>East lake, China</w:t>
            </w:r>
          </w:p>
        </w:tc>
        <w:tc>
          <w:tcPr>
            <w:tcW w:w="347" w:type="pct"/>
            <w:noWrap/>
            <w:vAlign w:val="center"/>
          </w:tcPr>
          <w:p w14:paraId="2224E40A" w14:textId="409A8C5A" w:rsidR="007616FB" w:rsidRPr="008D6444" w:rsidRDefault="007616FB" w:rsidP="00AE2BD6">
            <w:pPr>
              <w:widowControl/>
              <w:rPr>
                <w:rFonts w:eastAsia="等线"/>
                <w:kern w:val="0"/>
              </w:rPr>
            </w:pPr>
            <w:r w:rsidRPr="008D6444">
              <w:rPr>
                <w:rFonts w:eastAsia="等线" w:hint="eastAsia"/>
                <w:kern w:val="0"/>
              </w:rPr>
              <w:t>1</w:t>
            </w:r>
            <w:r w:rsidRPr="008D6444">
              <w:rPr>
                <w:rFonts w:eastAsia="等线"/>
                <w:kern w:val="0"/>
              </w:rPr>
              <w:t>0</w:t>
            </w:r>
          </w:p>
        </w:tc>
        <w:tc>
          <w:tcPr>
            <w:tcW w:w="926" w:type="pct"/>
            <w:noWrap/>
            <w:vAlign w:val="center"/>
          </w:tcPr>
          <w:p w14:paraId="7C4D1857" w14:textId="4E1BA812" w:rsidR="007616FB" w:rsidRPr="008D6444" w:rsidRDefault="007616FB" w:rsidP="00D67658">
            <w:pPr>
              <w:widowControl/>
              <w:jc w:val="left"/>
              <w:rPr>
                <w:rFonts w:eastAsia="等线"/>
                <w:kern w:val="0"/>
              </w:rPr>
            </w:pPr>
            <w:r w:rsidRPr="008D6444">
              <w:rPr>
                <w:rFonts w:eastAsia="等线" w:hint="eastAsia"/>
                <w:kern w:val="0"/>
              </w:rPr>
              <w:t>0</w:t>
            </w:r>
            <w:r w:rsidRPr="008D6444">
              <w:rPr>
                <w:rFonts w:eastAsia="等线"/>
                <w:kern w:val="0"/>
              </w:rPr>
              <w:t>.67-5.54</w:t>
            </w:r>
          </w:p>
        </w:tc>
        <w:tc>
          <w:tcPr>
            <w:tcW w:w="463" w:type="pct"/>
            <w:noWrap/>
            <w:vAlign w:val="center"/>
          </w:tcPr>
          <w:p w14:paraId="34ABB11A" w14:textId="193400F6" w:rsidR="007616FB" w:rsidRPr="008D6444" w:rsidRDefault="007616FB" w:rsidP="00AE2BD6">
            <w:pPr>
              <w:widowControl/>
              <w:rPr>
                <w:rFonts w:eastAsia="等线"/>
                <w:kern w:val="0"/>
              </w:rPr>
            </w:pPr>
            <w:r w:rsidRPr="008D6444">
              <w:rPr>
                <w:rFonts w:eastAsia="等线" w:hint="eastAsia"/>
                <w:kern w:val="0"/>
              </w:rPr>
              <w:t>2</w:t>
            </w:r>
            <w:r w:rsidRPr="008D6444">
              <w:rPr>
                <w:rFonts w:eastAsia="等线"/>
                <w:kern w:val="0"/>
              </w:rPr>
              <w:t>.66</w:t>
            </w:r>
          </w:p>
        </w:tc>
        <w:tc>
          <w:tcPr>
            <w:tcW w:w="1354" w:type="pct"/>
            <w:noWrap/>
            <w:vAlign w:val="center"/>
          </w:tcPr>
          <w:p w14:paraId="39B5F0B6" w14:textId="6D52331F" w:rsidR="007616FB" w:rsidRPr="008D6444" w:rsidRDefault="007F2CB3" w:rsidP="00AE2BD6">
            <w:pPr>
              <w:widowControl/>
              <w:rPr>
                <w:rFonts w:eastAsia="等线"/>
                <w:kern w:val="0"/>
              </w:rPr>
            </w:pPr>
            <w:r>
              <w:rPr>
                <w:rFonts w:eastAsia="等线"/>
                <w:kern w:val="0"/>
              </w:rPr>
              <w:t>(</w:t>
            </w:r>
            <w:r>
              <w:t xml:space="preserve">Ge </w:t>
            </w:r>
            <w:r w:rsidR="00A81ADC">
              <w:t>et al.</w:t>
            </w:r>
            <w:r>
              <w:t>, 2014b</w:t>
            </w:r>
            <w:r>
              <w:rPr>
                <w:rFonts w:eastAsia="等线"/>
                <w:kern w:val="0"/>
              </w:rPr>
              <w:t>)</w:t>
            </w:r>
          </w:p>
        </w:tc>
      </w:tr>
      <w:tr w:rsidR="00AC12D0" w:rsidRPr="008D6444" w14:paraId="773E1781" w14:textId="77777777" w:rsidTr="00ED7BEC">
        <w:trPr>
          <w:trHeight w:val="283"/>
        </w:trPr>
        <w:tc>
          <w:tcPr>
            <w:tcW w:w="1910" w:type="pct"/>
            <w:noWrap/>
            <w:vAlign w:val="center"/>
          </w:tcPr>
          <w:p w14:paraId="20EA6C75" w14:textId="1096EAC1" w:rsidR="007616FB" w:rsidRPr="008D6444" w:rsidRDefault="007616FB" w:rsidP="00AE2BD6">
            <w:pPr>
              <w:widowControl/>
              <w:rPr>
                <w:rFonts w:eastAsia="等线"/>
                <w:kern w:val="0"/>
              </w:rPr>
            </w:pPr>
            <w:r w:rsidRPr="008D6444">
              <w:rPr>
                <w:rFonts w:eastAsia="等线"/>
                <w:kern w:val="0"/>
              </w:rPr>
              <w:t>Three gorges dam, China</w:t>
            </w:r>
          </w:p>
        </w:tc>
        <w:tc>
          <w:tcPr>
            <w:tcW w:w="347" w:type="pct"/>
            <w:noWrap/>
            <w:vAlign w:val="center"/>
          </w:tcPr>
          <w:p w14:paraId="5C4F7AD3" w14:textId="08B8B9B8" w:rsidR="007616FB" w:rsidRPr="008D6444" w:rsidRDefault="007616FB" w:rsidP="00AE2BD6">
            <w:pPr>
              <w:widowControl/>
              <w:rPr>
                <w:rFonts w:eastAsia="等线"/>
                <w:kern w:val="0"/>
              </w:rPr>
            </w:pPr>
            <w:r w:rsidRPr="008D6444">
              <w:rPr>
                <w:rFonts w:eastAsia="等线" w:hint="eastAsia"/>
                <w:kern w:val="0"/>
              </w:rPr>
              <w:t>7</w:t>
            </w:r>
          </w:p>
        </w:tc>
        <w:tc>
          <w:tcPr>
            <w:tcW w:w="926" w:type="pct"/>
            <w:noWrap/>
            <w:vAlign w:val="center"/>
          </w:tcPr>
          <w:p w14:paraId="7027E4F0" w14:textId="4DD7D74A" w:rsidR="007616FB" w:rsidRPr="008D6444" w:rsidRDefault="007616FB" w:rsidP="00D67658">
            <w:pPr>
              <w:widowControl/>
              <w:jc w:val="left"/>
              <w:rPr>
                <w:rFonts w:eastAsia="等线"/>
                <w:kern w:val="0"/>
              </w:rPr>
            </w:pPr>
            <w:r w:rsidRPr="008D6444">
              <w:rPr>
                <w:rFonts w:eastAsia="等线"/>
                <w:kern w:val="0"/>
              </w:rPr>
              <w:t>0.8–17.6</w:t>
            </w:r>
          </w:p>
        </w:tc>
        <w:tc>
          <w:tcPr>
            <w:tcW w:w="463" w:type="pct"/>
            <w:noWrap/>
            <w:vAlign w:val="center"/>
          </w:tcPr>
          <w:p w14:paraId="4586C7CB" w14:textId="7014F623" w:rsidR="007616FB" w:rsidRPr="008D6444" w:rsidRDefault="007616FB" w:rsidP="00AE2BD6">
            <w:pPr>
              <w:widowControl/>
              <w:rPr>
                <w:rFonts w:eastAsia="等线"/>
                <w:kern w:val="0"/>
              </w:rPr>
            </w:pPr>
            <w:r w:rsidRPr="008D6444">
              <w:rPr>
                <w:rFonts w:eastAsia="等线" w:hint="eastAsia"/>
                <w:kern w:val="0"/>
              </w:rPr>
              <w:t>5</w:t>
            </w:r>
            <w:r w:rsidRPr="008D6444">
              <w:rPr>
                <w:rFonts w:eastAsia="等线"/>
                <w:kern w:val="0"/>
              </w:rPr>
              <w:t>.98</w:t>
            </w:r>
          </w:p>
        </w:tc>
        <w:tc>
          <w:tcPr>
            <w:tcW w:w="1354" w:type="pct"/>
            <w:noWrap/>
            <w:vAlign w:val="center"/>
          </w:tcPr>
          <w:p w14:paraId="5EAB9348" w14:textId="1743CDC5" w:rsidR="007616FB" w:rsidRPr="008D6444" w:rsidRDefault="007F2CB3" w:rsidP="00AE2BD6">
            <w:pPr>
              <w:widowControl/>
              <w:rPr>
                <w:rFonts w:eastAsia="等线"/>
                <w:kern w:val="0"/>
              </w:rPr>
            </w:pPr>
            <w:r>
              <w:rPr>
                <w:rFonts w:eastAsia="等线"/>
                <w:kern w:val="0"/>
              </w:rPr>
              <w:t>(</w:t>
            </w:r>
            <w:bookmarkStart w:id="37" w:name="_Hlk81159457"/>
            <w:r>
              <w:t xml:space="preserve">Ge </w:t>
            </w:r>
            <w:r w:rsidR="00A81ADC">
              <w:t>et al.</w:t>
            </w:r>
            <w:r>
              <w:t>,</w:t>
            </w:r>
            <w:bookmarkEnd w:id="37"/>
            <w:r>
              <w:t xml:space="preserve"> 2014a</w:t>
            </w:r>
            <w:r>
              <w:rPr>
                <w:rFonts w:eastAsia="等线"/>
                <w:kern w:val="0"/>
              </w:rPr>
              <w:t>)</w:t>
            </w:r>
          </w:p>
        </w:tc>
      </w:tr>
      <w:tr w:rsidR="00AC12D0" w:rsidRPr="008D6444" w14:paraId="04AC25F6" w14:textId="77777777" w:rsidTr="00ED7BEC">
        <w:trPr>
          <w:trHeight w:val="283"/>
        </w:trPr>
        <w:tc>
          <w:tcPr>
            <w:tcW w:w="1910" w:type="pct"/>
            <w:noWrap/>
            <w:vAlign w:val="center"/>
          </w:tcPr>
          <w:p w14:paraId="75767C75" w14:textId="0D88BF25" w:rsidR="007616FB" w:rsidRPr="008D6444" w:rsidRDefault="007616FB" w:rsidP="007616FB">
            <w:pPr>
              <w:widowControl/>
              <w:rPr>
                <w:rFonts w:eastAsia="等线"/>
                <w:kern w:val="0"/>
              </w:rPr>
            </w:pPr>
            <w:r w:rsidRPr="008D6444">
              <w:rPr>
                <w:rFonts w:eastAsia="等线"/>
                <w:kern w:val="0"/>
              </w:rPr>
              <w:t>Chaohu Lake, China</w:t>
            </w:r>
          </w:p>
        </w:tc>
        <w:tc>
          <w:tcPr>
            <w:tcW w:w="347" w:type="pct"/>
            <w:noWrap/>
            <w:vAlign w:val="center"/>
          </w:tcPr>
          <w:p w14:paraId="5D919621" w14:textId="5219A823" w:rsidR="007616FB" w:rsidRPr="008D6444" w:rsidRDefault="007616FB" w:rsidP="007616FB">
            <w:pPr>
              <w:widowControl/>
              <w:rPr>
                <w:rFonts w:eastAsia="等线"/>
                <w:kern w:val="0"/>
              </w:rPr>
            </w:pPr>
            <w:r w:rsidRPr="008D6444">
              <w:rPr>
                <w:rFonts w:eastAsia="等线" w:hint="eastAsia"/>
                <w:kern w:val="0"/>
              </w:rPr>
              <w:t>7</w:t>
            </w:r>
          </w:p>
        </w:tc>
        <w:tc>
          <w:tcPr>
            <w:tcW w:w="926" w:type="pct"/>
            <w:noWrap/>
            <w:vAlign w:val="center"/>
          </w:tcPr>
          <w:p w14:paraId="3539531F" w14:textId="362105F1" w:rsidR="007616FB" w:rsidRPr="008D6444" w:rsidRDefault="00E07CD0" w:rsidP="00D67658">
            <w:pPr>
              <w:widowControl/>
              <w:jc w:val="left"/>
              <w:rPr>
                <w:rFonts w:eastAsia="等线"/>
                <w:kern w:val="0"/>
              </w:rPr>
            </w:pPr>
            <w:r w:rsidRPr="008D6444">
              <w:rPr>
                <w:rFonts w:eastAsia="等线"/>
                <w:kern w:val="0"/>
              </w:rPr>
              <w:t xml:space="preserve">&lt; LOD </w:t>
            </w:r>
            <w:r w:rsidR="007616FB" w:rsidRPr="008D6444">
              <w:rPr>
                <w:rFonts w:eastAsia="等线"/>
                <w:kern w:val="0"/>
              </w:rPr>
              <w:t>-3.14</w:t>
            </w:r>
          </w:p>
        </w:tc>
        <w:tc>
          <w:tcPr>
            <w:tcW w:w="463" w:type="pct"/>
            <w:noWrap/>
            <w:vAlign w:val="center"/>
          </w:tcPr>
          <w:p w14:paraId="73368BA6" w14:textId="74270CBE" w:rsidR="007616FB" w:rsidRPr="008D6444" w:rsidRDefault="007616FB" w:rsidP="007616FB">
            <w:pPr>
              <w:widowControl/>
              <w:rPr>
                <w:rFonts w:eastAsia="等线"/>
                <w:kern w:val="0"/>
              </w:rPr>
            </w:pPr>
            <w:r w:rsidRPr="008D6444">
              <w:rPr>
                <w:rFonts w:eastAsia="等线" w:hint="eastAsia"/>
                <w:kern w:val="0"/>
              </w:rPr>
              <w:t>1</w:t>
            </w:r>
            <w:r w:rsidRPr="008D6444">
              <w:rPr>
                <w:rFonts w:eastAsia="等线"/>
                <w:kern w:val="0"/>
              </w:rPr>
              <w:t>.33</w:t>
            </w:r>
          </w:p>
        </w:tc>
        <w:tc>
          <w:tcPr>
            <w:tcW w:w="1354" w:type="pct"/>
            <w:noWrap/>
            <w:vAlign w:val="center"/>
          </w:tcPr>
          <w:p w14:paraId="0E9852C6" w14:textId="3E1A55D6" w:rsidR="007616FB" w:rsidRPr="008D6444" w:rsidRDefault="007F2CB3" w:rsidP="007616FB">
            <w:pPr>
              <w:widowControl/>
              <w:rPr>
                <w:rFonts w:eastAsia="等线"/>
                <w:kern w:val="0"/>
              </w:rPr>
            </w:pPr>
            <w:r>
              <w:rPr>
                <w:rFonts w:eastAsia="等线"/>
                <w:kern w:val="0"/>
              </w:rPr>
              <w:t>(</w:t>
            </w:r>
            <w:r>
              <w:t xml:space="preserve">Wang </w:t>
            </w:r>
            <w:r w:rsidR="00A81ADC">
              <w:t>et al.</w:t>
            </w:r>
            <w:r>
              <w:t>, 2013</w:t>
            </w:r>
            <w:r>
              <w:rPr>
                <w:rFonts w:eastAsia="等线"/>
                <w:kern w:val="0"/>
              </w:rPr>
              <w:t>)</w:t>
            </w:r>
          </w:p>
        </w:tc>
      </w:tr>
      <w:tr w:rsidR="00AC12D0" w:rsidRPr="008D6444" w14:paraId="732171E5" w14:textId="77777777" w:rsidTr="00ED7BEC">
        <w:trPr>
          <w:trHeight w:val="283"/>
        </w:trPr>
        <w:tc>
          <w:tcPr>
            <w:tcW w:w="1910" w:type="pct"/>
            <w:noWrap/>
            <w:vAlign w:val="center"/>
          </w:tcPr>
          <w:p w14:paraId="5AFB768A" w14:textId="64D907AF" w:rsidR="00B818FC" w:rsidRPr="008D6444" w:rsidRDefault="00B818FC" w:rsidP="007616FB">
            <w:pPr>
              <w:widowControl/>
              <w:rPr>
                <w:rFonts w:eastAsia="等线"/>
                <w:kern w:val="0"/>
              </w:rPr>
            </w:pPr>
            <w:r w:rsidRPr="008D6444">
              <w:rPr>
                <w:rFonts w:eastAsia="等线"/>
                <w:kern w:val="0"/>
              </w:rPr>
              <w:t>Chaohu Lake, China</w:t>
            </w:r>
          </w:p>
        </w:tc>
        <w:tc>
          <w:tcPr>
            <w:tcW w:w="347" w:type="pct"/>
            <w:noWrap/>
            <w:vAlign w:val="center"/>
          </w:tcPr>
          <w:p w14:paraId="7BFF76D4" w14:textId="7508A06F" w:rsidR="00B818FC" w:rsidRPr="008D6444" w:rsidRDefault="00B818FC" w:rsidP="007616FB">
            <w:pPr>
              <w:widowControl/>
              <w:rPr>
                <w:rFonts w:eastAsia="等线"/>
                <w:kern w:val="0"/>
              </w:rPr>
            </w:pPr>
            <w:r w:rsidRPr="008D6444">
              <w:rPr>
                <w:rFonts w:eastAsia="等线" w:hint="eastAsia"/>
                <w:kern w:val="0"/>
              </w:rPr>
              <w:t>8</w:t>
            </w:r>
          </w:p>
        </w:tc>
        <w:tc>
          <w:tcPr>
            <w:tcW w:w="926" w:type="pct"/>
            <w:noWrap/>
            <w:vAlign w:val="center"/>
          </w:tcPr>
          <w:p w14:paraId="127E9609" w14:textId="3CAEDC45" w:rsidR="00B818FC" w:rsidRPr="008D6444" w:rsidRDefault="00B818FC" w:rsidP="00D67658">
            <w:pPr>
              <w:widowControl/>
              <w:jc w:val="left"/>
              <w:rPr>
                <w:rFonts w:eastAsia="等线"/>
                <w:kern w:val="0"/>
              </w:rPr>
            </w:pPr>
            <w:r w:rsidRPr="008D6444">
              <w:rPr>
                <w:rFonts w:eastAsia="等线"/>
                <w:kern w:val="0"/>
              </w:rPr>
              <w:t>0.11–4.48</w:t>
            </w:r>
          </w:p>
        </w:tc>
        <w:tc>
          <w:tcPr>
            <w:tcW w:w="463" w:type="pct"/>
            <w:noWrap/>
            <w:vAlign w:val="center"/>
          </w:tcPr>
          <w:p w14:paraId="1D4E83DB" w14:textId="42C9809A" w:rsidR="00B818FC" w:rsidRPr="008D6444" w:rsidRDefault="00B818FC" w:rsidP="007616FB">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68251EF4" w14:textId="27991663" w:rsidR="00B818FC" w:rsidRPr="008D6444" w:rsidRDefault="00424085" w:rsidP="007616FB">
            <w:pPr>
              <w:widowControl/>
              <w:rPr>
                <w:rFonts w:eastAsia="等线"/>
                <w:kern w:val="0"/>
              </w:rPr>
            </w:pPr>
            <w:r>
              <w:rPr>
                <w:rFonts w:eastAsia="等线"/>
                <w:kern w:val="0"/>
              </w:rPr>
              <w:t>(</w:t>
            </w:r>
            <w:r w:rsidRPr="00BD29B9">
              <w:rPr>
                <w:szCs w:val="24"/>
              </w:rPr>
              <w:t>Liu</w:t>
            </w:r>
            <w:r>
              <w:rPr>
                <w:szCs w:val="24"/>
              </w:rPr>
              <w:t xml:space="preserve"> </w:t>
            </w:r>
            <w:r w:rsidR="00A81ADC">
              <w:rPr>
                <w:szCs w:val="24"/>
              </w:rPr>
              <w:t>et al.</w:t>
            </w:r>
            <w:r w:rsidRPr="00BD29B9">
              <w:rPr>
                <w:szCs w:val="24"/>
              </w:rPr>
              <w:t>,</w:t>
            </w:r>
            <w:r>
              <w:rPr>
                <w:szCs w:val="24"/>
              </w:rPr>
              <w:t xml:space="preserve"> 2018</w:t>
            </w:r>
            <w:r>
              <w:rPr>
                <w:rFonts w:eastAsia="等线"/>
                <w:kern w:val="0"/>
              </w:rPr>
              <w:t>)</w:t>
            </w:r>
          </w:p>
        </w:tc>
      </w:tr>
      <w:tr w:rsidR="00AC12D0" w:rsidRPr="008D6444" w14:paraId="3C988043" w14:textId="77777777" w:rsidTr="00ED7BEC">
        <w:trPr>
          <w:trHeight w:val="283"/>
        </w:trPr>
        <w:tc>
          <w:tcPr>
            <w:tcW w:w="1910" w:type="pct"/>
            <w:noWrap/>
            <w:vAlign w:val="center"/>
          </w:tcPr>
          <w:p w14:paraId="0EBDDCEB" w14:textId="5BE37FE5" w:rsidR="00B818FC" w:rsidRPr="008D6444" w:rsidRDefault="00B818FC" w:rsidP="007616FB">
            <w:pPr>
              <w:widowControl/>
              <w:rPr>
                <w:rFonts w:eastAsia="等线"/>
                <w:kern w:val="0"/>
              </w:rPr>
            </w:pPr>
            <w:bookmarkStart w:id="38" w:name="OLE_LINK1"/>
            <w:proofErr w:type="spellStart"/>
            <w:r w:rsidRPr="008D6444">
              <w:rPr>
                <w:rFonts w:eastAsia="等线"/>
                <w:kern w:val="0"/>
              </w:rPr>
              <w:t>Sanggou</w:t>
            </w:r>
            <w:proofErr w:type="spellEnd"/>
            <w:r w:rsidRPr="008D6444">
              <w:rPr>
                <w:rFonts w:eastAsia="等线"/>
                <w:kern w:val="0"/>
              </w:rPr>
              <w:t xml:space="preserve"> Bay, east China</w:t>
            </w:r>
            <w:bookmarkEnd w:id="38"/>
          </w:p>
        </w:tc>
        <w:tc>
          <w:tcPr>
            <w:tcW w:w="347" w:type="pct"/>
            <w:noWrap/>
            <w:vAlign w:val="center"/>
          </w:tcPr>
          <w:p w14:paraId="24D0EC47" w14:textId="176D133B" w:rsidR="00B818FC" w:rsidRPr="008D6444" w:rsidRDefault="00B818FC" w:rsidP="007616FB">
            <w:pPr>
              <w:widowControl/>
              <w:rPr>
                <w:rFonts w:eastAsia="等线"/>
                <w:kern w:val="0"/>
              </w:rPr>
            </w:pPr>
            <w:r w:rsidRPr="008D6444">
              <w:rPr>
                <w:rFonts w:eastAsia="等线" w:hint="eastAsia"/>
                <w:kern w:val="0"/>
              </w:rPr>
              <w:t>1</w:t>
            </w:r>
            <w:r w:rsidRPr="008D6444">
              <w:rPr>
                <w:rFonts w:eastAsia="等线"/>
                <w:kern w:val="0"/>
              </w:rPr>
              <w:t>4</w:t>
            </w:r>
          </w:p>
        </w:tc>
        <w:tc>
          <w:tcPr>
            <w:tcW w:w="926" w:type="pct"/>
            <w:noWrap/>
            <w:vAlign w:val="center"/>
          </w:tcPr>
          <w:p w14:paraId="7E052F83" w14:textId="6CBB0483" w:rsidR="00B818FC" w:rsidRPr="008D6444" w:rsidRDefault="00B818FC" w:rsidP="00D67658">
            <w:pPr>
              <w:widowControl/>
              <w:jc w:val="left"/>
              <w:rPr>
                <w:rFonts w:eastAsia="等线"/>
                <w:kern w:val="0"/>
              </w:rPr>
            </w:pPr>
            <w:r w:rsidRPr="008D6444">
              <w:rPr>
                <w:rFonts w:eastAsia="等线" w:hint="eastAsia"/>
                <w:kern w:val="0"/>
              </w:rPr>
              <w:t>0</w:t>
            </w:r>
            <w:r w:rsidRPr="008D6444">
              <w:rPr>
                <w:rFonts w:eastAsia="等线"/>
                <w:kern w:val="0"/>
              </w:rPr>
              <w:t>.10-2.20</w:t>
            </w:r>
          </w:p>
        </w:tc>
        <w:tc>
          <w:tcPr>
            <w:tcW w:w="463" w:type="pct"/>
            <w:noWrap/>
            <w:vAlign w:val="center"/>
          </w:tcPr>
          <w:p w14:paraId="27FCBEFC" w14:textId="059ACAD0" w:rsidR="00B818FC" w:rsidRPr="008D6444" w:rsidRDefault="00B818FC" w:rsidP="007616FB">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26378FE8" w14:textId="797318A1" w:rsidR="00B818FC" w:rsidRPr="008D6444" w:rsidRDefault="00424085" w:rsidP="007616FB">
            <w:pPr>
              <w:widowControl/>
              <w:rPr>
                <w:rFonts w:eastAsia="等线"/>
                <w:kern w:val="0"/>
              </w:rPr>
            </w:pPr>
            <w:r>
              <w:rPr>
                <w:rFonts w:eastAsia="等线"/>
                <w:kern w:val="0"/>
              </w:rPr>
              <w:t>(</w:t>
            </w:r>
            <w:r>
              <w:t xml:space="preserve">Ge </w:t>
            </w:r>
            <w:r w:rsidR="00A81ADC">
              <w:t>et al.</w:t>
            </w:r>
            <w:r>
              <w:t>, 2018</w:t>
            </w:r>
            <w:r>
              <w:rPr>
                <w:rFonts w:eastAsia="等线"/>
                <w:kern w:val="0"/>
              </w:rPr>
              <w:t>)</w:t>
            </w:r>
          </w:p>
        </w:tc>
      </w:tr>
      <w:tr w:rsidR="00AC12D0" w:rsidRPr="008D6444" w14:paraId="3B58EACA" w14:textId="77777777" w:rsidTr="00ED7BEC">
        <w:trPr>
          <w:trHeight w:val="283"/>
        </w:trPr>
        <w:tc>
          <w:tcPr>
            <w:tcW w:w="1910" w:type="pct"/>
            <w:noWrap/>
            <w:vAlign w:val="center"/>
          </w:tcPr>
          <w:p w14:paraId="47950C4C" w14:textId="5D2A608B" w:rsidR="007616FB" w:rsidRPr="008D6444" w:rsidRDefault="007616FB" w:rsidP="007616FB">
            <w:pPr>
              <w:widowControl/>
              <w:rPr>
                <w:rFonts w:eastAsia="等线"/>
                <w:kern w:val="0"/>
              </w:rPr>
            </w:pPr>
            <w:r w:rsidRPr="008D6444">
              <w:rPr>
                <w:rFonts w:eastAsia="等线"/>
                <w:kern w:val="0"/>
              </w:rPr>
              <w:lastRenderedPageBreak/>
              <w:t xml:space="preserve">Han River and </w:t>
            </w:r>
            <w:proofErr w:type="spellStart"/>
            <w:r w:rsidRPr="008D6444">
              <w:rPr>
                <w:rFonts w:eastAsia="等线"/>
                <w:kern w:val="0"/>
              </w:rPr>
              <w:t>Danjiangkou</w:t>
            </w:r>
            <w:proofErr w:type="spellEnd"/>
            <w:r w:rsidRPr="008D6444">
              <w:rPr>
                <w:rFonts w:eastAsia="等线"/>
                <w:kern w:val="0"/>
              </w:rPr>
              <w:t xml:space="preserve"> Reservoir</w:t>
            </w:r>
          </w:p>
        </w:tc>
        <w:tc>
          <w:tcPr>
            <w:tcW w:w="347" w:type="pct"/>
            <w:noWrap/>
            <w:vAlign w:val="center"/>
          </w:tcPr>
          <w:p w14:paraId="3C05987A" w14:textId="3DC69F32" w:rsidR="007616FB" w:rsidRPr="008D6444" w:rsidRDefault="007616FB" w:rsidP="007616FB">
            <w:pPr>
              <w:widowControl/>
              <w:rPr>
                <w:rFonts w:eastAsia="等线"/>
                <w:kern w:val="0"/>
              </w:rPr>
            </w:pPr>
            <w:r w:rsidRPr="008D6444">
              <w:rPr>
                <w:rFonts w:eastAsia="等线" w:hint="eastAsia"/>
                <w:kern w:val="0"/>
              </w:rPr>
              <w:t>7</w:t>
            </w:r>
          </w:p>
        </w:tc>
        <w:tc>
          <w:tcPr>
            <w:tcW w:w="926" w:type="pct"/>
            <w:noWrap/>
            <w:vAlign w:val="center"/>
          </w:tcPr>
          <w:p w14:paraId="3DB74422" w14:textId="1F8ED106" w:rsidR="007616FB" w:rsidRPr="008D6444" w:rsidRDefault="007616FB" w:rsidP="00D67658">
            <w:pPr>
              <w:widowControl/>
              <w:jc w:val="left"/>
              <w:rPr>
                <w:rFonts w:eastAsia="等线"/>
                <w:kern w:val="0"/>
              </w:rPr>
            </w:pPr>
            <w:r w:rsidRPr="008D6444">
              <w:rPr>
                <w:rFonts w:eastAsia="等线"/>
                <w:kern w:val="0"/>
              </w:rPr>
              <w:t>0.83–3.65</w:t>
            </w:r>
          </w:p>
        </w:tc>
        <w:tc>
          <w:tcPr>
            <w:tcW w:w="463" w:type="pct"/>
            <w:noWrap/>
            <w:vAlign w:val="center"/>
          </w:tcPr>
          <w:p w14:paraId="3ABD8E97" w14:textId="61962C6A" w:rsidR="007616FB" w:rsidRPr="008D6444" w:rsidRDefault="007616FB" w:rsidP="007616FB">
            <w:pPr>
              <w:widowControl/>
              <w:rPr>
                <w:rFonts w:eastAsia="等线"/>
                <w:kern w:val="0"/>
              </w:rPr>
            </w:pPr>
            <w:r w:rsidRPr="008D6444">
              <w:rPr>
                <w:rFonts w:eastAsia="等线" w:hint="eastAsia"/>
                <w:kern w:val="0"/>
              </w:rPr>
              <w:t>1</w:t>
            </w:r>
            <w:r w:rsidRPr="008D6444">
              <w:rPr>
                <w:rFonts w:eastAsia="等线"/>
                <w:kern w:val="0"/>
              </w:rPr>
              <w:t>.19</w:t>
            </w:r>
          </w:p>
        </w:tc>
        <w:tc>
          <w:tcPr>
            <w:tcW w:w="1354" w:type="pct"/>
            <w:noWrap/>
            <w:vAlign w:val="center"/>
          </w:tcPr>
          <w:p w14:paraId="15140037" w14:textId="36AD8DB8" w:rsidR="007616FB" w:rsidRPr="008D6444" w:rsidRDefault="00424085" w:rsidP="007616FB">
            <w:pPr>
              <w:widowControl/>
              <w:rPr>
                <w:rFonts w:eastAsia="等线"/>
                <w:kern w:val="0"/>
              </w:rPr>
            </w:pPr>
            <w:r>
              <w:rPr>
                <w:rFonts w:eastAsia="等线"/>
                <w:kern w:val="0"/>
              </w:rPr>
              <w:t>(</w:t>
            </w:r>
            <w:r>
              <w:t xml:space="preserve">Sun </w:t>
            </w:r>
            <w:r w:rsidR="00A81ADC">
              <w:t>et al.</w:t>
            </w:r>
            <w:r>
              <w:t>, 2017</w:t>
            </w:r>
            <w:r>
              <w:rPr>
                <w:rFonts w:eastAsia="等线"/>
                <w:kern w:val="0"/>
              </w:rPr>
              <w:t>0</w:t>
            </w:r>
          </w:p>
        </w:tc>
      </w:tr>
      <w:tr w:rsidR="00AC12D0" w:rsidRPr="008D6444" w14:paraId="1EE2D5EF" w14:textId="77777777" w:rsidTr="00ED7BEC">
        <w:trPr>
          <w:trHeight w:val="283"/>
        </w:trPr>
        <w:tc>
          <w:tcPr>
            <w:tcW w:w="1910" w:type="pct"/>
            <w:noWrap/>
            <w:vAlign w:val="center"/>
          </w:tcPr>
          <w:p w14:paraId="1F43DF00" w14:textId="2786696F" w:rsidR="007616FB" w:rsidRPr="008D6444" w:rsidRDefault="007616FB" w:rsidP="007616FB">
            <w:pPr>
              <w:widowControl/>
              <w:rPr>
                <w:rFonts w:eastAsia="等线"/>
                <w:kern w:val="0"/>
              </w:rPr>
            </w:pPr>
            <w:r w:rsidRPr="008D6444">
              <w:rPr>
                <w:rFonts w:eastAsia="等线"/>
                <w:kern w:val="0"/>
              </w:rPr>
              <w:t>Beijing, China</w:t>
            </w:r>
          </w:p>
        </w:tc>
        <w:tc>
          <w:tcPr>
            <w:tcW w:w="347" w:type="pct"/>
            <w:noWrap/>
            <w:vAlign w:val="center"/>
          </w:tcPr>
          <w:p w14:paraId="09CED8B9" w14:textId="6F9221B0" w:rsidR="007616FB" w:rsidRPr="0031176B" w:rsidRDefault="007616FB" w:rsidP="007616FB">
            <w:pPr>
              <w:widowControl/>
              <w:rPr>
                <w:rFonts w:eastAsia="等线"/>
                <w:kern w:val="0"/>
              </w:rPr>
            </w:pPr>
            <w:r w:rsidRPr="0031176B">
              <w:rPr>
                <w:rFonts w:eastAsia="等线"/>
                <w:kern w:val="0"/>
              </w:rPr>
              <w:t>12</w:t>
            </w:r>
          </w:p>
        </w:tc>
        <w:tc>
          <w:tcPr>
            <w:tcW w:w="926" w:type="pct"/>
            <w:noWrap/>
            <w:vAlign w:val="center"/>
          </w:tcPr>
          <w:p w14:paraId="5F5CDCE3" w14:textId="3B22AEC0" w:rsidR="007616FB" w:rsidRPr="0031176B" w:rsidRDefault="00A72277" w:rsidP="00D67658">
            <w:pPr>
              <w:widowControl/>
              <w:jc w:val="left"/>
              <w:rPr>
                <w:rFonts w:eastAsia="等线"/>
                <w:kern w:val="0"/>
                <w:vertAlign w:val="superscript"/>
              </w:rPr>
            </w:pPr>
            <w:r w:rsidRPr="0031176B">
              <w:rPr>
                <w:rFonts w:eastAsia="等线" w:hint="eastAsia"/>
                <w:kern w:val="0"/>
              </w:rPr>
              <w:t>NA</w:t>
            </w:r>
          </w:p>
        </w:tc>
        <w:tc>
          <w:tcPr>
            <w:tcW w:w="463" w:type="pct"/>
            <w:noWrap/>
            <w:vAlign w:val="center"/>
          </w:tcPr>
          <w:p w14:paraId="0892ECB3" w14:textId="23452C49" w:rsidR="007616FB" w:rsidRPr="008D6444" w:rsidRDefault="007616FB" w:rsidP="007616FB">
            <w:pPr>
              <w:widowControl/>
              <w:rPr>
                <w:rFonts w:eastAsia="等线"/>
                <w:kern w:val="0"/>
              </w:rPr>
            </w:pPr>
            <w:r w:rsidRPr="008D6444">
              <w:rPr>
                <w:rFonts w:eastAsia="等线" w:hint="eastAsia"/>
                <w:kern w:val="0"/>
              </w:rPr>
              <w:t>0</w:t>
            </w:r>
            <w:r w:rsidRPr="008D6444">
              <w:rPr>
                <w:rFonts w:eastAsia="等线"/>
                <w:kern w:val="0"/>
              </w:rPr>
              <w:t>.88</w:t>
            </w:r>
          </w:p>
        </w:tc>
        <w:tc>
          <w:tcPr>
            <w:tcW w:w="1354" w:type="pct"/>
            <w:noWrap/>
            <w:vAlign w:val="center"/>
          </w:tcPr>
          <w:p w14:paraId="078F48A7" w14:textId="0033E30D" w:rsidR="007616FB" w:rsidRPr="008D6444" w:rsidRDefault="00424085" w:rsidP="007616FB">
            <w:pPr>
              <w:widowControl/>
              <w:rPr>
                <w:rFonts w:eastAsia="等线"/>
                <w:kern w:val="0"/>
              </w:rPr>
            </w:pPr>
            <w:r>
              <w:rPr>
                <w:rFonts w:eastAsia="等线"/>
                <w:kern w:val="0"/>
              </w:rPr>
              <w:t>(</w:t>
            </w:r>
            <w:r>
              <w:t xml:space="preserve">Wang </w:t>
            </w:r>
            <w:r w:rsidR="00A81ADC">
              <w:t>et al.</w:t>
            </w:r>
            <w:r>
              <w:t>, 2012</w:t>
            </w:r>
            <w:r>
              <w:rPr>
                <w:rFonts w:eastAsia="等线"/>
                <w:kern w:val="0"/>
              </w:rPr>
              <w:t>)</w:t>
            </w:r>
          </w:p>
        </w:tc>
      </w:tr>
      <w:tr w:rsidR="00AC12D0" w:rsidRPr="008D6444" w14:paraId="2A4F1674" w14:textId="77777777" w:rsidTr="00ED7BEC">
        <w:trPr>
          <w:trHeight w:val="283"/>
        </w:trPr>
        <w:tc>
          <w:tcPr>
            <w:tcW w:w="1910" w:type="pct"/>
            <w:noWrap/>
            <w:vAlign w:val="center"/>
          </w:tcPr>
          <w:p w14:paraId="29547517" w14:textId="66F11354" w:rsidR="007616FB" w:rsidRPr="008D6444" w:rsidRDefault="007616FB" w:rsidP="007616FB">
            <w:pPr>
              <w:widowControl/>
              <w:rPr>
                <w:rFonts w:eastAsia="等线"/>
                <w:kern w:val="0"/>
              </w:rPr>
            </w:pPr>
            <w:r w:rsidRPr="008D6444">
              <w:rPr>
                <w:rFonts w:eastAsia="等线"/>
                <w:kern w:val="0"/>
              </w:rPr>
              <w:t>Hainan Province, China</w:t>
            </w:r>
          </w:p>
        </w:tc>
        <w:tc>
          <w:tcPr>
            <w:tcW w:w="347" w:type="pct"/>
            <w:noWrap/>
            <w:vAlign w:val="center"/>
          </w:tcPr>
          <w:p w14:paraId="281CB9B7" w14:textId="497F7E64" w:rsidR="007616FB" w:rsidRPr="008D6444" w:rsidRDefault="007616FB" w:rsidP="007616FB">
            <w:pPr>
              <w:widowControl/>
              <w:rPr>
                <w:rFonts w:eastAsia="等线"/>
                <w:kern w:val="0"/>
              </w:rPr>
            </w:pPr>
            <w:r w:rsidRPr="008D6444">
              <w:rPr>
                <w:rFonts w:eastAsia="等线" w:hint="eastAsia"/>
                <w:kern w:val="0"/>
              </w:rPr>
              <w:t>9</w:t>
            </w:r>
          </w:p>
        </w:tc>
        <w:tc>
          <w:tcPr>
            <w:tcW w:w="926" w:type="pct"/>
            <w:noWrap/>
            <w:vAlign w:val="center"/>
          </w:tcPr>
          <w:p w14:paraId="710D6A75" w14:textId="220F55E2" w:rsidR="007616FB" w:rsidRPr="008D6444" w:rsidRDefault="00E07CD0" w:rsidP="00D67658">
            <w:pPr>
              <w:widowControl/>
              <w:jc w:val="left"/>
              <w:rPr>
                <w:rFonts w:eastAsia="等线"/>
                <w:kern w:val="0"/>
              </w:rPr>
            </w:pPr>
            <w:r w:rsidRPr="008D6444">
              <w:rPr>
                <w:rFonts w:eastAsia="等线"/>
                <w:kern w:val="0"/>
              </w:rPr>
              <w:t>&lt; LOD</w:t>
            </w:r>
            <w:r w:rsidR="008442FF">
              <w:rPr>
                <w:rFonts w:eastAsia="等线"/>
                <w:kern w:val="0"/>
              </w:rPr>
              <w:t xml:space="preserve"> </w:t>
            </w:r>
            <w:r w:rsidR="007616FB" w:rsidRPr="008D6444">
              <w:rPr>
                <w:rFonts w:eastAsia="等线"/>
                <w:kern w:val="0"/>
              </w:rPr>
              <w:t>-0.63</w:t>
            </w:r>
          </w:p>
        </w:tc>
        <w:tc>
          <w:tcPr>
            <w:tcW w:w="463" w:type="pct"/>
            <w:noWrap/>
            <w:vAlign w:val="center"/>
          </w:tcPr>
          <w:p w14:paraId="2ABA0790" w14:textId="77829057" w:rsidR="007616FB" w:rsidRPr="008D6444" w:rsidRDefault="007616FB" w:rsidP="007616FB">
            <w:pPr>
              <w:widowControl/>
              <w:rPr>
                <w:rFonts w:eastAsia="等线"/>
                <w:kern w:val="0"/>
              </w:rPr>
            </w:pPr>
            <w:r w:rsidRPr="008D6444">
              <w:rPr>
                <w:rFonts w:eastAsia="等线" w:hint="eastAsia"/>
                <w:kern w:val="0"/>
              </w:rPr>
              <w:t>0</w:t>
            </w:r>
            <w:r w:rsidRPr="008D6444">
              <w:rPr>
                <w:rFonts w:eastAsia="等线"/>
                <w:kern w:val="0"/>
              </w:rPr>
              <w:t>.315</w:t>
            </w:r>
          </w:p>
        </w:tc>
        <w:tc>
          <w:tcPr>
            <w:tcW w:w="1354" w:type="pct"/>
            <w:noWrap/>
            <w:vAlign w:val="center"/>
          </w:tcPr>
          <w:p w14:paraId="3DC0D8EF" w14:textId="6FACC737" w:rsidR="007616FB" w:rsidRPr="008D6444" w:rsidRDefault="00424085" w:rsidP="007616FB">
            <w:pPr>
              <w:widowControl/>
              <w:rPr>
                <w:rFonts w:eastAsia="等线"/>
                <w:kern w:val="0"/>
              </w:rPr>
            </w:pPr>
            <w:r>
              <w:rPr>
                <w:rFonts w:eastAsia="等线"/>
                <w:kern w:val="0"/>
              </w:rPr>
              <w:t>(</w:t>
            </w:r>
            <w:r>
              <w:t xml:space="preserve">Yang </w:t>
            </w:r>
            <w:r w:rsidR="00A81ADC">
              <w:t>et al.</w:t>
            </w:r>
            <w:r>
              <w:t>, 2015</w:t>
            </w:r>
            <w:r>
              <w:rPr>
                <w:rFonts w:eastAsia="等线"/>
                <w:kern w:val="0"/>
              </w:rPr>
              <w:t>)</w:t>
            </w:r>
          </w:p>
        </w:tc>
      </w:tr>
      <w:tr w:rsidR="00AC12D0" w:rsidRPr="008D6444" w14:paraId="62276DEF" w14:textId="77777777" w:rsidTr="00ED7BEC">
        <w:trPr>
          <w:trHeight w:val="283"/>
        </w:trPr>
        <w:tc>
          <w:tcPr>
            <w:tcW w:w="1910" w:type="pct"/>
            <w:noWrap/>
            <w:vAlign w:val="center"/>
          </w:tcPr>
          <w:p w14:paraId="241C7B6F" w14:textId="3F46AD5E" w:rsidR="007616FB" w:rsidRPr="008D6444" w:rsidRDefault="007616FB" w:rsidP="007616FB">
            <w:pPr>
              <w:widowControl/>
              <w:rPr>
                <w:rFonts w:eastAsia="等线"/>
                <w:kern w:val="0"/>
              </w:rPr>
            </w:pPr>
            <w:r w:rsidRPr="008D6444">
              <w:rPr>
                <w:rFonts w:eastAsia="等线"/>
                <w:kern w:val="0"/>
              </w:rPr>
              <w:t>Guangxi Province, China</w:t>
            </w:r>
          </w:p>
        </w:tc>
        <w:tc>
          <w:tcPr>
            <w:tcW w:w="347" w:type="pct"/>
            <w:noWrap/>
            <w:vAlign w:val="center"/>
          </w:tcPr>
          <w:p w14:paraId="73B81AFA" w14:textId="1575BA4E" w:rsidR="007616FB" w:rsidRPr="008D6444" w:rsidRDefault="007616FB" w:rsidP="007616FB">
            <w:pPr>
              <w:widowControl/>
              <w:rPr>
                <w:rFonts w:eastAsia="等线"/>
                <w:kern w:val="0"/>
              </w:rPr>
            </w:pPr>
            <w:r w:rsidRPr="008D6444">
              <w:rPr>
                <w:rFonts w:eastAsia="等线" w:hint="eastAsia"/>
                <w:kern w:val="0"/>
              </w:rPr>
              <w:t>9</w:t>
            </w:r>
          </w:p>
        </w:tc>
        <w:tc>
          <w:tcPr>
            <w:tcW w:w="926" w:type="pct"/>
            <w:noWrap/>
            <w:vAlign w:val="center"/>
          </w:tcPr>
          <w:p w14:paraId="78EFD7DC" w14:textId="415E8C34" w:rsidR="007616FB" w:rsidRPr="008D6444" w:rsidRDefault="00E07CD0" w:rsidP="00D67658">
            <w:pPr>
              <w:widowControl/>
              <w:jc w:val="left"/>
              <w:rPr>
                <w:rFonts w:eastAsia="等线"/>
                <w:kern w:val="0"/>
              </w:rPr>
            </w:pPr>
            <w:r w:rsidRPr="008D6444">
              <w:rPr>
                <w:rFonts w:eastAsia="等线"/>
                <w:kern w:val="0"/>
              </w:rPr>
              <w:t>&lt; LOD</w:t>
            </w:r>
            <w:r w:rsidR="008442FF">
              <w:rPr>
                <w:rFonts w:eastAsia="等线"/>
                <w:kern w:val="0"/>
              </w:rPr>
              <w:t xml:space="preserve"> </w:t>
            </w:r>
            <w:r w:rsidR="007616FB" w:rsidRPr="008D6444">
              <w:rPr>
                <w:rFonts w:eastAsia="等线"/>
                <w:kern w:val="0"/>
              </w:rPr>
              <w:t>-6.16</w:t>
            </w:r>
          </w:p>
        </w:tc>
        <w:tc>
          <w:tcPr>
            <w:tcW w:w="463" w:type="pct"/>
            <w:noWrap/>
            <w:vAlign w:val="center"/>
          </w:tcPr>
          <w:p w14:paraId="24391A9E" w14:textId="33E3DE9B" w:rsidR="007616FB" w:rsidRPr="008D6444" w:rsidRDefault="007616FB" w:rsidP="007616FB">
            <w:pPr>
              <w:widowControl/>
              <w:rPr>
                <w:rFonts w:eastAsia="等线"/>
                <w:kern w:val="0"/>
              </w:rPr>
            </w:pPr>
            <w:r w:rsidRPr="008D6444">
              <w:rPr>
                <w:rFonts w:eastAsia="等线" w:hint="eastAsia"/>
                <w:kern w:val="0"/>
              </w:rPr>
              <w:t>2</w:t>
            </w:r>
            <w:r w:rsidRPr="008D6444">
              <w:rPr>
                <w:rFonts w:eastAsia="等线"/>
                <w:kern w:val="0"/>
              </w:rPr>
              <w:t>.64</w:t>
            </w:r>
          </w:p>
        </w:tc>
        <w:tc>
          <w:tcPr>
            <w:tcW w:w="1354" w:type="pct"/>
            <w:noWrap/>
            <w:vAlign w:val="center"/>
          </w:tcPr>
          <w:p w14:paraId="3DBEF771" w14:textId="4FB52045" w:rsidR="007616FB" w:rsidRPr="008D6444" w:rsidRDefault="00424085" w:rsidP="007616FB">
            <w:pPr>
              <w:widowControl/>
              <w:rPr>
                <w:rFonts w:eastAsia="等线"/>
                <w:kern w:val="0"/>
              </w:rPr>
            </w:pPr>
            <w:r>
              <w:rPr>
                <w:rFonts w:eastAsia="等线"/>
                <w:kern w:val="0"/>
              </w:rPr>
              <w:t>(</w:t>
            </w:r>
            <w:r>
              <w:t xml:space="preserve">Yang </w:t>
            </w:r>
            <w:r w:rsidR="00A81ADC">
              <w:t>et al.</w:t>
            </w:r>
            <w:r>
              <w:t>, 2015</w:t>
            </w:r>
            <w:r>
              <w:rPr>
                <w:rFonts w:eastAsia="等线"/>
                <w:kern w:val="0"/>
              </w:rPr>
              <w:t>)</w:t>
            </w:r>
          </w:p>
        </w:tc>
      </w:tr>
      <w:tr w:rsidR="00AC12D0" w:rsidRPr="008D6444" w14:paraId="4E78AFAE" w14:textId="77777777" w:rsidTr="00ED7BEC">
        <w:trPr>
          <w:trHeight w:val="283"/>
        </w:trPr>
        <w:tc>
          <w:tcPr>
            <w:tcW w:w="1910" w:type="pct"/>
            <w:noWrap/>
            <w:vAlign w:val="center"/>
          </w:tcPr>
          <w:p w14:paraId="21454F87" w14:textId="353CE4E2" w:rsidR="007616FB" w:rsidRPr="008D6444" w:rsidRDefault="007616FB" w:rsidP="007616FB">
            <w:pPr>
              <w:widowControl/>
              <w:rPr>
                <w:rFonts w:eastAsia="等线"/>
                <w:kern w:val="0"/>
              </w:rPr>
            </w:pPr>
            <w:r w:rsidRPr="008D6444">
              <w:rPr>
                <w:rFonts w:eastAsia="等线"/>
                <w:kern w:val="0"/>
              </w:rPr>
              <w:t>The Diep River, Cape Town, South Africa</w:t>
            </w:r>
          </w:p>
        </w:tc>
        <w:tc>
          <w:tcPr>
            <w:tcW w:w="347" w:type="pct"/>
            <w:noWrap/>
            <w:vAlign w:val="center"/>
          </w:tcPr>
          <w:p w14:paraId="7B08A004" w14:textId="7C2575C2" w:rsidR="007616FB" w:rsidRPr="008D6444" w:rsidRDefault="007616FB" w:rsidP="007616FB">
            <w:pPr>
              <w:widowControl/>
              <w:rPr>
                <w:rFonts w:eastAsia="等线"/>
                <w:kern w:val="0"/>
              </w:rPr>
            </w:pPr>
            <w:r w:rsidRPr="008D6444">
              <w:rPr>
                <w:rFonts w:eastAsia="等线"/>
                <w:kern w:val="0"/>
              </w:rPr>
              <w:t>8</w:t>
            </w:r>
          </w:p>
        </w:tc>
        <w:tc>
          <w:tcPr>
            <w:tcW w:w="926" w:type="pct"/>
            <w:noWrap/>
            <w:vAlign w:val="center"/>
          </w:tcPr>
          <w:p w14:paraId="14EFBF94" w14:textId="44239481" w:rsidR="007616FB" w:rsidRPr="008D6444" w:rsidRDefault="007616FB" w:rsidP="00D67658">
            <w:pPr>
              <w:widowControl/>
              <w:jc w:val="left"/>
              <w:rPr>
                <w:rFonts w:eastAsia="等线"/>
                <w:kern w:val="0"/>
              </w:rPr>
            </w:pPr>
            <w:r w:rsidRPr="008D6444">
              <w:rPr>
                <w:rFonts w:eastAsia="等线"/>
                <w:kern w:val="0"/>
              </w:rPr>
              <w:t>320-485</w:t>
            </w:r>
          </w:p>
        </w:tc>
        <w:tc>
          <w:tcPr>
            <w:tcW w:w="463" w:type="pct"/>
            <w:noWrap/>
            <w:vAlign w:val="center"/>
          </w:tcPr>
          <w:p w14:paraId="4C9549A3" w14:textId="2404EA9D" w:rsidR="007616FB" w:rsidRPr="00C97F08" w:rsidRDefault="007616FB" w:rsidP="007616FB">
            <w:pPr>
              <w:widowControl/>
              <w:rPr>
                <w:rFonts w:eastAsia="等线"/>
                <w:kern w:val="0"/>
              </w:rPr>
            </w:pPr>
            <w:r w:rsidRPr="00C97F08">
              <w:rPr>
                <w:rFonts w:eastAsia="等线"/>
                <w:kern w:val="0"/>
              </w:rPr>
              <w:t>NA</w:t>
            </w:r>
          </w:p>
        </w:tc>
        <w:tc>
          <w:tcPr>
            <w:tcW w:w="1354" w:type="pct"/>
            <w:noWrap/>
            <w:vAlign w:val="center"/>
          </w:tcPr>
          <w:p w14:paraId="1636C6E3" w14:textId="54A153A2" w:rsidR="007616FB" w:rsidRPr="008D6444" w:rsidRDefault="00424085" w:rsidP="007616FB">
            <w:pPr>
              <w:widowControl/>
              <w:rPr>
                <w:rFonts w:eastAsia="等线"/>
                <w:kern w:val="0"/>
              </w:rPr>
            </w:pPr>
            <w:r>
              <w:rPr>
                <w:rFonts w:eastAsia="等线"/>
                <w:kern w:val="0"/>
              </w:rPr>
              <w:t>(</w:t>
            </w:r>
            <w:proofErr w:type="spellStart"/>
            <w:r w:rsidRPr="00BD29B9">
              <w:rPr>
                <w:szCs w:val="24"/>
              </w:rPr>
              <w:t>Daso</w:t>
            </w:r>
            <w:proofErr w:type="spellEnd"/>
            <w:r w:rsidRPr="00BD29B9">
              <w:rPr>
                <w:szCs w:val="24"/>
              </w:rPr>
              <w:t xml:space="preserve"> </w:t>
            </w:r>
            <w:r w:rsidR="00A81ADC">
              <w:rPr>
                <w:szCs w:val="24"/>
              </w:rPr>
              <w:t>et al.</w:t>
            </w:r>
            <w:r w:rsidRPr="00BD29B9">
              <w:rPr>
                <w:szCs w:val="24"/>
              </w:rPr>
              <w:t>,</w:t>
            </w:r>
            <w:r>
              <w:rPr>
                <w:szCs w:val="24"/>
              </w:rPr>
              <w:t xml:space="preserve"> 2013</w:t>
            </w:r>
            <w:r>
              <w:rPr>
                <w:rFonts w:eastAsia="等线"/>
                <w:kern w:val="0"/>
              </w:rPr>
              <w:t>)</w:t>
            </w:r>
          </w:p>
        </w:tc>
      </w:tr>
      <w:tr w:rsidR="00AC12D0" w:rsidRPr="008D6444" w14:paraId="64A5F86C" w14:textId="77777777" w:rsidTr="00ED7BEC">
        <w:trPr>
          <w:trHeight w:val="283"/>
        </w:trPr>
        <w:tc>
          <w:tcPr>
            <w:tcW w:w="1910" w:type="pct"/>
            <w:noWrap/>
            <w:vAlign w:val="center"/>
          </w:tcPr>
          <w:p w14:paraId="7F5CDA44" w14:textId="577D5402" w:rsidR="007616FB" w:rsidRPr="008D6444" w:rsidRDefault="007616FB" w:rsidP="007616FB">
            <w:pPr>
              <w:widowControl/>
              <w:rPr>
                <w:rFonts w:eastAsia="等线"/>
                <w:kern w:val="0"/>
              </w:rPr>
            </w:pPr>
            <w:r w:rsidRPr="008D6444">
              <w:rPr>
                <w:rFonts w:eastAsia="等线"/>
                <w:kern w:val="0"/>
              </w:rPr>
              <w:t>Chenab River, Pakistan</w:t>
            </w:r>
          </w:p>
        </w:tc>
        <w:tc>
          <w:tcPr>
            <w:tcW w:w="347" w:type="pct"/>
            <w:noWrap/>
            <w:vAlign w:val="center"/>
          </w:tcPr>
          <w:p w14:paraId="282E6395" w14:textId="7E0CC34A" w:rsidR="007616FB" w:rsidRPr="008D6444" w:rsidRDefault="007616FB" w:rsidP="007616FB">
            <w:pPr>
              <w:widowControl/>
              <w:rPr>
                <w:rFonts w:eastAsia="等线"/>
                <w:kern w:val="0"/>
              </w:rPr>
            </w:pPr>
            <w:r w:rsidRPr="008D6444">
              <w:rPr>
                <w:rFonts w:eastAsia="等线"/>
                <w:kern w:val="0"/>
              </w:rPr>
              <w:t>8</w:t>
            </w:r>
          </w:p>
        </w:tc>
        <w:tc>
          <w:tcPr>
            <w:tcW w:w="926" w:type="pct"/>
            <w:noWrap/>
            <w:vAlign w:val="center"/>
          </w:tcPr>
          <w:p w14:paraId="16AF0ECB" w14:textId="4AACE3AB" w:rsidR="007616FB" w:rsidRPr="008D6444" w:rsidRDefault="007616FB" w:rsidP="00D67658">
            <w:pPr>
              <w:widowControl/>
              <w:jc w:val="left"/>
              <w:rPr>
                <w:rFonts w:eastAsia="等线"/>
                <w:kern w:val="0"/>
              </w:rPr>
            </w:pPr>
            <w:r w:rsidRPr="008D6444">
              <w:rPr>
                <w:rFonts w:eastAsia="等线"/>
                <w:kern w:val="0"/>
              </w:rPr>
              <w:t>0.48-73.4</w:t>
            </w:r>
          </w:p>
        </w:tc>
        <w:tc>
          <w:tcPr>
            <w:tcW w:w="463" w:type="pct"/>
            <w:noWrap/>
            <w:vAlign w:val="center"/>
          </w:tcPr>
          <w:p w14:paraId="54D7360C" w14:textId="65A705A3" w:rsidR="007616FB" w:rsidRPr="008D6444" w:rsidRDefault="007616FB" w:rsidP="007616FB">
            <w:pPr>
              <w:widowControl/>
              <w:rPr>
                <w:rFonts w:eastAsia="等线"/>
                <w:kern w:val="0"/>
              </w:rPr>
            </w:pPr>
            <w:r w:rsidRPr="008D6444">
              <w:rPr>
                <w:rFonts w:eastAsia="等线"/>
                <w:kern w:val="0"/>
              </w:rPr>
              <w:t>14.7</w:t>
            </w:r>
          </w:p>
        </w:tc>
        <w:tc>
          <w:tcPr>
            <w:tcW w:w="1354" w:type="pct"/>
            <w:noWrap/>
            <w:vAlign w:val="center"/>
          </w:tcPr>
          <w:p w14:paraId="5F413BF4" w14:textId="750D1AB1" w:rsidR="007616FB" w:rsidRPr="008D6444" w:rsidRDefault="007F2CB3" w:rsidP="007616FB">
            <w:pPr>
              <w:widowControl/>
              <w:rPr>
                <w:rFonts w:eastAsia="等线"/>
                <w:kern w:val="0"/>
              </w:rPr>
            </w:pPr>
            <w:r>
              <w:rPr>
                <w:rFonts w:eastAsia="等线"/>
                <w:kern w:val="0"/>
              </w:rPr>
              <w:t>(</w:t>
            </w:r>
            <w:bookmarkStart w:id="39" w:name="_Hlk81159480"/>
            <w:r>
              <w:t xml:space="preserve">Mahmood </w:t>
            </w:r>
            <w:r w:rsidR="00A81ADC">
              <w:t>et al.</w:t>
            </w:r>
            <w:r>
              <w:t>,</w:t>
            </w:r>
            <w:bookmarkEnd w:id="39"/>
            <w:r>
              <w:t xml:space="preserve"> 2015</w:t>
            </w:r>
            <w:r>
              <w:rPr>
                <w:rFonts w:eastAsia="等线"/>
                <w:kern w:val="0"/>
              </w:rPr>
              <w:t>)</w:t>
            </w:r>
          </w:p>
        </w:tc>
      </w:tr>
      <w:tr w:rsidR="00AC12D0" w:rsidRPr="008D6444" w14:paraId="7F225B6F" w14:textId="77777777" w:rsidTr="00ED7BEC">
        <w:trPr>
          <w:trHeight w:val="283"/>
        </w:trPr>
        <w:tc>
          <w:tcPr>
            <w:tcW w:w="1910" w:type="pct"/>
            <w:noWrap/>
            <w:vAlign w:val="center"/>
          </w:tcPr>
          <w:p w14:paraId="15CF14ED" w14:textId="35FB3CC0" w:rsidR="007616FB" w:rsidRPr="008D6444" w:rsidRDefault="007616FB" w:rsidP="007616FB">
            <w:pPr>
              <w:widowControl/>
              <w:rPr>
                <w:rFonts w:eastAsia="等线"/>
                <w:kern w:val="0"/>
              </w:rPr>
            </w:pPr>
            <w:proofErr w:type="spellStart"/>
            <w:r w:rsidRPr="008D6444">
              <w:rPr>
                <w:rFonts w:eastAsia="等线"/>
                <w:kern w:val="0"/>
              </w:rPr>
              <w:t>Svitava</w:t>
            </w:r>
            <w:proofErr w:type="spellEnd"/>
            <w:r w:rsidRPr="008D6444">
              <w:rPr>
                <w:rFonts w:eastAsia="等线"/>
                <w:kern w:val="0"/>
              </w:rPr>
              <w:t xml:space="preserve"> River, Czech Republic</w:t>
            </w:r>
          </w:p>
        </w:tc>
        <w:tc>
          <w:tcPr>
            <w:tcW w:w="347" w:type="pct"/>
            <w:noWrap/>
            <w:vAlign w:val="center"/>
          </w:tcPr>
          <w:p w14:paraId="44628850" w14:textId="02565A36" w:rsidR="007616FB" w:rsidRPr="008D6444" w:rsidRDefault="007616FB" w:rsidP="007616FB">
            <w:pPr>
              <w:widowControl/>
              <w:rPr>
                <w:rFonts w:eastAsia="等线"/>
                <w:kern w:val="0"/>
              </w:rPr>
            </w:pPr>
            <w:r w:rsidRPr="008D6444">
              <w:rPr>
                <w:rFonts w:eastAsia="等线"/>
                <w:kern w:val="0"/>
              </w:rPr>
              <w:t>7</w:t>
            </w:r>
          </w:p>
        </w:tc>
        <w:tc>
          <w:tcPr>
            <w:tcW w:w="926" w:type="pct"/>
            <w:noWrap/>
            <w:vAlign w:val="center"/>
          </w:tcPr>
          <w:p w14:paraId="13143218" w14:textId="45CF6F88" w:rsidR="007616FB" w:rsidRPr="008D6444" w:rsidRDefault="007616FB" w:rsidP="00D67658">
            <w:pPr>
              <w:widowControl/>
              <w:jc w:val="left"/>
              <w:rPr>
                <w:rFonts w:eastAsia="等线"/>
                <w:kern w:val="0"/>
              </w:rPr>
            </w:pPr>
            <w:r w:rsidRPr="008D6444">
              <w:rPr>
                <w:rFonts w:eastAsia="等线"/>
                <w:kern w:val="0"/>
              </w:rPr>
              <w:t>&lt; LOD-335.3</w:t>
            </w:r>
          </w:p>
        </w:tc>
        <w:tc>
          <w:tcPr>
            <w:tcW w:w="463" w:type="pct"/>
            <w:noWrap/>
            <w:vAlign w:val="center"/>
          </w:tcPr>
          <w:p w14:paraId="08D26BB5" w14:textId="41F68ACD" w:rsidR="007616FB" w:rsidRPr="008D6444" w:rsidRDefault="007616FB" w:rsidP="007616FB">
            <w:pPr>
              <w:widowControl/>
              <w:rPr>
                <w:rFonts w:eastAsia="等线"/>
                <w:kern w:val="0"/>
              </w:rPr>
            </w:pPr>
            <w:r w:rsidRPr="008D6444">
              <w:rPr>
                <w:rFonts w:eastAsia="等线"/>
                <w:kern w:val="0"/>
              </w:rPr>
              <w:t>45.79</w:t>
            </w:r>
          </w:p>
        </w:tc>
        <w:tc>
          <w:tcPr>
            <w:tcW w:w="1354" w:type="pct"/>
            <w:noWrap/>
            <w:vAlign w:val="center"/>
          </w:tcPr>
          <w:p w14:paraId="0B7ABFF2" w14:textId="5081F71C" w:rsidR="007616FB" w:rsidRPr="008D6444" w:rsidRDefault="00424085" w:rsidP="007616FB">
            <w:pPr>
              <w:widowControl/>
              <w:rPr>
                <w:rFonts w:eastAsia="等线"/>
                <w:kern w:val="0"/>
              </w:rPr>
            </w:pPr>
            <w:r>
              <w:rPr>
                <w:rFonts w:eastAsia="等线"/>
                <w:kern w:val="0"/>
              </w:rPr>
              <w:t>(</w:t>
            </w:r>
            <w:proofErr w:type="spellStart"/>
            <w:r w:rsidRPr="00BD29B9">
              <w:rPr>
                <w:szCs w:val="24"/>
              </w:rPr>
              <w:t>Jarova</w:t>
            </w:r>
            <w:proofErr w:type="spellEnd"/>
            <w:r>
              <w:rPr>
                <w:szCs w:val="24"/>
              </w:rPr>
              <w:t xml:space="preserve"> </w:t>
            </w:r>
            <w:r w:rsidR="00A81ADC">
              <w:rPr>
                <w:szCs w:val="24"/>
              </w:rPr>
              <w:t>et al.</w:t>
            </w:r>
            <w:r w:rsidRPr="00BD29B9">
              <w:rPr>
                <w:szCs w:val="24"/>
              </w:rPr>
              <w:t>,</w:t>
            </w:r>
            <w:r>
              <w:rPr>
                <w:szCs w:val="24"/>
              </w:rPr>
              <w:t xml:space="preserve"> 2016</w:t>
            </w:r>
            <w:r>
              <w:rPr>
                <w:rFonts w:eastAsia="等线"/>
                <w:kern w:val="0"/>
              </w:rPr>
              <w:t>)</w:t>
            </w:r>
          </w:p>
        </w:tc>
      </w:tr>
      <w:tr w:rsidR="00AC12D0" w:rsidRPr="008D6444" w14:paraId="736BA0D5" w14:textId="77777777" w:rsidTr="00ED7BEC">
        <w:trPr>
          <w:trHeight w:val="283"/>
        </w:trPr>
        <w:tc>
          <w:tcPr>
            <w:tcW w:w="1910" w:type="pct"/>
            <w:noWrap/>
            <w:vAlign w:val="center"/>
          </w:tcPr>
          <w:p w14:paraId="26911101" w14:textId="150124CB" w:rsidR="007616FB" w:rsidRPr="008D6444" w:rsidRDefault="007616FB" w:rsidP="007616FB">
            <w:pPr>
              <w:widowControl/>
              <w:rPr>
                <w:rFonts w:eastAsia="等线"/>
                <w:kern w:val="0"/>
              </w:rPr>
            </w:pPr>
            <w:r w:rsidRPr="008D6444">
              <w:rPr>
                <w:rFonts w:eastAsia="等线"/>
                <w:kern w:val="0"/>
              </w:rPr>
              <w:t>Lake Michigan, USA</w:t>
            </w:r>
          </w:p>
        </w:tc>
        <w:tc>
          <w:tcPr>
            <w:tcW w:w="347" w:type="pct"/>
            <w:noWrap/>
            <w:vAlign w:val="center"/>
          </w:tcPr>
          <w:p w14:paraId="26462C61" w14:textId="67ED36F7" w:rsidR="007616FB" w:rsidRPr="008D6444" w:rsidRDefault="007616FB" w:rsidP="007616FB">
            <w:pPr>
              <w:widowControl/>
              <w:rPr>
                <w:rFonts w:eastAsia="等线"/>
                <w:kern w:val="0"/>
              </w:rPr>
            </w:pPr>
            <w:r w:rsidRPr="008D6444">
              <w:rPr>
                <w:rFonts w:eastAsia="等线"/>
                <w:kern w:val="0"/>
              </w:rPr>
              <w:t>6</w:t>
            </w:r>
          </w:p>
        </w:tc>
        <w:tc>
          <w:tcPr>
            <w:tcW w:w="926" w:type="pct"/>
            <w:noWrap/>
            <w:vAlign w:val="center"/>
          </w:tcPr>
          <w:p w14:paraId="6D2156FC" w14:textId="12629CEA" w:rsidR="007616FB" w:rsidRPr="008D6444" w:rsidRDefault="007616FB" w:rsidP="00D67658">
            <w:pPr>
              <w:widowControl/>
              <w:jc w:val="left"/>
              <w:rPr>
                <w:rFonts w:eastAsia="等线"/>
                <w:kern w:val="0"/>
              </w:rPr>
            </w:pPr>
            <w:r w:rsidRPr="008D6444">
              <w:rPr>
                <w:rFonts w:eastAsia="等线"/>
                <w:kern w:val="0"/>
              </w:rPr>
              <w:t>0.0001-0.010</w:t>
            </w:r>
          </w:p>
        </w:tc>
        <w:tc>
          <w:tcPr>
            <w:tcW w:w="463" w:type="pct"/>
            <w:noWrap/>
            <w:vAlign w:val="center"/>
          </w:tcPr>
          <w:p w14:paraId="3312E1E8" w14:textId="6C2A8829" w:rsidR="007616FB" w:rsidRPr="008D6444" w:rsidRDefault="007616FB" w:rsidP="007616FB">
            <w:pPr>
              <w:widowControl/>
              <w:rPr>
                <w:rFonts w:eastAsia="等线"/>
                <w:kern w:val="0"/>
              </w:rPr>
            </w:pPr>
            <w:r w:rsidRPr="008D6444">
              <w:rPr>
                <w:rFonts w:eastAsia="等线"/>
                <w:kern w:val="0"/>
              </w:rPr>
              <w:t>NA</w:t>
            </w:r>
          </w:p>
        </w:tc>
        <w:tc>
          <w:tcPr>
            <w:tcW w:w="1354" w:type="pct"/>
            <w:noWrap/>
            <w:vAlign w:val="center"/>
          </w:tcPr>
          <w:p w14:paraId="76714B88" w14:textId="074D329F" w:rsidR="007616FB" w:rsidRPr="008D6444" w:rsidRDefault="007F2CB3" w:rsidP="007616FB">
            <w:pPr>
              <w:widowControl/>
              <w:rPr>
                <w:rFonts w:eastAsia="等线"/>
                <w:kern w:val="0"/>
              </w:rPr>
            </w:pPr>
            <w:r>
              <w:rPr>
                <w:rFonts w:eastAsia="等线"/>
                <w:kern w:val="0"/>
              </w:rPr>
              <w:t>(</w:t>
            </w:r>
            <w:bookmarkStart w:id="40" w:name="_Hlk81159409"/>
            <w:r>
              <w:t xml:space="preserve">Streets </w:t>
            </w:r>
            <w:r w:rsidR="00A81ADC">
              <w:t>et al.</w:t>
            </w:r>
            <w:r>
              <w:t>,</w:t>
            </w:r>
            <w:bookmarkEnd w:id="40"/>
            <w:r>
              <w:t xml:space="preserve"> 2006</w:t>
            </w:r>
            <w:r>
              <w:rPr>
                <w:rFonts w:eastAsia="等线"/>
                <w:kern w:val="0"/>
              </w:rPr>
              <w:t>)</w:t>
            </w:r>
          </w:p>
        </w:tc>
      </w:tr>
      <w:tr w:rsidR="00AC12D0" w:rsidRPr="008D6444" w14:paraId="0F3A44BA" w14:textId="77777777" w:rsidTr="00ED7BEC">
        <w:trPr>
          <w:trHeight w:val="283"/>
        </w:trPr>
        <w:tc>
          <w:tcPr>
            <w:tcW w:w="1910" w:type="pct"/>
            <w:noWrap/>
            <w:vAlign w:val="center"/>
          </w:tcPr>
          <w:p w14:paraId="4059BFBF" w14:textId="0FA11FD6" w:rsidR="007616FB" w:rsidRPr="008D6444" w:rsidRDefault="007616FB" w:rsidP="007616FB">
            <w:pPr>
              <w:widowControl/>
              <w:rPr>
                <w:rFonts w:eastAsia="等线"/>
                <w:kern w:val="0"/>
              </w:rPr>
            </w:pPr>
            <w:r w:rsidRPr="008D6444">
              <w:rPr>
                <w:rFonts w:eastAsia="等线"/>
                <w:kern w:val="0"/>
              </w:rPr>
              <w:t>San Francisco Estuary, USA</w:t>
            </w:r>
          </w:p>
        </w:tc>
        <w:tc>
          <w:tcPr>
            <w:tcW w:w="347" w:type="pct"/>
            <w:noWrap/>
            <w:vAlign w:val="center"/>
          </w:tcPr>
          <w:p w14:paraId="4E1DE7FD" w14:textId="334F0DD7" w:rsidR="007616FB" w:rsidRPr="008D6444" w:rsidRDefault="007616FB" w:rsidP="007616FB">
            <w:pPr>
              <w:widowControl/>
              <w:rPr>
                <w:rFonts w:eastAsia="等线"/>
                <w:kern w:val="0"/>
              </w:rPr>
            </w:pPr>
            <w:r w:rsidRPr="008D6444">
              <w:rPr>
                <w:rFonts w:eastAsia="等线"/>
                <w:kern w:val="0"/>
              </w:rPr>
              <w:t>22</w:t>
            </w:r>
          </w:p>
        </w:tc>
        <w:tc>
          <w:tcPr>
            <w:tcW w:w="926" w:type="pct"/>
            <w:noWrap/>
            <w:vAlign w:val="center"/>
          </w:tcPr>
          <w:p w14:paraId="6C59BA70" w14:textId="7AD2B450" w:rsidR="007616FB" w:rsidRPr="008D6444" w:rsidRDefault="007616FB" w:rsidP="00D67658">
            <w:pPr>
              <w:widowControl/>
              <w:jc w:val="left"/>
              <w:rPr>
                <w:rFonts w:eastAsia="等线"/>
                <w:kern w:val="0"/>
              </w:rPr>
            </w:pPr>
            <w:r w:rsidRPr="008D6444">
              <w:rPr>
                <w:rFonts w:eastAsia="等线"/>
                <w:kern w:val="0"/>
              </w:rPr>
              <w:t>0.003-0.513</w:t>
            </w:r>
          </w:p>
        </w:tc>
        <w:tc>
          <w:tcPr>
            <w:tcW w:w="463" w:type="pct"/>
            <w:noWrap/>
            <w:vAlign w:val="center"/>
          </w:tcPr>
          <w:p w14:paraId="4952393F" w14:textId="005C5EA6" w:rsidR="007616FB" w:rsidRPr="008D6444" w:rsidRDefault="007616FB" w:rsidP="007616FB">
            <w:pPr>
              <w:widowControl/>
              <w:rPr>
                <w:rFonts w:eastAsia="等线"/>
                <w:kern w:val="0"/>
              </w:rPr>
            </w:pPr>
            <w:r w:rsidRPr="008D6444">
              <w:rPr>
                <w:rFonts w:eastAsia="等线"/>
                <w:kern w:val="0"/>
              </w:rPr>
              <w:t>NA</w:t>
            </w:r>
          </w:p>
        </w:tc>
        <w:tc>
          <w:tcPr>
            <w:tcW w:w="1354" w:type="pct"/>
            <w:noWrap/>
            <w:vAlign w:val="center"/>
          </w:tcPr>
          <w:p w14:paraId="726B08B7" w14:textId="6C65D69A" w:rsidR="007616FB" w:rsidRPr="008D6444" w:rsidRDefault="00424085" w:rsidP="007616FB">
            <w:pPr>
              <w:widowControl/>
              <w:rPr>
                <w:rFonts w:eastAsia="等线"/>
                <w:kern w:val="0"/>
              </w:rPr>
            </w:pPr>
            <w:r>
              <w:rPr>
                <w:rFonts w:eastAsia="等线"/>
                <w:kern w:val="0"/>
              </w:rPr>
              <w:t>(</w:t>
            </w:r>
            <w:proofErr w:type="spellStart"/>
            <w:r w:rsidRPr="00BD29B9">
              <w:rPr>
                <w:szCs w:val="24"/>
              </w:rPr>
              <w:t>O</w:t>
            </w:r>
            <w:r>
              <w:rPr>
                <w:szCs w:val="24"/>
              </w:rPr>
              <w:t>ros</w:t>
            </w:r>
            <w:proofErr w:type="spellEnd"/>
            <w:r w:rsidRPr="00BD29B9">
              <w:rPr>
                <w:szCs w:val="24"/>
              </w:rPr>
              <w:t xml:space="preserve"> </w:t>
            </w:r>
            <w:r w:rsidR="00A81ADC">
              <w:rPr>
                <w:szCs w:val="24"/>
              </w:rPr>
              <w:t>et al.</w:t>
            </w:r>
            <w:r>
              <w:rPr>
                <w:szCs w:val="24"/>
              </w:rPr>
              <w:t>, 2005</w:t>
            </w:r>
            <w:r>
              <w:rPr>
                <w:rFonts w:eastAsia="等线"/>
                <w:kern w:val="0"/>
              </w:rPr>
              <w:t>)</w:t>
            </w:r>
          </w:p>
        </w:tc>
      </w:tr>
      <w:tr w:rsidR="00AC12D0" w:rsidRPr="008D6444" w14:paraId="5D76156B" w14:textId="77777777" w:rsidTr="00ED7BEC">
        <w:trPr>
          <w:trHeight w:val="283"/>
        </w:trPr>
        <w:tc>
          <w:tcPr>
            <w:tcW w:w="1910" w:type="pct"/>
            <w:noWrap/>
            <w:vAlign w:val="center"/>
          </w:tcPr>
          <w:p w14:paraId="5E159FF8" w14:textId="416273E9" w:rsidR="007616FB" w:rsidRPr="008D6444" w:rsidRDefault="007616FB" w:rsidP="007616FB">
            <w:pPr>
              <w:widowControl/>
              <w:rPr>
                <w:rFonts w:eastAsia="等线"/>
                <w:kern w:val="0"/>
              </w:rPr>
            </w:pPr>
            <w:r w:rsidRPr="008D6444">
              <w:rPr>
                <w:rFonts w:eastAsia="等线"/>
                <w:kern w:val="0"/>
              </w:rPr>
              <w:t>Vaal River, South Africa</w:t>
            </w:r>
          </w:p>
        </w:tc>
        <w:tc>
          <w:tcPr>
            <w:tcW w:w="347" w:type="pct"/>
            <w:noWrap/>
            <w:vAlign w:val="center"/>
          </w:tcPr>
          <w:p w14:paraId="7EA6C295" w14:textId="5B65C2CF" w:rsidR="007616FB" w:rsidRPr="008D6444" w:rsidRDefault="007616FB" w:rsidP="007616FB">
            <w:pPr>
              <w:widowControl/>
              <w:rPr>
                <w:rFonts w:eastAsia="等线"/>
                <w:kern w:val="0"/>
                <w:szCs w:val="24"/>
              </w:rPr>
            </w:pPr>
            <w:r w:rsidRPr="008D6444">
              <w:rPr>
                <w:szCs w:val="24"/>
              </w:rPr>
              <w:t>6</w:t>
            </w:r>
          </w:p>
        </w:tc>
        <w:tc>
          <w:tcPr>
            <w:tcW w:w="926" w:type="pct"/>
            <w:noWrap/>
            <w:vAlign w:val="center"/>
          </w:tcPr>
          <w:p w14:paraId="5E83D7FF" w14:textId="13D59F3C" w:rsidR="007616FB" w:rsidRPr="008D6444" w:rsidRDefault="007616FB" w:rsidP="00D67658">
            <w:pPr>
              <w:widowControl/>
              <w:jc w:val="left"/>
              <w:rPr>
                <w:rFonts w:eastAsia="等线"/>
                <w:kern w:val="0"/>
              </w:rPr>
            </w:pPr>
            <w:r w:rsidRPr="008D6444">
              <w:rPr>
                <w:rFonts w:eastAsia="等线"/>
                <w:kern w:val="0"/>
              </w:rPr>
              <w:t>90-260</w:t>
            </w:r>
          </w:p>
        </w:tc>
        <w:tc>
          <w:tcPr>
            <w:tcW w:w="463" w:type="pct"/>
            <w:noWrap/>
            <w:vAlign w:val="center"/>
          </w:tcPr>
          <w:p w14:paraId="030233DF" w14:textId="46255FAE" w:rsidR="007616FB" w:rsidRPr="008D6444" w:rsidRDefault="007616FB" w:rsidP="007616FB">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068CAA83" w14:textId="2D460F85" w:rsidR="007616FB" w:rsidRPr="008D6444" w:rsidRDefault="00424085" w:rsidP="007616FB">
            <w:pPr>
              <w:widowControl/>
              <w:rPr>
                <w:rFonts w:eastAsia="等线"/>
                <w:kern w:val="0"/>
                <w:szCs w:val="24"/>
              </w:rPr>
            </w:pPr>
            <w:r>
              <w:rPr>
                <w:szCs w:val="24"/>
              </w:rPr>
              <w:t>(</w:t>
            </w:r>
            <w:r>
              <w:t xml:space="preserve">Chokwe </w:t>
            </w:r>
            <w:r w:rsidR="00A81ADC">
              <w:t>et al.</w:t>
            </w:r>
            <w:r>
              <w:t>, 2015</w:t>
            </w:r>
            <w:r>
              <w:rPr>
                <w:szCs w:val="24"/>
              </w:rPr>
              <w:t>)</w:t>
            </w:r>
          </w:p>
        </w:tc>
      </w:tr>
      <w:tr w:rsidR="00AC12D0" w:rsidRPr="008D6444" w14:paraId="374E9C34" w14:textId="77777777" w:rsidTr="00ED7BEC">
        <w:trPr>
          <w:trHeight w:val="283"/>
        </w:trPr>
        <w:tc>
          <w:tcPr>
            <w:tcW w:w="1910" w:type="pct"/>
            <w:noWrap/>
            <w:vAlign w:val="center"/>
          </w:tcPr>
          <w:p w14:paraId="3E23843D" w14:textId="011E8DE6" w:rsidR="007616FB" w:rsidRPr="008D6444" w:rsidRDefault="007616FB" w:rsidP="007616FB">
            <w:pPr>
              <w:widowControl/>
              <w:rPr>
                <w:rFonts w:eastAsia="等线"/>
                <w:kern w:val="0"/>
              </w:rPr>
            </w:pPr>
            <w:r w:rsidRPr="008D6444">
              <w:rPr>
                <w:rFonts w:eastAsia="等线"/>
                <w:kern w:val="0"/>
              </w:rPr>
              <w:t>Izmir Bay, Turkey</w:t>
            </w:r>
          </w:p>
        </w:tc>
        <w:tc>
          <w:tcPr>
            <w:tcW w:w="347" w:type="pct"/>
            <w:noWrap/>
            <w:vAlign w:val="center"/>
          </w:tcPr>
          <w:p w14:paraId="7394F119" w14:textId="63259D41" w:rsidR="007616FB" w:rsidRPr="0031176B" w:rsidRDefault="007616FB" w:rsidP="007616FB">
            <w:pPr>
              <w:widowControl/>
              <w:rPr>
                <w:szCs w:val="24"/>
              </w:rPr>
            </w:pPr>
            <w:r w:rsidRPr="0031176B">
              <w:rPr>
                <w:szCs w:val="24"/>
              </w:rPr>
              <w:t>7</w:t>
            </w:r>
          </w:p>
        </w:tc>
        <w:tc>
          <w:tcPr>
            <w:tcW w:w="926" w:type="pct"/>
            <w:noWrap/>
            <w:vAlign w:val="center"/>
          </w:tcPr>
          <w:p w14:paraId="33F23D3A" w14:textId="73CE35E8" w:rsidR="007616FB" w:rsidRPr="0031176B" w:rsidRDefault="00A72277" w:rsidP="00D67658">
            <w:pPr>
              <w:widowControl/>
              <w:jc w:val="left"/>
              <w:rPr>
                <w:rFonts w:eastAsia="等线"/>
                <w:kern w:val="0"/>
              </w:rPr>
            </w:pPr>
            <w:r w:rsidRPr="0031176B">
              <w:rPr>
                <w:rFonts w:eastAsia="等线"/>
                <w:kern w:val="0"/>
              </w:rPr>
              <w:t>NA</w:t>
            </w:r>
          </w:p>
        </w:tc>
        <w:tc>
          <w:tcPr>
            <w:tcW w:w="463" w:type="pct"/>
            <w:noWrap/>
            <w:vAlign w:val="center"/>
          </w:tcPr>
          <w:p w14:paraId="6F239855" w14:textId="792CD608" w:rsidR="007616FB" w:rsidRPr="008D6444" w:rsidRDefault="007616FB" w:rsidP="007616FB">
            <w:pPr>
              <w:widowControl/>
              <w:rPr>
                <w:rFonts w:eastAsia="等线"/>
                <w:kern w:val="0"/>
              </w:rPr>
            </w:pPr>
            <w:r w:rsidRPr="008D6444">
              <w:rPr>
                <w:rFonts w:eastAsia="等线" w:hint="eastAsia"/>
                <w:kern w:val="0"/>
              </w:rPr>
              <w:t>0</w:t>
            </w:r>
            <w:r w:rsidRPr="008D6444">
              <w:rPr>
                <w:rFonts w:eastAsia="等线"/>
                <w:kern w:val="0"/>
              </w:rPr>
              <w:t>.0523</w:t>
            </w:r>
          </w:p>
        </w:tc>
        <w:tc>
          <w:tcPr>
            <w:tcW w:w="1354" w:type="pct"/>
            <w:noWrap/>
            <w:vAlign w:val="center"/>
          </w:tcPr>
          <w:p w14:paraId="4397F2E9" w14:textId="0E84CE87" w:rsidR="007616FB" w:rsidRPr="008D6444" w:rsidRDefault="00424085" w:rsidP="007616FB">
            <w:pPr>
              <w:widowControl/>
              <w:rPr>
                <w:szCs w:val="24"/>
              </w:rPr>
            </w:pPr>
            <w:r>
              <w:rPr>
                <w:kern w:val="0"/>
                <w:szCs w:val="24"/>
              </w:rPr>
              <w:t>(</w:t>
            </w:r>
            <w:bookmarkStart w:id="41" w:name="_Hlk81159734"/>
            <w:r w:rsidRPr="00BD29B9">
              <w:rPr>
                <w:szCs w:val="24"/>
              </w:rPr>
              <w:t>C</w:t>
            </w:r>
            <w:r>
              <w:rPr>
                <w:szCs w:val="24"/>
              </w:rPr>
              <w:t>etin</w:t>
            </w:r>
            <w:r w:rsidR="00A81ADC">
              <w:rPr>
                <w:szCs w:val="24"/>
              </w:rPr>
              <w:t xml:space="preserve"> and</w:t>
            </w:r>
            <w:r w:rsidRPr="00BD29B9">
              <w:rPr>
                <w:szCs w:val="24"/>
              </w:rPr>
              <w:t xml:space="preserve"> </w:t>
            </w:r>
            <w:proofErr w:type="spellStart"/>
            <w:r w:rsidRPr="00AB0963">
              <w:rPr>
                <w:szCs w:val="24"/>
              </w:rPr>
              <w:t>Odabasi</w:t>
            </w:r>
            <w:proofErr w:type="spellEnd"/>
            <w:r w:rsidRPr="00BD29B9">
              <w:rPr>
                <w:szCs w:val="24"/>
              </w:rPr>
              <w:t>, 2007</w:t>
            </w:r>
            <w:bookmarkEnd w:id="41"/>
            <w:r>
              <w:rPr>
                <w:kern w:val="0"/>
                <w:szCs w:val="24"/>
              </w:rPr>
              <w:t>)</w:t>
            </w:r>
          </w:p>
        </w:tc>
      </w:tr>
      <w:tr w:rsidR="00AC12D0" w:rsidRPr="008D6444" w14:paraId="66F8911E" w14:textId="77777777" w:rsidTr="00ED7BEC">
        <w:trPr>
          <w:trHeight w:val="283"/>
        </w:trPr>
        <w:tc>
          <w:tcPr>
            <w:tcW w:w="1910" w:type="pct"/>
            <w:noWrap/>
            <w:vAlign w:val="center"/>
          </w:tcPr>
          <w:p w14:paraId="5375A1EF" w14:textId="19E21057" w:rsidR="00120D89" w:rsidRPr="008D6444" w:rsidRDefault="00120D89" w:rsidP="007616FB">
            <w:pPr>
              <w:widowControl/>
              <w:rPr>
                <w:rFonts w:eastAsia="等线"/>
                <w:kern w:val="0"/>
              </w:rPr>
            </w:pPr>
            <w:r w:rsidRPr="008D6444">
              <w:rPr>
                <w:rFonts w:eastAsia="等线"/>
                <w:kern w:val="0"/>
              </w:rPr>
              <w:t>Lake Superior, US</w:t>
            </w:r>
          </w:p>
        </w:tc>
        <w:tc>
          <w:tcPr>
            <w:tcW w:w="347" w:type="pct"/>
            <w:noWrap/>
            <w:vAlign w:val="center"/>
          </w:tcPr>
          <w:p w14:paraId="62D23599" w14:textId="70D40D1F" w:rsidR="00120D89" w:rsidRPr="008D6444" w:rsidRDefault="00120D89" w:rsidP="007616FB">
            <w:pPr>
              <w:widowControl/>
              <w:rPr>
                <w:szCs w:val="24"/>
              </w:rPr>
            </w:pPr>
            <w:r w:rsidRPr="008D6444">
              <w:rPr>
                <w:rFonts w:hint="eastAsia"/>
                <w:szCs w:val="24"/>
              </w:rPr>
              <w:t>1</w:t>
            </w:r>
            <w:r w:rsidRPr="008D6444">
              <w:rPr>
                <w:szCs w:val="24"/>
              </w:rPr>
              <w:t>1</w:t>
            </w:r>
          </w:p>
        </w:tc>
        <w:tc>
          <w:tcPr>
            <w:tcW w:w="926" w:type="pct"/>
            <w:noWrap/>
            <w:vAlign w:val="center"/>
          </w:tcPr>
          <w:p w14:paraId="355F1E60" w14:textId="63357D35" w:rsidR="00120D89" w:rsidRPr="008D6444" w:rsidRDefault="00E07CD0" w:rsidP="00D67658">
            <w:pPr>
              <w:widowControl/>
              <w:jc w:val="left"/>
              <w:rPr>
                <w:rFonts w:eastAsia="等线"/>
                <w:kern w:val="0"/>
              </w:rPr>
            </w:pPr>
            <w:r w:rsidRPr="008D6444">
              <w:rPr>
                <w:rFonts w:eastAsia="等线"/>
                <w:kern w:val="0"/>
              </w:rPr>
              <w:t>&lt; LOD</w:t>
            </w:r>
            <w:r w:rsidR="008442FF">
              <w:rPr>
                <w:rFonts w:eastAsia="等线"/>
                <w:kern w:val="0"/>
              </w:rPr>
              <w:t xml:space="preserve"> </w:t>
            </w:r>
            <w:r w:rsidR="00120D89" w:rsidRPr="008D6444">
              <w:rPr>
                <w:rFonts w:eastAsia="等线"/>
                <w:kern w:val="0"/>
              </w:rPr>
              <w:t>-0.0068</w:t>
            </w:r>
          </w:p>
        </w:tc>
        <w:tc>
          <w:tcPr>
            <w:tcW w:w="463" w:type="pct"/>
            <w:noWrap/>
            <w:vAlign w:val="center"/>
          </w:tcPr>
          <w:p w14:paraId="1D1D2304" w14:textId="6AC742C9" w:rsidR="00120D89" w:rsidRPr="008D6444" w:rsidRDefault="00120D89" w:rsidP="007616FB">
            <w:pPr>
              <w:widowControl/>
              <w:rPr>
                <w:rFonts w:eastAsia="等线"/>
                <w:kern w:val="0"/>
              </w:rPr>
            </w:pPr>
            <w:r w:rsidRPr="008D6444">
              <w:rPr>
                <w:rFonts w:eastAsia="等线" w:hint="eastAsia"/>
                <w:kern w:val="0"/>
              </w:rPr>
              <w:t>0</w:t>
            </w:r>
            <w:r w:rsidRPr="008D6444">
              <w:rPr>
                <w:rFonts w:eastAsia="等线"/>
                <w:kern w:val="0"/>
              </w:rPr>
              <w:t>.001</w:t>
            </w:r>
          </w:p>
        </w:tc>
        <w:tc>
          <w:tcPr>
            <w:tcW w:w="1354" w:type="pct"/>
            <w:noWrap/>
            <w:vAlign w:val="center"/>
          </w:tcPr>
          <w:p w14:paraId="01D517A4" w14:textId="7F25A435" w:rsidR="00120D89" w:rsidRPr="008D6444" w:rsidRDefault="00424085" w:rsidP="007616FB">
            <w:pPr>
              <w:widowControl/>
              <w:rPr>
                <w:kern w:val="0"/>
                <w:szCs w:val="24"/>
              </w:rPr>
            </w:pPr>
            <w:r>
              <w:rPr>
                <w:kern w:val="0"/>
                <w:szCs w:val="24"/>
              </w:rPr>
              <w:t>(</w:t>
            </w:r>
            <w:proofErr w:type="spellStart"/>
            <w:r>
              <w:t>Ruge</w:t>
            </w:r>
            <w:proofErr w:type="spellEnd"/>
            <w:r>
              <w:t xml:space="preserve"> </w:t>
            </w:r>
            <w:r w:rsidR="00A81ADC">
              <w:t>et al.</w:t>
            </w:r>
            <w:r>
              <w:t>, 2015</w:t>
            </w:r>
            <w:r>
              <w:rPr>
                <w:kern w:val="0"/>
                <w:szCs w:val="24"/>
              </w:rPr>
              <w:t>)</w:t>
            </w:r>
          </w:p>
        </w:tc>
      </w:tr>
      <w:tr w:rsidR="00AC12D0" w:rsidRPr="008D6444" w14:paraId="6950658F" w14:textId="77777777" w:rsidTr="00ED7BEC">
        <w:trPr>
          <w:trHeight w:val="283"/>
        </w:trPr>
        <w:tc>
          <w:tcPr>
            <w:tcW w:w="1910" w:type="pct"/>
            <w:noWrap/>
            <w:vAlign w:val="center"/>
          </w:tcPr>
          <w:p w14:paraId="19AB18C3" w14:textId="44B1425B" w:rsidR="00120D89" w:rsidRPr="008D6444" w:rsidRDefault="00120D89" w:rsidP="007616FB">
            <w:pPr>
              <w:widowControl/>
              <w:rPr>
                <w:rFonts w:eastAsia="等线"/>
                <w:kern w:val="0"/>
              </w:rPr>
            </w:pPr>
            <w:r w:rsidRPr="008D6444">
              <w:rPr>
                <w:rFonts w:eastAsia="等线"/>
                <w:kern w:val="0"/>
              </w:rPr>
              <w:t xml:space="preserve">Lake </w:t>
            </w:r>
            <w:proofErr w:type="spellStart"/>
            <w:r w:rsidRPr="008D6444">
              <w:rPr>
                <w:rFonts w:eastAsia="等线"/>
                <w:kern w:val="0"/>
              </w:rPr>
              <w:t>Shihwa</w:t>
            </w:r>
            <w:proofErr w:type="spellEnd"/>
            <w:r w:rsidRPr="008D6444">
              <w:rPr>
                <w:rFonts w:eastAsia="等线"/>
                <w:kern w:val="0"/>
              </w:rPr>
              <w:t>, Korea</w:t>
            </w:r>
          </w:p>
        </w:tc>
        <w:tc>
          <w:tcPr>
            <w:tcW w:w="347" w:type="pct"/>
            <w:noWrap/>
            <w:vAlign w:val="center"/>
          </w:tcPr>
          <w:p w14:paraId="53E1AAC2" w14:textId="6C511068" w:rsidR="00120D89" w:rsidRPr="008D6444" w:rsidRDefault="00120D89" w:rsidP="007616FB">
            <w:pPr>
              <w:widowControl/>
              <w:rPr>
                <w:szCs w:val="24"/>
              </w:rPr>
            </w:pPr>
            <w:r w:rsidRPr="008D6444">
              <w:rPr>
                <w:rFonts w:hint="eastAsia"/>
                <w:szCs w:val="24"/>
              </w:rPr>
              <w:t>2</w:t>
            </w:r>
            <w:r w:rsidRPr="008D6444">
              <w:rPr>
                <w:szCs w:val="24"/>
              </w:rPr>
              <w:t>2</w:t>
            </w:r>
          </w:p>
        </w:tc>
        <w:tc>
          <w:tcPr>
            <w:tcW w:w="926" w:type="pct"/>
            <w:noWrap/>
            <w:vAlign w:val="center"/>
          </w:tcPr>
          <w:p w14:paraId="1360BDFB" w14:textId="67B14AB3" w:rsidR="00120D89" w:rsidRPr="008D6444" w:rsidRDefault="00A72277" w:rsidP="00D67658">
            <w:pPr>
              <w:widowControl/>
              <w:jc w:val="left"/>
              <w:rPr>
                <w:rFonts w:eastAsia="等线"/>
                <w:kern w:val="0"/>
              </w:rPr>
            </w:pPr>
            <w:r>
              <w:rPr>
                <w:rFonts w:eastAsia="等线" w:hint="eastAsia"/>
                <w:kern w:val="0"/>
              </w:rPr>
              <w:t>N</w:t>
            </w:r>
            <w:r>
              <w:rPr>
                <w:rFonts w:eastAsia="等线"/>
                <w:kern w:val="0"/>
              </w:rPr>
              <w:t>A</w:t>
            </w:r>
          </w:p>
        </w:tc>
        <w:tc>
          <w:tcPr>
            <w:tcW w:w="463" w:type="pct"/>
            <w:noWrap/>
            <w:vAlign w:val="center"/>
          </w:tcPr>
          <w:p w14:paraId="0164F013" w14:textId="0011153C" w:rsidR="00120D89" w:rsidRPr="008D6444" w:rsidRDefault="00120D89" w:rsidP="007616FB">
            <w:pPr>
              <w:widowControl/>
              <w:rPr>
                <w:rFonts w:eastAsia="等线"/>
                <w:kern w:val="0"/>
              </w:rPr>
            </w:pPr>
            <w:r w:rsidRPr="008D6444">
              <w:rPr>
                <w:rFonts w:eastAsia="等线" w:hint="eastAsia"/>
                <w:kern w:val="0"/>
              </w:rPr>
              <w:t>0</w:t>
            </w:r>
            <w:r w:rsidRPr="008D6444">
              <w:rPr>
                <w:rFonts w:eastAsia="等线"/>
                <w:kern w:val="0"/>
              </w:rPr>
              <w:t>.34</w:t>
            </w:r>
          </w:p>
        </w:tc>
        <w:tc>
          <w:tcPr>
            <w:tcW w:w="1354" w:type="pct"/>
            <w:noWrap/>
            <w:vAlign w:val="center"/>
          </w:tcPr>
          <w:p w14:paraId="185AAA9F" w14:textId="07753304" w:rsidR="00120D89" w:rsidRPr="008D6444" w:rsidRDefault="00AF0754" w:rsidP="007616FB">
            <w:pPr>
              <w:widowControl/>
              <w:rPr>
                <w:kern w:val="0"/>
                <w:szCs w:val="24"/>
              </w:rPr>
            </w:pPr>
            <w:r>
              <w:rPr>
                <w:kern w:val="0"/>
                <w:szCs w:val="24"/>
              </w:rPr>
              <w:t>(</w:t>
            </w:r>
            <w:proofErr w:type="spellStart"/>
            <w:r>
              <w:t>Ruge</w:t>
            </w:r>
            <w:proofErr w:type="spellEnd"/>
            <w:r>
              <w:t xml:space="preserve"> </w:t>
            </w:r>
            <w:r w:rsidR="00A81ADC">
              <w:t>et al.</w:t>
            </w:r>
            <w:r>
              <w:t>, 2015</w:t>
            </w:r>
            <w:r>
              <w:rPr>
                <w:kern w:val="0"/>
                <w:szCs w:val="24"/>
              </w:rPr>
              <w:t>)</w:t>
            </w:r>
          </w:p>
        </w:tc>
      </w:tr>
      <w:tr w:rsidR="00AC12D0" w:rsidRPr="008D6444" w14:paraId="24F382CF" w14:textId="77777777" w:rsidTr="00ED7BEC">
        <w:trPr>
          <w:trHeight w:val="283"/>
        </w:trPr>
        <w:tc>
          <w:tcPr>
            <w:tcW w:w="1910" w:type="pct"/>
            <w:noWrap/>
            <w:vAlign w:val="center"/>
          </w:tcPr>
          <w:p w14:paraId="78914E60" w14:textId="24F5C208" w:rsidR="00120D89" w:rsidRPr="008D6444" w:rsidRDefault="00120D89" w:rsidP="007616FB">
            <w:pPr>
              <w:widowControl/>
              <w:rPr>
                <w:rFonts w:eastAsia="等线"/>
                <w:kern w:val="0"/>
              </w:rPr>
            </w:pPr>
            <w:r w:rsidRPr="008D6444">
              <w:rPr>
                <w:rFonts w:eastAsia="等线"/>
                <w:kern w:val="0"/>
              </w:rPr>
              <w:t>Potable water, Pakistan</w:t>
            </w:r>
          </w:p>
        </w:tc>
        <w:tc>
          <w:tcPr>
            <w:tcW w:w="347" w:type="pct"/>
            <w:noWrap/>
            <w:vAlign w:val="center"/>
          </w:tcPr>
          <w:p w14:paraId="7978C117" w14:textId="03218134" w:rsidR="00120D89" w:rsidRPr="008D6444" w:rsidRDefault="00120D89" w:rsidP="007616FB">
            <w:pPr>
              <w:widowControl/>
              <w:rPr>
                <w:szCs w:val="24"/>
              </w:rPr>
            </w:pPr>
            <w:r w:rsidRPr="008D6444">
              <w:rPr>
                <w:rFonts w:hint="eastAsia"/>
                <w:szCs w:val="24"/>
              </w:rPr>
              <w:t>7</w:t>
            </w:r>
          </w:p>
        </w:tc>
        <w:tc>
          <w:tcPr>
            <w:tcW w:w="926" w:type="pct"/>
            <w:noWrap/>
            <w:vAlign w:val="center"/>
          </w:tcPr>
          <w:p w14:paraId="28949840" w14:textId="16113DB0" w:rsidR="00120D89" w:rsidRPr="008D6444" w:rsidRDefault="00E07CD0" w:rsidP="00D67658">
            <w:pPr>
              <w:widowControl/>
              <w:jc w:val="left"/>
              <w:rPr>
                <w:rFonts w:eastAsia="等线"/>
                <w:kern w:val="0"/>
              </w:rPr>
            </w:pPr>
            <w:r w:rsidRPr="008D6444">
              <w:rPr>
                <w:rFonts w:eastAsia="等线"/>
                <w:kern w:val="0"/>
              </w:rPr>
              <w:t>&lt; LOD</w:t>
            </w:r>
            <w:r w:rsidR="008442FF">
              <w:rPr>
                <w:rFonts w:eastAsia="等线"/>
                <w:kern w:val="0"/>
              </w:rPr>
              <w:t xml:space="preserve"> </w:t>
            </w:r>
            <w:r w:rsidR="00120D89" w:rsidRPr="008D6444">
              <w:rPr>
                <w:rFonts w:eastAsia="等线"/>
                <w:kern w:val="0"/>
              </w:rPr>
              <w:t>-1.797</w:t>
            </w:r>
          </w:p>
        </w:tc>
        <w:tc>
          <w:tcPr>
            <w:tcW w:w="463" w:type="pct"/>
            <w:noWrap/>
            <w:vAlign w:val="center"/>
          </w:tcPr>
          <w:p w14:paraId="67A1A3B1" w14:textId="7DD8CDD7" w:rsidR="00120D89" w:rsidRPr="008D6444" w:rsidRDefault="00120D89" w:rsidP="007616FB">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3F11B257" w14:textId="52962C48" w:rsidR="00120D89" w:rsidRPr="008D6444" w:rsidRDefault="00424085" w:rsidP="007616FB">
            <w:pPr>
              <w:widowControl/>
              <w:rPr>
                <w:kern w:val="0"/>
                <w:szCs w:val="24"/>
              </w:rPr>
            </w:pPr>
            <w:r>
              <w:rPr>
                <w:kern w:val="0"/>
                <w:szCs w:val="24"/>
              </w:rPr>
              <w:t>(</w:t>
            </w:r>
            <w:r>
              <w:t xml:space="preserve">Khan </w:t>
            </w:r>
            <w:r w:rsidR="00A81ADC">
              <w:t>et al.</w:t>
            </w:r>
            <w:r>
              <w:t>, 2016</w:t>
            </w:r>
            <w:r>
              <w:rPr>
                <w:kern w:val="0"/>
                <w:szCs w:val="24"/>
              </w:rPr>
              <w:t>)</w:t>
            </w:r>
          </w:p>
        </w:tc>
      </w:tr>
      <w:tr w:rsidR="00AC12D0" w:rsidRPr="008D6444" w14:paraId="0C5B3A3B" w14:textId="77777777" w:rsidTr="00ED7BEC">
        <w:trPr>
          <w:trHeight w:val="283"/>
        </w:trPr>
        <w:tc>
          <w:tcPr>
            <w:tcW w:w="1910" w:type="pct"/>
            <w:noWrap/>
            <w:vAlign w:val="center"/>
          </w:tcPr>
          <w:p w14:paraId="3F464980" w14:textId="64026CF5" w:rsidR="00120D89" w:rsidRPr="008D6444" w:rsidRDefault="00120D89" w:rsidP="007616FB">
            <w:pPr>
              <w:widowControl/>
              <w:rPr>
                <w:rFonts w:eastAsia="等线"/>
                <w:kern w:val="0"/>
              </w:rPr>
            </w:pPr>
            <w:r w:rsidRPr="008D6444">
              <w:rPr>
                <w:rFonts w:eastAsia="等线"/>
                <w:kern w:val="0"/>
              </w:rPr>
              <w:t>English freshwater lake</w:t>
            </w:r>
          </w:p>
        </w:tc>
        <w:tc>
          <w:tcPr>
            <w:tcW w:w="347" w:type="pct"/>
            <w:noWrap/>
            <w:vAlign w:val="center"/>
          </w:tcPr>
          <w:p w14:paraId="067E924A" w14:textId="6E4AA12D" w:rsidR="00120D89" w:rsidRPr="008D6444" w:rsidRDefault="00120D89" w:rsidP="007616FB">
            <w:pPr>
              <w:widowControl/>
              <w:rPr>
                <w:szCs w:val="24"/>
              </w:rPr>
            </w:pPr>
            <w:r w:rsidRPr="008D6444">
              <w:rPr>
                <w:rFonts w:hint="eastAsia"/>
                <w:szCs w:val="24"/>
              </w:rPr>
              <w:t>1</w:t>
            </w:r>
            <w:r w:rsidRPr="008D6444">
              <w:rPr>
                <w:szCs w:val="24"/>
              </w:rPr>
              <w:t>0</w:t>
            </w:r>
          </w:p>
        </w:tc>
        <w:tc>
          <w:tcPr>
            <w:tcW w:w="926" w:type="pct"/>
            <w:noWrap/>
            <w:vAlign w:val="center"/>
          </w:tcPr>
          <w:p w14:paraId="40BECBBE" w14:textId="5C627FB5" w:rsidR="00120D89" w:rsidRPr="008D6444" w:rsidRDefault="00120D89" w:rsidP="00D67658">
            <w:pPr>
              <w:widowControl/>
              <w:jc w:val="left"/>
              <w:rPr>
                <w:rFonts w:eastAsia="等线"/>
                <w:kern w:val="0"/>
              </w:rPr>
            </w:pPr>
            <w:r w:rsidRPr="008D6444">
              <w:rPr>
                <w:rFonts w:eastAsia="等线" w:hint="eastAsia"/>
                <w:kern w:val="0"/>
              </w:rPr>
              <w:t>0</w:t>
            </w:r>
            <w:r w:rsidRPr="008D6444">
              <w:rPr>
                <w:rFonts w:eastAsia="等线"/>
                <w:kern w:val="0"/>
              </w:rPr>
              <w:t>.0092-0.172</w:t>
            </w:r>
          </w:p>
        </w:tc>
        <w:tc>
          <w:tcPr>
            <w:tcW w:w="463" w:type="pct"/>
            <w:noWrap/>
            <w:vAlign w:val="center"/>
          </w:tcPr>
          <w:p w14:paraId="729B0DF7" w14:textId="0F360963" w:rsidR="00120D89" w:rsidRPr="008D6444" w:rsidRDefault="00120D89" w:rsidP="007616FB">
            <w:pPr>
              <w:widowControl/>
              <w:rPr>
                <w:rFonts w:eastAsia="等线"/>
                <w:kern w:val="0"/>
              </w:rPr>
            </w:pPr>
            <w:r w:rsidRPr="008D6444">
              <w:rPr>
                <w:rFonts w:eastAsia="等线" w:hint="eastAsia"/>
                <w:kern w:val="0"/>
              </w:rPr>
              <w:t>0</w:t>
            </w:r>
            <w:r w:rsidRPr="008D6444">
              <w:rPr>
                <w:rFonts w:eastAsia="等线"/>
                <w:kern w:val="0"/>
              </w:rPr>
              <w:t>.062</w:t>
            </w:r>
          </w:p>
        </w:tc>
        <w:tc>
          <w:tcPr>
            <w:tcW w:w="1354" w:type="pct"/>
            <w:noWrap/>
            <w:vAlign w:val="center"/>
          </w:tcPr>
          <w:p w14:paraId="4173A3AF" w14:textId="7E125A4F" w:rsidR="00120D89" w:rsidRPr="008D6444" w:rsidRDefault="00424085" w:rsidP="007616FB">
            <w:pPr>
              <w:widowControl/>
              <w:rPr>
                <w:kern w:val="0"/>
                <w:szCs w:val="24"/>
              </w:rPr>
            </w:pPr>
            <w:r>
              <w:rPr>
                <w:kern w:val="0"/>
                <w:szCs w:val="24"/>
              </w:rPr>
              <w:t>(</w:t>
            </w:r>
            <w:r>
              <w:t xml:space="preserve">Yang </w:t>
            </w:r>
            <w:r w:rsidR="00A81ADC">
              <w:t>et al.</w:t>
            </w:r>
            <w:r>
              <w:t>, 2014</w:t>
            </w:r>
            <w:r>
              <w:rPr>
                <w:kern w:val="0"/>
                <w:szCs w:val="24"/>
              </w:rPr>
              <w:t>)</w:t>
            </w:r>
          </w:p>
        </w:tc>
      </w:tr>
      <w:tr w:rsidR="00AC12D0" w:rsidRPr="008D6444" w14:paraId="2C360405" w14:textId="77777777" w:rsidTr="00ED7BEC">
        <w:trPr>
          <w:trHeight w:val="283"/>
        </w:trPr>
        <w:tc>
          <w:tcPr>
            <w:tcW w:w="1910" w:type="pct"/>
            <w:noWrap/>
            <w:vAlign w:val="center"/>
          </w:tcPr>
          <w:p w14:paraId="28C87E2E" w14:textId="21920B92" w:rsidR="00120D89" w:rsidRPr="008D6444" w:rsidRDefault="00120D89" w:rsidP="007616FB">
            <w:pPr>
              <w:widowControl/>
              <w:rPr>
                <w:rFonts w:eastAsia="等线"/>
                <w:kern w:val="0"/>
              </w:rPr>
            </w:pPr>
            <w:r w:rsidRPr="008D6444">
              <w:rPr>
                <w:rFonts w:eastAsia="等线"/>
                <w:kern w:val="0"/>
              </w:rPr>
              <w:t>Ground water, South Africa</w:t>
            </w:r>
          </w:p>
        </w:tc>
        <w:tc>
          <w:tcPr>
            <w:tcW w:w="347" w:type="pct"/>
            <w:noWrap/>
            <w:vAlign w:val="center"/>
          </w:tcPr>
          <w:p w14:paraId="2E9D805B" w14:textId="7AD29383" w:rsidR="00120D89" w:rsidRPr="008D6444" w:rsidRDefault="00120D89" w:rsidP="007616FB">
            <w:pPr>
              <w:widowControl/>
              <w:rPr>
                <w:szCs w:val="24"/>
              </w:rPr>
            </w:pPr>
            <w:r w:rsidRPr="008D6444">
              <w:rPr>
                <w:rFonts w:hint="eastAsia"/>
                <w:szCs w:val="24"/>
              </w:rPr>
              <w:t>9</w:t>
            </w:r>
          </w:p>
        </w:tc>
        <w:tc>
          <w:tcPr>
            <w:tcW w:w="926" w:type="pct"/>
            <w:noWrap/>
            <w:vAlign w:val="center"/>
          </w:tcPr>
          <w:p w14:paraId="6B51EE22" w14:textId="4181302D" w:rsidR="00120D89" w:rsidRPr="008D6444" w:rsidRDefault="00120D89" w:rsidP="00D67658">
            <w:pPr>
              <w:widowControl/>
              <w:jc w:val="left"/>
              <w:rPr>
                <w:rFonts w:eastAsia="等线"/>
                <w:kern w:val="0"/>
              </w:rPr>
            </w:pPr>
            <w:r w:rsidRPr="008D6444">
              <w:rPr>
                <w:rFonts w:eastAsia="等线" w:hint="eastAsia"/>
                <w:kern w:val="0"/>
              </w:rPr>
              <w:t>0</w:t>
            </w:r>
            <w:r w:rsidRPr="008D6444">
              <w:rPr>
                <w:rFonts w:eastAsia="等线"/>
                <w:kern w:val="0"/>
              </w:rPr>
              <w:t>.045-0.499</w:t>
            </w:r>
          </w:p>
        </w:tc>
        <w:tc>
          <w:tcPr>
            <w:tcW w:w="463" w:type="pct"/>
            <w:noWrap/>
            <w:vAlign w:val="center"/>
          </w:tcPr>
          <w:p w14:paraId="41298EB4" w14:textId="77777777" w:rsidR="00120D89" w:rsidRPr="008D6444" w:rsidRDefault="00120D89" w:rsidP="007616FB">
            <w:pPr>
              <w:widowControl/>
              <w:rPr>
                <w:rFonts w:eastAsia="等线"/>
                <w:kern w:val="0"/>
              </w:rPr>
            </w:pPr>
          </w:p>
        </w:tc>
        <w:tc>
          <w:tcPr>
            <w:tcW w:w="1354" w:type="pct"/>
            <w:noWrap/>
            <w:vAlign w:val="center"/>
          </w:tcPr>
          <w:p w14:paraId="72546F12" w14:textId="4D74CFF3" w:rsidR="00120D89" w:rsidRPr="008D6444" w:rsidRDefault="00424085" w:rsidP="007616FB">
            <w:pPr>
              <w:widowControl/>
              <w:rPr>
                <w:kern w:val="0"/>
                <w:szCs w:val="24"/>
              </w:rPr>
            </w:pPr>
            <w:r>
              <w:rPr>
                <w:kern w:val="0"/>
                <w:szCs w:val="24"/>
              </w:rPr>
              <w:t>(</w:t>
            </w:r>
            <w:r>
              <w:t xml:space="preserve">Sibiya </w:t>
            </w:r>
            <w:r w:rsidR="00A81ADC">
              <w:t>et al.</w:t>
            </w:r>
            <w:r>
              <w:t>, 2017</w:t>
            </w:r>
            <w:r>
              <w:rPr>
                <w:kern w:val="0"/>
                <w:szCs w:val="24"/>
              </w:rPr>
              <w:t>)</w:t>
            </w:r>
          </w:p>
        </w:tc>
      </w:tr>
      <w:tr w:rsidR="00AC12D0" w:rsidRPr="008D6444" w14:paraId="21D11A9D" w14:textId="77777777" w:rsidTr="00ED7BEC">
        <w:trPr>
          <w:trHeight w:val="283"/>
        </w:trPr>
        <w:tc>
          <w:tcPr>
            <w:tcW w:w="1910" w:type="pct"/>
            <w:noWrap/>
            <w:vAlign w:val="center"/>
          </w:tcPr>
          <w:p w14:paraId="2EFC05F4" w14:textId="11EC6059" w:rsidR="00120D89" w:rsidRPr="008D6444" w:rsidRDefault="00120D89" w:rsidP="007616FB">
            <w:pPr>
              <w:widowControl/>
              <w:rPr>
                <w:rFonts w:eastAsia="等线"/>
                <w:kern w:val="0"/>
              </w:rPr>
            </w:pPr>
            <w:r w:rsidRPr="008D6444">
              <w:rPr>
                <w:rFonts w:eastAsia="等线"/>
                <w:kern w:val="0"/>
              </w:rPr>
              <w:t>Rio Negro Basin, Argentina</w:t>
            </w:r>
          </w:p>
        </w:tc>
        <w:tc>
          <w:tcPr>
            <w:tcW w:w="347" w:type="pct"/>
            <w:noWrap/>
            <w:vAlign w:val="center"/>
          </w:tcPr>
          <w:p w14:paraId="157D36C3" w14:textId="66B82B34" w:rsidR="00120D89" w:rsidRPr="008D6444" w:rsidRDefault="00120D89" w:rsidP="007616FB">
            <w:pPr>
              <w:widowControl/>
              <w:rPr>
                <w:szCs w:val="24"/>
              </w:rPr>
            </w:pPr>
            <w:r w:rsidRPr="008D6444">
              <w:rPr>
                <w:rFonts w:hint="eastAsia"/>
                <w:szCs w:val="24"/>
              </w:rPr>
              <w:t>8</w:t>
            </w:r>
          </w:p>
        </w:tc>
        <w:tc>
          <w:tcPr>
            <w:tcW w:w="926" w:type="pct"/>
            <w:noWrap/>
            <w:vAlign w:val="center"/>
          </w:tcPr>
          <w:p w14:paraId="7FAA9780" w14:textId="2C0213A3" w:rsidR="00120D89" w:rsidRPr="008D6444" w:rsidRDefault="00120D89" w:rsidP="00D67658">
            <w:pPr>
              <w:widowControl/>
              <w:jc w:val="left"/>
              <w:rPr>
                <w:rFonts w:eastAsia="等线"/>
                <w:kern w:val="0"/>
              </w:rPr>
            </w:pPr>
            <w:r w:rsidRPr="008D6444">
              <w:rPr>
                <w:rFonts w:eastAsia="等线" w:hint="eastAsia"/>
                <w:kern w:val="0"/>
              </w:rPr>
              <w:t>0</w:t>
            </w:r>
            <w:r w:rsidRPr="008D6444">
              <w:rPr>
                <w:rFonts w:eastAsia="等线"/>
                <w:kern w:val="0"/>
              </w:rPr>
              <w:t>.2-0.8</w:t>
            </w:r>
          </w:p>
        </w:tc>
        <w:tc>
          <w:tcPr>
            <w:tcW w:w="463" w:type="pct"/>
            <w:noWrap/>
            <w:vAlign w:val="center"/>
          </w:tcPr>
          <w:p w14:paraId="4E830056" w14:textId="77777777" w:rsidR="00120D89" w:rsidRPr="008D6444" w:rsidRDefault="00120D89" w:rsidP="007616FB">
            <w:pPr>
              <w:widowControl/>
              <w:rPr>
                <w:rFonts w:eastAsia="等线"/>
                <w:kern w:val="0"/>
              </w:rPr>
            </w:pPr>
          </w:p>
        </w:tc>
        <w:tc>
          <w:tcPr>
            <w:tcW w:w="1354" w:type="pct"/>
            <w:noWrap/>
            <w:vAlign w:val="center"/>
          </w:tcPr>
          <w:p w14:paraId="12B0C062" w14:textId="2A147A9D" w:rsidR="00120D89" w:rsidRPr="008D6444" w:rsidRDefault="007F2CB3" w:rsidP="007616FB">
            <w:pPr>
              <w:widowControl/>
              <w:rPr>
                <w:kern w:val="0"/>
                <w:szCs w:val="24"/>
              </w:rPr>
            </w:pPr>
            <w:r>
              <w:rPr>
                <w:kern w:val="0"/>
                <w:szCs w:val="24"/>
              </w:rPr>
              <w:t>(</w:t>
            </w:r>
            <w:bookmarkStart w:id="42" w:name="_Hlk81159433"/>
            <w:proofErr w:type="spellStart"/>
            <w:r>
              <w:t>Miglioranza</w:t>
            </w:r>
            <w:proofErr w:type="spellEnd"/>
            <w:r>
              <w:t xml:space="preserve"> </w:t>
            </w:r>
            <w:r w:rsidR="00A81ADC">
              <w:t>et al.</w:t>
            </w:r>
            <w:r>
              <w:t>,</w:t>
            </w:r>
            <w:bookmarkEnd w:id="42"/>
            <w:r>
              <w:t xml:space="preserve"> 2013</w:t>
            </w:r>
            <w:r>
              <w:rPr>
                <w:kern w:val="0"/>
                <w:szCs w:val="24"/>
              </w:rPr>
              <w:t>)</w:t>
            </w:r>
          </w:p>
        </w:tc>
      </w:tr>
      <w:tr w:rsidR="00AC12D0" w:rsidRPr="008D6444" w14:paraId="7CB28ADF" w14:textId="77777777" w:rsidTr="00ED7BEC">
        <w:trPr>
          <w:trHeight w:val="283"/>
        </w:trPr>
        <w:tc>
          <w:tcPr>
            <w:tcW w:w="1910" w:type="pct"/>
            <w:noWrap/>
            <w:vAlign w:val="center"/>
          </w:tcPr>
          <w:p w14:paraId="04392703" w14:textId="77777777" w:rsidR="00944A4D" w:rsidRPr="008D6444" w:rsidRDefault="00944A4D" w:rsidP="007616FB">
            <w:pPr>
              <w:widowControl/>
              <w:rPr>
                <w:rFonts w:eastAsia="等线"/>
                <w:kern w:val="0"/>
              </w:rPr>
            </w:pPr>
          </w:p>
        </w:tc>
        <w:tc>
          <w:tcPr>
            <w:tcW w:w="347" w:type="pct"/>
            <w:noWrap/>
            <w:vAlign w:val="center"/>
          </w:tcPr>
          <w:p w14:paraId="1F9A559D" w14:textId="77777777" w:rsidR="00944A4D" w:rsidRPr="008D6444" w:rsidRDefault="00944A4D" w:rsidP="007616FB">
            <w:pPr>
              <w:widowControl/>
              <w:rPr>
                <w:szCs w:val="24"/>
              </w:rPr>
            </w:pPr>
          </w:p>
        </w:tc>
        <w:tc>
          <w:tcPr>
            <w:tcW w:w="926" w:type="pct"/>
            <w:noWrap/>
            <w:vAlign w:val="center"/>
          </w:tcPr>
          <w:p w14:paraId="7ED3325C" w14:textId="77777777" w:rsidR="00944A4D" w:rsidRPr="008D6444" w:rsidRDefault="00944A4D" w:rsidP="00D67658">
            <w:pPr>
              <w:widowControl/>
              <w:jc w:val="left"/>
              <w:rPr>
                <w:rFonts w:eastAsia="等线"/>
                <w:kern w:val="0"/>
              </w:rPr>
            </w:pPr>
          </w:p>
        </w:tc>
        <w:tc>
          <w:tcPr>
            <w:tcW w:w="463" w:type="pct"/>
            <w:noWrap/>
            <w:vAlign w:val="center"/>
          </w:tcPr>
          <w:p w14:paraId="073FFAD2" w14:textId="77777777" w:rsidR="00944A4D" w:rsidRPr="008D6444" w:rsidRDefault="00944A4D" w:rsidP="007616FB">
            <w:pPr>
              <w:widowControl/>
              <w:rPr>
                <w:rFonts w:eastAsia="等线"/>
                <w:kern w:val="0"/>
              </w:rPr>
            </w:pPr>
          </w:p>
        </w:tc>
        <w:tc>
          <w:tcPr>
            <w:tcW w:w="1354" w:type="pct"/>
            <w:noWrap/>
            <w:vAlign w:val="center"/>
          </w:tcPr>
          <w:p w14:paraId="3C860675" w14:textId="77777777" w:rsidR="00944A4D" w:rsidRPr="008D6444" w:rsidRDefault="00944A4D" w:rsidP="007616FB">
            <w:pPr>
              <w:widowControl/>
              <w:rPr>
                <w:kern w:val="0"/>
                <w:szCs w:val="24"/>
              </w:rPr>
            </w:pPr>
          </w:p>
        </w:tc>
      </w:tr>
      <w:tr w:rsidR="00AC12D0" w:rsidRPr="008D6444" w14:paraId="1771D1B2" w14:textId="77777777" w:rsidTr="00ED7BEC">
        <w:trPr>
          <w:trHeight w:val="283"/>
        </w:trPr>
        <w:tc>
          <w:tcPr>
            <w:tcW w:w="1910" w:type="pct"/>
            <w:tcBorders>
              <w:bottom w:val="single" w:sz="6" w:space="0" w:color="auto"/>
            </w:tcBorders>
            <w:noWrap/>
            <w:vAlign w:val="center"/>
          </w:tcPr>
          <w:p w14:paraId="79D74031" w14:textId="29634279" w:rsidR="007616FB" w:rsidRPr="008D6444" w:rsidRDefault="007616FB" w:rsidP="007616FB">
            <w:pPr>
              <w:widowControl/>
              <w:rPr>
                <w:rFonts w:eastAsia="等线"/>
                <w:b/>
                <w:kern w:val="0"/>
              </w:rPr>
            </w:pPr>
            <w:r w:rsidRPr="008D6444">
              <w:rPr>
                <w:rFonts w:eastAsia="等线" w:hint="eastAsia"/>
                <w:b/>
                <w:kern w:val="0"/>
              </w:rPr>
              <w:t>S</w:t>
            </w:r>
            <w:r w:rsidRPr="008D6444">
              <w:rPr>
                <w:rFonts w:eastAsia="等线"/>
                <w:b/>
                <w:kern w:val="0"/>
              </w:rPr>
              <w:t>PM</w:t>
            </w:r>
            <w:r w:rsidR="005B6261" w:rsidRPr="008D6444">
              <w:rPr>
                <w:rFonts w:eastAsia="等线"/>
                <w:b/>
                <w:kern w:val="0"/>
              </w:rPr>
              <w:t xml:space="preserve"> (ng/g</w:t>
            </w:r>
            <w:r w:rsidR="00F13B2E">
              <w:rPr>
                <w:rFonts w:eastAsia="等线"/>
                <w:b/>
                <w:kern w:val="0"/>
              </w:rPr>
              <w:t>, dw</w:t>
            </w:r>
            <w:r w:rsidR="005B6261" w:rsidRPr="008D6444">
              <w:rPr>
                <w:rFonts w:eastAsia="等线"/>
                <w:b/>
                <w:kern w:val="0"/>
              </w:rPr>
              <w:t>)</w:t>
            </w:r>
          </w:p>
        </w:tc>
        <w:tc>
          <w:tcPr>
            <w:tcW w:w="347" w:type="pct"/>
            <w:tcBorders>
              <w:bottom w:val="single" w:sz="6" w:space="0" w:color="auto"/>
            </w:tcBorders>
            <w:noWrap/>
            <w:vAlign w:val="center"/>
          </w:tcPr>
          <w:p w14:paraId="51C69B73" w14:textId="77777777" w:rsidR="007616FB" w:rsidRPr="008D6444" w:rsidRDefault="007616FB" w:rsidP="007616FB">
            <w:pPr>
              <w:widowControl/>
              <w:rPr>
                <w:szCs w:val="24"/>
              </w:rPr>
            </w:pPr>
          </w:p>
        </w:tc>
        <w:tc>
          <w:tcPr>
            <w:tcW w:w="926" w:type="pct"/>
            <w:tcBorders>
              <w:bottom w:val="single" w:sz="6" w:space="0" w:color="auto"/>
            </w:tcBorders>
            <w:noWrap/>
            <w:vAlign w:val="center"/>
          </w:tcPr>
          <w:p w14:paraId="4B466A29" w14:textId="77777777" w:rsidR="007616FB" w:rsidRPr="008D6444" w:rsidRDefault="007616FB" w:rsidP="00D67658">
            <w:pPr>
              <w:widowControl/>
              <w:jc w:val="left"/>
              <w:rPr>
                <w:rFonts w:eastAsia="等线"/>
                <w:kern w:val="0"/>
              </w:rPr>
            </w:pPr>
          </w:p>
        </w:tc>
        <w:tc>
          <w:tcPr>
            <w:tcW w:w="463" w:type="pct"/>
            <w:tcBorders>
              <w:bottom w:val="single" w:sz="6" w:space="0" w:color="auto"/>
            </w:tcBorders>
            <w:noWrap/>
            <w:vAlign w:val="center"/>
          </w:tcPr>
          <w:p w14:paraId="67638980" w14:textId="77777777" w:rsidR="007616FB" w:rsidRPr="008D6444" w:rsidRDefault="007616FB" w:rsidP="007616FB">
            <w:pPr>
              <w:widowControl/>
              <w:rPr>
                <w:rFonts w:eastAsia="等线"/>
                <w:kern w:val="0"/>
              </w:rPr>
            </w:pPr>
          </w:p>
        </w:tc>
        <w:tc>
          <w:tcPr>
            <w:tcW w:w="1354" w:type="pct"/>
            <w:tcBorders>
              <w:bottom w:val="single" w:sz="6" w:space="0" w:color="auto"/>
            </w:tcBorders>
            <w:noWrap/>
            <w:vAlign w:val="center"/>
          </w:tcPr>
          <w:p w14:paraId="709ECED6" w14:textId="77777777" w:rsidR="007616FB" w:rsidRPr="008D6444" w:rsidRDefault="007616FB" w:rsidP="007616FB">
            <w:pPr>
              <w:widowControl/>
              <w:rPr>
                <w:kern w:val="0"/>
                <w:szCs w:val="24"/>
              </w:rPr>
            </w:pPr>
          </w:p>
        </w:tc>
      </w:tr>
      <w:tr w:rsidR="00AC12D0" w:rsidRPr="008D6444" w14:paraId="7D6AB87E" w14:textId="77777777" w:rsidTr="00ED7BEC">
        <w:trPr>
          <w:trHeight w:val="283"/>
        </w:trPr>
        <w:tc>
          <w:tcPr>
            <w:tcW w:w="1910" w:type="pct"/>
            <w:tcBorders>
              <w:top w:val="single" w:sz="6" w:space="0" w:color="auto"/>
            </w:tcBorders>
            <w:noWrap/>
            <w:vAlign w:val="center"/>
          </w:tcPr>
          <w:p w14:paraId="32224E36" w14:textId="3790CB97" w:rsidR="005B6261" w:rsidRPr="008D6444" w:rsidRDefault="005B6261" w:rsidP="005B6261">
            <w:pPr>
              <w:widowControl/>
              <w:rPr>
                <w:rFonts w:eastAsia="等线"/>
                <w:kern w:val="0"/>
              </w:rPr>
            </w:pPr>
            <w:r w:rsidRPr="008D6444">
              <w:rPr>
                <w:rFonts w:eastAsia="等线"/>
                <w:kern w:val="0"/>
              </w:rPr>
              <w:t>Yellow River, China</w:t>
            </w:r>
          </w:p>
        </w:tc>
        <w:tc>
          <w:tcPr>
            <w:tcW w:w="347" w:type="pct"/>
            <w:tcBorders>
              <w:top w:val="single" w:sz="6" w:space="0" w:color="auto"/>
            </w:tcBorders>
            <w:noWrap/>
            <w:vAlign w:val="center"/>
          </w:tcPr>
          <w:p w14:paraId="691F4582" w14:textId="35E6481D" w:rsidR="005B6261" w:rsidRPr="008D6444" w:rsidRDefault="005B6261" w:rsidP="005B6261">
            <w:pPr>
              <w:widowControl/>
              <w:rPr>
                <w:szCs w:val="24"/>
              </w:rPr>
            </w:pPr>
            <w:r w:rsidRPr="008D6444">
              <w:rPr>
                <w:rFonts w:eastAsia="等线"/>
                <w:kern w:val="0"/>
              </w:rPr>
              <w:t>14</w:t>
            </w:r>
          </w:p>
        </w:tc>
        <w:tc>
          <w:tcPr>
            <w:tcW w:w="926" w:type="pct"/>
            <w:tcBorders>
              <w:top w:val="single" w:sz="6" w:space="0" w:color="auto"/>
            </w:tcBorders>
            <w:noWrap/>
            <w:vAlign w:val="center"/>
          </w:tcPr>
          <w:p w14:paraId="6FBA6889" w14:textId="11D11914" w:rsidR="005B6261" w:rsidRPr="008D6444" w:rsidRDefault="005B6261" w:rsidP="00D67658">
            <w:pPr>
              <w:widowControl/>
              <w:jc w:val="left"/>
              <w:rPr>
                <w:rFonts w:eastAsia="等线"/>
                <w:kern w:val="0"/>
              </w:rPr>
            </w:pPr>
            <w:r w:rsidRPr="008D6444">
              <w:rPr>
                <w:rFonts w:eastAsia="等线"/>
                <w:kern w:val="0"/>
              </w:rPr>
              <w:t>4.19-14.6 (</w:t>
            </w:r>
            <w:r w:rsidR="00AC12D0">
              <w:rPr>
                <w:rFonts w:eastAsia="等线"/>
                <w:kern w:val="0"/>
              </w:rPr>
              <w:t>DS</w:t>
            </w:r>
            <w:r w:rsidRPr="008D6444">
              <w:rPr>
                <w:rFonts w:eastAsia="等线"/>
                <w:kern w:val="0"/>
              </w:rPr>
              <w:t>)</w:t>
            </w:r>
          </w:p>
        </w:tc>
        <w:tc>
          <w:tcPr>
            <w:tcW w:w="463" w:type="pct"/>
            <w:tcBorders>
              <w:top w:val="single" w:sz="6" w:space="0" w:color="auto"/>
            </w:tcBorders>
            <w:noWrap/>
            <w:vAlign w:val="center"/>
          </w:tcPr>
          <w:p w14:paraId="5D494794" w14:textId="577E5592" w:rsidR="005B6261" w:rsidRPr="008D6444" w:rsidRDefault="005B6261" w:rsidP="005B6261">
            <w:pPr>
              <w:widowControl/>
              <w:rPr>
                <w:rFonts w:eastAsia="等线"/>
                <w:kern w:val="0"/>
              </w:rPr>
            </w:pPr>
            <w:r w:rsidRPr="008D6444">
              <w:rPr>
                <w:rFonts w:eastAsia="等线" w:hint="eastAsia"/>
                <w:kern w:val="0"/>
              </w:rPr>
              <w:t>5</w:t>
            </w:r>
            <w:r w:rsidRPr="008D6444">
              <w:rPr>
                <w:rFonts w:eastAsia="等线"/>
                <w:kern w:val="0"/>
              </w:rPr>
              <w:t>.58</w:t>
            </w:r>
          </w:p>
        </w:tc>
        <w:tc>
          <w:tcPr>
            <w:tcW w:w="1354" w:type="pct"/>
            <w:tcBorders>
              <w:top w:val="single" w:sz="6" w:space="0" w:color="auto"/>
            </w:tcBorders>
            <w:noWrap/>
            <w:vAlign w:val="center"/>
          </w:tcPr>
          <w:p w14:paraId="5F4BE3B0" w14:textId="0B15F533" w:rsidR="005B6261" w:rsidRPr="008D6444" w:rsidRDefault="007F2CB3" w:rsidP="005B6261">
            <w:pPr>
              <w:widowControl/>
              <w:rPr>
                <w:kern w:val="0"/>
                <w:szCs w:val="24"/>
              </w:rPr>
            </w:pPr>
            <w:r>
              <w:rPr>
                <w:szCs w:val="24"/>
              </w:rPr>
              <w:t>(</w:t>
            </w:r>
            <w:r>
              <w:t xml:space="preserve">Pei </w:t>
            </w:r>
            <w:r w:rsidR="00A81ADC">
              <w:t>et al.</w:t>
            </w:r>
            <w:r>
              <w:t>, 2018</w:t>
            </w:r>
            <w:r>
              <w:rPr>
                <w:szCs w:val="24"/>
              </w:rPr>
              <w:t>)</w:t>
            </w:r>
          </w:p>
        </w:tc>
      </w:tr>
      <w:tr w:rsidR="00AC12D0" w:rsidRPr="008D6444" w14:paraId="6F4F8F47" w14:textId="77777777" w:rsidTr="00ED7BEC">
        <w:trPr>
          <w:trHeight w:val="283"/>
        </w:trPr>
        <w:tc>
          <w:tcPr>
            <w:tcW w:w="1910" w:type="pct"/>
            <w:noWrap/>
            <w:vAlign w:val="center"/>
          </w:tcPr>
          <w:p w14:paraId="389C5A79" w14:textId="44BCFCFD" w:rsidR="005B6261" w:rsidRPr="008D6444" w:rsidRDefault="005B6261" w:rsidP="005B6261">
            <w:pPr>
              <w:widowControl/>
              <w:rPr>
                <w:rFonts w:eastAsia="等线"/>
                <w:kern w:val="0"/>
              </w:rPr>
            </w:pPr>
            <w:r w:rsidRPr="008D6444">
              <w:rPr>
                <w:rFonts w:eastAsia="等线"/>
                <w:kern w:val="0"/>
              </w:rPr>
              <w:t>Yellow River, China</w:t>
            </w:r>
          </w:p>
        </w:tc>
        <w:tc>
          <w:tcPr>
            <w:tcW w:w="347" w:type="pct"/>
            <w:noWrap/>
            <w:vAlign w:val="center"/>
          </w:tcPr>
          <w:p w14:paraId="6147ABC5" w14:textId="050C0C2E" w:rsidR="005B6261" w:rsidRPr="008D6444" w:rsidRDefault="005B6261" w:rsidP="005B6261">
            <w:pPr>
              <w:widowControl/>
              <w:rPr>
                <w:szCs w:val="24"/>
              </w:rPr>
            </w:pPr>
            <w:r w:rsidRPr="008D6444">
              <w:rPr>
                <w:rFonts w:eastAsia="等线"/>
                <w:kern w:val="0"/>
              </w:rPr>
              <w:t>14</w:t>
            </w:r>
          </w:p>
        </w:tc>
        <w:tc>
          <w:tcPr>
            <w:tcW w:w="926" w:type="pct"/>
            <w:noWrap/>
            <w:vAlign w:val="center"/>
          </w:tcPr>
          <w:p w14:paraId="1595A047" w14:textId="1DBBD934" w:rsidR="005B6261" w:rsidRPr="008D6444" w:rsidRDefault="005B6261" w:rsidP="00D67658">
            <w:pPr>
              <w:widowControl/>
              <w:jc w:val="left"/>
              <w:rPr>
                <w:rFonts w:eastAsia="等线"/>
                <w:kern w:val="0"/>
              </w:rPr>
            </w:pPr>
            <w:r w:rsidRPr="008D6444">
              <w:rPr>
                <w:rFonts w:eastAsia="等线"/>
                <w:kern w:val="0"/>
              </w:rPr>
              <w:t>2.99-19.9 (</w:t>
            </w:r>
            <w:r w:rsidR="00AC12D0">
              <w:rPr>
                <w:rFonts w:eastAsia="等线"/>
                <w:kern w:val="0"/>
              </w:rPr>
              <w:t>WS</w:t>
            </w:r>
            <w:r w:rsidRPr="008D6444">
              <w:rPr>
                <w:rFonts w:eastAsia="等线"/>
                <w:kern w:val="0"/>
              </w:rPr>
              <w:t>)</w:t>
            </w:r>
          </w:p>
        </w:tc>
        <w:tc>
          <w:tcPr>
            <w:tcW w:w="463" w:type="pct"/>
            <w:noWrap/>
            <w:vAlign w:val="center"/>
          </w:tcPr>
          <w:p w14:paraId="28327300" w14:textId="0DE6E67B" w:rsidR="005B6261" w:rsidRPr="008D6444" w:rsidRDefault="005B6261" w:rsidP="005B6261">
            <w:pPr>
              <w:widowControl/>
              <w:rPr>
                <w:rFonts w:eastAsia="等线"/>
                <w:kern w:val="0"/>
              </w:rPr>
            </w:pPr>
            <w:r w:rsidRPr="008D6444">
              <w:rPr>
                <w:rFonts w:eastAsia="等线" w:hint="eastAsia"/>
                <w:kern w:val="0"/>
              </w:rPr>
              <w:t>7</w:t>
            </w:r>
            <w:r w:rsidRPr="008D6444">
              <w:rPr>
                <w:rFonts w:eastAsia="等线"/>
                <w:kern w:val="0"/>
              </w:rPr>
              <w:t>.60</w:t>
            </w:r>
          </w:p>
        </w:tc>
        <w:tc>
          <w:tcPr>
            <w:tcW w:w="1354" w:type="pct"/>
            <w:noWrap/>
            <w:vAlign w:val="center"/>
          </w:tcPr>
          <w:p w14:paraId="32728B1C" w14:textId="2A3ADD13" w:rsidR="005B6261" w:rsidRPr="008D6444" w:rsidRDefault="007F2CB3" w:rsidP="005B6261">
            <w:pPr>
              <w:widowControl/>
              <w:rPr>
                <w:kern w:val="0"/>
                <w:szCs w:val="24"/>
              </w:rPr>
            </w:pPr>
            <w:r>
              <w:rPr>
                <w:szCs w:val="24"/>
              </w:rPr>
              <w:t>(</w:t>
            </w:r>
            <w:r>
              <w:t xml:space="preserve">Pei </w:t>
            </w:r>
            <w:r w:rsidR="00A81ADC">
              <w:t>et al.</w:t>
            </w:r>
            <w:r>
              <w:t>, 2018</w:t>
            </w:r>
            <w:r>
              <w:rPr>
                <w:szCs w:val="24"/>
              </w:rPr>
              <w:t>)</w:t>
            </w:r>
          </w:p>
        </w:tc>
      </w:tr>
      <w:tr w:rsidR="00AC12D0" w:rsidRPr="008D6444" w14:paraId="335493CB" w14:textId="77777777" w:rsidTr="00ED7BEC">
        <w:trPr>
          <w:trHeight w:val="283"/>
        </w:trPr>
        <w:tc>
          <w:tcPr>
            <w:tcW w:w="1910" w:type="pct"/>
            <w:noWrap/>
            <w:vAlign w:val="center"/>
          </w:tcPr>
          <w:p w14:paraId="3658ABB6" w14:textId="14E48D1F" w:rsidR="00B65C30" w:rsidRPr="008D6444" w:rsidRDefault="00B65C30" w:rsidP="00B65C30">
            <w:pPr>
              <w:widowControl/>
              <w:rPr>
                <w:rFonts w:eastAsia="等线"/>
                <w:kern w:val="0"/>
              </w:rPr>
            </w:pPr>
            <w:r w:rsidRPr="008D6444">
              <w:rPr>
                <w:rFonts w:eastAsia="等线"/>
                <w:kern w:val="0"/>
              </w:rPr>
              <w:t>Coastal waters Hong Kong, China</w:t>
            </w:r>
          </w:p>
        </w:tc>
        <w:tc>
          <w:tcPr>
            <w:tcW w:w="347" w:type="pct"/>
            <w:noWrap/>
            <w:vAlign w:val="center"/>
          </w:tcPr>
          <w:p w14:paraId="02C0452E" w14:textId="0653342A" w:rsidR="00B65C30" w:rsidRPr="008D6444" w:rsidRDefault="00B65C30" w:rsidP="00B65C30">
            <w:pPr>
              <w:widowControl/>
              <w:rPr>
                <w:szCs w:val="24"/>
              </w:rPr>
            </w:pPr>
            <w:r w:rsidRPr="008D6444">
              <w:rPr>
                <w:rFonts w:eastAsia="等线" w:hint="eastAsia"/>
                <w:kern w:val="0"/>
              </w:rPr>
              <w:t>8</w:t>
            </w:r>
          </w:p>
        </w:tc>
        <w:tc>
          <w:tcPr>
            <w:tcW w:w="926" w:type="pct"/>
            <w:noWrap/>
            <w:vAlign w:val="center"/>
          </w:tcPr>
          <w:p w14:paraId="252AA3F2" w14:textId="30A51F45" w:rsidR="00B65C30" w:rsidRPr="008D6444" w:rsidRDefault="00B65C30" w:rsidP="00D67658">
            <w:pPr>
              <w:widowControl/>
              <w:jc w:val="left"/>
              <w:rPr>
                <w:rFonts w:eastAsia="等线"/>
                <w:kern w:val="0"/>
              </w:rPr>
            </w:pPr>
            <w:r w:rsidRPr="008D6444">
              <w:rPr>
                <w:rFonts w:eastAsia="等线"/>
                <w:kern w:val="0"/>
              </w:rPr>
              <w:t>0.026-0.032</w:t>
            </w:r>
          </w:p>
        </w:tc>
        <w:tc>
          <w:tcPr>
            <w:tcW w:w="463" w:type="pct"/>
            <w:noWrap/>
            <w:vAlign w:val="center"/>
          </w:tcPr>
          <w:p w14:paraId="6FE03129" w14:textId="3A38640E" w:rsidR="00B65C30" w:rsidRPr="008D6444" w:rsidRDefault="00B65C30" w:rsidP="00B65C30">
            <w:pPr>
              <w:widowControl/>
              <w:rPr>
                <w:rFonts w:eastAsia="等线"/>
                <w:kern w:val="0"/>
              </w:rPr>
            </w:pPr>
            <w:r w:rsidRPr="008D6444">
              <w:rPr>
                <w:rFonts w:eastAsia="等线"/>
                <w:kern w:val="0"/>
              </w:rPr>
              <w:t>NA</w:t>
            </w:r>
          </w:p>
        </w:tc>
        <w:tc>
          <w:tcPr>
            <w:tcW w:w="1354" w:type="pct"/>
            <w:noWrap/>
            <w:vAlign w:val="center"/>
          </w:tcPr>
          <w:p w14:paraId="06CAF639" w14:textId="40AFE77A" w:rsidR="00B65C30" w:rsidRPr="008D6444" w:rsidRDefault="00424085" w:rsidP="00B65C30">
            <w:pPr>
              <w:widowControl/>
              <w:rPr>
                <w:kern w:val="0"/>
                <w:szCs w:val="24"/>
              </w:rPr>
            </w:pPr>
            <w:r>
              <w:rPr>
                <w:szCs w:val="24"/>
              </w:rPr>
              <w:t>(</w:t>
            </w:r>
            <w:proofErr w:type="spellStart"/>
            <w:r>
              <w:t>Wurl</w:t>
            </w:r>
            <w:proofErr w:type="spellEnd"/>
            <w:r>
              <w:t xml:space="preserve"> </w:t>
            </w:r>
            <w:r w:rsidR="00A81ADC">
              <w:t>et al.</w:t>
            </w:r>
            <w:r>
              <w:t>, 2006</w:t>
            </w:r>
            <w:r>
              <w:rPr>
                <w:szCs w:val="24"/>
              </w:rPr>
              <w:t>)</w:t>
            </w:r>
          </w:p>
        </w:tc>
      </w:tr>
      <w:tr w:rsidR="00AC12D0" w:rsidRPr="008D6444" w14:paraId="22A1AE73" w14:textId="77777777" w:rsidTr="00ED7BEC">
        <w:trPr>
          <w:trHeight w:val="283"/>
        </w:trPr>
        <w:tc>
          <w:tcPr>
            <w:tcW w:w="1910" w:type="pct"/>
            <w:noWrap/>
            <w:vAlign w:val="center"/>
          </w:tcPr>
          <w:p w14:paraId="2D564769" w14:textId="194F0D56" w:rsidR="00B65C30" w:rsidRPr="008D6444" w:rsidRDefault="00B65C30" w:rsidP="00B65C30">
            <w:pPr>
              <w:widowControl/>
              <w:rPr>
                <w:rFonts w:eastAsia="等线"/>
                <w:kern w:val="0"/>
              </w:rPr>
            </w:pPr>
            <w:r w:rsidRPr="008D6444">
              <w:rPr>
                <w:rFonts w:eastAsia="等线"/>
                <w:kern w:val="0"/>
              </w:rPr>
              <w:t>Jiaozhou Bay, China</w:t>
            </w:r>
          </w:p>
        </w:tc>
        <w:tc>
          <w:tcPr>
            <w:tcW w:w="347" w:type="pct"/>
            <w:noWrap/>
            <w:vAlign w:val="center"/>
          </w:tcPr>
          <w:p w14:paraId="61FE40EA" w14:textId="08BF5903" w:rsidR="00B65C30" w:rsidRPr="008D6444" w:rsidRDefault="00B65C30" w:rsidP="00B65C30">
            <w:pPr>
              <w:widowControl/>
              <w:rPr>
                <w:szCs w:val="24"/>
              </w:rPr>
            </w:pPr>
            <w:r w:rsidRPr="008D6444">
              <w:rPr>
                <w:rFonts w:eastAsia="等线" w:hint="eastAsia"/>
                <w:kern w:val="0"/>
              </w:rPr>
              <w:t>1</w:t>
            </w:r>
            <w:r w:rsidRPr="008D6444">
              <w:rPr>
                <w:rFonts w:eastAsia="等线"/>
                <w:kern w:val="0"/>
              </w:rPr>
              <w:t>4</w:t>
            </w:r>
          </w:p>
        </w:tc>
        <w:tc>
          <w:tcPr>
            <w:tcW w:w="926" w:type="pct"/>
            <w:noWrap/>
            <w:vAlign w:val="center"/>
          </w:tcPr>
          <w:p w14:paraId="720D2C91" w14:textId="381D9D5D" w:rsidR="00B65C30" w:rsidRPr="008D6444" w:rsidRDefault="00B65C30" w:rsidP="00D67658">
            <w:pPr>
              <w:widowControl/>
              <w:jc w:val="left"/>
              <w:rPr>
                <w:rFonts w:eastAsia="等线"/>
                <w:kern w:val="0"/>
              </w:rPr>
            </w:pPr>
            <w:r w:rsidRPr="008D6444">
              <w:rPr>
                <w:rFonts w:eastAsia="等线"/>
                <w:kern w:val="0"/>
              </w:rPr>
              <w:t>2.26-7.15</w:t>
            </w:r>
          </w:p>
        </w:tc>
        <w:tc>
          <w:tcPr>
            <w:tcW w:w="463" w:type="pct"/>
            <w:noWrap/>
            <w:vAlign w:val="center"/>
          </w:tcPr>
          <w:p w14:paraId="7E73B587" w14:textId="0902AEFD" w:rsidR="00B65C30" w:rsidRPr="008D6444" w:rsidRDefault="00B65C30" w:rsidP="00B65C30">
            <w:pPr>
              <w:widowControl/>
              <w:rPr>
                <w:rFonts w:eastAsia="等线"/>
                <w:kern w:val="0"/>
              </w:rPr>
            </w:pPr>
            <w:r w:rsidRPr="008D6444">
              <w:rPr>
                <w:rFonts w:eastAsia="等线" w:hint="eastAsia"/>
                <w:kern w:val="0"/>
              </w:rPr>
              <w:t>4</w:t>
            </w:r>
            <w:r w:rsidRPr="008D6444">
              <w:rPr>
                <w:rFonts w:eastAsia="等线"/>
                <w:kern w:val="0"/>
              </w:rPr>
              <w:t>.00</w:t>
            </w:r>
          </w:p>
        </w:tc>
        <w:tc>
          <w:tcPr>
            <w:tcW w:w="1354" w:type="pct"/>
            <w:noWrap/>
            <w:vAlign w:val="center"/>
          </w:tcPr>
          <w:p w14:paraId="3807E9D0" w14:textId="152CAE89" w:rsidR="00B65C30" w:rsidRPr="008D6444" w:rsidRDefault="00424085" w:rsidP="00B65C30">
            <w:pPr>
              <w:widowControl/>
              <w:rPr>
                <w:kern w:val="0"/>
                <w:szCs w:val="24"/>
              </w:rPr>
            </w:pPr>
            <w:r>
              <w:rPr>
                <w:szCs w:val="24"/>
              </w:rPr>
              <w:t>(</w:t>
            </w:r>
            <w:r>
              <w:t xml:space="preserve">Ju </w:t>
            </w:r>
            <w:r w:rsidR="00A81ADC">
              <w:t>et al.</w:t>
            </w:r>
            <w:r>
              <w:t>, 2016</w:t>
            </w:r>
            <w:r>
              <w:rPr>
                <w:szCs w:val="24"/>
              </w:rPr>
              <w:t>)</w:t>
            </w:r>
          </w:p>
        </w:tc>
      </w:tr>
      <w:tr w:rsidR="00AC12D0" w:rsidRPr="008D6444" w14:paraId="52D043E2" w14:textId="77777777" w:rsidTr="00ED7BEC">
        <w:trPr>
          <w:trHeight w:val="283"/>
        </w:trPr>
        <w:tc>
          <w:tcPr>
            <w:tcW w:w="1910" w:type="pct"/>
            <w:noWrap/>
            <w:vAlign w:val="center"/>
          </w:tcPr>
          <w:p w14:paraId="5B36C599" w14:textId="3232D010" w:rsidR="00B65C30" w:rsidRPr="008D6444" w:rsidRDefault="00B65C30" w:rsidP="00B65C30">
            <w:pPr>
              <w:widowControl/>
              <w:rPr>
                <w:rFonts w:eastAsia="等线"/>
                <w:kern w:val="0"/>
              </w:rPr>
            </w:pPr>
            <w:r w:rsidRPr="008D6444">
              <w:rPr>
                <w:rFonts w:eastAsia="等线"/>
                <w:kern w:val="0"/>
              </w:rPr>
              <w:t>Pearl River Estuary, China</w:t>
            </w:r>
          </w:p>
        </w:tc>
        <w:tc>
          <w:tcPr>
            <w:tcW w:w="347" w:type="pct"/>
            <w:noWrap/>
            <w:vAlign w:val="center"/>
          </w:tcPr>
          <w:p w14:paraId="5F47538D" w14:textId="6264C59C" w:rsidR="00B65C30" w:rsidRPr="008D6444" w:rsidRDefault="00B65C30" w:rsidP="00B65C30">
            <w:pPr>
              <w:widowControl/>
              <w:rPr>
                <w:szCs w:val="24"/>
              </w:rPr>
            </w:pPr>
            <w:r w:rsidRPr="008D6444">
              <w:rPr>
                <w:rFonts w:eastAsia="等线" w:hint="eastAsia"/>
                <w:kern w:val="0"/>
              </w:rPr>
              <w:t>1</w:t>
            </w:r>
            <w:r w:rsidRPr="008D6444">
              <w:rPr>
                <w:rFonts w:eastAsia="等线"/>
                <w:kern w:val="0"/>
              </w:rPr>
              <w:t>7</w:t>
            </w:r>
          </w:p>
        </w:tc>
        <w:tc>
          <w:tcPr>
            <w:tcW w:w="926" w:type="pct"/>
            <w:noWrap/>
            <w:vAlign w:val="center"/>
          </w:tcPr>
          <w:p w14:paraId="4E5D2150" w14:textId="02D8A818" w:rsidR="00B65C30" w:rsidRPr="008D6444" w:rsidRDefault="00B65C30" w:rsidP="00D67658">
            <w:pPr>
              <w:widowControl/>
              <w:jc w:val="left"/>
              <w:rPr>
                <w:rFonts w:eastAsia="等线"/>
                <w:kern w:val="0"/>
              </w:rPr>
            </w:pPr>
            <w:r w:rsidRPr="008D6444">
              <w:rPr>
                <w:rFonts w:eastAsia="等线"/>
                <w:kern w:val="0"/>
              </w:rPr>
              <w:t>0.198-66.41</w:t>
            </w:r>
          </w:p>
        </w:tc>
        <w:tc>
          <w:tcPr>
            <w:tcW w:w="463" w:type="pct"/>
            <w:noWrap/>
            <w:vAlign w:val="center"/>
          </w:tcPr>
          <w:p w14:paraId="65D3D2C7" w14:textId="7C0774A5" w:rsidR="00B65C30" w:rsidRPr="008D6444" w:rsidRDefault="00B65C30" w:rsidP="00B65C3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0A49F889" w14:textId="44A1471F" w:rsidR="00B65C30" w:rsidRPr="008D6444" w:rsidRDefault="00424085" w:rsidP="00B65C30">
            <w:pPr>
              <w:widowControl/>
              <w:rPr>
                <w:kern w:val="0"/>
                <w:szCs w:val="24"/>
              </w:rPr>
            </w:pPr>
            <w:r>
              <w:rPr>
                <w:szCs w:val="24"/>
              </w:rPr>
              <w:t>(</w:t>
            </w:r>
            <w:r w:rsidRPr="00C46E6B">
              <w:rPr>
                <w:szCs w:val="24"/>
              </w:rPr>
              <w:t>G</w:t>
            </w:r>
            <w:r>
              <w:rPr>
                <w:szCs w:val="24"/>
              </w:rPr>
              <w:t xml:space="preserve">uan </w:t>
            </w:r>
            <w:r w:rsidR="00A81ADC">
              <w:rPr>
                <w:szCs w:val="24"/>
              </w:rPr>
              <w:t>et al.</w:t>
            </w:r>
            <w:r w:rsidRPr="00C46E6B">
              <w:rPr>
                <w:szCs w:val="24"/>
              </w:rPr>
              <w:t>,</w:t>
            </w:r>
            <w:r>
              <w:rPr>
                <w:szCs w:val="24"/>
              </w:rPr>
              <w:t xml:space="preserve"> 2011)</w:t>
            </w:r>
          </w:p>
        </w:tc>
      </w:tr>
      <w:tr w:rsidR="00AC12D0" w:rsidRPr="008D6444" w14:paraId="45654578" w14:textId="77777777" w:rsidTr="00ED7BEC">
        <w:trPr>
          <w:trHeight w:val="283"/>
        </w:trPr>
        <w:tc>
          <w:tcPr>
            <w:tcW w:w="1910" w:type="pct"/>
            <w:noWrap/>
            <w:vAlign w:val="center"/>
          </w:tcPr>
          <w:p w14:paraId="40CF78E9" w14:textId="31D651D3" w:rsidR="00B818FC" w:rsidRPr="008D6444" w:rsidRDefault="00B818FC" w:rsidP="00B65C30">
            <w:pPr>
              <w:widowControl/>
              <w:rPr>
                <w:rFonts w:eastAsia="等线"/>
                <w:kern w:val="0"/>
              </w:rPr>
            </w:pPr>
            <w:proofErr w:type="spellStart"/>
            <w:r w:rsidRPr="008D6444">
              <w:rPr>
                <w:rFonts w:eastAsia="等线"/>
                <w:kern w:val="0"/>
              </w:rPr>
              <w:t>Sanggou</w:t>
            </w:r>
            <w:proofErr w:type="spellEnd"/>
            <w:r w:rsidRPr="008D6444">
              <w:rPr>
                <w:rFonts w:eastAsia="等线"/>
                <w:kern w:val="0"/>
              </w:rPr>
              <w:t xml:space="preserve"> Bay, east China</w:t>
            </w:r>
          </w:p>
        </w:tc>
        <w:tc>
          <w:tcPr>
            <w:tcW w:w="347" w:type="pct"/>
            <w:noWrap/>
            <w:vAlign w:val="center"/>
          </w:tcPr>
          <w:p w14:paraId="725E4986" w14:textId="0298055E" w:rsidR="00B818FC" w:rsidRPr="008D6444" w:rsidRDefault="000E55FD" w:rsidP="00B65C30">
            <w:pPr>
              <w:widowControl/>
              <w:rPr>
                <w:rFonts w:eastAsia="等线"/>
                <w:kern w:val="0"/>
              </w:rPr>
            </w:pPr>
            <w:r w:rsidRPr="008D6444">
              <w:rPr>
                <w:rFonts w:eastAsia="等线" w:hint="eastAsia"/>
                <w:kern w:val="0"/>
              </w:rPr>
              <w:t>1</w:t>
            </w:r>
            <w:r w:rsidRPr="008D6444">
              <w:rPr>
                <w:rFonts w:eastAsia="等线"/>
                <w:kern w:val="0"/>
              </w:rPr>
              <w:t>4</w:t>
            </w:r>
          </w:p>
        </w:tc>
        <w:tc>
          <w:tcPr>
            <w:tcW w:w="926" w:type="pct"/>
            <w:noWrap/>
            <w:vAlign w:val="center"/>
          </w:tcPr>
          <w:p w14:paraId="26379371" w14:textId="354ED47B" w:rsidR="00B818FC" w:rsidRPr="008D6444" w:rsidRDefault="00B818FC" w:rsidP="00D67658">
            <w:pPr>
              <w:widowControl/>
              <w:jc w:val="left"/>
              <w:rPr>
                <w:rFonts w:eastAsia="等线"/>
                <w:kern w:val="0"/>
              </w:rPr>
            </w:pPr>
            <w:r w:rsidRPr="008D6444">
              <w:rPr>
                <w:rFonts w:eastAsia="等线" w:hint="eastAsia"/>
                <w:kern w:val="0"/>
              </w:rPr>
              <w:t>0</w:t>
            </w:r>
            <w:r w:rsidRPr="008D6444">
              <w:rPr>
                <w:rFonts w:eastAsia="等线"/>
                <w:kern w:val="0"/>
              </w:rPr>
              <w:t xml:space="preserve">.51-6.15 </w:t>
            </w:r>
            <w:r w:rsidRPr="008D6444">
              <w:rPr>
                <w:rFonts w:eastAsia="等线" w:hint="eastAsia"/>
                <w:kern w:val="0"/>
              </w:rPr>
              <w:t>ng</w:t>
            </w:r>
            <w:r w:rsidRPr="008D6444">
              <w:rPr>
                <w:rFonts w:eastAsia="等线"/>
                <w:kern w:val="0"/>
              </w:rPr>
              <w:t>/L</w:t>
            </w:r>
          </w:p>
        </w:tc>
        <w:tc>
          <w:tcPr>
            <w:tcW w:w="463" w:type="pct"/>
            <w:noWrap/>
            <w:vAlign w:val="center"/>
          </w:tcPr>
          <w:p w14:paraId="3D200FF9" w14:textId="51859A26" w:rsidR="00B818FC" w:rsidRPr="008D6444" w:rsidRDefault="00B818FC" w:rsidP="00B65C3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12118699" w14:textId="7848A27B" w:rsidR="00B818FC" w:rsidRPr="008D6444" w:rsidRDefault="00424085" w:rsidP="00B65C30">
            <w:pPr>
              <w:widowControl/>
              <w:rPr>
                <w:szCs w:val="24"/>
              </w:rPr>
            </w:pPr>
            <w:r>
              <w:rPr>
                <w:rFonts w:eastAsia="等线"/>
                <w:kern w:val="0"/>
              </w:rPr>
              <w:t>(</w:t>
            </w:r>
            <w:r>
              <w:t xml:space="preserve">Ge </w:t>
            </w:r>
            <w:r w:rsidR="00A81ADC">
              <w:t>et al.</w:t>
            </w:r>
            <w:r>
              <w:t>, 2018</w:t>
            </w:r>
            <w:r>
              <w:rPr>
                <w:rFonts w:eastAsia="等线"/>
                <w:kern w:val="0"/>
              </w:rPr>
              <w:t>)</w:t>
            </w:r>
          </w:p>
        </w:tc>
      </w:tr>
      <w:tr w:rsidR="00AC12D0" w:rsidRPr="008D6444" w14:paraId="4B5D9874" w14:textId="77777777" w:rsidTr="00ED7BEC">
        <w:trPr>
          <w:trHeight w:val="283"/>
        </w:trPr>
        <w:tc>
          <w:tcPr>
            <w:tcW w:w="1910" w:type="pct"/>
            <w:noWrap/>
            <w:vAlign w:val="center"/>
          </w:tcPr>
          <w:p w14:paraId="43EBFB89" w14:textId="5DEE998E" w:rsidR="00B65C30" w:rsidRPr="008D6444" w:rsidRDefault="00B65C30" w:rsidP="00B65C30">
            <w:pPr>
              <w:widowControl/>
              <w:rPr>
                <w:rFonts w:eastAsia="等线"/>
                <w:kern w:val="0"/>
              </w:rPr>
            </w:pPr>
            <w:r w:rsidRPr="008D6444">
              <w:rPr>
                <w:rFonts w:eastAsia="等线"/>
                <w:kern w:val="0"/>
              </w:rPr>
              <w:t>Izmir Bay, Turkey</w:t>
            </w:r>
          </w:p>
        </w:tc>
        <w:tc>
          <w:tcPr>
            <w:tcW w:w="347" w:type="pct"/>
            <w:noWrap/>
            <w:vAlign w:val="center"/>
          </w:tcPr>
          <w:p w14:paraId="4F1D9B3F" w14:textId="2585C556" w:rsidR="00B65C30" w:rsidRPr="008D6444" w:rsidRDefault="00B65C30" w:rsidP="00B65C30">
            <w:pPr>
              <w:widowControl/>
              <w:rPr>
                <w:szCs w:val="24"/>
              </w:rPr>
            </w:pPr>
            <w:r w:rsidRPr="008D6444">
              <w:rPr>
                <w:rFonts w:hint="eastAsia"/>
                <w:szCs w:val="24"/>
              </w:rPr>
              <w:t>7</w:t>
            </w:r>
          </w:p>
        </w:tc>
        <w:tc>
          <w:tcPr>
            <w:tcW w:w="926" w:type="pct"/>
            <w:noWrap/>
            <w:vAlign w:val="center"/>
          </w:tcPr>
          <w:p w14:paraId="3DD9AFFB" w14:textId="64A71E0E" w:rsidR="00B65C30" w:rsidRPr="008D6444" w:rsidRDefault="00B65C30" w:rsidP="00D67658">
            <w:pPr>
              <w:widowControl/>
              <w:jc w:val="left"/>
              <w:rPr>
                <w:rFonts w:eastAsia="等线"/>
                <w:kern w:val="0"/>
              </w:rPr>
            </w:pPr>
            <w:r w:rsidRPr="008D6444">
              <w:rPr>
                <w:rFonts w:eastAsia="等线" w:hint="eastAsia"/>
                <w:kern w:val="0"/>
              </w:rPr>
              <w:t>0</w:t>
            </w:r>
            <w:r w:rsidRPr="008D6444">
              <w:rPr>
                <w:rFonts w:eastAsia="等线"/>
                <w:kern w:val="0"/>
              </w:rPr>
              <w:t>.428-0.922</w:t>
            </w:r>
          </w:p>
        </w:tc>
        <w:tc>
          <w:tcPr>
            <w:tcW w:w="463" w:type="pct"/>
            <w:noWrap/>
            <w:vAlign w:val="center"/>
          </w:tcPr>
          <w:p w14:paraId="6340FFD5" w14:textId="6DA2A56E" w:rsidR="00B65C30" w:rsidRPr="008D6444" w:rsidRDefault="00B65C30" w:rsidP="00B65C3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4FA36B70" w14:textId="537C1DCB" w:rsidR="00B65C30" w:rsidRPr="008D6444" w:rsidRDefault="00424085" w:rsidP="00B65C30">
            <w:pPr>
              <w:widowControl/>
              <w:rPr>
                <w:kern w:val="0"/>
                <w:szCs w:val="24"/>
              </w:rPr>
            </w:pPr>
            <w:r>
              <w:rPr>
                <w:kern w:val="0"/>
                <w:szCs w:val="24"/>
              </w:rPr>
              <w:t>(</w:t>
            </w:r>
            <w:r w:rsidRPr="00BD29B9">
              <w:rPr>
                <w:szCs w:val="24"/>
              </w:rPr>
              <w:t>C</w:t>
            </w:r>
            <w:r>
              <w:rPr>
                <w:szCs w:val="24"/>
              </w:rPr>
              <w:t>etin</w:t>
            </w:r>
            <w:r w:rsidR="00A81ADC">
              <w:rPr>
                <w:szCs w:val="24"/>
              </w:rPr>
              <w:t xml:space="preserve"> and</w:t>
            </w:r>
            <w:r w:rsidRPr="00BD29B9">
              <w:rPr>
                <w:szCs w:val="24"/>
              </w:rPr>
              <w:t xml:space="preserve"> </w:t>
            </w:r>
            <w:proofErr w:type="spellStart"/>
            <w:r w:rsidRPr="00AB0963">
              <w:rPr>
                <w:szCs w:val="24"/>
              </w:rPr>
              <w:t>Odabasi</w:t>
            </w:r>
            <w:proofErr w:type="spellEnd"/>
            <w:r w:rsidRPr="00BD29B9">
              <w:rPr>
                <w:szCs w:val="24"/>
              </w:rPr>
              <w:t>, 2007</w:t>
            </w:r>
            <w:r>
              <w:rPr>
                <w:kern w:val="0"/>
                <w:szCs w:val="24"/>
              </w:rPr>
              <w:t>)</w:t>
            </w:r>
          </w:p>
        </w:tc>
      </w:tr>
      <w:tr w:rsidR="00AC12D0" w:rsidRPr="008D6444" w14:paraId="11C7D55C" w14:textId="77777777" w:rsidTr="00ED7BEC">
        <w:trPr>
          <w:trHeight w:val="283"/>
        </w:trPr>
        <w:tc>
          <w:tcPr>
            <w:tcW w:w="1910" w:type="pct"/>
            <w:noWrap/>
            <w:vAlign w:val="center"/>
          </w:tcPr>
          <w:p w14:paraId="10B1A3B2" w14:textId="6EA9B2B6" w:rsidR="00B65C30" w:rsidRPr="008D6444" w:rsidRDefault="00B65C30" w:rsidP="00B65C30">
            <w:pPr>
              <w:widowControl/>
              <w:rPr>
                <w:rFonts w:eastAsia="等线"/>
                <w:kern w:val="0"/>
              </w:rPr>
            </w:pPr>
            <w:r w:rsidRPr="008D6444">
              <w:rPr>
                <w:rFonts w:eastAsia="等线"/>
                <w:kern w:val="0"/>
              </w:rPr>
              <w:t>San Francisco Estuary, USA</w:t>
            </w:r>
          </w:p>
        </w:tc>
        <w:tc>
          <w:tcPr>
            <w:tcW w:w="347" w:type="pct"/>
            <w:noWrap/>
            <w:vAlign w:val="center"/>
          </w:tcPr>
          <w:p w14:paraId="09E190B3" w14:textId="7F39D292" w:rsidR="00B65C30" w:rsidRPr="008D6444" w:rsidRDefault="00B65C30" w:rsidP="00B65C30">
            <w:pPr>
              <w:widowControl/>
              <w:rPr>
                <w:szCs w:val="24"/>
              </w:rPr>
            </w:pPr>
            <w:r w:rsidRPr="008D6444">
              <w:rPr>
                <w:rFonts w:eastAsia="等线"/>
                <w:kern w:val="0"/>
              </w:rPr>
              <w:t>22</w:t>
            </w:r>
          </w:p>
        </w:tc>
        <w:tc>
          <w:tcPr>
            <w:tcW w:w="926" w:type="pct"/>
            <w:noWrap/>
            <w:vAlign w:val="center"/>
          </w:tcPr>
          <w:p w14:paraId="2D78DCE0" w14:textId="5C2DC5C3" w:rsidR="00B65C30" w:rsidRPr="008D6444" w:rsidRDefault="00B65C30" w:rsidP="00D67658">
            <w:pPr>
              <w:widowControl/>
              <w:jc w:val="left"/>
              <w:rPr>
                <w:rFonts w:eastAsia="等线"/>
                <w:kern w:val="0"/>
              </w:rPr>
            </w:pPr>
            <w:r w:rsidRPr="008D6444">
              <w:rPr>
                <w:rFonts w:eastAsia="等线"/>
                <w:kern w:val="0"/>
              </w:rPr>
              <w:t>0.002-0.549</w:t>
            </w:r>
          </w:p>
        </w:tc>
        <w:tc>
          <w:tcPr>
            <w:tcW w:w="463" w:type="pct"/>
            <w:noWrap/>
            <w:vAlign w:val="center"/>
          </w:tcPr>
          <w:p w14:paraId="10BE398C" w14:textId="64C0507A" w:rsidR="00B65C30" w:rsidRPr="008D6444" w:rsidRDefault="00B65C30" w:rsidP="00B65C30">
            <w:pPr>
              <w:widowControl/>
              <w:rPr>
                <w:rFonts w:eastAsia="等线"/>
                <w:kern w:val="0"/>
              </w:rPr>
            </w:pPr>
            <w:r w:rsidRPr="008D6444">
              <w:rPr>
                <w:rFonts w:eastAsia="等线"/>
                <w:kern w:val="0"/>
              </w:rPr>
              <w:t>NA</w:t>
            </w:r>
          </w:p>
        </w:tc>
        <w:tc>
          <w:tcPr>
            <w:tcW w:w="1354" w:type="pct"/>
            <w:noWrap/>
            <w:vAlign w:val="center"/>
          </w:tcPr>
          <w:p w14:paraId="6CB25DDD" w14:textId="747A8817" w:rsidR="00B65C30" w:rsidRPr="008D6444" w:rsidRDefault="00424085" w:rsidP="00B65C30">
            <w:pPr>
              <w:widowControl/>
              <w:rPr>
                <w:kern w:val="0"/>
                <w:szCs w:val="24"/>
              </w:rPr>
            </w:pPr>
            <w:r>
              <w:rPr>
                <w:rFonts w:eastAsia="等线"/>
                <w:kern w:val="0"/>
              </w:rPr>
              <w:t>(</w:t>
            </w:r>
            <w:proofErr w:type="spellStart"/>
            <w:r w:rsidRPr="00BD29B9">
              <w:rPr>
                <w:szCs w:val="24"/>
              </w:rPr>
              <w:t>O</w:t>
            </w:r>
            <w:r>
              <w:rPr>
                <w:szCs w:val="24"/>
              </w:rPr>
              <w:t>ros</w:t>
            </w:r>
            <w:proofErr w:type="spellEnd"/>
            <w:r w:rsidRPr="00BD29B9">
              <w:rPr>
                <w:szCs w:val="24"/>
              </w:rPr>
              <w:t xml:space="preserve"> </w:t>
            </w:r>
            <w:r w:rsidR="00A81ADC">
              <w:rPr>
                <w:szCs w:val="24"/>
              </w:rPr>
              <w:t>et al.</w:t>
            </w:r>
            <w:r>
              <w:rPr>
                <w:szCs w:val="24"/>
              </w:rPr>
              <w:t>, 2005</w:t>
            </w:r>
            <w:r>
              <w:rPr>
                <w:rFonts w:eastAsia="等线"/>
                <w:kern w:val="0"/>
              </w:rPr>
              <w:t>)</w:t>
            </w:r>
          </w:p>
        </w:tc>
      </w:tr>
      <w:tr w:rsidR="00AC12D0" w:rsidRPr="008D6444" w14:paraId="5C83C5FE" w14:textId="77777777" w:rsidTr="00ED7BEC">
        <w:trPr>
          <w:trHeight w:val="283"/>
        </w:trPr>
        <w:tc>
          <w:tcPr>
            <w:tcW w:w="1910" w:type="pct"/>
            <w:noWrap/>
            <w:vAlign w:val="center"/>
          </w:tcPr>
          <w:p w14:paraId="46F9F835" w14:textId="77777777" w:rsidR="00B65C30" w:rsidRPr="008D6444" w:rsidRDefault="00B65C30" w:rsidP="00B65C30">
            <w:pPr>
              <w:widowControl/>
              <w:rPr>
                <w:rFonts w:eastAsia="等线"/>
                <w:kern w:val="0"/>
              </w:rPr>
            </w:pPr>
          </w:p>
        </w:tc>
        <w:tc>
          <w:tcPr>
            <w:tcW w:w="347" w:type="pct"/>
            <w:noWrap/>
            <w:vAlign w:val="center"/>
          </w:tcPr>
          <w:p w14:paraId="7EB3D0F5" w14:textId="77777777" w:rsidR="00B65C30" w:rsidRPr="008D6444" w:rsidRDefault="00B65C30" w:rsidP="00B65C30">
            <w:pPr>
              <w:widowControl/>
              <w:rPr>
                <w:szCs w:val="24"/>
              </w:rPr>
            </w:pPr>
          </w:p>
        </w:tc>
        <w:tc>
          <w:tcPr>
            <w:tcW w:w="926" w:type="pct"/>
            <w:noWrap/>
            <w:vAlign w:val="center"/>
          </w:tcPr>
          <w:p w14:paraId="536440B0" w14:textId="77777777" w:rsidR="00B65C30" w:rsidRPr="008D6444" w:rsidRDefault="00B65C30" w:rsidP="00D67658">
            <w:pPr>
              <w:widowControl/>
              <w:jc w:val="left"/>
              <w:rPr>
                <w:rFonts w:eastAsia="等线"/>
                <w:kern w:val="0"/>
              </w:rPr>
            </w:pPr>
          </w:p>
        </w:tc>
        <w:tc>
          <w:tcPr>
            <w:tcW w:w="463" w:type="pct"/>
            <w:noWrap/>
            <w:vAlign w:val="center"/>
          </w:tcPr>
          <w:p w14:paraId="4812792D" w14:textId="77777777" w:rsidR="00B65C30" w:rsidRPr="008D6444" w:rsidRDefault="00B65C30" w:rsidP="00B65C30">
            <w:pPr>
              <w:widowControl/>
              <w:rPr>
                <w:rFonts w:eastAsia="等线"/>
                <w:kern w:val="0"/>
              </w:rPr>
            </w:pPr>
          </w:p>
        </w:tc>
        <w:tc>
          <w:tcPr>
            <w:tcW w:w="1354" w:type="pct"/>
            <w:noWrap/>
            <w:vAlign w:val="center"/>
          </w:tcPr>
          <w:p w14:paraId="07BF9A01" w14:textId="77777777" w:rsidR="00B65C30" w:rsidRPr="008D6444" w:rsidRDefault="00B65C30" w:rsidP="00B65C30">
            <w:pPr>
              <w:widowControl/>
              <w:rPr>
                <w:kern w:val="0"/>
                <w:szCs w:val="24"/>
              </w:rPr>
            </w:pPr>
          </w:p>
        </w:tc>
      </w:tr>
      <w:tr w:rsidR="00AC12D0" w:rsidRPr="008D6444" w14:paraId="65B22691" w14:textId="77777777" w:rsidTr="00ED7BEC">
        <w:trPr>
          <w:trHeight w:val="283"/>
        </w:trPr>
        <w:tc>
          <w:tcPr>
            <w:tcW w:w="1910" w:type="pct"/>
            <w:tcBorders>
              <w:bottom w:val="single" w:sz="6" w:space="0" w:color="auto"/>
            </w:tcBorders>
            <w:noWrap/>
            <w:vAlign w:val="center"/>
          </w:tcPr>
          <w:p w14:paraId="0E0AAEC7" w14:textId="092F59DD" w:rsidR="00B65C30" w:rsidRPr="008D6444" w:rsidRDefault="00B65C30" w:rsidP="00B65C30">
            <w:pPr>
              <w:widowControl/>
              <w:rPr>
                <w:rFonts w:eastAsia="等线"/>
                <w:b/>
                <w:kern w:val="0"/>
              </w:rPr>
            </w:pPr>
            <w:r w:rsidRPr="008D6444">
              <w:rPr>
                <w:rFonts w:eastAsia="等线" w:hint="eastAsia"/>
                <w:b/>
                <w:kern w:val="0"/>
              </w:rPr>
              <w:t>S</w:t>
            </w:r>
            <w:r w:rsidRPr="008D6444">
              <w:rPr>
                <w:rFonts w:eastAsia="等线"/>
                <w:b/>
                <w:kern w:val="0"/>
              </w:rPr>
              <w:t>ediment (ng/g, dw)</w:t>
            </w:r>
          </w:p>
        </w:tc>
        <w:tc>
          <w:tcPr>
            <w:tcW w:w="347" w:type="pct"/>
            <w:tcBorders>
              <w:bottom w:val="single" w:sz="6" w:space="0" w:color="auto"/>
            </w:tcBorders>
            <w:noWrap/>
            <w:vAlign w:val="center"/>
          </w:tcPr>
          <w:p w14:paraId="4ADFB9BF" w14:textId="77777777" w:rsidR="00B65C30" w:rsidRPr="008D6444" w:rsidRDefault="00B65C30" w:rsidP="00B65C30">
            <w:pPr>
              <w:widowControl/>
              <w:rPr>
                <w:szCs w:val="24"/>
              </w:rPr>
            </w:pPr>
          </w:p>
        </w:tc>
        <w:tc>
          <w:tcPr>
            <w:tcW w:w="926" w:type="pct"/>
            <w:tcBorders>
              <w:bottom w:val="single" w:sz="6" w:space="0" w:color="auto"/>
            </w:tcBorders>
            <w:noWrap/>
            <w:vAlign w:val="center"/>
          </w:tcPr>
          <w:p w14:paraId="03E5A9BC" w14:textId="77777777" w:rsidR="00B65C30" w:rsidRPr="008D6444" w:rsidRDefault="00B65C30" w:rsidP="00D67658">
            <w:pPr>
              <w:widowControl/>
              <w:jc w:val="left"/>
              <w:rPr>
                <w:rFonts w:eastAsia="等线"/>
                <w:kern w:val="0"/>
              </w:rPr>
            </w:pPr>
          </w:p>
        </w:tc>
        <w:tc>
          <w:tcPr>
            <w:tcW w:w="463" w:type="pct"/>
            <w:tcBorders>
              <w:bottom w:val="single" w:sz="6" w:space="0" w:color="auto"/>
            </w:tcBorders>
            <w:noWrap/>
            <w:vAlign w:val="center"/>
          </w:tcPr>
          <w:p w14:paraId="1CAD4081" w14:textId="77777777" w:rsidR="00B65C30" w:rsidRPr="008D6444" w:rsidRDefault="00B65C30" w:rsidP="00B65C30">
            <w:pPr>
              <w:widowControl/>
              <w:rPr>
                <w:rFonts w:eastAsia="等线"/>
                <w:kern w:val="0"/>
              </w:rPr>
            </w:pPr>
          </w:p>
        </w:tc>
        <w:tc>
          <w:tcPr>
            <w:tcW w:w="1354" w:type="pct"/>
            <w:tcBorders>
              <w:bottom w:val="single" w:sz="6" w:space="0" w:color="auto"/>
            </w:tcBorders>
            <w:noWrap/>
            <w:vAlign w:val="center"/>
          </w:tcPr>
          <w:p w14:paraId="3D9058F9" w14:textId="77777777" w:rsidR="00B65C30" w:rsidRPr="008D6444" w:rsidRDefault="00B65C30" w:rsidP="00B65C30">
            <w:pPr>
              <w:widowControl/>
              <w:rPr>
                <w:kern w:val="0"/>
                <w:szCs w:val="24"/>
              </w:rPr>
            </w:pPr>
          </w:p>
        </w:tc>
      </w:tr>
      <w:tr w:rsidR="00AC12D0" w:rsidRPr="008D6444" w14:paraId="4787D304" w14:textId="77777777" w:rsidTr="00ED7BEC">
        <w:trPr>
          <w:trHeight w:val="283"/>
        </w:trPr>
        <w:tc>
          <w:tcPr>
            <w:tcW w:w="1910" w:type="pct"/>
            <w:tcBorders>
              <w:top w:val="single" w:sz="6" w:space="0" w:color="auto"/>
            </w:tcBorders>
            <w:noWrap/>
            <w:vAlign w:val="center"/>
          </w:tcPr>
          <w:p w14:paraId="25C98AE1" w14:textId="6B940793" w:rsidR="00B65C30" w:rsidRPr="008D6444" w:rsidRDefault="00B65C30" w:rsidP="00B65C30">
            <w:pPr>
              <w:widowControl/>
              <w:rPr>
                <w:rFonts w:eastAsia="等线"/>
                <w:kern w:val="0"/>
              </w:rPr>
            </w:pPr>
            <w:r w:rsidRPr="008D6444">
              <w:rPr>
                <w:rFonts w:eastAsia="等线"/>
                <w:kern w:val="0"/>
              </w:rPr>
              <w:t>Yangtze River</w:t>
            </w:r>
            <w:r w:rsidR="00AC12D0">
              <w:rPr>
                <w:rFonts w:eastAsia="等线"/>
                <w:kern w:val="0"/>
              </w:rPr>
              <w:t xml:space="preserve"> (</w:t>
            </w:r>
            <w:r w:rsidR="00AC12D0" w:rsidRPr="008D6444">
              <w:rPr>
                <w:rFonts w:eastAsia="等线"/>
                <w:kern w:val="0"/>
              </w:rPr>
              <w:t>Anhui Province, China</w:t>
            </w:r>
            <w:r w:rsidR="00AC12D0">
              <w:rPr>
                <w:rFonts w:eastAsia="等线"/>
                <w:kern w:val="0"/>
              </w:rPr>
              <w:t>)</w:t>
            </w:r>
          </w:p>
        </w:tc>
        <w:tc>
          <w:tcPr>
            <w:tcW w:w="347" w:type="pct"/>
            <w:tcBorders>
              <w:top w:val="single" w:sz="6" w:space="0" w:color="auto"/>
            </w:tcBorders>
            <w:noWrap/>
            <w:vAlign w:val="center"/>
          </w:tcPr>
          <w:p w14:paraId="3FE1A0FF" w14:textId="250D87CA" w:rsidR="00B65C30" w:rsidRPr="008D6444" w:rsidRDefault="00B65C30" w:rsidP="00B65C30">
            <w:pPr>
              <w:widowControl/>
              <w:rPr>
                <w:szCs w:val="24"/>
              </w:rPr>
            </w:pPr>
            <w:r w:rsidRPr="008D6444">
              <w:rPr>
                <w:rFonts w:hint="eastAsia"/>
                <w:szCs w:val="24"/>
              </w:rPr>
              <w:t>1</w:t>
            </w:r>
            <w:r w:rsidRPr="008D6444">
              <w:rPr>
                <w:szCs w:val="24"/>
              </w:rPr>
              <w:t>0</w:t>
            </w:r>
          </w:p>
        </w:tc>
        <w:tc>
          <w:tcPr>
            <w:tcW w:w="926" w:type="pct"/>
            <w:tcBorders>
              <w:top w:val="single" w:sz="6" w:space="0" w:color="auto"/>
            </w:tcBorders>
            <w:noWrap/>
            <w:vAlign w:val="center"/>
          </w:tcPr>
          <w:p w14:paraId="4DEA2682" w14:textId="1DBD9BD4" w:rsidR="00B65C30" w:rsidRPr="008D6444" w:rsidRDefault="00B65C30" w:rsidP="00D67658">
            <w:pPr>
              <w:widowControl/>
              <w:jc w:val="left"/>
              <w:rPr>
                <w:rFonts w:eastAsia="等线"/>
                <w:kern w:val="0"/>
              </w:rPr>
            </w:pPr>
            <w:r w:rsidRPr="008D6444">
              <w:rPr>
                <w:rFonts w:eastAsia="等线" w:hint="eastAsia"/>
                <w:kern w:val="0"/>
              </w:rPr>
              <w:t>0</w:t>
            </w:r>
            <w:r w:rsidRPr="008D6444">
              <w:rPr>
                <w:rFonts w:eastAsia="等线"/>
                <w:kern w:val="0"/>
              </w:rPr>
              <w:t>.02-106.4</w:t>
            </w:r>
          </w:p>
        </w:tc>
        <w:tc>
          <w:tcPr>
            <w:tcW w:w="463" w:type="pct"/>
            <w:tcBorders>
              <w:top w:val="single" w:sz="6" w:space="0" w:color="auto"/>
            </w:tcBorders>
            <w:noWrap/>
            <w:vAlign w:val="center"/>
          </w:tcPr>
          <w:p w14:paraId="2AD43B32" w14:textId="47DCA95B" w:rsidR="00B65C30" w:rsidRPr="008D6444" w:rsidRDefault="00B65C30" w:rsidP="00B65C30">
            <w:pPr>
              <w:widowControl/>
              <w:rPr>
                <w:rFonts w:eastAsia="等线"/>
                <w:kern w:val="0"/>
              </w:rPr>
            </w:pPr>
            <w:r w:rsidRPr="008D6444">
              <w:rPr>
                <w:rFonts w:eastAsia="等线" w:hint="eastAsia"/>
                <w:kern w:val="0"/>
              </w:rPr>
              <w:t>3</w:t>
            </w:r>
            <w:r w:rsidRPr="008D6444">
              <w:rPr>
                <w:rFonts w:eastAsia="等线"/>
                <w:kern w:val="0"/>
              </w:rPr>
              <w:t>0.7</w:t>
            </w:r>
          </w:p>
        </w:tc>
        <w:tc>
          <w:tcPr>
            <w:tcW w:w="1354" w:type="pct"/>
            <w:tcBorders>
              <w:top w:val="single" w:sz="6" w:space="0" w:color="auto"/>
            </w:tcBorders>
            <w:noWrap/>
            <w:vAlign w:val="center"/>
          </w:tcPr>
          <w:p w14:paraId="2AEFAB35" w14:textId="4453C9BB" w:rsidR="00B65C30" w:rsidRPr="008D6444" w:rsidRDefault="00424085" w:rsidP="00B65C30">
            <w:pPr>
              <w:widowControl/>
              <w:rPr>
                <w:kern w:val="0"/>
                <w:szCs w:val="24"/>
              </w:rPr>
            </w:pPr>
            <w:r>
              <w:rPr>
                <w:kern w:val="0"/>
                <w:szCs w:val="24"/>
              </w:rPr>
              <w:t>(</w:t>
            </w:r>
            <w:r>
              <w:t xml:space="preserve">Da </w:t>
            </w:r>
            <w:r w:rsidR="00A81ADC">
              <w:t>et al.</w:t>
            </w:r>
            <w:r>
              <w:t>, 2021</w:t>
            </w:r>
            <w:r>
              <w:rPr>
                <w:kern w:val="0"/>
                <w:szCs w:val="24"/>
              </w:rPr>
              <w:t>)</w:t>
            </w:r>
          </w:p>
        </w:tc>
      </w:tr>
      <w:tr w:rsidR="00AC12D0" w:rsidRPr="008D6444" w14:paraId="7B3FD927" w14:textId="77777777" w:rsidTr="00ED7BEC">
        <w:trPr>
          <w:trHeight w:val="283"/>
        </w:trPr>
        <w:tc>
          <w:tcPr>
            <w:tcW w:w="1910" w:type="pct"/>
            <w:noWrap/>
            <w:vAlign w:val="center"/>
          </w:tcPr>
          <w:p w14:paraId="2C1ED17C" w14:textId="78CAA7F4" w:rsidR="00B65C30" w:rsidRPr="008D6444" w:rsidRDefault="00B65C30" w:rsidP="00B65C30">
            <w:pPr>
              <w:widowControl/>
              <w:rPr>
                <w:rFonts w:eastAsia="等线"/>
                <w:kern w:val="0"/>
              </w:rPr>
            </w:pPr>
            <w:r w:rsidRPr="008D6444">
              <w:rPr>
                <w:rFonts w:eastAsia="等线"/>
                <w:kern w:val="0"/>
              </w:rPr>
              <w:t xml:space="preserve">River around </w:t>
            </w:r>
            <w:proofErr w:type="spellStart"/>
            <w:r w:rsidRPr="008D6444">
              <w:rPr>
                <w:rFonts w:eastAsia="等线"/>
                <w:kern w:val="0"/>
              </w:rPr>
              <w:t>Taihu</w:t>
            </w:r>
            <w:proofErr w:type="spellEnd"/>
            <w:r w:rsidRPr="008D6444">
              <w:rPr>
                <w:rFonts w:eastAsia="等线"/>
                <w:kern w:val="0"/>
              </w:rPr>
              <w:t xml:space="preserve"> Lake, China</w:t>
            </w:r>
          </w:p>
        </w:tc>
        <w:tc>
          <w:tcPr>
            <w:tcW w:w="347" w:type="pct"/>
            <w:noWrap/>
            <w:vAlign w:val="center"/>
          </w:tcPr>
          <w:p w14:paraId="35575BBD" w14:textId="1D37CAC7" w:rsidR="00B65C30" w:rsidRPr="008D6444" w:rsidRDefault="00B65C30" w:rsidP="00B65C30">
            <w:pPr>
              <w:widowControl/>
              <w:rPr>
                <w:szCs w:val="24"/>
              </w:rPr>
            </w:pPr>
            <w:r w:rsidRPr="008D6444">
              <w:rPr>
                <w:rFonts w:hint="eastAsia"/>
                <w:szCs w:val="24"/>
              </w:rPr>
              <w:t>8</w:t>
            </w:r>
          </w:p>
        </w:tc>
        <w:tc>
          <w:tcPr>
            <w:tcW w:w="926" w:type="pct"/>
            <w:noWrap/>
            <w:vAlign w:val="center"/>
          </w:tcPr>
          <w:p w14:paraId="73672564" w14:textId="24EA04D6" w:rsidR="00B65C30" w:rsidRPr="008D6444" w:rsidRDefault="00B65C30" w:rsidP="00D67658">
            <w:pPr>
              <w:widowControl/>
              <w:jc w:val="left"/>
              <w:rPr>
                <w:rFonts w:eastAsia="等线"/>
                <w:kern w:val="0"/>
              </w:rPr>
            </w:pPr>
            <w:r w:rsidRPr="008D6444">
              <w:rPr>
                <w:rFonts w:eastAsia="等线" w:hint="eastAsia"/>
                <w:kern w:val="0"/>
              </w:rPr>
              <w:t>2</w:t>
            </w:r>
            <w:r w:rsidRPr="008D6444">
              <w:rPr>
                <w:rFonts w:eastAsia="等线"/>
                <w:kern w:val="0"/>
              </w:rPr>
              <w:t>0.1-180</w:t>
            </w:r>
          </w:p>
        </w:tc>
        <w:tc>
          <w:tcPr>
            <w:tcW w:w="463" w:type="pct"/>
            <w:noWrap/>
            <w:vAlign w:val="center"/>
          </w:tcPr>
          <w:p w14:paraId="57127552" w14:textId="4D460166" w:rsidR="00B65C30" w:rsidRPr="008D6444" w:rsidRDefault="00B65C30" w:rsidP="00B65C30">
            <w:pPr>
              <w:widowControl/>
              <w:rPr>
                <w:rFonts w:eastAsia="等线"/>
                <w:kern w:val="0"/>
              </w:rPr>
            </w:pPr>
            <w:r w:rsidRPr="008D6444">
              <w:rPr>
                <w:rFonts w:eastAsia="等线" w:hint="eastAsia"/>
                <w:kern w:val="0"/>
              </w:rPr>
              <w:t>5</w:t>
            </w:r>
            <w:r w:rsidRPr="008D6444">
              <w:rPr>
                <w:rFonts w:eastAsia="等线"/>
                <w:kern w:val="0"/>
              </w:rPr>
              <w:t>4.8</w:t>
            </w:r>
          </w:p>
        </w:tc>
        <w:tc>
          <w:tcPr>
            <w:tcW w:w="1354" w:type="pct"/>
            <w:noWrap/>
            <w:vAlign w:val="center"/>
          </w:tcPr>
          <w:p w14:paraId="7A2BBEB3" w14:textId="04CC54C4" w:rsidR="00B65C30" w:rsidRPr="008D6444" w:rsidRDefault="00424085" w:rsidP="00B65C30">
            <w:pPr>
              <w:widowControl/>
              <w:rPr>
                <w:kern w:val="0"/>
                <w:szCs w:val="24"/>
              </w:rPr>
            </w:pPr>
            <w:r>
              <w:rPr>
                <w:kern w:val="0"/>
                <w:szCs w:val="24"/>
              </w:rPr>
              <w:t>(</w:t>
            </w:r>
            <w:r>
              <w:t xml:space="preserve">Yuan </w:t>
            </w:r>
            <w:r w:rsidR="00A81ADC">
              <w:t>et al.</w:t>
            </w:r>
            <w:r>
              <w:t>, 2020</w:t>
            </w:r>
            <w:r>
              <w:rPr>
                <w:kern w:val="0"/>
                <w:szCs w:val="24"/>
              </w:rPr>
              <w:t>)</w:t>
            </w:r>
          </w:p>
        </w:tc>
      </w:tr>
      <w:tr w:rsidR="00AC12D0" w:rsidRPr="008D6444" w14:paraId="20702C20" w14:textId="77777777" w:rsidTr="00ED7BEC">
        <w:trPr>
          <w:trHeight w:val="283"/>
        </w:trPr>
        <w:tc>
          <w:tcPr>
            <w:tcW w:w="1910" w:type="pct"/>
            <w:noWrap/>
            <w:vAlign w:val="center"/>
          </w:tcPr>
          <w:p w14:paraId="401D50C2" w14:textId="7D591BDD" w:rsidR="007F1EF6" w:rsidRPr="008D6444" w:rsidRDefault="007F1EF6" w:rsidP="00B65C30">
            <w:pPr>
              <w:widowControl/>
              <w:rPr>
                <w:rFonts w:eastAsia="等线"/>
                <w:kern w:val="0"/>
              </w:rPr>
            </w:pPr>
            <w:proofErr w:type="spellStart"/>
            <w:r w:rsidRPr="008D6444">
              <w:rPr>
                <w:rFonts w:eastAsia="等线"/>
                <w:kern w:val="0"/>
              </w:rPr>
              <w:t>Taihu</w:t>
            </w:r>
            <w:proofErr w:type="spellEnd"/>
            <w:r w:rsidRPr="008D6444">
              <w:rPr>
                <w:rFonts w:eastAsia="等线"/>
                <w:kern w:val="0"/>
              </w:rPr>
              <w:t xml:space="preserve"> Lake, China</w:t>
            </w:r>
          </w:p>
        </w:tc>
        <w:tc>
          <w:tcPr>
            <w:tcW w:w="347" w:type="pct"/>
            <w:noWrap/>
            <w:vAlign w:val="center"/>
          </w:tcPr>
          <w:p w14:paraId="3FAFEC22" w14:textId="75810BF0" w:rsidR="007F1EF6" w:rsidRPr="008D6444" w:rsidRDefault="007F1EF6" w:rsidP="00B65C30">
            <w:pPr>
              <w:widowControl/>
              <w:rPr>
                <w:szCs w:val="24"/>
              </w:rPr>
            </w:pPr>
            <w:r>
              <w:rPr>
                <w:rFonts w:hint="eastAsia"/>
                <w:szCs w:val="24"/>
              </w:rPr>
              <w:t>8</w:t>
            </w:r>
          </w:p>
        </w:tc>
        <w:tc>
          <w:tcPr>
            <w:tcW w:w="926" w:type="pct"/>
            <w:noWrap/>
            <w:vAlign w:val="center"/>
          </w:tcPr>
          <w:p w14:paraId="5B029D08" w14:textId="3DF24F95" w:rsidR="007F1EF6" w:rsidRPr="008D6444" w:rsidRDefault="007F1EF6" w:rsidP="00D67658">
            <w:pPr>
              <w:widowControl/>
              <w:jc w:val="left"/>
              <w:rPr>
                <w:rFonts w:eastAsia="等线"/>
                <w:kern w:val="0"/>
              </w:rPr>
            </w:pPr>
            <w:bookmarkStart w:id="43" w:name="_Hlk66280883"/>
            <w:r>
              <w:rPr>
                <w:rFonts w:eastAsia="等线" w:hint="eastAsia"/>
                <w:kern w:val="0"/>
              </w:rPr>
              <w:t>1</w:t>
            </w:r>
            <w:r>
              <w:rPr>
                <w:rFonts w:eastAsia="等线"/>
                <w:kern w:val="0"/>
              </w:rPr>
              <w:t>0.069-177.95</w:t>
            </w:r>
            <w:bookmarkEnd w:id="43"/>
          </w:p>
        </w:tc>
        <w:tc>
          <w:tcPr>
            <w:tcW w:w="463" w:type="pct"/>
            <w:noWrap/>
            <w:vAlign w:val="center"/>
          </w:tcPr>
          <w:p w14:paraId="0E4F1D17" w14:textId="2C3B2ED9" w:rsidR="007F1EF6" w:rsidRPr="008D6444" w:rsidRDefault="007F1EF6" w:rsidP="00B65C30">
            <w:pPr>
              <w:widowControl/>
              <w:rPr>
                <w:rFonts w:eastAsia="等线"/>
                <w:kern w:val="0"/>
              </w:rPr>
            </w:pPr>
            <w:r>
              <w:rPr>
                <w:rFonts w:eastAsia="等线" w:hint="eastAsia"/>
                <w:kern w:val="0"/>
              </w:rPr>
              <w:t>4</w:t>
            </w:r>
            <w:r>
              <w:rPr>
                <w:rFonts w:eastAsia="等线"/>
                <w:kern w:val="0"/>
              </w:rPr>
              <w:t>2.72</w:t>
            </w:r>
          </w:p>
        </w:tc>
        <w:tc>
          <w:tcPr>
            <w:tcW w:w="1354" w:type="pct"/>
            <w:noWrap/>
            <w:vAlign w:val="center"/>
          </w:tcPr>
          <w:p w14:paraId="0C1BC563" w14:textId="57C459A2" w:rsidR="007F1EF6" w:rsidRPr="008D6444" w:rsidRDefault="00424085" w:rsidP="00B65C30">
            <w:pPr>
              <w:widowControl/>
              <w:rPr>
                <w:kern w:val="0"/>
                <w:szCs w:val="24"/>
              </w:rPr>
            </w:pPr>
            <w:r>
              <w:rPr>
                <w:szCs w:val="24"/>
              </w:rPr>
              <w:t>(</w:t>
            </w:r>
            <w:r w:rsidRPr="00BD29B9">
              <w:rPr>
                <w:szCs w:val="24"/>
              </w:rPr>
              <w:t>Zhou</w:t>
            </w:r>
            <w:r>
              <w:rPr>
                <w:szCs w:val="24"/>
              </w:rPr>
              <w:t xml:space="preserve"> </w:t>
            </w:r>
            <w:r w:rsidR="00A81ADC">
              <w:rPr>
                <w:szCs w:val="24"/>
              </w:rPr>
              <w:t>et al.</w:t>
            </w:r>
            <w:r>
              <w:rPr>
                <w:szCs w:val="24"/>
              </w:rPr>
              <w:t>, 2012)</w:t>
            </w:r>
          </w:p>
        </w:tc>
      </w:tr>
      <w:tr w:rsidR="00AC12D0" w:rsidRPr="008D6444" w14:paraId="023676E3" w14:textId="77777777" w:rsidTr="00ED7BEC">
        <w:trPr>
          <w:trHeight w:val="283"/>
        </w:trPr>
        <w:tc>
          <w:tcPr>
            <w:tcW w:w="1910" w:type="pct"/>
            <w:noWrap/>
            <w:vAlign w:val="center"/>
          </w:tcPr>
          <w:p w14:paraId="2D460C78" w14:textId="67B4E639" w:rsidR="00B65C30" w:rsidRPr="008D6444" w:rsidRDefault="00B65C30" w:rsidP="00B65C30">
            <w:pPr>
              <w:widowControl/>
              <w:rPr>
                <w:rFonts w:eastAsia="等线"/>
                <w:kern w:val="0"/>
              </w:rPr>
            </w:pPr>
            <w:r w:rsidRPr="008D6444">
              <w:rPr>
                <w:rFonts w:eastAsia="等线"/>
                <w:kern w:val="0"/>
              </w:rPr>
              <w:lastRenderedPageBreak/>
              <w:t>Poyang Lake, China</w:t>
            </w:r>
          </w:p>
        </w:tc>
        <w:tc>
          <w:tcPr>
            <w:tcW w:w="347" w:type="pct"/>
            <w:noWrap/>
            <w:vAlign w:val="center"/>
          </w:tcPr>
          <w:p w14:paraId="735914F5" w14:textId="36FCAF59" w:rsidR="00B65C30" w:rsidRPr="008D6444" w:rsidRDefault="00B65C30" w:rsidP="00B65C30">
            <w:pPr>
              <w:widowControl/>
              <w:rPr>
                <w:szCs w:val="24"/>
              </w:rPr>
            </w:pPr>
            <w:r w:rsidRPr="008D6444">
              <w:rPr>
                <w:rFonts w:hint="eastAsia"/>
                <w:szCs w:val="24"/>
              </w:rPr>
              <w:t>1</w:t>
            </w:r>
            <w:r w:rsidRPr="008D6444">
              <w:rPr>
                <w:szCs w:val="24"/>
              </w:rPr>
              <w:t>7</w:t>
            </w:r>
          </w:p>
        </w:tc>
        <w:tc>
          <w:tcPr>
            <w:tcW w:w="926" w:type="pct"/>
            <w:noWrap/>
            <w:vAlign w:val="center"/>
          </w:tcPr>
          <w:p w14:paraId="3B85F224" w14:textId="7F0A1F70" w:rsidR="00B65C30" w:rsidRPr="008D6444" w:rsidRDefault="00B65C30" w:rsidP="00D67658">
            <w:pPr>
              <w:widowControl/>
              <w:jc w:val="left"/>
              <w:rPr>
                <w:rFonts w:eastAsia="等线"/>
                <w:kern w:val="0"/>
              </w:rPr>
            </w:pPr>
            <w:r w:rsidRPr="008D6444">
              <w:rPr>
                <w:rFonts w:eastAsia="等线" w:hint="eastAsia"/>
                <w:kern w:val="0"/>
              </w:rPr>
              <w:t>1</w:t>
            </w:r>
            <w:r w:rsidRPr="008D6444">
              <w:rPr>
                <w:rFonts w:eastAsia="等线"/>
                <w:kern w:val="0"/>
              </w:rPr>
              <w:t>.13-4.64</w:t>
            </w:r>
          </w:p>
        </w:tc>
        <w:tc>
          <w:tcPr>
            <w:tcW w:w="463" w:type="pct"/>
            <w:noWrap/>
            <w:vAlign w:val="center"/>
          </w:tcPr>
          <w:p w14:paraId="1CA721BA" w14:textId="2683197A" w:rsidR="00B65C30" w:rsidRPr="008D6444" w:rsidRDefault="00B65C30" w:rsidP="00B65C30">
            <w:pPr>
              <w:widowControl/>
              <w:rPr>
                <w:rFonts w:eastAsia="等线"/>
                <w:kern w:val="0"/>
              </w:rPr>
            </w:pPr>
            <w:r w:rsidRPr="008D6444">
              <w:rPr>
                <w:rFonts w:eastAsia="等线" w:hint="eastAsia"/>
                <w:kern w:val="0"/>
              </w:rPr>
              <w:t>2</w:t>
            </w:r>
            <w:r w:rsidRPr="008D6444">
              <w:rPr>
                <w:rFonts w:eastAsia="等线"/>
                <w:kern w:val="0"/>
              </w:rPr>
              <w:t>.256</w:t>
            </w:r>
          </w:p>
        </w:tc>
        <w:tc>
          <w:tcPr>
            <w:tcW w:w="1354" w:type="pct"/>
            <w:noWrap/>
            <w:vAlign w:val="center"/>
          </w:tcPr>
          <w:p w14:paraId="52C59D75" w14:textId="3F79B907" w:rsidR="00B65C30" w:rsidRPr="008D6444" w:rsidRDefault="00424085" w:rsidP="00B65C30">
            <w:pPr>
              <w:widowControl/>
              <w:rPr>
                <w:kern w:val="0"/>
                <w:szCs w:val="24"/>
              </w:rPr>
            </w:pPr>
            <w:r>
              <w:rPr>
                <w:kern w:val="0"/>
                <w:szCs w:val="24"/>
              </w:rPr>
              <w:t>(</w:t>
            </w:r>
            <w:r>
              <w:t xml:space="preserve">Wan </w:t>
            </w:r>
            <w:r w:rsidR="00A81ADC">
              <w:t>et al.</w:t>
            </w:r>
            <w:r>
              <w:t>, 2020</w:t>
            </w:r>
            <w:r>
              <w:rPr>
                <w:kern w:val="0"/>
                <w:szCs w:val="24"/>
              </w:rPr>
              <w:t>)</w:t>
            </w:r>
          </w:p>
        </w:tc>
      </w:tr>
      <w:tr w:rsidR="00AC12D0" w:rsidRPr="008D6444" w14:paraId="0678AA65" w14:textId="77777777" w:rsidTr="00ED7BEC">
        <w:trPr>
          <w:trHeight w:val="283"/>
        </w:trPr>
        <w:tc>
          <w:tcPr>
            <w:tcW w:w="1910" w:type="pct"/>
            <w:noWrap/>
            <w:vAlign w:val="center"/>
          </w:tcPr>
          <w:p w14:paraId="6A220F2F" w14:textId="3636D484" w:rsidR="00B818FC" w:rsidRPr="008D6444" w:rsidRDefault="00B818FC" w:rsidP="00B65C30">
            <w:pPr>
              <w:widowControl/>
              <w:rPr>
                <w:rFonts w:eastAsia="等线"/>
                <w:kern w:val="0"/>
              </w:rPr>
            </w:pPr>
            <w:r w:rsidRPr="008D6444">
              <w:rPr>
                <w:rFonts w:eastAsia="等线"/>
                <w:kern w:val="0"/>
              </w:rPr>
              <w:t>Chaohu Lake, China</w:t>
            </w:r>
          </w:p>
        </w:tc>
        <w:tc>
          <w:tcPr>
            <w:tcW w:w="347" w:type="pct"/>
            <w:noWrap/>
            <w:vAlign w:val="center"/>
          </w:tcPr>
          <w:p w14:paraId="37AD7D01" w14:textId="70839169" w:rsidR="00B818FC" w:rsidRPr="008D6444" w:rsidRDefault="00B818FC" w:rsidP="00B65C30">
            <w:pPr>
              <w:widowControl/>
              <w:rPr>
                <w:szCs w:val="24"/>
              </w:rPr>
            </w:pPr>
            <w:r w:rsidRPr="008D6444">
              <w:rPr>
                <w:rFonts w:hint="eastAsia"/>
                <w:szCs w:val="24"/>
              </w:rPr>
              <w:t>8</w:t>
            </w:r>
          </w:p>
        </w:tc>
        <w:tc>
          <w:tcPr>
            <w:tcW w:w="926" w:type="pct"/>
            <w:noWrap/>
            <w:vAlign w:val="center"/>
          </w:tcPr>
          <w:p w14:paraId="15A15DAB" w14:textId="6A0539A8" w:rsidR="00B818FC" w:rsidRPr="008D6444" w:rsidRDefault="00B818FC" w:rsidP="00D67658">
            <w:pPr>
              <w:widowControl/>
              <w:jc w:val="left"/>
              <w:rPr>
                <w:rFonts w:eastAsia="等线"/>
                <w:kern w:val="0"/>
              </w:rPr>
            </w:pPr>
            <w:bookmarkStart w:id="44" w:name="_Hlk66278732"/>
            <w:r w:rsidRPr="008D6444">
              <w:rPr>
                <w:rFonts w:eastAsia="等线"/>
                <w:kern w:val="0"/>
              </w:rPr>
              <w:t>0.06</w:t>
            </w:r>
            <w:r w:rsidRPr="008D6444">
              <w:rPr>
                <w:rFonts w:eastAsia="等线" w:hint="eastAsia"/>
                <w:kern w:val="0"/>
              </w:rPr>
              <w:t>-</w:t>
            </w:r>
            <w:r w:rsidRPr="008D6444">
              <w:rPr>
                <w:rFonts w:eastAsia="等线"/>
                <w:kern w:val="0"/>
              </w:rPr>
              <w:t>5.41</w:t>
            </w:r>
            <w:bookmarkEnd w:id="44"/>
          </w:p>
        </w:tc>
        <w:tc>
          <w:tcPr>
            <w:tcW w:w="463" w:type="pct"/>
            <w:noWrap/>
            <w:vAlign w:val="center"/>
          </w:tcPr>
          <w:p w14:paraId="6A93157A" w14:textId="3F449256" w:rsidR="00B818FC" w:rsidRPr="008D6444" w:rsidRDefault="00B818FC" w:rsidP="00B65C3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27ABD78B" w14:textId="0F1B826A" w:rsidR="00B818FC" w:rsidRPr="008D6444" w:rsidRDefault="00424085" w:rsidP="00B65C30">
            <w:pPr>
              <w:widowControl/>
              <w:rPr>
                <w:kern w:val="0"/>
                <w:szCs w:val="24"/>
              </w:rPr>
            </w:pPr>
            <w:r>
              <w:rPr>
                <w:kern w:val="0"/>
                <w:szCs w:val="24"/>
              </w:rPr>
              <w:t>(</w:t>
            </w:r>
            <w:r w:rsidRPr="00BD29B9">
              <w:rPr>
                <w:szCs w:val="24"/>
              </w:rPr>
              <w:t>Liu</w:t>
            </w:r>
            <w:r>
              <w:rPr>
                <w:szCs w:val="24"/>
              </w:rPr>
              <w:t xml:space="preserve"> </w:t>
            </w:r>
            <w:r w:rsidR="00A81ADC">
              <w:rPr>
                <w:szCs w:val="24"/>
              </w:rPr>
              <w:t>et al.</w:t>
            </w:r>
            <w:r w:rsidRPr="00BD29B9">
              <w:rPr>
                <w:szCs w:val="24"/>
              </w:rPr>
              <w:t>,</w:t>
            </w:r>
            <w:r>
              <w:rPr>
                <w:szCs w:val="24"/>
              </w:rPr>
              <w:t xml:space="preserve"> 2018</w:t>
            </w:r>
            <w:r>
              <w:rPr>
                <w:kern w:val="0"/>
                <w:szCs w:val="24"/>
              </w:rPr>
              <w:t>)</w:t>
            </w:r>
          </w:p>
        </w:tc>
      </w:tr>
      <w:tr w:rsidR="00AC12D0" w:rsidRPr="008D6444" w14:paraId="28298BED" w14:textId="77777777" w:rsidTr="00ED7BEC">
        <w:trPr>
          <w:trHeight w:val="283"/>
        </w:trPr>
        <w:tc>
          <w:tcPr>
            <w:tcW w:w="1910" w:type="pct"/>
            <w:noWrap/>
            <w:vAlign w:val="center"/>
          </w:tcPr>
          <w:p w14:paraId="7BCC1965" w14:textId="30306E49" w:rsidR="00B818FC" w:rsidRPr="008D6444" w:rsidRDefault="00B818FC" w:rsidP="00B65C30">
            <w:pPr>
              <w:widowControl/>
              <w:rPr>
                <w:rFonts w:eastAsia="等线"/>
                <w:kern w:val="0"/>
              </w:rPr>
            </w:pPr>
            <w:r w:rsidRPr="008D6444">
              <w:rPr>
                <w:rFonts w:eastAsia="等线"/>
                <w:kern w:val="0"/>
              </w:rPr>
              <w:t>Danshui River basin, Taiwan, China</w:t>
            </w:r>
          </w:p>
        </w:tc>
        <w:tc>
          <w:tcPr>
            <w:tcW w:w="347" w:type="pct"/>
            <w:noWrap/>
            <w:vAlign w:val="center"/>
          </w:tcPr>
          <w:p w14:paraId="5FF74168" w14:textId="2298AAE0" w:rsidR="00B818FC" w:rsidRPr="008D6444" w:rsidRDefault="00B818FC" w:rsidP="00B65C30">
            <w:pPr>
              <w:widowControl/>
              <w:rPr>
                <w:szCs w:val="24"/>
              </w:rPr>
            </w:pPr>
            <w:r w:rsidRPr="008D6444">
              <w:rPr>
                <w:rFonts w:hint="eastAsia"/>
                <w:szCs w:val="24"/>
              </w:rPr>
              <w:t>1</w:t>
            </w:r>
            <w:r w:rsidRPr="008D6444">
              <w:rPr>
                <w:szCs w:val="24"/>
              </w:rPr>
              <w:t>9</w:t>
            </w:r>
          </w:p>
        </w:tc>
        <w:tc>
          <w:tcPr>
            <w:tcW w:w="926" w:type="pct"/>
            <w:noWrap/>
            <w:vAlign w:val="center"/>
          </w:tcPr>
          <w:p w14:paraId="2B952D97" w14:textId="4EEEF9C4" w:rsidR="00B818FC" w:rsidRPr="008D6444" w:rsidRDefault="00B818FC" w:rsidP="00D67658">
            <w:pPr>
              <w:widowControl/>
              <w:jc w:val="left"/>
              <w:rPr>
                <w:rFonts w:eastAsia="等线"/>
                <w:kern w:val="0"/>
              </w:rPr>
            </w:pPr>
            <w:r w:rsidRPr="008D6444">
              <w:rPr>
                <w:rFonts w:eastAsia="等线" w:hint="eastAsia"/>
                <w:kern w:val="0"/>
              </w:rPr>
              <w:t>2</w:t>
            </w:r>
            <w:r w:rsidRPr="008D6444">
              <w:rPr>
                <w:rFonts w:eastAsia="等线"/>
                <w:kern w:val="0"/>
              </w:rPr>
              <w:t>.3-10490</w:t>
            </w:r>
          </w:p>
        </w:tc>
        <w:tc>
          <w:tcPr>
            <w:tcW w:w="463" w:type="pct"/>
            <w:noWrap/>
            <w:vAlign w:val="center"/>
          </w:tcPr>
          <w:p w14:paraId="1502C888" w14:textId="6EAD5282" w:rsidR="00B818FC" w:rsidRPr="008D6444" w:rsidRDefault="00B818FC" w:rsidP="00B65C3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26D3D89B" w14:textId="252DF072" w:rsidR="00B818FC" w:rsidRPr="008D6444" w:rsidRDefault="00424085" w:rsidP="00B65C30">
            <w:pPr>
              <w:widowControl/>
              <w:rPr>
                <w:kern w:val="0"/>
                <w:szCs w:val="24"/>
              </w:rPr>
            </w:pPr>
            <w:r>
              <w:rPr>
                <w:kern w:val="0"/>
                <w:szCs w:val="24"/>
              </w:rPr>
              <w:t>(</w:t>
            </w:r>
            <w:r>
              <w:t xml:space="preserve">Cheng </w:t>
            </w:r>
            <w:r w:rsidR="00A81ADC">
              <w:t>and</w:t>
            </w:r>
            <w:r>
              <w:t xml:space="preserve"> Ko, 2018</w:t>
            </w:r>
            <w:r>
              <w:rPr>
                <w:kern w:val="0"/>
                <w:szCs w:val="24"/>
              </w:rPr>
              <w:t>)</w:t>
            </w:r>
          </w:p>
        </w:tc>
      </w:tr>
      <w:tr w:rsidR="00AC12D0" w:rsidRPr="008D6444" w14:paraId="32D421B0" w14:textId="77777777" w:rsidTr="00ED7BEC">
        <w:trPr>
          <w:trHeight w:val="283"/>
        </w:trPr>
        <w:tc>
          <w:tcPr>
            <w:tcW w:w="1910" w:type="pct"/>
            <w:noWrap/>
            <w:vAlign w:val="center"/>
          </w:tcPr>
          <w:p w14:paraId="7CA8A271" w14:textId="0D4C252E" w:rsidR="00B65C30" w:rsidRPr="008D6444" w:rsidRDefault="00B65C30" w:rsidP="00B65C30">
            <w:pPr>
              <w:widowControl/>
              <w:rPr>
                <w:rFonts w:eastAsia="等线"/>
                <w:kern w:val="0"/>
              </w:rPr>
            </w:pPr>
            <w:proofErr w:type="spellStart"/>
            <w:r w:rsidRPr="008D6444">
              <w:rPr>
                <w:rFonts w:eastAsia="等线"/>
                <w:kern w:val="0"/>
              </w:rPr>
              <w:t>Danjiangkou</w:t>
            </w:r>
            <w:proofErr w:type="spellEnd"/>
            <w:r w:rsidRPr="008D6444">
              <w:rPr>
                <w:rFonts w:eastAsia="等线"/>
                <w:kern w:val="0"/>
              </w:rPr>
              <w:t xml:space="preserve"> Reservoir, China</w:t>
            </w:r>
          </w:p>
        </w:tc>
        <w:tc>
          <w:tcPr>
            <w:tcW w:w="347" w:type="pct"/>
            <w:noWrap/>
            <w:vAlign w:val="center"/>
          </w:tcPr>
          <w:p w14:paraId="6C6CCD86" w14:textId="3D3B146D" w:rsidR="00B65C30" w:rsidRPr="008D6444" w:rsidRDefault="00B65C30" w:rsidP="00B65C30">
            <w:pPr>
              <w:widowControl/>
              <w:rPr>
                <w:szCs w:val="24"/>
              </w:rPr>
            </w:pPr>
            <w:r w:rsidRPr="008D6444">
              <w:rPr>
                <w:rFonts w:eastAsia="等线" w:hint="eastAsia"/>
                <w:kern w:val="0"/>
              </w:rPr>
              <w:t>5</w:t>
            </w:r>
            <w:r w:rsidRPr="008D6444">
              <w:rPr>
                <w:rFonts w:eastAsia="等线"/>
                <w:kern w:val="0"/>
              </w:rPr>
              <w:t>5</w:t>
            </w:r>
          </w:p>
        </w:tc>
        <w:tc>
          <w:tcPr>
            <w:tcW w:w="926" w:type="pct"/>
            <w:noWrap/>
            <w:vAlign w:val="center"/>
          </w:tcPr>
          <w:p w14:paraId="25156CEA" w14:textId="2E783DD7" w:rsidR="00B65C30" w:rsidRPr="008D6444" w:rsidRDefault="00E07CD0" w:rsidP="00D67658">
            <w:pPr>
              <w:widowControl/>
              <w:jc w:val="left"/>
              <w:rPr>
                <w:rFonts w:eastAsia="等线"/>
                <w:kern w:val="0"/>
              </w:rPr>
            </w:pPr>
            <w:r w:rsidRPr="008D6444">
              <w:rPr>
                <w:rFonts w:eastAsia="等线"/>
                <w:kern w:val="0"/>
              </w:rPr>
              <w:t>&lt; LOD</w:t>
            </w:r>
            <w:r w:rsidR="008442FF">
              <w:rPr>
                <w:rFonts w:eastAsia="等线"/>
                <w:kern w:val="0"/>
              </w:rPr>
              <w:t xml:space="preserve"> </w:t>
            </w:r>
            <w:r w:rsidR="00B65C30" w:rsidRPr="008D6444">
              <w:rPr>
                <w:rFonts w:eastAsia="等线"/>
                <w:kern w:val="0"/>
              </w:rPr>
              <w:t>-236.04</w:t>
            </w:r>
          </w:p>
        </w:tc>
        <w:tc>
          <w:tcPr>
            <w:tcW w:w="463" w:type="pct"/>
            <w:noWrap/>
            <w:vAlign w:val="center"/>
          </w:tcPr>
          <w:p w14:paraId="420021C0" w14:textId="67093F29" w:rsidR="00B65C30" w:rsidRPr="008D6444" w:rsidRDefault="00B65C30" w:rsidP="00B65C3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1A1BAD4D" w14:textId="0FD1C7E3" w:rsidR="00B65C30" w:rsidRPr="008D6444" w:rsidRDefault="00424085" w:rsidP="00B65C30">
            <w:pPr>
              <w:widowControl/>
              <w:rPr>
                <w:kern w:val="0"/>
                <w:szCs w:val="24"/>
              </w:rPr>
            </w:pPr>
            <w:r>
              <w:rPr>
                <w:szCs w:val="24"/>
              </w:rPr>
              <w:t>(</w:t>
            </w:r>
            <w:r>
              <w:t xml:space="preserve"> Luo </w:t>
            </w:r>
            <w:r w:rsidR="00A81ADC">
              <w:t>et al.</w:t>
            </w:r>
            <w:r>
              <w:t>, 2020</w:t>
            </w:r>
            <w:r>
              <w:rPr>
                <w:szCs w:val="24"/>
              </w:rPr>
              <w:t>)</w:t>
            </w:r>
          </w:p>
        </w:tc>
      </w:tr>
      <w:tr w:rsidR="00AC12D0" w:rsidRPr="008D6444" w14:paraId="44EF86DD" w14:textId="77777777" w:rsidTr="00ED7BEC">
        <w:trPr>
          <w:trHeight w:val="283"/>
        </w:trPr>
        <w:tc>
          <w:tcPr>
            <w:tcW w:w="1910" w:type="pct"/>
            <w:noWrap/>
            <w:vAlign w:val="center"/>
          </w:tcPr>
          <w:p w14:paraId="2556E958" w14:textId="78F939C3" w:rsidR="000E55FD" w:rsidRPr="008D6444" w:rsidRDefault="000E55FD" w:rsidP="00B65C30">
            <w:pPr>
              <w:widowControl/>
              <w:rPr>
                <w:rFonts w:eastAsia="等线"/>
                <w:kern w:val="0"/>
              </w:rPr>
            </w:pPr>
            <w:r w:rsidRPr="008D6444">
              <w:rPr>
                <w:rFonts w:eastAsia="等线" w:hint="eastAsia"/>
                <w:kern w:val="0"/>
              </w:rPr>
              <w:t>S</w:t>
            </w:r>
            <w:r w:rsidRPr="008D6444">
              <w:rPr>
                <w:rFonts w:eastAsia="等线"/>
                <w:kern w:val="0"/>
              </w:rPr>
              <w:t>hanghai, China</w:t>
            </w:r>
          </w:p>
        </w:tc>
        <w:tc>
          <w:tcPr>
            <w:tcW w:w="347" w:type="pct"/>
            <w:noWrap/>
            <w:vAlign w:val="center"/>
          </w:tcPr>
          <w:p w14:paraId="12429F9A" w14:textId="08C09456" w:rsidR="000E55FD" w:rsidRPr="008D6444" w:rsidRDefault="000E55FD" w:rsidP="00B65C30">
            <w:pPr>
              <w:widowControl/>
              <w:rPr>
                <w:rFonts w:eastAsia="等线"/>
                <w:kern w:val="0"/>
              </w:rPr>
            </w:pPr>
            <w:r w:rsidRPr="008D6444">
              <w:rPr>
                <w:rFonts w:eastAsia="等线" w:hint="eastAsia"/>
                <w:kern w:val="0"/>
              </w:rPr>
              <w:t>1</w:t>
            </w:r>
            <w:r w:rsidRPr="008D6444">
              <w:rPr>
                <w:rFonts w:eastAsia="等线"/>
                <w:kern w:val="0"/>
              </w:rPr>
              <w:t>3</w:t>
            </w:r>
          </w:p>
        </w:tc>
        <w:tc>
          <w:tcPr>
            <w:tcW w:w="926" w:type="pct"/>
            <w:noWrap/>
            <w:vAlign w:val="center"/>
          </w:tcPr>
          <w:p w14:paraId="20F18720" w14:textId="33BF32B6" w:rsidR="000E55FD" w:rsidRPr="008D6444" w:rsidRDefault="000E55FD" w:rsidP="00D67658">
            <w:pPr>
              <w:widowControl/>
              <w:jc w:val="left"/>
              <w:rPr>
                <w:rFonts w:eastAsia="等线"/>
                <w:kern w:val="0"/>
              </w:rPr>
            </w:pPr>
            <w:r w:rsidRPr="008D6444">
              <w:rPr>
                <w:rFonts w:eastAsia="等线" w:hint="eastAsia"/>
                <w:kern w:val="0"/>
              </w:rPr>
              <w:t>0</w:t>
            </w:r>
            <w:r w:rsidRPr="008D6444">
              <w:rPr>
                <w:rFonts w:eastAsia="等线"/>
                <w:kern w:val="0"/>
              </w:rPr>
              <w:t>.11-13.071</w:t>
            </w:r>
          </w:p>
        </w:tc>
        <w:tc>
          <w:tcPr>
            <w:tcW w:w="463" w:type="pct"/>
            <w:noWrap/>
            <w:vAlign w:val="center"/>
          </w:tcPr>
          <w:p w14:paraId="6CD9A898" w14:textId="582F8798" w:rsidR="000E55FD" w:rsidRPr="008D6444" w:rsidRDefault="000E55FD" w:rsidP="00B65C30">
            <w:pPr>
              <w:widowControl/>
              <w:rPr>
                <w:rFonts w:eastAsia="等线"/>
                <w:kern w:val="0"/>
              </w:rPr>
            </w:pPr>
            <w:r w:rsidRPr="008D6444">
              <w:rPr>
                <w:rFonts w:eastAsia="等线" w:hint="eastAsia"/>
                <w:kern w:val="0"/>
              </w:rPr>
              <w:t>2</w:t>
            </w:r>
            <w:r w:rsidRPr="008D6444">
              <w:rPr>
                <w:rFonts w:eastAsia="等线"/>
                <w:kern w:val="0"/>
              </w:rPr>
              <w:t>.841</w:t>
            </w:r>
          </w:p>
        </w:tc>
        <w:tc>
          <w:tcPr>
            <w:tcW w:w="1354" w:type="pct"/>
            <w:noWrap/>
            <w:vAlign w:val="center"/>
          </w:tcPr>
          <w:p w14:paraId="7525C47B" w14:textId="7AD4C901" w:rsidR="000E55FD" w:rsidRPr="008D6444" w:rsidRDefault="00424085" w:rsidP="00B65C30">
            <w:pPr>
              <w:widowControl/>
              <w:rPr>
                <w:szCs w:val="24"/>
              </w:rPr>
            </w:pPr>
            <w:r>
              <w:rPr>
                <w:szCs w:val="24"/>
              </w:rPr>
              <w:t>(</w:t>
            </w:r>
            <w:r>
              <w:t xml:space="preserve">Wu </w:t>
            </w:r>
            <w:r w:rsidR="00A81ADC">
              <w:t>et al.</w:t>
            </w:r>
            <w:r>
              <w:t>,</w:t>
            </w:r>
            <w:r w:rsidR="001731CF">
              <w:t xml:space="preserve"> 2017b</w:t>
            </w:r>
            <w:r>
              <w:rPr>
                <w:szCs w:val="24"/>
              </w:rPr>
              <w:t>)</w:t>
            </w:r>
          </w:p>
        </w:tc>
      </w:tr>
      <w:tr w:rsidR="00AC12D0" w:rsidRPr="008D6444" w14:paraId="724F8137" w14:textId="77777777" w:rsidTr="00ED7BEC">
        <w:trPr>
          <w:trHeight w:val="283"/>
        </w:trPr>
        <w:tc>
          <w:tcPr>
            <w:tcW w:w="1910" w:type="pct"/>
            <w:noWrap/>
            <w:vAlign w:val="center"/>
          </w:tcPr>
          <w:p w14:paraId="57D5EB96" w14:textId="48D14108" w:rsidR="009A6AB4" w:rsidRPr="008D6444" w:rsidRDefault="009A6AB4" w:rsidP="00B65C30">
            <w:pPr>
              <w:widowControl/>
              <w:rPr>
                <w:rFonts w:eastAsia="等线"/>
                <w:kern w:val="0"/>
              </w:rPr>
            </w:pPr>
            <w:r w:rsidRPr="008D6444">
              <w:rPr>
                <w:rFonts w:eastAsia="等线" w:hint="eastAsia"/>
                <w:kern w:val="0"/>
              </w:rPr>
              <w:t>S</w:t>
            </w:r>
            <w:r w:rsidRPr="008D6444">
              <w:rPr>
                <w:rFonts w:eastAsia="等线"/>
                <w:kern w:val="0"/>
              </w:rPr>
              <w:t>hanghai, China</w:t>
            </w:r>
          </w:p>
        </w:tc>
        <w:tc>
          <w:tcPr>
            <w:tcW w:w="347" w:type="pct"/>
            <w:noWrap/>
            <w:vAlign w:val="center"/>
          </w:tcPr>
          <w:p w14:paraId="44BBC0BE" w14:textId="2C1E6407" w:rsidR="009A6AB4" w:rsidRPr="008D6444" w:rsidRDefault="009A6AB4" w:rsidP="00B65C30">
            <w:pPr>
              <w:widowControl/>
              <w:rPr>
                <w:rFonts w:eastAsia="等线"/>
                <w:kern w:val="0"/>
              </w:rPr>
            </w:pPr>
            <w:r w:rsidRPr="008D6444">
              <w:rPr>
                <w:rFonts w:eastAsia="等线" w:hint="eastAsia"/>
                <w:kern w:val="0"/>
              </w:rPr>
              <w:t>5</w:t>
            </w:r>
            <w:r w:rsidRPr="008D6444">
              <w:rPr>
                <w:rFonts w:eastAsia="等线"/>
                <w:kern w:val="0"/>
              </w:rPr>
              <w:t>2</w:t>
            </w:r>
          </w:p>
        </w:tc>
        <w:tc>
          <w:tcPr>
            <w:tcW w:w="926" w:type="pct"/>
            <w:noWrap/>
            <w:vAlign w:val="center"/>
          </w:tcPr>
          <w:p w14:paraId="71DE1E66" w14:textId="083FAAAB" w:rsidR="009A6AB4" w:rsidRPr="008D6444" w:rsidRDefault="009A6AB4" w:rsidP="00D67658">
            <w:pPr>
              <w:widowControl/>
              <w:jc w:val="left"/>
              <w:rPr>
                <w:rFonts w:eastAsia="等线"/>
                <w:kern w:val="0"/>
              </w:rPr>
            </w:pPr>
            <w:bookmarkStart w:id="45" w:name="_Hlk66279183"/>
            <w:r w:rsidRPr="008D6444">
              <w:rPr>
                <w:rFonts w:eastAsia="等线" w:hint="eastAsia"/>
                <w:kern w:val="0"/>
              </w:rPr>
              <w:t>0</w:t>
            </w:r>
            <w:r w:rsidRPr="008D6444">
              <w:rPr>
                <w:rFonts w:eastAsia="等线"/>
                <w:kern w:val="0"/>
              </w:rPr>
              <w:t>.231-214</w:t>
            </w:r>
            <w:bookmarkEnd w:id="45"/>
          </w:p>
        </w:tc>
        <w:tc>
          <w:tcPr>
            <w:tcW w:w="463" w:type="pct"/>
            <w:noWrap/>
            <w:vAlign w:val="center"/>
          </w:tcPr>
          <w:p w14:paraId="7141260A" w14:textId="104C8161" w:rsidR="009A6AB4" w:rsidRPr="008D6444" w:rsidRDefault="009A6AB4" w:rsidP="00B65C30">
            <w:pPr>
              <w:widowControl/>
              <w:rPr>
                <w:rFonts w:eastAsia="等线"/>
                <w:kern w:val="0"/>
              </w:rPr>
            </w:pPr>
            <w:r w:rsidRPr="008D6444">
              <w:rPr>
                <w:rFonts w:eastAsia="等线" w:hint="eastAsia"/>
                <w:kern w:val="0"/>
              </w:rPr>
              <w:t>2</w:t>
            </w:r>
            <w:r w:rsidRPr="008D6444">
              <w:rPr>
                <w:rFonts w:eastAsia="等线"/>
                <w:kern w:val="0"/>
              </w:rPr>
              <w:t>0.4</w:t>
            </w:r>
          </w:p>
        </w:tc>
        <w:tc>
          <w:tcPr>
            <w:tcW w:w="1354" w:type="pct"/>
            <w:noWrap/>
            <w:vAlign w:val="center"/>
          </w:tcPr>
          <w:p w14:paraId="6B5D388E" w14:textId="770222F6" w:rsidR="009A6AB4" w:rsidRPr="008D6444" w:rsidRDefault="001731CF" w:rsidP="00B65C30">
            <w:pPr>
              <w:widowControl/>
              <w:rPr>
                <w:szCs w:val="24"/>
              </w:rPr>
            </w:pPr>
            <w:r>
              <w:rPr>
                <w:szCs w:val="24"/>
              </w:rPr>
              <w:t>(</w:t>
            </w:r>
            <w:r>
              <w:t xml:space="preserve">Wang </w:t>
            </w:r>
            <w:r w:rsidR="00A81ADC">
              <w:t>et al.</w:t>
            </w:r>
            <w:r>
              <w:t>, 2015a</w:t>
            </w:r>
            <w:r>
              <w:rPr>
                <w:szCs w:val="24"/>
              </w:rPr>
              <w:t>)</w:t>
            </w:r>
          </w:p>
        </w:tc>
      </w:tr>
      <w:tr w:rsidR="00AC12D0" w:rsidRPr="008D6444" w14:paraId="779C1604" w14:textId="77777777" w:rsidTr="00ED7BEC">
        <w:trPr>
          <w:trHeight w:val="283"/>
        </w:trPr>
        <w:tc>
          <w:tcPr>
            <w:tcW w:w="1910" w:type="pct"/>
            <w:noWrap/>
            <w:vAlign w:val="center"/>
          </w:tcPr>
          <w:p w14:paraId="18D1A994" w14:textId="71E8DE78" w:rsidR="000E55FD" w:rsidRPr="008D6444" w:rsidRDefault="000E55FD" w:rsidP="000E55FD">
            <w:pPr>
              <w:widowControl/>
              <w:rPr>
                <w:rFonts w:eastAsia="等线"/>
                <w:kern w:val="0"/>
              </w:rPr>
            </w:pPr>
            <w:proofErr w:type="spellStart"/>
            <w:r w:rsidRPr="008D6444">
              <w:rPr>
                <w:rFonts w:eastAsia="等线"/>
                <w:kern w:val="0"/>
              </w:rPr>
              <w:t>Sanggou</w:t>
            </w:r>
            <w:proofErr w:type="spellEnd"/>
            <w:r w:rsidRPr="008D6444">
              <w:rPr>
                <w:rFonts w:eastAsia="等线"/>
                <w:kern w:val="0"/>
              </w:rPr>
              <w:t xml:space="preserve"> Bay, east China</w:t>
            </w:r>
          </w:p>
        </w:tc>
        <w:tc>
          <w:tcPr>
            <w:tcW w:w="347" w:type="pct"/>
            <w:noWrap/>
            <w:vAlign w:val="center"/>
          </w:tcPr>
          <w:p w14:paraId="3E63486A" w14:textId="0DAB8819" w:rsidR="000E55FD" w:rsidRPr="008D6444" w:rsidRDefault="000E55FD" w:rsidP="000E55FD">
            <w:pPr>
              <w:widowControl/>
              <w:rPr>
                <w:rFonts w:eastAsia="等线"/>
                <w:kern w:val="0"/>
              </w:rPr>
            </w:pPr>
            <w:r w:rsidRPr="008D6444">
              <w:rPr>
                <w:rFonts w:eastAsia="等线" w:hint="eastAsia"/>
                <w:kern w:val="0"/>
              </w:rPr>
              <w:t>1</w:t>
            </w:r>
            <w:r w:rsidRPr="008D6444">
              <w:rPr>
                <w:rFonts w:eastAsia="等线"/>
                <w:kern w:val="0"/>
              </w:rPr>
              <w:t>4</w:t>
            </w:r>
          </w:p>
        </w:tc>
        <w:tc>
          <w:tcPr>
            <w:tcW w:w="926" w:type="pct"/>
            <w:noWrap/>
            <w:vAlign w:val="center"/>
          </w:tcPr>
          <w:p w14:paraId="01DDE673" w14:textId="11D5FDC5" w:rsidR="000E55FD" w:rsidRPr="008D6444" w:rsidRDefault="000E55FD" w:rsidP="00D67658">
            <w:pPr>
              <w:widowControl/>
              <w:jc w:val="left"/>
              <w:rPr>
                <w:rFonts w:eastAsia="等线"/>
                <w:kern w:val="0"/>
              </w:rPr>
            </w:pPr>
            <w:r w:rsidRPr="008D6444">
              <w:rPr>
                <w:rFonts w:eastAsia="等线"/>
                <w:kern w:val="0"/>
              </w:rPr>
              <w:t>1.088-10.534</w:t>
            </w:r>
          </w:p>
        </w:tc>
        <w:tc>
          <w:tcPr>
            <w:tcW w:w="463" w:type="pct"/>
            <w:noWrap/>
            <w:vAlign w:val="center"/>
          </w:tcPr>
          <w:p w14:paraId="38DE7862" w14:textId="310E0667" w:rsidR="000E55FD" w:rsidRPr="008D6444" w:rsidRDefault="000E55FD" w:rsidP="000E55FD">
            <w:pPr>
              <w:widowControl/>
              <w:rPr>
                <w:rFonts w:eastAsia="等线"/>
                <w:kern w:val="0"/>
              </w:rPr>
            </w:pPr>
            <w:r w:rsidRPr="008D6444">
              <w:rPr>
                <w:rFonts w:eastAsia="等线" w:hint="eastAsia"/>
                <w:kern w:val="0"/>
              </w:rPr>
              <w:t>4</w:t>
            </w:r>
            <w:r w:rsidRPr="008D6444">
              <w:rPr>
                <w:rFonts w:eastAsia="等线"/>
                <w:kern w:val="0"/>
              </w:rPr>
              <w:t>.189</w:t>
            </w:r>
          </w:p>
        </w:tc>
        <w:tc>
          <w:tcPr>
            <w:tcW w:w="1354" w:type="pct"/>
            <w:noWrap/>
            <w:vAlign w:val="center"/>
          </w:tcPr>
          <w:p w14:paraId="49BD20B2" w14:textId="45F9E098" w:rsidR="000E55FD" w:rsidRPr="008D6444" w:rsidRDefault="001731CF" w:rsidP="000E55FD">
            <w:pPr>
              <w:widowControl/>
              <w:rPr>
                <w:szCs w:val="24"/>
              </w:rPr>
            </w:pPr>
            <w:r>
              <w:rPr>
                <w:szCs w:val="24"/>
              </w:rPr>
              <w:t>(</w:t>
            </w:r>
            <w:r>
              <w:t xml:space="preserve">Wang </w:t>
            </w:r>
            <w:r w:rsidR="00A81ADC">
              <w:t>et al.</w:t>
            </w:r>
            <w:r>
              <w:t>, 2017</w:t>
            </w:r>
            <w:r>
              <w:rPr>
                <w:szCs w:val="24"/>
              </w:rPr>
              <w:t>)</w:t>
            </w:r>
          </w:p>
        </w:tc>
      </w:tr>
      <w:tr w:rsidR="00AC12D0" w:rsidRPr="008D6444" w14:paraId="38FE2AA0" w14:textId="77777777" w:rsidTr="00ED7BEC">
        <w:trPr>
          <w:trHeight w:val="283"/>
        </w:trPr>
        <w:tc>
          <w:tcPr>
            <w:tcW w:w="1910" w:type="pct"/>
            <w:noWrap/>
            <w:vAlign w:val="center"/>
          </w:tcPr>
          <w:p w14:paraId="09493F6C" w14:textId="40027634" w:rsidR="006729AF" w:rsidRPr="008D6444" w:rsidRDefault="006729AF" w:rsidP="000E55FD">
            <w:pPr>
              <w:widowControl/>
              <w:rPr>
                <w:rFonts w:eastAsia="等线"/>
                <w:kern w:val="0"/>
              </w:rPr>
            </w:pPr>
            <w:r w:rsidRPr="008D6444">
              <w:rPr>
                <w:rFonts w:eastAsia="等线"/>
                <w:kern w:val="0"/>
              </w:rPr>
              <w:t>Yellow River Estuary, China</w:t>
            </w:r>
          </w:p>
        </w:tc>
        <w:tc>
          <w:tcPr>
            <w:tcW w:w="347" w:type="pct"/>
            <w:noWrap/>
            <w:vAlign w:val="center"/>
          </w:tcPr>
          <w:p w14:paraId="5A12BB38" w14:textId="71EC9F0D" w:rsidR="006729AF" w:rsidRPr="008D6444" w:rsidRDefault="006729AF" w:rsidP="000E55FD">
            <w:pPr>
              <w:widowControl/>
              <w:rPr>
                <w:rFonts w:eastAsia="等线"/>
                <w:kern w:val="0"/>
              </w:rPr>
            </w:pPr>
            <w:r w:rsidRPr="008D6444">
              <w:rPr>
                <w:rFonts w:eastAsia="等线" w:hint="eastAsia"/>
                <w:kern w:val="0"/>
              </w:rPr>
              <w:t>1</w:t>
            </w:r>
            <w:r w:rsidRPr="008D6444">
              <w:rPr>
                <w:rFonts w:eastAsia="等线"/>
                <w:kern w:val="0"/>
              </w:rPr>
              <w:t>0</w:t>
            </w:r>
          </w:p>
        </w:tc>
        <w:tc>
          <w:tcPr>
            <w:tcW w:w="926" w:type="pct"/>
            <w:noWrap/>
            <w:vAlign w:val="center"/>
          </w:tcPr>
          <w:p w14:paraId="1BA53AE6" w14:textId="33EA3744" w:rsidR="006729AF" w:rsidRPr="008D6444" w:rsidRDefault="006729AF" w:rsidP="00D67658">
            <w:pPr>
              <w:widowControl/>
              <w:jc w:val="left"/>
              <w:rPr>
                <w:rFonts w:eastAsia="等线"/>
                <w:kern w:val="0"/>
              </w:rPr>
            </w:pPr>
            <w:bookmarkStart w:id="46" w:name="_Hlk66278865"/>
            <w:r w:rsidRPr="008D6444">
              <w:rPr>
                <w:rFonts w:eastAsia="等线" w:hint="eastAsia"/>
                <w:kern w:val="0"/>
              </w:rPr>
              <w:t>1</w:t>
            </w:r>
            <w:r w:rsidRPr="008D6444">
              <w:rPr>
                <w:rFonts w:eastAsia="等线"/>
                <w:kern w:val="0"/>
              </w:rPr>
              <w:t>.642-6.47</w:t>
            </w:r>
            <w:bookmarkEnd w:id="46"/>
          </w:p>
        </w:tc>
        <w:tc>
          <w:tcPr>
            <w:tcW w:w="463" w:type="pct"/>
            <w:noWrap/>
            <w:vAlign w:val="center"/>
          </w:tcPr>
          <w:p w14:paraId="2CD13E15" w14:textId="2D0BBFD3" w:rsidR="006729AF" w:rsidRPr="008D6444" w:rsidRDefault="006729AF" w:rsidP="000E55FD">
            <w:pPr>
              <w:widowControl/>
              <w:rPr>
                <w:rFonts w:eastAsia="等线"/>
                <w:kern w:val="0"/>
              </w:rPr>
            </w:pPr>
            <w:r w:rsidRPr="008D6444">
              <w:rPr>
                <w:rFonts w:eastAsia="等线" w:hint="eastAsia"/>
                <w:kern w:val="0"/>
              </w:rPr>
              <w:t>3</w:t>
            </w:r>
            <w:r w:rsidRPr="008D6444">
              <w:rPr>
                <w:rFonts w:eastAsia="等线"/>
                <w:kern w:val="0"/>
              </w:rPr>
              <w:t>.48</w:t>
            </w:r>
          </w:p>
        </w:tc>
        <w:tc>
          <w:tcPr>
            <w:tcW w:w="1354" w:type="pct"/>
            <w:noWrap/>
            <w:vAlign w:val="center"/>
          </w:tcPr>
          <w:p w14:paraId="72476BC4" w14:textId="4DB0C006" w:rsidR="006729AF" w:rsidRPr="008D6444" w:rsidRDefault="001731CF" w:rsidP="000E55FD">
            <w:pPr>
              <w:widowControl/>
              <w:rPr>
                <w:szCs w:val="24"/>
              </w:rPr>
            </w:pPr>
            <w:r>
              <w:rPr>
                <w:szCs w:val="24"/>
              </w:rPr>
              <w:t>(</w:t>
            </w:r>
            <w:r>
              <w:t xml:space="preserve">Yuan </w:t>
            </w:r>
            <w:r w:rsidR="00A81ADC">
              <w:t>et al.</w:t>
            </w:r>
            <w:r>
              <w:t>, 2</w:t>
            </w:r>
            <w:r>
              <w:rPr>
                <w:szCs w:val="24"/>
              </w:rPr>
              <w:t>016)</w:t>
            </w:r>
          </w:p>
        </w:tc>
      </w:tr>
      <w:tr w:rsidR="00AC12D0" w:rsidRPr="008D6444" w14:paraId="0FC2F38C" w14:textId="77777777" w:rsidTr="00ED7BEC">
        <w:trPr>
          <w:trHeight w:val="283"/>
        </w:trPr>
        <w:tc>
          <w:tcPr>
            <w:tcW w:w="1910" w:type="pct"/>
            <w:noWrap/>
            <w:vAlign w:val="center"/>
          </w:tcPr>
          <w:p w14:paraId="1B0D5F4F" w14:textId="4C81DD68" w:rsidR="00B40820" w:rsidRPr="008D6444" w:rsidRDefault="00B40820" w:rsidP="00B40820">
            <w:pPr>
              <w:widowControl/>
              <w:rPr>
                <w:rFonts w:eastAsia="等线"/>
                <w:kern w:val="0"/>
              </w:rPr>
            </w:pPr>
            <w:r w:rsidRPr="008D6444">
              <w:rPr>
                <w:rFonts w:eastAsia="等线"/>
                <w:kern w:val="0"/>
              </w:rPr>
              <w:t>Yellow River, China</w:t>
            </w:r>
          </w:p>
        </w:tc>
        <w:tc>
          <w:tcPr>
            <w:tcW w:w="347" w:type="pct"/>
            <w:noWrap/>
            <w:vAlign w:val="center"/>
          </w:tcPr>
          <w:p w14:paraId="6B0E1BA2" w14:textId="5C742123" w:rsidR="00B40820" w:rsidRPr="008D6444" w:rsidRDefault="00B40820" w:rsidP="00B40820">
            <w:pPr>
              <w:widowControl/>
              <w:rPr>
                <w:rFonts w:eastAsia="等线"/>
                <w:kern w:val="0"/>
              </w:rPr>
            </w:pPr>
            <w:r>
              <w:rPr>
                <w:rFonts w:eastAsia="等线" w:hint="eastAsia"/>
                <w:kern w:val="0"/>
              </w:rPr>
              <w:t>1</w:t>
            </w:r>
            <w:r>
              <w:rPr>
                <w:rFonts w:eastAsia="等线"/>
                <w:kern w:val="0"/>
              </w:rPr>
              <w:t>4</w:t>
            </w:r>
          </w:p>
        </w:tc>
        <w:tc>
          <w:tcPr>
            <w:tcW w:w="926" w:type="pct"/>
            <w:noWrap/>
            <w:vAlign w:val="center"/>
          </w:tcPr>
          <w:p w14:paraId="17471010" w14:textId="28F3918F" w:rsidR="00B40820" w:rsidRPr="008D6444" w:rsidRDefault="00B40820" w:rsidP="00D67658">
            <w:pPr>
              <w:widowControl/>
              <w:jc w:val="left"/>
              <w:rPr>
                <w:rFonts w:eastAsia="等线"/>
                <w:kern w:val="0"/>
              </w:rPr>
            </w:pPr>
            <w:r w:rsidRPr="008D6444">
              <w:rPr>
                <w:rFonts w:eastAsia="等线" w:hint="eastAsia"/>
                <w:kern w:val="0"/>
              </w:rPr>
              <w:t>3</w:t>
            </w:r>
            <w:bookmarkStart w:id="47" w:name="_Hlk66267149"/>
            <w:r>
              <w:rPr>
                <w:rFonts w:eastAsia="等线"/>
                <w:kern w:val="0"/>
              </w:rPr>
              <w:t>5.7</w:t>
            </w:r>
            <w:r w:rsidRPr="008D6444">
              <w:rPr>
                <w:rFonts w:eastAsia="等线"/>
                <w:kern w:val="0"/>
              </w:rPr>
              <w:t>-</w:t>
            </w:r>
            <w:r>
              <w:rPr>
                <w:rFonts w:eastAsia="等线"/>
                <w:kern w:val="0"/>
              </w:rPr>
              <w:t>4300</w:t>
            </w:r>
            <w:bookmarkEnd w:id="47"/>
            <w:r w:rsidRPr="008D6444">
              <w:rPr>
                <w:rFonts w:eastAsia="等线"/>
                <w:kern w:val="0"/>
              </w:rPr>
              <w:t xml:space="preserve"> (</w:t>
            </w:r>
            <w:r w:rsidR="00AC12D0">
              <w:rPr>
                <w:rFonts w:eastAsia="等线"/>
                <w:kern w:val="0"/>
              </w:rPr>
              <w:t>DS</w:t>
            </w:r>
            <w:r w:rsidRPr="008D6444">
              <w:rPr>
                <w:rFonts w:eastAsia="等线"/>
                <w:kern w:val="0"/>
              </w:rPr>
              <w:t>)</w:t>
            </w:r>
          </w:p>
        </w:tc>
        <w:tc>
          <w:tcPr>
            <w:tcW w:w="463" w:type="pct"/>
            <w:noWrap/>
            <w:vAlign w:val="center"/>
          </w:tcPr>
          <w:p w14:paraId="1C3FF32E" w14:textId="2A8A4511" w:rsidR="00B40820" w:rsidRPr="008D6444" w:rsidRDefault="00B40820" w:rsidP="00B40820">
            <w:pPr>
              <w:widowControl/>
              <w:rPr>
                <w:rFonts w:eastAsia="等线"/>
                <w:kern w:val="0"/>
              </w:rPr>
            </w:pPr>
            <w:r>
              <w:rPr>
                <w:rFonts w:eastAsia="等线" w:hint="eastAsia"/>
                <w:kern w:val="0"/>
              </w:rPr>
              <w:t>2</w:t>
            </w:r>
            <w:r>
              <w:rPr>
                <w:rFonts w:eastAsia="等线"/>
                <w:kern w:val="0"/>
              </w:rPr>
              <w:t>68</w:t>
            </w:r>
          </w:p>
        </w:tc>
        <w:tc>
          <w:tcPr>
            <w:tcW w:w="1354" w:type="pct"/>
            <w:noWrap/>
            <w:vAlign w:val="center"/>
          </w:tcPr>
          <w:p w14:paraId="5C60FC7B" w14:textId="38AE1EFF" w:rsidR="00B40820" w:rsidRPr="008D6444" w:rsidRDefault="007F2CB3" w:rsidP="00B40820">
            <w:pPr>
              <w:widowControl/>
              <w:rPr>
                <w:szCs w:val="24"/>
              </w:rPr>
            </w:pPr>
            <w:r>
              <w:rPr>
                <w:szCs w:val="24"/>
              </w:rPr>
              <w:t>(</w:t>
            </w:r>
            <w:r>
              <w:t xml:space="preserve">Pei </w:t>
            </w:r>
            <w:r w:rsidR="00A81ADC">
              <w:t>et al.</w:t>
            </w:r>
            <w:r>
              <w:t>, 2018</w:t>
            </w:r>
            <w:r>
              <w:rPr>
                <w:szCs w:val="24"/>
              </w:rPr>
              <w:t>)</w:t>
            </w:r>
          </w:p>
        </w:tc>
      </w:tr>
      <w:tr w:rsidR="00AC12D0" w:rsidRPr="008D6444" w14:paraId="669E1E11" w14:textId="77777777" w:rsidTr="00ED7BEC">
        <w:trPr>
          <w:trHeight w:val="283"/>
        </w:trPr>
        <w:tc>
          <w:tcPr>
            <w:tcW w:w="1910" w:type="pct"/>
            <w:noWrap/>
            <w:vAlign w:val="center"/>
          </w:tcPr>
          <w:p w14:paraId="3FB36947" w14:textId="6F2E0B8B" w:rsidR="00B40820" w:rsidRPr="008D6444" w:rsidRDefault="00B40820" w:rsidP="00B40820">
            <w:pPr>
              <w:widowControl/>
              <w:rPr>
                <w:rFonts w:eastAsia="等线"/>
                <w:kern w:val="0"/>
              </w:rPr>
            </w:pPr>
            <w:r w:rsidRPr="008D6444">
              <w:rPr>
                <w:rFonts w:eastAsia="等线"/>
                <w:kern w:val="0"/>
              </w:rPr>
              <w:t>Yellow River, China</w:t>
            </w:r>
          </w:p>
        </w:tc>
        <w:tc>
          <w:tcPr>
            <w:tcW w:w="347" w:type="pct"/>
            <w:noWrap/>
            <w:vAlign w:val="center"/>
          </w:tcPr>
          <w:p w14:paraId="60DA9C90" w14:textId="1214E2AB" w:rsidR="00B40820" w:rsidRPr="008D6444" w:rsidRDefault="00B40820" w:rsidP="00B40820">
            <w:pPr>
              <w:widowControl/>
              <w:rPr>
                <w:rFonts w:eastAsia="等线"/>
                <w:kern w:val="0"/>
              </w:rPr>
            </w:pPr>
            <w:r>
              <w:rPr>
                <w:rFonts w:eastAsia="等线" w:hint="eastAsia"/>
                <w:kern w:val="0"/>
              </w:rPr>
              <w:t>1</w:t>
            </w:r>
            <w:r>
              <w:rPr>
                <w:rFonts w:eastAsia="等线"/>
                <w:kern w:val="0"/>
              </w:rPr>
              <w:t>4</w:t>
            </w:r>
          </w:p>
        </w:tc>
        <w:tc>
          <w:tcPr>
            <w:tcW w:w="926" w:type="pct"/>
            <w:noWrap/>
            <w:vAlign w:val="center"/>
          </w:tcPr>
          <w:p w14:paraId="3DB51D00" w14:textId="2323D7DE" w:rsidR="00B40820" w:rsidRPr="008D6444" w:rsidRDefault="00B40820" w:rsidP="00D67658">
            <w:pPr>
              <w:widowControl/>
              <w:jc w:val="left"/>
              <w:rPr>
                <w:rFonts w:eastAsia="等线"/>
                <w:kern w:val="0"/>
              </w:rPr>
            </w:pPr>
            <w:bookmarkStart w:id="48" w:name="_Hlk66267166"/>
            <w:r>
              <w:rPr>
                <w:rFonts w:eastAsia="等线"/>
                <w:kern w:val="0"/>
              </w:rPr>
              <w:t>34</w:t>
            </w:r>
            <w:r w:rsidRPr="008D6444">
              <w:rPr>
                <w:rFonts w:eastAsia="等线"/>
                <w:kern w:val="0"/>
              </w:rPr>
              <w:t>0-</w:t>
            </w:r>
            <w:r>
              <w:rPr>
                <w:rFonts w:eastAsia="等线"/>
                <w:kern w:val="0"/>
              </w:rPr>
              <w:t>23400</w:t>
            </w:r>
            <w:bookmarkEnd w:id="48"/>
            <w:r w:rsidRPr="008D6444">
              <w:rPr>
                <w:rFonts w:eastAsia="等线"/>
                <w:kern w:val="0"/>
              </w:rPr>
              <w:t xml:space="preserve"> (</w:t>
            </w:r>
            <w:r w:rsidR="00AC12D0">
              <w:rPr>
                <w:rFonts w:eastAsia="等线"/>
                <w:kern w:val="0"/>
              </w:rPr>
              <w:t>WS</w:t>
            </w:r>
            <w:r w:rsidRPr="008D6444">
              <w:rPr>
                <w:rFonts w:eastAsia="等线"/>
                <w:kern w:val="0"/>
              </w:rPr>
              <w:t>)</w:t>
            </w:r>
          </w:p>
        </w:tc>
        <w:tc>
          <w:tcPr>
            <w:tcW w:w="463" w:type="pct"/>
            <w:noWrap/>
            <w:vAlign w:val="center"/>
          </w:tcPr>
          <w:p w14:paraId="682656EC" w14:textId="504BB851" w:rsidR="00B40820" w:rsidRPr="008D6444" w:rsidRDefault="00B40820" w:rsidP="00B40820">
            <w:pPr>
              <w:widowControl/>
              <w:rPr>
                <w:rFonts w:eastAsia="等线"/>
                <w:kern w:val="0"/>
              </w:rPr>
            </w:pPr>
            <w:r>
              <w:rPr>
                <w:rFonts w:eastAsia="等线" w:hint="eastAsia"/>
                <w:kern w:val="0"/>
              </w:rPr>
              <w:t>1</w:t>
            </w:r>
            <w:r>
              <w:rPr>
                <w:rFonts w:eastAsia="等线"/>
                <w:kern w:val="0"/>
              </w:rPr>
              <w:t>810</w:t>
            </w:r>
          </w:p>
        </w:tc>
        <w:tc>
          <w:tcPr>
            <w:tcW w:w="1354" w:type="pct"/>
            <w:noWrap/>
            <w:vAlign w:val="center"/>
          </w:tcPr>
          <w:p w14:paraId="21E19858" w14:textId="7DC270B1" w:rsidR="00B40820" w:rsidRPr="008D6444" w:rsidRDefault="007F2CB3" w:rsidP="00B40820">
            <w:pPr>
              <w:widowControl/>
              <w:rPr>
                <w:szCs w:val="24"/>
              </w:rPr>
            </w:pPr>
            <w:r>
              <w:rPr>
                <w:szCs w:val="24"/>
              </w:rPr>
              <w:t>(</w:t>
            </w:r>
            <w:r>
              <w:t xml:space="preserve">Pei </w:t>
            </w:r>
            <w:r w:rsidR="00A81ADC">
              <w:t>et al.</w:t>
            </w:r>
            <w:r>
              <w:t>, 2018</w:t>
            </w:r>
            <w:r>
              <w:rPr>
                <w:szCs w:val="24"/>
              </w:rPr>
              <w:t>)</w:t>
            </w:r>
          </w:p>
        </w:tc>
      </w:tr>
      <w:tr w:rsidR="00AC12D0" w:rsidRPr="008D6444" w14:paraId="6D03350B" w14:textId="77777777" w:rsidTr="00ED7BEC">
        <w:trPr>
          <w:trHeight w:val="283"/>
        </w:trPr>
        <w:tc>
          <w:tcPr>
            <w:tcW w:w="1910" w:type="pct"/>
            <w:noWrap/>
            <w:vAlign w:val="center"/>
          </w:tcPr>
          <w:p w14:paraId="4669322F" w14:textId="398CD893" w:rsidR="00AF62C1" w:rsidRPr="008D6444" w:rsidRDefault="00AF62C1" w:rsidP="00B40820">
            <w:pPr>
              <w:widowControl/>
              <w:rPr>
                <w:rFonts w:eastAsia="等线"/>
                <w:kern w:val="0"/>
              </w:rPr>
            </w:pPr>
            <w:r w:rsidRPr="00AF62C1">
              <w:rPr>
                <w:rFonts w:eastAsia="等线"/>
                <w:kern w:val="0"/>
              </w:rPr>
              <w:t>Dalian Bay</w:t>
            </w:r>
            <w:r>
              <w:rPr>
                <w:rFonts w:eastAsia="等线"/>
                <w:kern w:val="0"/>
              </w:rPr>
              <w:t>, China</w:t>
            </w:r>
          </w:p>
        </w:tc>
        <w:tc>
          <w:tcPr>
            <w:tcW w:w="347" w:type="pct"/>
            <w:noWrap/>
            <w:vAlign w:val="center"/>
          </w:tcPr>
          <w:p w14:paraId="4CB72278" w14:textId="6B5D460F" w:rsidR="00AF62C1" w:rsidRDefault="00AF62C1" w:rsidP="00B40820">
            <w:pPr>
              <w:widowControl/>
              <w:rPr>
                <w:rFonts w:eastAsia="等线"/>
                <w:kern w:val="0"/>
              </w:rPr>
            </w:pPr>
            <w:r>
              <w:rPr>
                <w:rFonts w:eastAsia="等线" w:hint="eastAsia"/>
                <w:kern w:val="0"/>
              </w:rPr>
              <w:t>9</w:t>
            </w:r>
          </w:p>
        </w:tc>
        <w:tc>
          <w:tcPr>
            <w:tcW w:w="926" w:type="pct"/>
            <w:noWrap/>
            <w:vAlign w:val="center"/>
          </w:tcPr>
          <w:p w14:paraId="28B236ED" w14:textId="18E33637" w:rsidR="00AF62C1" w:rsidRDefault="00AF62C1" w:rsidP="00D67658">
            <w:pPr>
              <w:widowControl/>
              <w:jc w:val="left"/>
              <w:rPr>
                <w:rFonts w:eastAsia="等线"/>
                <w:kern w:val="0"/>
              </w:rPr>
            </w:pPr>
            <w:r>
              <w:rPr>
                <w:rFonts w:eastAsia="等线" w:hint="eastAsia"/>
                <w:kern w:val="0"/>
              </w:rPr>
              <w:t>0</w:t>
            </w:r>
            <w:r>
              <w:rPr>
                <w:rFonts w:eastAsia="等线"/>
                <w:kern w:val="0"/>
              </w:rPr>
              <w:t>.12-10.42</w:t>
            </w:r>
          </w:p>
        </w:tc>
        <w:tc>
          <w:tcPr>
            <w:tcW w:w="463" w:type="pct"/>
            <w:noWrap/>
            <w:vAlign w:val="center"/>
          </w:tcPr>
          <w:p w14:paraId="57F1FA10" w14:textId="521D1E51" w:rsidR="00AF62C1" w:rsidRDefault="00AF62C1" w:rsidP="00B40820">
            <w:pPr>
              <w:widowControl/>
              <w:rPr>
                <w:rFonts w:eastAsia="等线"/>
                <w:kern w:val="0"/>
              </w:rPr>
            </w:pPr>
            <w:r>
              <w:rPr>
                <w:rFonts w:eastAsia="等线" w:hint="eastAsia"/>
                <w:kern w:val="0"/>
              </w:rPr>
              <w:t>0</w:t>
            </w:r>
            <w:r>
              <w:rPr>
                <w:rFonts w:eastAsia="等线"/>
                <w:kern w:val="0"/>
              </w:rPr>
              <w:t>.86</w:t>
            </w:r>
          </w:p>
        </w:tc>
        <w:tc>
          <w:tcPr>
            <w:tcW w:w="1354" w:type="pct"/>
            <w:noWrap/>
            <w:vAlign w:val="center"/>
          </w:tcPr>
          <w:p w14:paraId="79131B17" w14:textId="1A40DCC7" w:rsidR="00AF62C1" w:rsidRPr="008D6444" w:rsidRDefault="001731CF" w:rsidP="00B40820">
            <w:pPr>
              <w:widowControl/>
              <w:rPr>
                <w:szCs w:val="24"/>
              </w:rPr>
            </w:pPr>
            <w:r>
              <w:rPr>
                <w:szCs w:val="24"/>
              </w:rPr>
              <w:t>(</w:t>
            </w:r>
            <w:r>
              <w:t xml:space="preserve">Zhen </w:t>
            </w:r>
            <w:r w:rsidR="00A81ADC">
              <w:t>et al.</w:t>
            </w:r>
            <w:r>
              <w:t>, 2016</w:t>
            </w:r>
            <w:r>
              <w:rPr>
                <w:szCs w:val="24"/>
              </w:rPr>
              <w:t>)</w:t>
            </w:r>
          </w:p>
        </w:tc>
      </w:tr>
      <w:tr w:rsidR="00AC12D0" w:rsidRPr="008D6444" w14:paraId="6977FA82" w14:textId="77777777" w:rsidTr="00ED7BEC">
        <w:trPr>
          <w:trHeight w:val="283"/>
        </w:trPr>
        <w:tc>
          <w:tcPr>
            <w:tcW w:w="1910" w:type="pct"/>
            <w:noWrap/>
            <w:vAlign w:val="center"/>
          </w:tcPr>
          <w:p w14:paraId="35CB1CC9" w14:textId="2C7FDB91" w:rsidR="00AF62C1" w:rsidRPr="008D6444" w:rsidRDefault="00AF62C1" w:rsidP="00B40820">
            <w:pPr>
              <w:widowControl/>
              <w:rPr>
                <w:rFonts w:eastAsia="等线"/>
                <w:kern w:val="0"/>
              </w:rPr>
            </w:pPr>
            <w:r w:rsidRPr="00AF62C1">
              <w:rPr>
                <w:rFonts w:eastAsia="等线"/>
                <w:kern w:val="0"/>
              </w:rPr>
              <w:t>Jiaozhou Bay</w:t>
            </w:r>
            <w:r>
              <w:rPr>
                <w:rFonts w:eastAsia="等线"/>
                <w:kern w:val="0"/>
              </w:rPr>
              <w:t>, China</w:t>
            </w:r>
          </w:p>
        </w:tc>
        <w:tc>
          <w:tcPr>
            <w:tcW w:w="347" w:type="pct"/>
            <w:noWrap/>
            <w:vAlign w:val="center"/>
          </w:tcPr>
          <w:p w14:paraId="4C1C23E2" w14:textId="42F29FDE" w:rsidR="00AF62C1" w:rsidRDefault="00AF62C1" w:rsidP="00B40820">
            <w:pPr>
              <w:widowControl/>
              <w:rPr>
                <w:rFonts w:eastAsia="等线"/>
                <w:kern w:val="0"/>
              </w:rPr>
            </w:pPr>
            <w:r>
              <w:rPr>
                <w:rFonts w:eastAsia="等线" w:hint="eastAsia"/>
                <w:kern w:val="0"/>
              </w:rPr>
              <w:t>9</w:t>
            </w:r>
          </w:p>
        </w:tc>
        <w:tc>
          <w:tcPr>
            <w:tcW w:w="926" w:type="pct"/>
            <w:noWrap/>
            <w:vAlign w:val="center"/>
          </w:tcPr>
          <w:p w14:paraId="6E997F46" w14:textId="6A1E6ADA" w:rsidR="00AF62C1" w:rsidRDefault="00AF62C1" w:rsidP="00D67658">
            <w:pPr>
              <w:widowControl/>
              <w:jc w:val="left"/>
              <w:rPr>
                <w:rFonts w:eastAsia="等线"/>
                <w:kern w:val="0"/>
              </w:rPr>
            </w:pPr>
            <w:r>
              <w:rPr>
                <w:rFonts w:eastAsia="等线" w:hint="eastAsia"/>
                <w:kern w:val="0"/>
              </w:rPr>
              <w:t>0</w:t>
            </w:r>
            <w:r>
              <w:rPr>
                <w:rFonts w:eastAsia="等线"/>
                <w:kern w:val="0"/>
              </w:rPr>
              <w:t>.032-2.34</w:t>
            </w:r>
          </w:p>
        </w:tc>
        <w:tc>
          <w:tcPr>
            <w:tcW w:w="463" w:type="pct"/>
            <w:noWrap/>
            <w:vAlign w:val="center"/>
          </w:tcPr>
          <w:p w14:paraId="11B48908" w14:textId="12C4C74C" w:rsidR="00AF62C1" w:rsidRDefault="00AF62C1" w:rsidP="00B40820">
            <w:pPr>
              <w:widowControl/>
              <w:rPr>
                <w:rFonts w:eastAsia="等线"/>
                <w:kern w:val="0"/>
              </w:rPr>
            </w:pPr>
            <w:r>
              <w:rPr>
                <w:rFonts w:eastAsia="等线" w:hint="eastAsia"/>
                <w:kern w:val="0"/>
              </w:rPr>
              <w:t>0</w:t>
            </w:r>
            <w:r>
              <w:rPr>
                <w:rFonts w:eastAsia="等线"/>
                <w:kern w:val="0"/>
              </w:rPr>
              <w:t>.6343</w:t>
            </w:r>
          </w:p>
        </w:tc>
        <w:tc>
          <w:tcPr>
            <w:tcW w:w="1354" w:type="pct"/>
            <w:noWrap/>
            <w:vAlign w:val="center"/>
          </w:tcPr>
          <w:p w14:paraId="55F9C143" w14:textId="6DA4D95F" w:rsidR="00AF62C1" w:rsidRPr="008D6444" w:rsidRDefault="001731CF" w:rsidP="00B40820">
            <w:pPr>
              <w:widowControl/>
              <w:rPr>
                <w:szCs w:val="24"/>
              </w:rPr>
            </w:pPr>
            <w:r>
              <w:rPr>
                <w:szCs w:val="24"/>
              </w:rPr>
              <w:t>(</w:t>
            </w:r>
            <w:r>
              <w:t xml:space="preserve">Zhen </w:t>
            </w:r>
            <w:r w:rsidR="00A81ADC">
              <w:t>et al.</w:t>
            </w:r>
            <w:r>
              <w:t>, 2016</w:t>
            </w:r>
            <w:r>
              <w:rPr>
                <w:szCs w:val="24"/>
              </w:rPr>
              <w:t>)</w:t>
            </w:r>
          </w:p>
        </w:tc>
      </w:tr>
      <w:tr w:rsidR="00AC12D0" w:rsidRPr="008D6444" w14:paraId="061753F8" w14:textId="77777777" w:rsidTr="00ED7BEC">
        <w:trPr>
          <w:trHeight w:val="283"/>
        </w:trPr>
        <w:tc>
          <w:tcPr>
            <w:tcW w:w="1910" w:type="pct"/>
            <w:noWrap/>
            <w:vAlign w:val="center"/>
          </w:tcPr>
          <w:p w14:paraId="742FB7FD" w14:textId="40171428" w:rsidR="00AF62C1" w:rsidRPr="008D6444" w:rsidRDefault="00AF62C1" w:rsidP="00B40820">
            <w:pPr>
              <w:widowControl/>
              <w:rPr>
                <w:rFonts w:eastAsia="等线"/>
                <w:kern w:val="0"/>
              </w:rPr>
            </w:pPr>
            <w:proofErr w:type="spellStart"/>
            <w:r w:rsidRPr="00AF62C1">
              <w:rPr>
                <w:rFonts w:eastAsia="等线"/>
                <w:kern w:val="0"/>
              </w:rPr>
              <w:t>Taozi</w:t>
            </w:r>
            <w:proofErr w:type="spellEnd"/>
            <w:r w:rsidRPr="00AF62C1">
              <w:rPr>
                <w:rFonts w:eastAsia="等线"/>
                <w:kern w:val="0"/>
              </w:rPr>
              <w:t xml:space="preserve"> Bay</w:t>
            </w:r>
            <w:r>
              <w:rPr>
                <w:rFonts w:eastAsia="等线"/>
                <w:kern w:val="0"/>
              </w:rPr>
              <w:t>, China</w:t>
            </w:r>
          </w:p>
        </w:tc>
        <w:tc>
          <w:tcPr>
            <w:tcW w:w="347" w:type="pct"/>
            <w:noWrap/>
            <w:vAlign w:val="center"/>
          </w:tcPr>
          <w:p w14:paraId="65B25A05" w14:textId="69CCA507" w:rsidR="00AF62C1" w:rsidRDefault="00AF62C1" w:rsidP="00B40820">
            <w:pPr>
              <w:widowControl/>
              <w:rPr>
                <w:rFonts w:eastAsia="等线"/>
                <w:kern w:val="0"/>
              </w:rPr>
            </w:pPr>
            <w:r>
              <w:rPr>
                <w:rFonts w:eastAsia="等线" w:hint="eastAsia"/>
                <w:kern w:val="0"/>
              </w:rPr>
              <w:t>9</w:t>
            </w:r>
          </w:p>
        </w:tc>
        <w:tc>
          <w:tcPr>
            <w:tcW w:w="926" w:type="pct"/>
            <w:noWrap/>
            <w:vAlign w:val="center"/>
          </w:tcPr>
          <w:p w14:paraId="06346E6D" w14:textId="55E91DB9" w:rsidR="00AF62C1" w:rsidRDefault="00AF62C1" w:rsidP="00D67658">
            <w:pPr>
              <w:widowControl/>
              <w:jc w:val="left"/>
              <w:rPr>
                <w:rFonts w:eastAsia="等线"/>
                <w:kern w:val="0"/>
              </w:rPr>
            </w:pPr>
            <w:r w:rsidRPr="008D6444">
              <w:t>&lt; LOD</w:t>
            </w:r>
            <w:r w:rsidR="008442FF">
              <w:t xml:space="preserve"> </w:t>
            </w:r>
            <w:r>
              <w:rPr>
                <w:rFonts w:hint="eastAsia"/>
              </w:rPr>
              <w:t>-</w:t>
            </w:r>
            <w:r>
              <w:t>0.65</w:t>
            </w:r>
          </w:p>
        </w:tc>
        <w:tc>
          <w:tcPr>
            <w:tcW w:w="463" w:type="pct"/>
            <w:noWrap/>
            <w:vAlign w:val="center"/>
          </w:tcPr>
          <w:p w14:paraId="247D01B3" w14:textId="0B4857E1" w:rsidR="00AF62C1" w:rsidRDefault="00AF62C1" w:rsidP="00B40820">
            <w:pPr>
              <w:widowControl/>
              <w:rPr>
                <w:rFonts w:eastAsia="等线"/>
                <w:kern w:val="0"/>
              </w:rPr>
            </w:pPr>
            <w:r>
              <w:rPr>
                <w:rFonts w:eastAsia="等线" w:hint="eastAsia"/>
                <w:kern w:val="0"/>
              </w:rPr>
              <w:t>0</w:t>
            </w:r>
            <w:r>
              <w:rPr>
                <w:rFonts w:eastAsia="等线"/>
                <w:kern w:val="0"/>
              </w:rPr>
              <w:t>.29</w:t>
            </w:r>
          </w:p>
        </w:tc>
        <w:tc>
          <w:tcPr>
            <w:tcW w:w="1354" w:type="pct"/>
            <w:noWrap/>
            <w:vAlign w:val="center"/>
          </w:tcPr>
          <w:p w14:paraId="6AB6E90C" w14:textId="2162FE66" w:rsidR="00AF62C1" w:rsidRPr="008D6444" w:rsidRDefault="001731CF" w:rsidP="00B40820">
            <w:pPr>
              <w:widowControl/>
              <w:rPr>
                <w:szCs w:val="24"/>
              </w:rPr>
            </w:pPr>
            <w:r>
              <w:rPr>
                <w:szCs w:val="24"/>
              </w:rPr>
              <w:t>(</w:t>
            </w:r>
            <w:r>
              <w:t xml:space="preserve">Zhen </w:t>
            </w:r>
            <w:r w:rsidR="00A81ADC">
              <w:t>et al.</w:t>
            </w:r>
            <w:r>
              <w:t>, 2016</w:t>
            </w:r>
            <w:r>
              <w:rPr>
                <w:szCs w:val="24"/>
              </w:rPr>
              <w:t>)</w:t>
            </w:r>
          </w:p>
        </w:tc>
      </w:tr>
      <w:tr w:rsidR="00AC12D0" w:rsidRPr="008D6444" w14:paraId="3373B4D8" w14:textId="77777777" w:rsidTr="00ED7BEC">
        <w:trPr>
          <w:trHeight w:val="283"/>
        </w:trPr>
        <w:tc>
          <w:tcPr>
            <w:tcW w:w="1910" w:type="pct"/>
            <w:noWrap/>
            <w:vAlign w:val="center"/>
          </w:tcPr>
          <w:p w14:paraId="272DA24D" w14:textId="506D0B23" w:rsidR="00AF62C1" w:rsidRPr="008D6444" w:rsidRDefault="00AF62C1" w:rsidP="00B40820">
            <w:pPr>
              <w:widowControl/>
              <w:rPr>
                <w:rFonts w:eastAsia="等线"/>
                <w:kern w:val="0"/>
              </w:rPr>
            </w:pPr>
            <w:proofErr w:type="spellStart"/>
            <w:r w:rsidRPr="00AF62C1">
              <w:rPr>
                <w:rFonts w:eastAsia="等线"/>
                <w:kern w:val="0"/>
              </w:rPr>
              <w:t>Sishili</w:t>
            </w:r>
            <w:proofErr w:type="spellEnd"/>
            <w:r w:rsidRPr="00AF62C1">
              <w:rPr>
                <w:rFonts w:eastAsia="等线"/>
                <w:kern w:val="0"/>
              </w:rPr>
              <w:t xml:space="preserve"> Bay</w:t>
            </w:r>
            <w:r>
              <w:rPr>
                <w:rFonts w:eastAsia="等线"/>
                <w:kern w:val="0"/>
              </w:rPr>
              <w:t>, China</w:t>
            </w:r>
          </w:p>
        </w:tc>
        <w:tc>
          <w:tcPr>
            <w:tcW w:w="347" w:type="pct"/>
            <w:noWrap/>
            <w:vAlign w:val="center"/>
          </w:tcPr>
          <w:p w14:paraId="1CB81D98" w14:textId="6AE3DBBA" w:rsidR="00AF62C1" w:rsidRDefault="00AF62C1" w:rsidP="00B40820">
            <w:pPr>
              <w:widowControl/>
              <w:rPr>
                <w:rFonts w:eastAsia="等线"/>
                <w:kern w:val="0"/>
              </w:rPr>
            </w:pPr>
            <w:r>
              <w:rPr>
                <w:rFonts w:eastAsia="等线" w:hint="eastAsia"/>
                <w:kern w:val="0"/>
              </w:rPr>
              <w:t>9</w:t>
            </w:r>
          </w:p>
        </w:tc>
        <w:tc>
          <w:tcPr>
            <w:tcW w:w="926" w:type="pct"/>
            <w:noWrap/>
            <w:vAlign w:val="center"/>
          </w:tcPr>
          <w:p w14:paraId="5E541DD8" w14:textId="04BB0A73" w:rsidR="00AF62C1" w:rsidRDefault="00AF62C1" w:rsidP="00D67658">
            <w:pPr>
              <w:widowControl/>
              <w:jc w:val="left"/>
              <w:rPr>
                <w:rFonts w:eastAsia="等线"/>
                <w:kern w:val="0"/>
              </w:rPr>
            </w:pPr>
            <w:r>
              <w:rPr>
                <w:rFonts w:eastAsia="等线" w:hint="eastAsia"/>
                <w:kern w:val="0"/>
              </w:rPr>
              <w:t>0</w:t>
            </w:r>
            <w:r>
              <w:rPr>
                <w:rFonts w:eastAsia="等线"/>
                <w:kern w:val="0"/>
              </w:rPr>
              <w:t>.254</w:t>
            </w:r>
            <w:r>
              <w:rPr>
                <w:rFonts w:eastAsia="等线" w:hint="eastAsia"/>
                <w:kern w:val="0"/>
              </w:rPr>
              <w:t>-</w:t>
            </w:r>
            <w:r>
              <w:rPr>
                <w:rFonts w:eastAsia="等线"/>
                <w:kern w:val="0"/>
              </w:rPr>
              <w:t>1.20</w:t>
            </w:r>
          </w:p>
        </w:tc>
        <w:tc>
          <w:tcPr>
            <w:tcW w:w="463" w:type="pct"/>
            <w:noWrap/>
            <w:vAlign w:val="center"/>
          </w:tcPr>
          <w:p w14:paraId="5C09C833" w14:textId="6EB7DAB2" w:rsidR="00AF62C1" w:rsidRDefault="00AF62C1" w:rsidP="00B40820">
            <w:pPr>
              <w:widowControl/>
              <w:rPr>
                <w:rFonts w:eastAsia="等线"/>
                <w:kern w:val="0"/>
              </w:rPr>
            </w:pPr>
            <w:r>
              <w:rPr>
                <w:rFonts w:eastAsia="等线" w:hint="eastAsia"/>
                <w:kern w:val="0"/>
              </w:rPr>
              <w:t>0</w:t>
            </w:r>
            <w:r>
              <w:rPr>
                <w:rFonts w:eastAsia="等线"/>
                <w:kern w:val="0"/>
              </w:rPr>
              <w:t>.48</w:t>
            </w:r>
          </w:p>
        </w:tc>
        <w:tc>
          <w:tcPr>
            <w:tcW w:w="1354" w:type="pct"/>
            <w:noWrap/>
            <w:vAlign w:val="center"/>
          </w:tcPr>
          <w:p w14:paraId="7E523978" w14:textId="6C5491A9" w:rsidR="00AF62C1" w:rsidRPr="008D6444" w:rsidRDefault="001731CF" w:rsidP="00B40820">
            <w:pPr>
              <w:widowControl/>
              <w:rPr>
                <w:szCs w:val="24"/>
              </w:rPr>
            </w:pPr>
            <w:r>
              <w:rPr>
                <w:szCs w:val="24"/>
              </w:rPr>
              <w:t>(</w:t>
            </w:r>
            <w:r>
              <w:t xml:space="preserve">Zhen </w:t>
            </w:r>
            <w:r w:rsidR="00A81ADC">
              <w:t>et al.</w:t>
            </w:r>
            <w:r>
              <w:t>, 2016</w:t>
            </w:r>
            <w:r>
              <w:rPr>
                <w:szCs w:val="24"/>
              </w:rPr>
              <w:t>)</w:t>
            </w:r>
          </w:p>
        </w:tc>
      </w:tr>
      <w:tr w:rsidR="00AC12D0" w:rsidRPr="008D6444" w14:paraId="3A70A7EC" w14:textId="77777777" w:rsidTr="00ED7BEC">
        <w:trPr>
          <w:trHeight w:val="283"/>
        </w:trPr>
        <w:tc>
          <w:tcPr>
            <w:tcW w:w="1910" w:type="pct"/>
            <w:noWrap/>
            <w:vAlign w:val="center"/>
          </w:tcPr>
          <w:p w14:paraId="695FA08B" w14:textId="1CD583B7" w:rsidR="00B40820" w:rsidRPr="008D6444" w:rsidRDefault="00B40820" w:rsidP="00B40820">
            <w:pPr>
              <w:widowControl/>
              <w:rPr>
                <w:rFonts w:eastAsia="等线"/>
                <w:kern w:val="0"/>
              </w:rPr>
            </w:pPr>
            <w:proofErr w:type="spellStart"/>
            <w:r w:rsidRPr="008D6444">
              <w:rPr>
                <w:rFonts w:eastAsia="等线"/>
                <w:kern w:val="0"/>
              </w:rPr>
              <w:t>Beijiang</w:t>
            </w:r>
            <w:proofErr w:type="spellEnd"/>
            <w:r w:rsidRPr="008D6444">
              <w:rPr>
                <w:rFonts w:eastAsia="等线"/>
                <w:kern w:val="0"/>
              </w:rPr>
              <w:t xml:space="preserve"> River, South China</w:t>
            </w:r>
          </w:p>
        </w:tc>
        <w:tc>
          <w:tcPr>
            <w:tcW w:w="347" w:type="pct"/>
            <w:noWrap/>
            <w:vAlign w:val="center"/>
          </w:tcPr>
          <w:p w14:paraId="149EF214" w14:textId="73687C41" w:rsidR="00B40820" w:rsidRPr="008D6444" w:rsidRDefault="00B40820" w:rsidP="00B40820">
            <w:pPr>
              <w:widowControl/>
              <w:rPr>
                <w:rFonts w:eastAsia="等线"/>
                <w:kern w:val="0"/>
              </w:rPr>
            </w:pPr>
            <w:r w:rsidRPr="008D6444">
              <w:rPr>
                <w:rFonts w:eastAsia="等线" w:hint="eastAsia"/>
                <w:kern w:val="0"/>
              </w:rPr>
              <w:t>2</w:t>
            </w:r>
            <w:r w:rsidRPr="008D6444">
              <w:rPr>
                <w:rFonts w:eastAsia="等线"/>
                <w:kern w:val="0"/>
              </w:rPr>
              <w:t>0</w:t>
            </w:r>
          </w:p>
        </w:tc>
        <w:tc>
          <w:tcPr>
            <w:tcW w:w="926" w:type="pct"/>
            <w:noWrap/>
            <w:vAlign w:val="center"/>
          </w:tcPr>
          <w:p w14:paraId="30B9AD3A" w14:textId="311D2CFA" w:rsidR="00B40820" w:rsidRPr="008D6444" w:rsidRDefault="00B40820" w:rsidP="00D67658">
            <w:pPr>
              <w:widowControl/>
              <w:jc w:val="left"/>
              <w:rPr>
                <w:rFonts w:eastAsia="等线"/>
                <w:kern w:val="0"/>
              </w:rPr>
            </w:pPr>
            <w:bookmarkStart w:id="49" w:name="_Hlk66279298"/>
            <w:r w:rsidRPr="008D6444">
              <w:rPr>
                <w:rFonts w:eastAsia="等线" w:hint="eastAsia"/>
                <w:kern w:val="0"/>
              </w:rPr>
              <w:t>0</w:t>
            </w:r>
            <w:r w:rsidRPr="008D6444">
              <w:rPr>
                <w:rFonts w:eastAsia="等线"/>
                <w:kern w:val="0"/>
              </w:rPr>
              <w:t>.26-5.64</w:t>
            </w:r>
            <w:bookmarkEnd w:id="49"/>
            <w:r w:rsidRPr="008D6444">
              <w:rPr>
                <w:rFonts w:eastAsia="等线"/>
                <w:kern w:val="0"/>
              </w:rPr>
              <w:t xml:space="preserve"> (</w:t>
            </w:r>
            <w:r w:rsidR="00AC12D0">
              <w:rPr>
                <w:rFonts w:eastAsia="等线"/>
                <w:kern w:val="0"/>
              </w:rPr>
              <w:t>DS</w:t>
            </w:r>
            <w:r w:rsidRPr="008D6444">
              <w:rPr>
                <w:rFonts w:eastAsia="等线"/>
                <w:kern w:val="0"/>
              </w:rPr>
              <w:t>)</w:t>
            </w:r>
          </w:p>
        </w:tc>
        <w:tc>
          <w:tcPr>
            <w:tcW w:w="463" w:type="pct"/>
            <w:noWrap/>
            <w:vAlign w:val="center"/>
          </w:tcPr>
          <w:p w14:paraId="5E375A3E" w14:textId="332CF826" w:rsidR="00B40820" w:rsidRPr="008D6444" w:rsidRDefault="00B40820" w:rsidP="00B4082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0C8DE401" w14:textId="5056F30F" w:rsidR="00B40820" w:rsidRPr="008D6444" w:rsidRDefault="007F2CB3" w:rsidP="00B40820">
            <w:pPr>
              <w:widowControl/>
              <w:rPr>
                <w:szCs w:val="24"/>
              </w:rPr>
            </w:pPr>
            <w:r>
              <w:rPr>
                <w:szCs w:val="24"/>
              </w:rPr>
              <w:t>(</w:t>
            </w:r>
            <w:proofErr w:type="spellStart"/>
            <w:r>
              <w:t>Xiong</w:t>
            </w:r>
            <w:proofErr w:type="spellEnd"/>
            <w:r>
              <w:t xml:space="preserve"> </w:t>
            </w:r>
            <w:r w:rsidR="00A81ADC">
              <w:t>et al.</w:t>
            </w:r>
            <w:r>
              <w:t>, 2016</w:t>
            </w:r>
            <w:r>
              <w:rPr>
                <w:szCs w:val="24"/>
              </w:rPr>
              <w:t>)</w:t>
            </w:r>
          </w:p>
        </w:tc>
      </w:tr>
      <w:tr w:rsidR="00AC12D0" w:rsidRPr="008D6444" w14:paraId="6704CC14" w14:textId="77777777" w:rsidTr="00ED7BEC">
        <w:trPr>
          <w:trHeight w:val="283"/>
        </w:trPr>
        <w:tc>
          <w:tcPr>
            <w:tcW w:w="1910" w:type="pct"/>
            <w:noWrap/>
            <w:vAlign w:val="center"/>
          </w:tcPr>
          <w:p w14:paraId="09719429" w14:textId="6C3A8F21" w:rsidR="00B40820" w:rsidRPr="008D6444" w:rsidRDefault="00B40820" w:rsidP="00B40820">
            <w:pPr>
              <w:widowControl/>
              <w:rPr>
                <w:rFonts w:eastAsia="等线"/>
                <w:kern w:val="0"/>
              </w:rPr>
            </w:pPr>
            <w:r w:rsidRPr="008D6444">
              <w:rPr>
                <w:rFonts w:eastAsia="等线"/>
                <w:kern w:val="0"/>
              </w:rPr>
              <w:t>Yangtze River Estuary, China</w:t>
            </w:r>
          </w:p>
        </w:tc>
        <w:tc>
          <w:tcPr>
            <w:tcW w:w="347" w:type="pct"/>
            <w:noWrap/>
            <w:vAlign w:val="center"/>
          </w:tcPr>
          <w:p w14:paraId="654D9CF8" w14:textId="3217B0F1" w:rsidR="00B40820" w:rsidRPr="008D6444" w:rsidRDefault="00B40820" w:rsidP="00B40820">
            <w:pPr>
              <w:widowControl/>
              <w:rPr>
                <w:rFonts w:eastAsia="等线"/>
                <w:kern w:val="0"/>
              </w:rPr>
            </w:pPr>
            <w:r w:rsidRPr="008D6444">
              <w:rPr>
                <w:rFonts w:eastAsia="等线"/>
                <w:kern w:val="0"/>
              </w:rPr>
              <w:t>8</w:t>
            </w:r>
          </w:p>
        </w:tc>
        <w:tc>
          <w:tcPr>
            <w:tcW w:w="926" w:type="pct"/>
            <w:noWrap/>
            <w:vAlign w:val="center"/>
          </w:tcPr>
          <w:p w14:paraId="6D8BB926" w14:textId="6F175E67" w:rsidR="00B40820" w:rsidRPr="008D6444" w:rsidRDefault="00B40820" w:rsidP="00D67658">
            <w:pPr>
              <w:widowControl/>
              <w:jc w:val="left"/>
              <w:rPr>
                <w:rFonts w:eastAsia="等线"/>
                <w:kern w:val="0"/>
              </w:rPr>
            </w:pPr>
            <w:r w:rsidRPr="008D6444">
              <w:rPr>
                <w:rFonts w:eastAsia="等线" w:hint="eastAsia"/>
                <w:kern w:val="0"/>
              </w:rPr>
              <w:t>9</w:t>
            </w:r>
            <w:r w:rsidRPr="008D6444">
              <w:rPr>
                <w:rFonts w:eastAsia="等线"/>
                <w:kern w:val="0"/>
              </w:rPr>
              <w:t>9.2-1991.6</w:t>
            </w:r>
          </w:p>
        </w:tc>
        <w:tc>
          <w:tcPr>
            <w:tcW w:w="463" w:type="pct"/>
            <w:noWrap/>
            <w:vAlign w:val="center"/>
          </w:tcPr>
          <w:p w14:paraId="244AC597" w14:textId="48500AE8" w:rsidR="00B40820" w:rsidRPr="008D6444" w:rsidRDefault="00B40820" w:rsidP="00B4082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638B0327" w14:textId="40C1DF5F" w:rsidR="00B40820" w:rsidRPr="008D6444" w:rsidRDefault="001731CF" w:rsidP="00B40820">
            <w:pPr>
              <w:widowControl/>
              <w:rPr>
                <w:szCs w:val="24"/>
              </w:rPr>
            </w:pPr>
            <w:r>
              <w:rPr>
                <w:szCs w:val="24"/>
              </w:rPr>
              <w:t>(</w:t>
            </w:r>
            <w:r>
              <w:t xml:space="preserve">Wang </w:t>
            </w:r>
            <w:r w:rsidR="00A81ADC">
              <w:t>et al.</w:t>
            </w:r>
            <w:r>
              <w:t>, 2016</w:t>
            </w:r>
            <w:r>
              <w:rPr>
                <w:szCs w:val="24"/>
              </w:rPr>
              <w:t>)</w:t>
            </w:r>
          </w:p>
        </w:tc>
      </w:tr>
      <w:tr w:rsidR="00AC12D0" w:rsidRPr="008D6444" w14:paraId="3A102C47" w14:textId="77777777" w:rsidTr="00ED7BEC">
        <w:trPr>
          <w:trHeight w:val="283"/>
        </w:trPr>
        <w:tc>
          <w:tcPr>
            <w:tcW w:w="1910" w:type="pct"/>
            <w:noWrap/>
            <w:vAlign w:val="center"/>
          </w:tcPr>
          <w:p w14:paraId="3E62DE1D" w14:textId="197F7D4E" w:rsidR="007D1FC3" w:rsidRPr="008D6444" w:rsidRDefault="007D1FC3" w:rsidP="00B40820">
            <w:pPr>
              <w:widowControl/>
              <w:rPr>
                <w:rFonts w:eastAsia="等线"/>
                <w:kern w:val="0"/>
              </w:rPr>
            </w:pPr>
            <w:r w:rsidRPr="00303E00">
              <w:rPr>
                <w:szCs w:val="24"/>
              </w:rPr>
              <w:t>Yangtze River Delta</w:t>
            </w:r>
            <w:r>
              <w:rPr>
                <w:szCs w:val="24"/>
              </w:rPr>
              <w:t>, China</w:t>
            </w:r>
          </w:p>
        </w:tc>
        <w:tc>
          <w:tcPr>
            <w:tcW w:w="347" w:type="pct"/>
            <w:noWrap/>
            <w:vAlign w:val="center"/>
          </w:tcPr>
          <w:p w14:paraId="71EFDF91" w14:textId="5BF5258C" w:rsidR="007D1FC3" w:rsidRPr="008D6444" w:rsidRDefault="007D1FC3" w:rsidP="00B40820">
            <w:pPr>
              <w:widowControl/>
              <w:rPr>
                <w:rFonts w:eastAsia="等线"/>
                <w:kern w:val="0"/>
              </w:rPr>
            </w:pPr>
            <w:r>
              <w:rPr>
                <w:rFonts w:eastAsia="等线" w:hint="eastAsia"/>
                <w:kern w:val="0"/>
              </w:rPr>
              <w:t>7</w:t>
            </w:r>
          </w:p>
        </w:tc>
        <w:tc>
          <w:tcPr>
            <w:tcW w:w="926" w:type="pct"/>
            <w:noWrap/>
            <w:vAlign w:val="center"/>
          </w:tcPr>
          <w:p w14:paraId="1A60A022" w14:textId="610C6148" w:rsidR="007D1FC3" w:rsidRPr="008D6444" w:rsidRDefault="007D1FC3" w:rsidP="00D67658">
            <w:pPr>
              <w:widowControl/>
              <w:jc w:val="left"/>
              <w:rPr>
                <w:rFonts w:eastAsia="等线"/>
                <w:kern w:val="0"/>
              </w:rPr>
            </w:pPr>
            <w:r>
              <w:rPr>
                <w:rFonts w:eastAsia="等线" w:hint="eastAsia"/>
                <w:kern w:val="0"/>
              </w:rPr>
              <w:t>2</w:t>
            </w:r>
            <w:r>
              <w:rPr>
                <w:rFonts w:eastAsia="等线"/>
                <w:kern w:val="0"/>
              </w:rPr>
              <w:t>.72-31.9</w:t>
            </w:r>
          </w:p>
        </w:tc>
        <w:tc>
          <w:tcPr>
            <w:tcW w:w="463" w:type="pct"/>
            <w:noWrap/>
            <w:vAlign w:val="center"/>
          </w:tcPr>
          <w:p w14:paraId="07EC05E8" w14:textId="4BB2107D" w:rsidR="007D1FC3" w:rsidRPr="008D6444" w:rsidRDefault="007D1FC3" w:rsidP="00B40820">
            <w:pPr>
              <w:widowControl/>
              <w:rPr>
                <w:rFonts w:eastAsia="等线"/>
                <w:kern w:val="0"/>
              </w:rPr>
            </w:pPr>
            <w:r>
              <w:rPr>
                <w:rFonts w:eastAsia="等线" w:hint="eastAsia"/>
                <w:kern w:val="0"/>
              </w:rPr>
              <w:t>1</w:t>
            </w:r>
            <w:r>
              <w:rPr>
                <w:rFonts w:eastAsia="等线"/>
                <w:kern w:val="0"/>
              </w:rPr>
              <w:t>1.8</w:t>
            </w:r>
          </w:p>
        </w:tc>
        <w:tc>
          <w:tcPr>
            <w:tcW w:w="1354" w:type="pct"/>
            <w:noWrap/>
            <w:vAlign w:val="center"/>
          </w:tcPr>
          <w:p w14:paraId="04AB48B0" w14:textId="3F2ADA70" w:rsidR="007D1FC3" w:rsidRPr="008D6444" w:rsidRDefault="001731CF" w:rsidP="00B40820">
            <w:pPr>
              <w:widowControl/>
              <w:rPr>
                <w:szCs w:val="24"/>
              </w:rPr>
            </w:pPr>
            <w:r>
              <w:rPr>
                <w:szCs w:val="24"/>
              </w:rPr>
              <w:t>(</w:t>
            </w:r>
            <w:r w:rsidRPr="00BD29B9">
              <w:rPr>
                <w:szCs w:val="24"/>
              </w:rPr>
              <w:t>Zhu</w:t>
            </w:r>
            <w:r>
              <w:rPr>
                <w:szCs w:val="24"/>
              </w:rPr>
              <w:t xml:space="preserve"> </w:t>
            </w:r>
            <w:r w:rsidR="00A81ADC">
              <w:rPr>
                <w:szCs w:val="24"/>
              </w:rPr>
              <w:t>et al.</w:t>
            </w:r>
            <w:r>
              <w:rPr>
                <w:szCs w:val="24"/>
              </w:rPr>
              <w:t>, 2013)</w:t>
            </w:r>
          </w:p>
        </w:tc>
      </w:tr>
      <w:tr w:rsidR="00AC12D0" w:rsidRPr="008D6444" w14:paraId="0643AA56" w14:textId="77777777" w:rsidTr="00ED7BEC">
        <w:trPr>
          <w:trHeight w:val="283"/>
        </w:trPr>
        <w:tc>
          <w:tcPr>
            <w:tcW w:w="1910" w:type="pct"/>
            <w:noWrap/>
            <w:vAlign w:val="center"/>
          </w:tcPr>
          <w:p w14:paraId="1EC8A4E6" w14:textId="1E19B6A5" w:rsidR="00B40820" w:rsidRPr="008D6444" w:rsidRDefault="00B40820" w:rsidP="00B40820">
            <w:pPr>
              <w:widowControl/>
              <w:rPr>
                <w:rFonts w:eastAsia="等线"/>
                <w:kern w:val="0"/>
              </w:rPr>
            </w:pPr>
            <w:r w:rsidRPr="008D6444">
              <w:rPr>
                <w:rFonts w:eastAsia="等线"/>
                <w:kern w:val="0"/>
              </w:rPr>
              <w:t>Bohai Sea, China</w:t>
            </w:r>
          </w:p>
        </w:tc>
        <w:tc>
          <w:tcPr>
            <w:tcW w:w="347" w:type="pct"/>
            <w:noWrap/>
            <w:vAlign w:val="center"/>
          </w:tcPr>
          <w:p w14:paraId="126AD9DC" w14:textId="5B808C64" w:rsidR="00B40820" w:rsidRPr="008D6444" w:rsidRDefault="00B40820" w:rsidP="00B40820">
            <w:pPr>
              <w:widowControl/>
              <w:rPr>
                <w:rFonts w:eastAsia="等线"/>
                <w:kern w:val="0"/>
              </w:rPr>
            </w:pPr>
            <w:r w:rsidRPr="008D6444">
              <w:rPr>
                <w:rFonts w:eastAsia="等线" w:hint="eastAsia"/>
                <w:kern w:val="0"/>
              </w:rPr>
              <w:t>8</w:t>
            </w:r>
          </w:p>
        </w:tc>
        <w:tc>
          <w:tcPr>
            <w:tcW w:w="926" w:type="pct"/>
            <w:noWrap/>
            <w:vAlign w:val="center"/>
          </w:tcPr>
          <w:p w14:paraId="28347948" w14:textId="35116789" w:rsidR="00B40820" w:rsidRPr="008D6444" w:rsidRDefault="00B40820" w:rsidP="00D67658">
            <w:pPr>
              <w:widowControl/>
              <w:jc w:val="left"/>
              <w:rPr>
                <w:rFonts w:eastAsia="等线"/>
                <w:kern w:val="0"/>
              </w:rPr>
            </w:pPr>
            <w:r w:rsidRPr="008D6444">
              <w:rPr>
                <w:rFonts w:eastAsia="等线" w:hint="eastAsia"/>
                <w:kern w:val="0"/>
              </w:rPr>
              <w:t>0</w:t>
            </w:r>
            <w:r w:rsidRPr="008D6444">
              <w:rPr>
                <w:rFonts w:eastAsia="等线"/>
                <w:kern w:val="0"/>
              </w:rPr>
              <w:t>.564-6.917</w:t>
            </w:r>
          </w:p>
        </w:tc>
        <w:tc>
          <w:tcPr>
            <w:tcW w:w="463" w:type="pct"/>
            <w:noWrap/>
            <w:vAlign w:val="center"/>
          </w:tcPr>
          <w:p w14:paraId="001D8704" w14:textId="481FE5AE" w:rsidR="00B40820" w:rsidRPr="008D6444" w:rsidRDefault="00B40820" w:rsidP="00B4082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07D15F5A" w14:textId="3E1A7E9C" w:rsidR="00B40820" w:rsidRPr="008D6444" w:rsidRDefault="001731CF" w:rsidP="00B40820">
            <w:pPr>
              <w:widowControl/>
              <w:rPr>
                <w:szCs w:val="24"/>
              </w:rPr>
            </w:pPr>
            <w:r>
              <w:rPr>
                <w:szCs w:val="24"/>
              </w:rPr>
              <w:t>(</w:t>
            </w:r>
            <w:r>
              <w:t xml:space="preserve">Wang </w:t>
            </w:r>
            <w:r w:rsidR="00A81ADC">
              <w:t>et al.</w:t>
            </w:r>
            <w:r>
              <w:t>, 2015b</w:t>
            </w:r>
            <w:r>
              <w:rPr>
                <w:szCs w:val="24"/>
              </w:rPr>
              <w:t>)</w:t>
            </w:r>
          </w:p>
        </w:tc>
      </w:tr>
      <w:tr w:rsidR="00AC12D0" w:rsidRPr="008D6444" w14:paraId="7508CC8B" w14:textId="77777777" w:rsidTr="00ED7BEC">
        <w:trPr>
          <w:trHeight w:val="283"/>
        </w:trPr>
        <w:tc>
          <w:tcPr>
            <w:tcW w:w="1910" w:type="pct"/>
            <w:noWrap/>
            <w:vAlign w:val="center"/>
          </w:tcPr>
          <w:p w14:paraId="1F2303C9" w14:textId="1D02C648" w:rsidR="005D1DF5" w:rsidRPr="008D6444" w:rsidRDefault="005D1DF5" w:rsidP="00B40820">
            <w:pPr>
              <w:widowControl/>
              <w:rPr>
                <w:rFonts w:eastAsia="等线"/>
                <w:kern w:val="0"/>
              </w:rPr>
            </w:pPr>
            <w:proofErr w:type="spellStart"/>
            <w:r>
              <w:rPr>
                <w:rFonts w:eastAsia="等线" w:hint="eastAsia"/>
                <w:kern w:val="0"/>
              </w:rPr>
              <w:t>F</w:t>
            </w:r>
            <w:r>
              <w:rPr>
                <w:rFonts w:eastAsia="等线"/>
                <w:kern w:val="0"/>
              </w:rPr>
              <w:t>uhe</w:t>
            </w:r>
            <w:proofErr w:type="spellEnd"/>
            <w:r>
              <w:rPr>
                <w:rFonts w:eastAsia="等线"/>
                <w:kern w:val="0"/>
              </w:rPr>
              <w:t xml:space="preserve"> River, China</w:t>
            </w:r>
          </w:p>
        </w:tc>
        <w:tc>
          <w:tcPr>
            <w:tcW w:w="347" w:type="pct"/>
            <w:noWrap/>
            <w:vAlign w:val="center"/>
          </w:tcPr>
          <w:p w14:paraId="1D54FEDA" w14:textId="7ED8BD87" w:rsidR="005D1DF5" w:rsidRPr="008D6444" w:rsidRDefault="005D1DF5" w:rsidP="00B40820">
            <w:pPr>
              <w:widowControl/>
              <w:rPr>
                <w:rFonts w:eastAsia="等线"/>
                <w:kern w:val="0"/>
              </w:rPr>
            </w:pPr>
            <w:r>
              <w:rPr>
                <w:rFonts w:eastAsia="等线" w:hint="eastAsia"/>
                <w:kern w:val="0"/>
              </w:rPr>
              <w:t>1</w:t>
            </w:r>
            <w:r>
              <w:rPr>
                <w:rFonts w:eastAsia="等线"/>
                <w:kern w:val="0"/>
              </w:rPr>
              <w:t>4</w:t>
            </w:r>
          </w:p>
        </w:tc>
        <w:tc>
          <w:tcPr>
            <w:tcW w:w="926" w:type="pct"/>
            <w:noWrap/>
            <w:vAlign w:val="center"/>
          </w:tcPr>
          <w:p w14:paraId="60C1B9F3" w14:textId="5E33B0D9" w:rsidR="005D1DF5" w:rsidRPr="008D6444" w:rsidRDefault="005D1DF5" w:rsidP="00D67658">
            <w:pPr>
              <w:widowControl/>
              <w:jc w:val="left"/>
              <w:rPr>
                <w:rFonts w:eastAsia="等线"/>
                <w:kern w:val="0"/>
              </w:rPr>
            </w:pPr>
            <w:r>
              <w:rPr>
                <w:rFonts w:eastAsia="等线" w:hint="eastAsia"/>
                <w:kern w:val="0"/>
              </w:rPr>
              <w:t>1</w:t>
            </w:r>
            <w:r>
              <w:rPr>
                <w:rFonts w:eastAsia="等线"/>
                <w:kern w:val="0"/>
              </w:rPr>
              <w:t>7.27-</w:t>
            </w:r>
            <w:r w:rsidR="00BA7E66">
              <w:rPr>
                <w:rFonts w:eastAsia="等线"/>
                <w:kern w:val="0"/>
              </w:rPr>
              <w:t>336.91</w:t>
            </w:r>
          </w:p>
        </w:tc>
        <w:tc>
          <w:tcPr>
            <w:tcW w:w="463" w:type="pct"/>
            <w:noWrap/>
            <w:vAlign w:val="center"/>
          </w:tcPr>
          <w:p w14:paraId="0307876F" w14:textId="63DE4A0A" w:rsidR="005D1DF5" w:rsidRPr="008D6444" w:rsidRDefault="005D1DF5" w:rsidP="00B40820">
            <w:pPr>
              <w:widowControl/>
              <w:rPr>
                <w:rFonts w:eastAsia="等线"/>
                <w:kern w:val="0"/>
              </w:rPr>
            </w:pPr>
            <w:r>
              <w:rPr>
                <w:rFonts w:eastAsia="等线" w:hint="eastAsia"/>
                <w:kern w:val="0"/>
              </w:rPr>
              <w:t>1</w:t>
            </w:r>
            <w:r w:rsidR="00BA7E66">
              <w:rPr>
                <w:rFonts w:eastAsia="等线"/>
                <w:kern w:val="0"/>
              </w:rPr>
              <w:t>18.09</w:t>
            </w:r>
          </w:p>
        </w:tc>
        <w:tc>
          <w:tcPr>
            <w:tcW w:w="1354" w:type="pct"/>
            <w:noWrap/>
            <w:vAlign w:val="center"/>
          </w:tcPr>
          <w:p w14:paraId="52E34CDE" w14:textId="2B6DB6A0" w:rsidR="005D1DF5" w:rsidRPr="008D6444" w:rsidRDefault="001731CF" w:rsidP="00B40820">
            <w:pPr>
              <w:widowControl/>
              <w:rPr>
                <w:szCs w:val="24"/>
              </w:rPr>
            </w:pPr>
            <w:r>
              <w:rPr>
                <w:szCs w:val="24"/>
              </w:rPr>
              <w:t>(</w:t>
            </w:r>
            <w:r>
              <w:t xml:space="preserve">Hu </w:t>
            </w:r>
            <w:r w:rsidR="00A81ADC">
              <w:t>et al.</w:t>
            </w:r>
            <w:r>
              <w:t>, 2010</w:t>
            </w:r>
            <w:r>
              <w:rPr>
                <w:szCs w:val="24"/>
              </w:rPr>
              <w:t>)</w:t>
            </w:r>
          </w:p>
        </w:tc>
      </w:tr>
      <w:tr w:rsidR="00AC12D0" w:rsidRPr="008D6444" w14:paraId="42EFFF83" w14:textId="77777777" w:rsidTr="00ED7BEC">
        <w:trPr>
          <w:trHeight w:val="283"/>
        </w:trPr>
        <w:tc>
          <w:tcPr>
            <w:tcW w:w="1910" w:type="pct"/>
            <w:noWrap/>
            <w:vAlign w:val="center"/>
          </w:tcPr>
          <w:p w14:paraId="19F667DE" w14:textId="245B2E2B" w:rsidR="005D1DF5" w:rsidRPr="008D6444" w:rsidRDefault="005D1DF5" w:rsidP="00B40820">
            <w:pPr>
              <w:widowControl/>
              <w:rPr>
                <w:rFonts w:eastAsia="等线"/>
                <w:kern w:val="0"/>
              </w:rPr>
            </w:pPr>
            <w:proofErr w:type="spellStart"/>
            <w:r>
              <w:rPr>
                <w:rFonts w:eastAsia="等线" w:hint="eastAsia"/>
                <w:kern w:val="0"/>
              </w:rPr>
              <w:t>B</w:t>
            </w:r>
            <w:r>
              <w:rPr>
                <w:rFonts w:eastAsia="等线"/>
                <w:kern w:val="0"/>
              </w:rPr>
              <w:t>aiyangdian</w:t>
            </w:r>
            <w:proofErr w:type="spellEnd"/>
            <w:r>
              <w:rPr>
                <w:rFonts w:eastAsia="等线"/>
                <w:kern w:val="0"/>
              </w:rPr>
              <w:t xml:space="preserve"> Lake, China</w:t>
            </w:r>
          </w:p>
        </w:tc>
        <w:tc>
          <w:tcPr>
            <w:tcW w:w="347" w:type="pct"/>
            <w:noWrap/>
            <w:vAlign w:val="center"/>
          </w:tcPr>
          <w:p w14:paraId="1CFB5CFC" w14:textId="0027DEAD" w:rsidR="005D1DF5" w:rsidRPr="008D6444" w:rsidRDefault="005D1DF5" w:rsidP="00B40820">
            <w:pPr>
              <w:widowControl/>
              <w:rPr>
                <w:rFonts w:eastAsia="等线"/>
                <w:kern w:val="0"/>
              </w:rPr>
            </w:pPr>
            <w:r>
              <w:rPr>
                <w:rFonts w:eastAsia="等线" w:hint="eastAsia"/>
                <w:kern w:val="0"/>
              </w:rPr>
              <w:t>1</w:t>
            </w:r>
            <w:r>
              <w:rPr>
                <w:rFonts w:eastAsia="等线"/>
                <w:kern w:val="0"/>
              </w:rPr>
              <w:t>4</w:t>
            </w:r>
          </w:p>
        </w:tc>
        <w:tc>
          <w:tcPr>
            <w:tcW w:w="926" w:type="pct"/>
            <w:noWrap/>
            <w:vAlign w:val="center"/>
          </w:tcPr>
          <w:p w14:paraId="722ADEE6" w14:textId="43EF16D9" w:rsidR="005D1DF5" w:rsidRPr="008D6444" w:rsidRDefault="00BA7E66" w:rsidP="00D67658">
            <w:pPr>
              <w:widowControl/>
              <w:jc w:val="left"/>
              <w:rPr>
                <w:rFonts w:eastAsia="等线"/>
                <w:kern w:val="0"/>
              </w:rPr>
            </w:pPr>
            <w:bookmarkStart w:id="50" w:name="_Hlk66279926"/>
            <w:r>
              <w:rPr>
                <w:rFonts w:eastAsia="等线" w:hint="eastAsia"/>
                <w:kern w:val="0"/>
              </w:rPr>
              <w:t>6</w:t>
            </w:r>
            <w:r>
              <w:rPr>
                <w:rFonts w:eastAsia="等线"/>
                <w:kern w:val="0"/>
              </w:rPr>
              <w:t>.94-29.27</w:t>
            </w:r>
            <w:bookmarkEnd w:id="50"/>
          </w:p>
        </w:tc>
        <w:tc>
          <w:tcPr>
            <w:tcW w:w="463" w:type="pct"/>
            <w:noWrap/>
            <w:vAlign w:val="center"/>
          </w:tcPr>
          <w:p w14:paraId="71B615F6" w14:textId="4593E905" w:rsidR="005D1DF5" w:rsidRPr="008D6444" w:rsidRDefault="00BA7E66" w:rsidP="00B40820">
            <w:pPr>
              <w:widowControl/>
              <w:rPr>
                <w:rFonts w:eastAsia="等线"/>
                <w:kern w:val="0"/>
              </w:rPr>
            </w:pPr>
            <w:r>
              <w:rPr>
                <w:rFonts w:eastAsia="等线" w:hint="eastAsia"/>
                <w:kern w:val="0"/>
              </w:rPr>
              <w:t>1</w:t>
            </w:r>
            <w:r>
              <w:rPr>
                <w:rFonts w:eastAsia="等线"/>
                <w:kern w:val="0"/>
              </w:rPr>
              <w:t>4.7</w:t>
            </w:r>
          </w:p>
        </w:tc>
        <w:tc>
          <w:tcPr>
            <w:tcW w:w="1354" w:type="pct"/>
            <w:noWrap/>
            <w:vAlign w:val="center"/>
          </w:tcPr>
          <w:p w14:paraId="71757AAC" w14:textId="502470E3" w:rsidR="005D1DF5" w:rsidRPr="008D6444" w:rsidRDefault="001731CF" w:rsidP="00B40820">
            <w:pPr>
              <w:widowControl/>
              <w:rPr>
                <w:szCs w:val="24"/>
              </w:rPr>
            </w:pPr>
            <w:r>
              <w:rPr>
                <w:szCs w:val="24"/>
              </w:rPr>
              <w:t>(</w:t>
            </w:r>
            <w:r>
              <w:t xml:space="preserve">Hu </w:t>
            </w:r>
            <w:r w:rsidR="00A81ADC">
              <w:t>et al.</w:t>
            </w:r>
            <w:r>
              <w:t>, 2010</w:t>
            </w:r>
            <w:r>
              <w:rPr>
                <w:szCs w:val="24"/>
              </w:rPr>
              <w:t>)</w:t>
            </w:r>
          </w:p>
        </w:tc>
      </w:tr>
      <w:tr w:rsidR="00AC12D0" w:rsidRPr="008D6444" w14:paraId="73B950C8" w14:textId="77777777" w:rsidTr="00ED7BEC">
        <w:trPr>
          <w:trHeight w:val="283"/>
        </w:trPr>
        <w:tc>
          <w:tcPr>
            <w:tcW w:w="1910" w:type="pct"/>
            <w:noWrap/>
            <w:vAlign w:val="center"/>
          </w:tcPr>
          <w:p w14:paraId="6D023699" w14:textId="39F59EC6" w:rsidR="007F1EF6" w:rsidRDefault="007F1EF6" w:rsidP="00B40820">
            <w:pPr>
              <w:widowControl/>
              <w:rPr>
                <w:rFonts w:eastAsia="等线"/>
                <w:kern w:val="0"/>
              </w:rPr>
            </w:pPr>
            <w:r w:rsidRPr="007F1EF6">
              <w:rPr>
                <w:rFonts w:eastAsia="等线"/>
                <w:kern w:val="0"/>
              </w:rPr>
              <w:t>Xiamen offshore areas, China</w:t>
            </w:r>
          </w:p>
        </w:tc>
        <w:tc>
          <w:tcPr>
            <w:tcW w:w="347" w:type="pct"/>
            <w:noWrap/>
            <w:vAlign w:val="center"/>
          </w:tcPr>
          <w:p w14:paraId="08F58A5D" w14:textId="777556EE" w:rsidR="007F1EF6" w:rsidRDefault="007F1EF6" w:rsidP="00B40820">
            <w:pPr>
              <w:widowControl/>
              <w:rPr>
                <w:rFonts w:eastAsia="等线"/>
                <w:kern w:val="0"/>
              </w:rPr>
            </w:pPr>
            <w:r>
              <w:rPr>
                <w:rFonts w:eastAsia="等线"/>
                <w:kern w:val="0"/>
              </w:rPr>
              <w:t>9</w:t>
            </w:r>
          </w:p>
        </w:tc>
        <w:tc>
          <w:tcPr>
            <w:tcW w:w="926" w:type="pct"/>
            <w:noWrap/>
            <w:vAlign w:val="center"/>
          </w:tcPr>
          <w:p w14:paraId="4EC9D226" w14:textId="3C2800B7" w:rsidR="007F1EF6" w:rsidRDefault="007F1EF6" w:rsidP="00D67658">
            <w:pPr>
              <w:widowControl/>
              <w:jc w:val="left"/>
              <w:rPr>
                <w:rFonts w:eastAsia="等线"/>
                <w:kern w:val="0"/>
              </w:rPr>
            </w:pPr>
            <w:bookmarkStart w:id="51" w:name="_Hlk66280478"/>
            <w:r>
              <w:rPr>
                <w:rFonts w:eastAsia="等线" w:hint="eastAsia"/>
                <w:kern w:val="0"/>
              </w:rPr>
              <w:t>0</w:t>
            </w:r>
            <w:r>
              <w:rPr>
                <w:rFonts w:eastAsia="等线"/>
                <w:kern w:val="0"/>
              </w:rPr>
              <w:t>.37-146.65</w:t>
            </w:r>
            <w:bookmarkEnd w:id="51"/>
          </w:p>
        </w:tc>
        <w:tc>
          <w:tcPr>
            <w:tcW w:w="463" w:type="pct"/>
            <w:noWrap/>
            <w:vAlign w:val="center"/>
          </w:tcPr>
          <w:p w14:paraId="2F8FD6C5" w14:textId="1D12FDF1" w:rsidR="007F1EF6" w:rsidRDefault="007F1EF6" w:rsidP="00B40820">
            <w:pPr>
              <w:widowControl/>
              <w:rPr>
                <w:rFonts w:eastAsia="等线"/>
                <w:kern w:val="0"/>
              </w:rPr>
            </w:pPr>
            <w:r>
              <w:rPr>
                <w:rFonts w:eastAsia="等线" w:hint="eastAsia"/>
                <w:kern w:val="0"/>
              </w:rPr>
              <w:t>3</w:t>
            </w:r>
            <w:r>
              <w:rPr>
                <w:rFonts w:eastAsia="等线"/>
                <w:kern w:val="0"/>
              </w:rPr>
              <w:t>1.25</w:t>
            </w:r>
          </w:p>
        </w:tc>
        <w:tc>
          <w:tcPr>
            <w:tcW w:w="1354" w:type="pct"/>
            <w:noWrap/>
            <w:vAlign w:val="center"/>
          </w:tcPr>
          <w:p w14:paraId="3C2F0AAD" w14:textId="537BD6B7" w:rsidR="007F1EF6" w:rsidRDefault="001731CF" w:rsidP="00B40820">
            <w:pPr>
              <w:widowControl/>
              <w:rPr>
                <w:szCs w:val="24"/>
              </w:rPr>
            </w:pPr>
            <w:r>
              <w:rPr>
                <w:szCs w:val="24"/>
              </w:rPr>
              <w:t>(</w:t>
            </w:r>
            <w:r>
              <w:t xml:space="preserve">Li </w:t>
            </w:r>
            <w:r w:rsidR="00A81ADC">
              <w:t>et al.</w:t>
            </w:r>
            <w:r>
              <w:t>, 2</w:t>
            </w:r>
            <w:r>
              <w:rPr>
                <w:szCs w:val="24"/>
              </w:rPr>
              <w:t>010)</w:t>
            </w:r>
          </w:p>
        </w:tc>
      </w:tr>
      <w:tr w:rsidR="00AC12D0" w:rsidRPr="008D6444" w14:paraId="4C14843D" w14:textId="77777777" w:rsidTr="00ED7BEC">
        <w:trPr>
          <w:trHeight w:val="283"/>
        </w:trPr>
        <w:tc>
          <w:tcPr>
            <w:tcW w:w="1910" w:type="pct"/>
            <w:noWrap/>
            <w:vAlign w:val="center"/>
          </w:tcPr>
          <w:p w14:paraId="6C83E1E2" w14:textId="74F998A3" w:rsidR="005D1DF5" w:rsidRPr="008D6444" w:rsidRDefault="005D1DF5" w:rsidP="00B40820">
            <w:pPr>
              <w:widowControl/>
              <w:rPr>
                <w:rFonts w:eastAsia="等线"/>
                <w:kern w:val="0"/>
              </w:rPr>
            </w:pPr>
            <w:r w:rsidRPr="005D1DF5">
              <w:rPr>
                <w:rFonts w:eastAsia="等线"/>
                <w:kern w:val="0"/>
              </w:rPr>
              <w:t>the coastal East China Sea</w:t>
            </w:r>
          </w:p>
        </w:tc>
        <w:tc>
          <w:tcPr>
            <w:tcW w:w="347" w:type="pct"/>
            <w:noWrap/>
            <w:vAlign w:val="center"/>
          </w:tcPr>
          <w:p w14:paraId="1A7D8474" w14:textId="2661ADA0" w:rsidR="005D1DF5" w:rsidRPr="008D6444" w:rsidRDefault="005D1DF5" w:rsidP="00B40820">
            <w:pPr>
              <w:widowControl/>
              <w:rPr>
                <w:rFonts w:eastAsia="等线"/>
                <w:kern w:val="0"/>
              </w:rPr>
            </w:pPr>
            <w:r>
              <w:rPr>
                <w:rFonts w:eastAsia="等线" w:hint="eastAsia"/>
                <w:kern w:val="0"/>
              </w:rPr>
              <w:t>8</w:t>
            </w:r>
          </w:p>
        </w:tc>
        <w:tc>
          <w:tcPr>
            <w:tcW w:w="926" w:type="pct"/>
            <w:noWrap/>
            <w:vAlign w:val="center"/>
          </w:tcPr>
          <w:p w14:paraId="5C4F189A" w14:textId="088CE2F8" w:rsidR="005D1DF5" w:rsidRPr="008D6444" w:rsidRDefault="005D1DF5" w:rsidP="00D67658">
            <w:pPr>
              <w:widowControl/>
              <w:jc w:val="left"/>
              <w:rPr>
                <w:rFonts w:eastAsia="等线"/>
                <w:kern w:val="0"/>
              </w:rPr>
            </w:pPr>
            <w:bookmarkStart w:id="52" w:name="_Hlk66279088"/>
            <w:r>
              <w:rPr>
                <w:rFonts w:eastAsia="等线" w:hint="eastAsia"/>
                <w:kern w:val="0"/>
              </w:rPr>
              <w:t>0</w:t>
            </w:r>
            <w:r>
              <w:rPr>
                <w:rFonts w:eastAsia="等线"/>
                <w:kern w:val="0"/>
              </w:rPr>
              <w:t>.3-52.6</w:t>
            </w:r>
            <w:bookmarkEnd w:id="52"/>
          </w:p>
        </w:tc>
        <w:tc>
          <w:tcPr>
            <w:tcW w:w="463" w:type="pct"/>
            <w:noWrap/>
            <w:vAlign w:val="center"/>
          </w:tcPr>
          <w:p w14:paraId="616FAA34" w14:textId="397CF99C" w:rsidR="005D1DF5" w:rsidRPr="008D6444" w:rsidRDefault="005D1DF5" w:rsidP="00B40820">
            <w:pPr>
              <w:widowControl/>
              <w:rPr>
                <w:rFonts w:eastAsia="等线"/>
                <w:kern w:val="0"/>
              </w:rPr>
            </w:pPr>
            <w:r>
              <w:rPr>
                <w:rFonts w:eastAsia="等线" w:hint="eastAsia"/>
                <w:kern w:val="0"/>
              </w:rPr>
              <w:t>N</w:t>
            </w:r>
            <w:r>
              <w:rPr>
                <w:rFonts w:eastAsia="等线"/>
                <w:kern w:val="0"/>
              </w:rPr>
              <w:t>A</w:t>
            </w:r>
          </w:p>
        </w:tc>
        <w:tc>
          <w:tcPr>
            <w:tcW w:w="1354" w:type="pct"/>
            <w:noWrap/>
            <w:vAlign w:val="center"/>
          </w:tcPr>
          <w:p w14:paraId="13E17A10" w14:textId="15D91527" w:rsidR="005D1DF5" w:rsidRPr="008D6444" w:rsidRDefault="001731CF" w:rsidP="00B40820">
            <w:pPr>
              <w:widowControl/>
              <w:rPr>
                <w:szCs w:val="24"/>
              </w:rPr>
            </w:pPr>
            <w:r>
              <w:rPr>
                <w:szCs w:val="24"/>
              </w:rPr>
              <w:t>(</w:t>
            </w:r>
            <w:r>
              <w:t xml:space="preserve">Li </w:t>
            </w:r>
            <w:r w:rsidR="00A81ADC">
              <w:t>et al.</w:t>
            </w:r>
            <w:r>
              <w:t>, 2012</w:t>
            </w:r>
            <w:r>
              <w:rPr>
                <w:szCs w:val="24"/>
              </w:rPr>
              <w:t>)</w:t>
            </w:r>
          </w:p>
        </w:tc>
      </w:tr>
      <w:tr w:rsidR="00AC12D0" w:rsidRPr="008D6444" w14:paraId="4295B473" w14:textId="77777777" w:rsidTr="00ED7BEC">
        <w:trPr>
          <w:trHeight w:val="283"/>
        </w:trPr>
        <w:tc>
          <w:tcPr>
            <w:tcW w:w="1910" w:type="pct"/>
            <w:noWrap/>
            <w:vAlign w:val="center"/>
          </w:tcPr>
          <w:p w14:paraId="06462D30" w14:textId="1B409564" w:rsidR="00A4394C" w:rsidRPr="005D1DF5" w:rsidRDefault="00A4394C" w:rsidP="00B40820">
            <w:pPr>
              <w:widowControl/>
              <w:rPr>
                <w:rFonts w:eastAsia="等线"/>
                <w:kern w:val="0"/>
              </w:rPr>
            </w:pPr>
            <w:r w:rsidRPr="00A4394C">
              <w:rPr>
                <w:rFonts w:eastAsia="等线"/>
                <w:kern w:val="0"/>
              </w:rPr>
              <w:t>Dongjiang River</w:t>
            </w:r>
            <w:r w:rsidR="00717CB8" w:rsidRPr="007F1EF6">
              <w:rPr>
                <w:rFonts w:eastAsia="等线"/>
                <w:kern w:val="0"/>
              </w:rPr>
              <w:t>, China</w:t>
            </w:r>
          </w:p>
        </w:tc>
        <w:tc>
          <w:tcPr>
            <w:tcW w:w="347" w:type="pct"/>
            <w:noWrap/>
            <w:vAlign w:val="center"/>
          </w:tcPr>
          <w:p w14:paraId="4D404F85" w14:textId="62D9165F" w:rsidR="00A4394C" w:rsidRDefault="00A4394C" w:rsidP="00B40820">
            <w:pPr>
              <w:widowControl/>
              <w:rPr>
                <w:rFonts w:eastAsia="等线"/>
                <w:kern w:val="0"/>
              </w:rPr>
            </w:pPr>
            <w:r>
              <w:rPr>
                <w:rFonts w:eastAsia="等线" w:hint="eastAsia"/>
                <w:kern w:val="0"/>
              </w:rPr>
              <w:t>1</w:t>
            </w:r>
            <w:r>
              <w:rPr>
                <w:rFonts w:eastAsia="等线"/>
                <w:kern w:val="0"/>
              </w:rPr>
              <w:t>5</w:t>
            </w:r>
          </w:p>
        </w:tc>
        <w:tc>
          <w:tcPr>
            <w:tcW w:w="926" w:type="pct"/>
            <w:noWrap/>
            <w:vAlign w:val="center"/>
          </w:tcPr>
          <w:p w14:paraId="37378D4A" w14:textId="38116311" w:rsidR="00A4394C" w:rsidRDefault="00A4394C" w:rsidP="00D67658">
            <w:pPr>
              <w:widowControl/>
              <w:jc w:val="left"/>
              <w:rPr>
                <w:rFonts w:eastAsia="等线"/>
                <w:kern w:val="0"/>
              </w:rPr>
            </w:pPr>
            <w:r w:rsidRPr="00A4394C">
              <w:rPr>
                <w:rFonts w:eastAsia="等线"/>
                <w:kern w:val="0"/>
              </w:rPr>
              <w:t>3.83</w:t>
            </w:r>
            <w:r>
              <w:rPr>
                <w:rFonts w:eastAsia="等线"/>
                <w:kern w:val="0"/>
              </w:rPr>
              <w:t>-</w:t>
            </w:r>
            <w:r w:rsidRPr="00A4394C">
              <w:rPr>
                <w:rFonts w:eastAsia="等线"/>
                <w:kern w:val="0"/>
              </w:rPr>
              <w:t>2517</w:t>
            </w:r>
          </w:p>
        </w:tc>
        <w:tc>
          <w:tcPr>
            <w:tcW w:w="463" w:type="pct"/>
            <w:noWrap/>
            <w:vAlign w:val="center"/>
          </w:tcPr>
          <w:p w14:paraId="69341FE7" w14:textId="5DB669AC" w:rsidR="00A4394C" w:rsidRDefault="00A4394C" w:rsidP="00B40820">
            <w:pPr>
              <w:widowControl/>
              <w:rPr>
                <w:rFonts w:eastAsia="等线"/>
                <w:kern w:val="0"/>
              </w:rPr>
            </w:pPr>
            <w:r>
              <w:rPr>
                <w:rFonts w:eastAsia="等线" w:hint="eastAsia"/>
                <w:kern w:val="0"/>
              </w:rPr>
              <w:t>5</w:t>
            </w:r>
            <w:r>
              <w:rPr>
                <w:rFonts w:eastAsia="等线"/>
                <w:kern w:val="0"/>
              </w:rPr>
              <w:t>88</w:t>
            </w:r>
          </w:p>
        </w:tc>
        <w:tc>
          <w:tcPr>
            <w:tcW w:w="1354" w:type="pct"/>
            <w:noWrap/>
            <w:vAlign w:val="center"/>
          </w:tcPr>
          <w:p w14:paraId="0FB8E0D3" w14:textId="4C929848" w:rsidR="00A4394C" w:rsidRDefault="001731CF" w:rsidP="00B40820">
            <w:pPr>
              <w:widowControl/>
              <w:rPr>
                <w:szCs w:val="24"/>
              </w:rPr>
            </w:pPr>
            <w:r>
              <w:rPr>
                <w:szCs w:val="24"/>
              </w:rPr>
              <w:t>(</w:t>
            </w:r>
            <w:r>
              <w:t xml:space="preserve">Chen </w:t>
            </w:r>
            <w:r w:rsidR="00A81ADC">
              <w:t>et al.</w:t>
            </w:r>
            <w:r>
              <w:t>, 2013</w:t>
            </w:r>
            <w:r>
              <w:rPr>
                <w:szCs w:val="24"/>
              </w:rPr>
              <w:t>)</w:t>
            </w:r>
          </w:p>
        </w:tc>
      </w:tr>
      <w:tr w:rsidR="00AC12D0" w:rsidRPr="008D6444" w14:paraId="56A73AC0" w14:textId="77777777" w:rsidTr="00ED7BEC">
        <w:trPr>
          <w:trHeight w:val="283"/>
        </w:trPr>
        <w:tc>
          <w:tcPr>
            <w:tcW w:w="1910" w:type="pct"/>
            <w:noWrap/>
            <w:vAlign w:val="center"/>
          </w:tcPr>
          <w:p w14:paraId="0BD48256" w14:textId="17AFE57D" w:rsidR="00A4394C" w:rsidRPr="005D1DF5" w:rsidRDefault="00474C22" w:rsidP="00B40820">
            <w:pPr>
              <w:widowControl/>
              <w:rPr>
                <w:rFonts w:eastAsia="等线"/>
                <w:kern w:val="0"/>
              </w:rPr>
            </w:pPr>
            <w:proofErr w:type="spellStart"/>
            <w:r w:rsidRPr="00474C22">
              <w:rPr>
                <w:rFonts w:eastAsia="等线"/>
                <w:kern w:val="0"/>
              </w:rPr>
              <w:t>Zhujiang</w:t>
            </w:r>
            <w:proofErr w:type="spellEnd"/>
            <w:r w:rsidRPr="00474C22">
              <w:rPr>
                <w:rFonts w:eastAsia="等线"/>
                <w:kern w:val="0"/>
              </w:rPr>
              <w:t xml:space="preserve"> River</w:t>
            </w:r>
            <w:r w:rsidR="00717CB8" w:rsidRPr="007F1EF6">
              <w:rPr>
                <w:rFonts w:eastAsia="等线"/>
                <w:kern w:val="0"/>
              </w:rPr>
              <w:t>, China</w:t>
            </w:r>
          </w:p>
        </w:tc>
        <w:tc>
          <w:tcPr>
            <w:tcW w:w="347" w:type="pct"/>
            <w:noWrap/>
            <w:vAlign w:val="center"/>
          </w:tcPr>
          <w:p w14:paraId="7298C999" w14:textId="1BD5804C" w:rsidR="00A4394C" w:rsidRDefault="00474C22" w:rsidP="00B40820">
            <w:pPr>
              <w:widowControl/>
              <w:rPr>
                <w:rFonts w:eastAsia="等线"/>
                <w:kern w:val="0"/>
              </w:rPr>
            </w:pPr>
            <w:r>
              <w:rPr>
                <w:rFonts w:eastAsia="等线" w:hint="eastAsia"/>
                <w:kern w:val="0"/>
              </w:rPr>
              <w:t>1</w:t>
            </w:r>
            <w:r>
              <w:rPr>
                <w:rFonts w:eastAsia="等线"/>
                <w:kern w:val="0"/>
              </w:rPr>
              <w:t>5</w:t>
            </w:r>
          </w:p>
        </w:tc>
        <w:tc>
          <w:tcPr>
            <w:tcW w:w="926" w:type="pct"/>
            <w:noWrap/>
            <w:vAlign w:val="center"/>
          </w:tcPr>
          <w:p w14:paraId="6A7AE0CD" w14:textId="67DC80F6" w:rsidR="00A4394C" w:rsidRDefault="00474C22" w:rsidP="00D67658">
            <w:pPr>
              <w:widowControl/>
              <w:jc w:val="left"/>
              <w:rPr>
                <w:rFonts w:eastAsia="等线"/>
                <w:kern w:val="0"/>
              </w:rPr>
            </w:pPr>
            <w:r w:rsidRPr="00474C22">
              <w:rPr>
                <w:rFonts w:eastAsia="等线"/>
                <w:kern w:val="0"/>
              </w:rPr>
              <w:t>10.7</w:t>
            </w:r>
            <w:r>
              <w:rPr>
                <w:rFonts w:eastAsia="等线"/>
                <w:kern w:val="0"/>
              </w:rPr>
              <w:t>-</w:t>
            </w:r>
            <w:r w:rsidRPr="00474C22">
              <w:rPr>
                <w:rFonts w:eastAsia="等线"/>
                <w:kern w:val="0"/>
              </w:rPr>
              <w:t>910</w:t>
            </w:r>
          </w:p>
        </w:tc>
        <w:tc>
          <w:tcPr>
            <w:tcW w:w="463" w:type="pct"/>
            <w:noWrap/>
            <w:vAlign w:val="center"/>
          </w:tcPr>
          <w:p w14:paraId="070EF9CF" w14:textId="727B7ACE" w:rsidR="00A4394C" w:rsidRDefault="00474C22" w:rsidP="00B40820">
            <w:pPr>
              <w:widowControl/>
              <w:rPr>
                <w:rFonts w:eastAsia="等线"/>
                <w:kern w:val="0"/>
              </w:rPr>
            </w:pPr>
            <w:r>
              <w:rPr>
                <w:rFonts w:eastAsia="等线" w:hint="eastAsia"/>
                <w:kern w:val="0"/>
              </w:rPr>
              <w:t>2</w:t>
            </w:r>
            <w:r>
              <w:rPr>
                <w:rFonts w:eastAsia="等线"/>
                <w:kern w:val="0"/>
              </w:rPr>
              <w:t>72</w:t>
            </w:r>
          </w:p>
        </w:tc>
        <w:tc>
          <w:tcPr>
            <w:tcW w:w="1354" w:type="pct"/>
            <w:noWrap/>
            <w:vAlign w:val="center"/>
          </w:tcPr>
          <w:p w14:paraId="64922BCD" w14:textId="3469AD09" w:rsidR="00A4394C" w:rsidRDefault="001731CF" w:rsidP="00B40820">
            <w:pPr>
              <w:widowControl/>
              <w:rPr>
                <w:szCs w:val="24"/>
              </w:rPr>
            </w:pPr>
            <w:r>
              <w:rPr>
                <w:szCs w:val="24"/>
              </w:rPr>
              <w:t>(</w:t>
            </w:r>
            <w:r>
              <w:t xml:space="preserve">Chen </w:t>
            </w:r>
            <w:r w:rsidR="00A81ADC">
              <w:t>et al.</w:t>
            </w:r>
            <w:r>
              <w:t>, 2013</w:t>
            </w:r>
            <w:r>
              <w:rPr>
                <w:szCs w:val="24"/>
              </w:rPr>
              <w:t>)</w:t>
            </w:r>
          </w:p>
        </w:tc>
      </w:tr>
      <w:tr w:rsidR="00AC12D0" w:rsidRPr="008D6444" w14:paraId="5E4C2DA0" w14:textId="77777777" w:rsidTr="00ED7BEC">
        <w:trPr>
          <w:trHeight w:val="283"/>
        </w:trPr>
        <w:tc>
          <w:tcPr>
            <w:tcW w:w="1910" w:type="pct"/>
            <w:noWrap/>
            <w:vAlign w:val="center"/>
          </w:tcPr>
          <w:p w14:paraId="498B404D" w14:textId="52039CD0" w:rsidR="00A4394C" w:rsidRPr="005D1DF5" w:rsidRDefault="00474C22" w:rsidP="00B40820">
            <w:pPr>
              <w:widowControl/>
              <w:rPr>
                <w:rFonts w:eastAsia="等线"/>
                <w:kern w:val="0"/>
              </w:rPr>
            </w:pPr>
            <w:proofErr w:type="spellStart"/>
            <w:r w:rsidRPr="00474C22">
              <w:rPr>
                <w:rFonts w:eastAsia="等线"/>
                <w:kern w:val="0"/>
              </w:rPr>
              <w:t>Dayanhe</w:t>
            </w:r>
            <w:proofErr w:type="spellEnd"/>
            <w:r w:rsidRPr="00474C22">
              <w:rPr>
                <w:rFonts w:eastAsia="等线"/>
                <w:kern w:val="0"/>
              </w:rPr>
              <w:t xml:space="preserve"> River</w:t>
            </w:r>
            <w:r w:rsidR="00717CB8" w:rsidRPr="007F1EF6">
              <w:rPr>
                <w:rFonts w:eastAsia="等线"/>
                <w:kern w:val="0"/>
              </w:rPr>
              <w:t>, China</w:t>
            </w:r>
          </w:p>
        </w:tc>
        <w:tc>
          <w:tcPr>
            <w:tcW w:w="347" w:type="pct"/>
            <w:noWrap/>
            <w:vAlign w:val="center"/>
          </w:tcPr>
          <w:p w14:paraId="7E2EA5AE" w14:textId="1ACD5DEC" w:rsidR="00A4394C" w:rsidRDefault="00474C22" w:rsidP="00B40820">
            <w:pPr>
              <w:widowControl/>
              <w:rPr>
                <w:rFonts w:eastAsia="等线"/>
                <w:kern w:val="0"/>
              </w:rPr>
            </w:pPr>
            <w:r>
              <w:rPr>
                <w:rFonts w:eastAsia="等线" w:hint="eastAsia"/>
                <w:kern w:val="0"/>
              </w:rPr>
              <w:t>1</w:t>
            </w:r>
            <w:r>
              <w:rPr>
                <w:rFonts w:eastAsia="等线"/>
                <w:kern w:val="0"/>
              </w:rPr>
              <w:t>5</w:t>
            </w:r>
          </w:p>
        </w:tc>
        <w:tc>
          <w:tcPr>
            <w:tcW w:w="926" w:type="pct"/>
            <w:noWrap/>
            <w:vAlign w:val="center"/>
          </w:tcPr>
          <w:p w14:paraId="5E971100" w14:textId="60CA7E08" w:rsidR="00A4394C" w:rsidRDefault="00474C22" w:rsidP="00D67658">
            <w:pPr>
              <w:widowControl/>
              <w:jc w:val="left"/>
              <w:rPr>
                <w:rFonts w:eastAsia="等线"/>
                <w:kern w:val="0"/>
              </w:rPr>
            </w:pPr>
            <w:r w:rsidRPr="00474C22">
              <w:rPr>
                <w:rFonts w:eastAsia="等线"/>
                <w:kern w:val="0"/>
              </w:rPr>
              <w:t>13.5</w:t>
            </w:r>
            <w:r>
              <w:rPr>
                <w:rFonts w:eastAsia="等线"/>
                <w:kern w:val="0"/>
              </w:rPr>
              <w:t>-</w:t>
            </w:r>
            <w:r w:rsidRPr="00474C22">
              <w:rPr>
                <w:rFonts w:eastAsia="等线"/>
                <w:kern w:val="0"/>
              </w:rPr>
              <w:t>161</w:t>
            </w:r>
          </w:p>
        </w:tc>
        <w:tc>
          <w:tcPr>
            <w:tcW w:w="463" w:type="pct"/>
            <w:noWrap/>
            <w:vAlign w:val="center"/>
          </w:tcPr>
          <w:p w14:paraId="64741287" w14:textId="4A22BD17" w:rsidR="00A4394C" w:rsidRDefault="00474C22" w:rsidP="00B40820">
            <w:pPr>
              <w:widowControl/>
              <w:rPr>
                <w:rFonts w:eastAsia="等线"/>
                <w:kern w:val="0"/>
              </w:rPr>
            </w:pPr>
            <w:r>
              <w:rPr>
                <w:rFonts w:eastAsia="等线" w:hint="eastAsia"/>
                <w:kern w:val="0"/>
              </w:rPr>
              <w:t>7</w:t>
            </w:r>
            <w:r>
              <w:rPr>
                <w:rFonts w:eastAsia="等线"/>
                <w:kern w:val="0"/>
              </w:rPr>
              <w:t>0.4</w:t>
            </w:r>
          </w:p>
        </w:tc>
        <w:tc>
          <w:tcPr>
            <w:tcW w:w="1354" w:type="pct"/>
            <w:noWrap/>
            <w:vAlign w:val="center"/>
          </w:tcPr>
          <w:p w14:paraId="53F7A39A" w14:textId="49B11D84" w:rsidR="00A4394C" w:rsidRDefault="001731CF" w:rsidP="00B40820">
            <w:pPr>
              <w:widowControl/>
              <w:rPr>
                <w:szCs w:val="24"/>
              </w:rPr>
            </w:pPr>
            <w:r>
              <w:rPr>
                <w:szCs w:val="24"/>
              </w:rPr>
              <w:t>(</w:t>
            </w:r>
            <w:r>
              <w:t xml:space="preserve">Chen </w:t>
            </w:r>
            <w:r w:rsidR="00A81ADC">
              <w:t>et al.</w:t>
            </w:r>
            <w:r>
              <w:t>, 2013</w:t>
            </w:r>
            <w:r>
              <w:rPr>
                <w:szCs w:val="24"/>
              </w:rPr>
              <w:t>)</w:t>
            </w:r>
          </w:p>
        </w:tc>
      </w:tr>
      <w:tr w:rsidR="00AC12D0" w:rsidRPr="008D6444" w14:paraId="77E23AFE" w14:textId="77777777" w:rsidTr="00ED7BEC">
        <w:trPr>
          <w:trHeight w:val="283"/>
        </w:trPr>
        <w:tc>
          <w:tcPr>
            <w:tcW w:w="1910" w:type="pct"/>
            <w:noWrap/>
            <w:vAlign w:val="center"/>
          </w:tcPr>
          <w:p w14:paraId="432661F9" w14:textId="6FA3BE70" w:rsidR="00A4394C" w:rsidRPr="005D1DF5" w:rsidRDefault="00474C22" w:rsidP="00B40820">
            <w:pPr>
              <w:widowControl/>
              <w:rPr>
                <w:rFonts w:eastAsia="等线"/>
                <w:kern w:val="0"/>
              </w:rPr>
            </w:pPr>
            <w:proofErr w:type="spellStart"/>
            <w:r w:rsidRPr="00474C22">
              <w:rPr>
                <w:rFonts w:eastAsia="等线"/>
                <w:kern w:val="0"/>
              </w:rPr>
              <w:t>Beijiang</w:t>
            </w:r>
            <w:proofErr w:type="spellEnd"/>
            <w:r w:rsidRPr="00474C22">
              <w:rPr>
                <w:rFonts w:eastAsia="等线"/>
                <w:kern w:val="0"/>
              </w:rPr>
              <w:t xml:space="preserve"> River</w:t>
            </w:r>
            <w:r w:rsidR="00717CB8" w:rsidRPr="007F1EF6">
              <w:rPr>
                <w:rFonts w:eastAsia="等线"/>
                <w:kern w:val="0"/>
              </w:rPr>
              <w:t>, China</w:t>
            </w:r>
          </w:p>
        </w:tc>
        <w:tc>
          <w:tcPr>
            <w:tcW w:w="347" w:type="pct"/>
            <w:noWrap/>
            <w:vAlign w:val="center"/>
          </w:tcPr>
          <w:p w14:paraId="328957B6" w14:textId="5B45F134" w:rsidR="00A4394C" w:rsidRDefault="00474C22" w:rsidP="00B40820">
            <w:pPr>
              <w:widowControl/>
              <w:rPr>
                <w:rFonts w:eastAsia="等线"/>
                <w:kern w:val="0"/>
              </w:rPr>
            </w:pPr>
            <w:r>
              <w:rPr>
                <w:rFonts w:eastAsia="等线" w:hint="eastAsia"/>
                <w:kern w:val="0"/>
              </w:rPr>
              <w:t>1</w:t>
            </w:r>
            <w:r>
              <w:rPr>
                <w:rFonts w:eastAsia="等线"/>
                <w:kern w:val="0"/>
              </w:rPr>
              <w:t>5</w:t>
            </w:r>
          </w:p>
        </w:tc>
        <w:tc>
          <w:tcPr>
            <w:tcW w:w="926" w:type="pct"/>
            <w:noWrap/>
            <w:vAlign w:val="center"/>
          </w:tcPr>
          <w:p w14:paraId="59F6BB2E" w14:textId="19657756" w:rsidR="00A4394C" w:rsidRDefault="00474C22" w:rsidP="00D67658">
            <w:pPr>
              <w:widowControl/>
              <w:jc w:val="left"/>
              <w:rPr>
                <w:rFonts w:eastAsia="等线"/>
                <w:kern w:val="0"/>
              </w:rPr>
            </w:pPr>
            <w:r w:rsidRPr="00474C22">
              <w:rPr>
                <w:rFonts w:eastAsia="等线"/>
                <w:kern w:val="0"/>
              </w:rPr>
              <w:t>9.99</w:t>
            </w:r>
            <w:r>
              <w:rPr>
                <w:rFonts w:eastAsia="等线"/>
                <w:kern w:val="0"/>
              </w:rPr>
              <w:t>-</w:t>
            </w:r>
            <w:r w:rsidRPr="00474C22">
              <w:rPr>
                <w:rFonts w:eastAsia="等线"/>
                <w:kern w:val="0"/>
              </w:rPr>
              <w:t>183</w:t>
            </w:r>
          </w:p>
        </w:tc>
        <w:tc>
          <w:tcPr>
            <w:tcW w:w="463" w:type="pct"/>
            <w:noWrap/>
            <w:vAlign w:val="center"/>
          </w:tcPr>
          <w:p w14:paraId="6977BA49" w14:textId="4DB57D98" w:rsidR="00A4394C" w:rsidRDefault="00474C22" w:rsidP="00B40820">
            <w:pPr>
              <w:widowControl/>
              <w:rPr>
                <w:rFonts w:eastAsia="等线"/>
                <w:kern w:val="0"/>
              </w:rPr>
            </w:pPr>
            <w:r>
              <w:rPr>
                <w:rFonts w:eastAsia="等线" w:hint="eastAsia"/>
                <w:kern w:val="0"/>
              </w:rPr>
              <w:t>5</w:t>
            </w:r>
            <w:r>
              <w:rPr>
                <w:rFonts w:eastAsia="等线"/>
                <w:kern w:val="0"/>
              </w:rPr>
              <w:t>3.5</w:t>
            </w:r>
          </w:p>
        </w:tc>
        <w:tc>
          <w:tcPr>
            <w:tcW w:w="1354" w:type="pct"/>
            <w:noWrap/>
            <w:vAlign w:val="center"/>
          </w:tcPr>
          <w:p w14:paraId="313275E9" w14:textId="0FB4FBCD" w:rsidR="00A4394C" w:rsidRDefault="001731CF" w:rsidP="00B40820">
            <w:pPr>
              <w:widowControl/>
              <w:rPr>
                <w:szCs w:val="24"/>
              </w:rPr>
            </w:pPr>
            <w:r>
              <w:rPr>
                <w:szCs w:val="24"/>
              </w:rPr>
              <w:t>(</w:t>
            </w:r>
            <w:r>
              <w:t xml:space="preserve">Chen </w:t>
            </w:r>
            <w:r w:rsidR="00A81ADC">
              <w:t>et al.</w:t>
            </w:r>
            <w:r>
              <w:t>, 2013</w:t>
            </w:r>
            <w:r>
              <w:rPr>
                <w:szCs w:val="24"/>
              </w:rPr>
              <w:t>)</w:t>
            </w:r>
          </w:p>
        </w:tc>
      </w:tr>
      <w:tr w:rsidR="00AC12D0" w:rsidRPr="008D6444" w14:paraId="46E2CCA7" w14:textId="77777777" w:rsidTr="00ED7BEC">
        <w:trPr>
          <w:trHeight w:val="283"/>
        </w:trPr>
        <w:tc>
          <w:tcPr>
            <w:tcW w:w="1910" w:type="pct"/>
            <w:noWrap/>
            <w:vAlign w:val="center"/>
          </w:tcPr>
          <w:p w14:paraId="3D41FE40" w14:textId="457F807A" w:rsidR="00A4394C" w:rsidRPr="005D1DF5" w:rsidRDefault="00474C22" w:rsidP="00B40820">
            <w:pPr>
              <w:widowControl/>
              <w:rPr>
                <w:rFonts w:eastAsia="等线"/>
                <w:kern w:val="0"/>
              </w:rPr>
            </w:pPr>
            <w:proofErr w:type="spellStart"/>
            <w:r w:rsidRPr="00474C22">
              <w:rPr>
                <w:rFonts w:eastAsia="等线"/>
                <w:kern w:val="0"/>
              </w:rPr>
              <w:t>Xijiang</w:t>
            </w:r>
            <w:proofErr w:type="spellEnd"/>
            <w:r w:rsidRPr="00474C22">
              <w:rPr>
                <w:rFonts w:eastAsia="等线"/>
                <w:kern w:val="0"/>
              </w:rPr>
              <w:t xml:space="preserve"> River</w:t>
            </w:r>
            <w:r w:rsidR="00717CB8" w:rsidRPr="007F1EF6">
              <w:rPr>
                <w:rFonts w:eastAsia="等线"/>
                <w:kern w:val="0"/>
              </w:rPr>
              <w:t>, China</w:t>
            </w:r>
          </w:p>
        </w:tc>
        <w:tc>
          <w:tcPr>
            <w:tcW w:w="347" w:type="pct"/>
            <w:noWrap/>
            <w:vAlign w:val="center"/>
          </w:tcPr>
          <w:p w14:paraId="27C3B990" w14:textId="6F1AA175" w:rsidR="00A4394C" w:rsidRDefault="00474C22" w:rsidP="00B40820">
            <w:pPr>
              <w:widowControl/>
              <w:rPr>
                <w:rFonts w:eastAsia="等线"/>
                <w:kern w:val="0"/>
              </w:rPr>
            </w:pPr>
            <w:r>
              <w:rPr>
                <w:rFonts w:eastAsia="等线" w:hint="eastAsia"/>
                <w:kern w:val="0"/>
              </w:rPr>
              <w:t>1</w:t>
            </w:r>
            <w:r>
              <w:rPr>
                <w:rFonts w:eastAsia="等线"/>
                <w:kern w:val="0"/>
              </w:rPr>
              <w:t>5</w:t>
            </w:r>
          </w:p>
        </w:tc>
        <w:tc>
          <w:tcPr>
            <w:tcW w:w="926" w:type="pct"/>
            <w:noWrap/>
            <w:vAlign w:val="center"/>
          </w:tcPr>
          <w:p w14:paraId="1AB29AC3" w14:textId="13037BDC" w:rsidR="00A4394C" w:rsidRDefault="00474C22" w:rsidP="00D67658">
            <w:pPr>
              <w:widowControl/>
              <w:jc w:val="left"/>
              <w:rPr>
                <w:rFonts w:eastAsia="等线"/>
                <w:kern w:val="0"/>
              </w:rPr>
            </w:pPr>
            <w:bookmarkStart w:id="53" w:name="_Hlk66282111"/>
            <w:r w:rsidRPr="00474C22">
              <w:rPr>
                <w:rFonts w:eastAsia="等线"/>
                <w:kern w:val="0"/>
              </w:rPr>
              <w:t>4.12</w:t>
            </w:r>
            <w:r>
              <w:rPr>
                <w:rFonts w:eastAsia="等线"/>
                <w:kern w:val="0"/>
              </w:rPr>
              <w:t>-</w:t>
            </w:r>
            <w:r w:rsidRPr="00474C22">
              <w:rPr>
                <w:rFonts w:eastAsia="等线"/>
                <w:kern w:val="0"/>
              </w:rPr>
              <w:t>65.0</w:t>
            </w:r>
            <w:bookmarkEnd w:id="53"/>
          </w:p>
        </w:tc>
        <w:tc>
          <w:tcPr>
            <w:tcW w:w="463" w:type="pct"/>
            <w:noWrap/>
            <w:vAlign w:val="center"/>
          </w:tcPr>
          <w:p w14:paraId="50E7EF53" w14:textId="530176DB" w:rsidR="00A4394C" w:rsidRDefault="00474C22" w:rsidP="00B40820">
            <w:pPr>
              <w:widowControl/>
              <w:rPr>
                <w:rFonts w:eastAsia="等线"/>
                <w:kern w:val="0"/>
              </w:rPr>
            </w:pPr>
            <w:r>
              <w:rPr>
                <w:rFonts w:eastAsia="等线" w:hint="eastAsia"/>
                <w:kern w:val="0"/>
              </w:rPr>
              <w:t>2</w:t>
            </w:r>
            <w:r>
              <w:rPr>
                <w:rFonts w:eastAsia="等线"/>
                <w:kern w:val="0"/>
              </w:rPr>
              <w:t>9.7</w:t>
            </w:r>
          </w:p>
        </w:tc>
        <w:tc>
          <w:tcPr>
            <w:tcW w:w="1354" w:type="pct"/>
            <w:noWrap/>
            <w:vAlign w:val="center"/>
          </w:tcPr>
          <w:p w14:paraId="6CD51DBD" w14:textId="23246F3F" w:rsidR="00A4394C" w:rsidRDefault="001731CF" w:rsidP="00B40820">
            <w:pPr>
              <w:widowControl/>
              <w:rPr>
                <w:szCs w:val="24"/>
              </w:rPr>
            </w:pPr>
            <w:r>
              <w:rPr>
                <w:szCs w:val="24"/>
              </w:rPr>
              <w:t>(</w:t>
            </w:r>
            <w:r>
              <w:t xml:space="preserve">Chen </w:t>
            </w:r>
            <w:r w:rsidR="00A81ADC">
              <w:t>et al.</w:t>
            </w:r>
            <w:r>
              <w:t>, 2013</w:t>
            </w:r>
            <w:r>
              <w:rPr>
                <w:szCs w:val="24"/>
              </w:rPr>
              <w:t>)</w:t>
            </w:r>
          </w:p>
        </w:tc>
      </w:tr>
      <w:tr w:rsidR="00AC12D0" w:rsidRPr="008D6444" w14:paraId="30CFF5E3" w14:textId="77777777" w:rsidTr="00ED7BEC">
        <w:trPr>
          <w:trHeight w:val="283"/>
        </w:trPr>
        <w:tc>
          <w:tcPr>
            <w:tcW w:w="1910" w:type="pct"/>
            <w:noWrap/>
            <w:vAlign w:val="center"/>
          </w:tcPr>
          <w:p w14:paraId="26FAB17A" w14:textId="1FCC0185" w:rsidR="00A4394C" w:rsidRPr="005D1DF5" w:rsidRDefault="00474C22" w:rsidP="00B40820">
            <w:pPr>
              <w:widowControl/>
              <w:rPr>
                <w:rFonts w:eastAsia="等线"/>
                <w:kern w:val="0"/>
              </w:rPr>
            </w:pPr>
            <w:proofErr w:type="spellStart"/>
            <w:r w:rsidRPr="00474C22">
              <w:rPr>
                <w:rFonts w:eastAsia="等线"/>
                <w:kern w:val="0"/>
              </w:rPr>
              <w:t>Shunde</w:t>
            </w:r>
            <w:proofErr w:type="spellEnd"/>
            <w:r w:rsidRPr="00474C22">
              <w:rPr>
                <w:rFonts w:eastAsia="等线"/>
                <w:kern w:val="0"/>
              </w:rPr>
              <w:t xml:space="preserve"> tributaries</w:t>
            </w:r>
            <w:r w:rsidR="00717CB8" w:rsidRPr="007F1EF6">
              <w:rPr>
                <w:rFonts w:eastAsia="等线"/>
                <w:kern w:val="0"/>
              </w:rPr>
              <w:t>, China</w:t>
            </w:r>
          </w:p>
        </w:tc>
        <w:tc>
          <w:tcPr>
            <w:tcW w:w="347" w:type="pct"/>
            <w:noWrap/>
            <w:vAlign w:val="center"/>
          </w:tcPr>
          <w:p w14:paraId="7A774A24" w14:textId="23D64AAC" w:rsidR="00A4394C" w:rsidRDefault="00474C22" w:rsidP="00B40820">
            <w:pPr>
              <w:widowControl/>
              <w:rPr>
                <w:rFonts w:eastAsia="等线"/>
                <w:kern w:val="0"/>
              </w:rPr>
            </w:pPr>
            <w:r>
              <w:rPr>
                <w:rFonts w:eastAsia="等线" w:hint="eastAsia"/>
                <w:kern w:val="0"/>
              </w:rPr>
              <w:t>1</w:t>
            </w:r>
            <w:r>
              <w:rPr>
                <w:rFonts w:eastAsia="等线"/>
                <w:kern w:val="0"/>
              </w:rPr>
              <w:t>5</w:t>
            </w:r>
          </w:p>
        </w:tc>
        <w:tc>
          <w:tcPr>
            <w:tcW w:w="926" w:type="pct"/>
            <w:noWrap/>
            <w:vAlign w:val="center"/>
          </w:tcPr>
          <w:p w14:paraId="4D644974" w14:textId="04BBA63E" w:rsidR="00A4394C" w:rsidRDefault="00474C22" w:rsidP="00D67658">
            <w:pPr>
              <w:widowControl/>
              <w:jc w:val="left"/>
              <w:rPr>
                <w:rFonts w:eastAsia="等线"/>
                <w:kern w:val="0"/>
              </w:rPr>
            </w:pPr>
            <w:r w:rsidRPr="00474C22">
              <w:rPr>
                <w:rFonts w:eastAsia="等线"/>
                <w:kern w:val="0"/>
              </w:rPr>
              <w:t>5.78</w:t>
            </w:r>
            <w:r>
              <w:rPr>
                <w:rFonts w:eastAsia="等线"/>
                <w:kern w:val="0"/>
              </w:rPr>
              <w:t>-</w:t>
            </w:r>
            <w:r w:rsidRPr="00474C22">
              <w:rPr>
                <w:rFonts w:eastAsia="等线"/>
                <w:kern w:val="0"/>
              </w:rPr>
              <w:t>242</w:t>
            </w:r>
          </w:p>
        </w:tc>
        <w:tc>
          <w:tcPr>
            <w:tcW w:w="463" w:type="pct"/>
            <w:noWrap/>
            <w:vAlign w:val="center"/>
          </w:tcPr>
          <w:p w14:paraId="1B62C315" w14:textId="16F9C481" w:rsidR="00A4394C" w:rsidRDefault="00474C22" w:rsidP="00B40820">
            <w:pPr>
              <w:widowControl/>
              <w:rPr>
                <w:rFonts w:eastAsia="等线"/>
                <w:kern w:val="0"/>
              </w:rPr>
            </w:pPr>
            <w:r>
              <w:rPr>
                <w:rFonts w:eastAsia="等线" w:hint="eastAsia"/>
                <w:kern w:val="0"/>
              </w:rPr>
              <w:t>1</w:t>
            </w:r>
            <w:r>
              <w:rPr>
                <w:rFonts w:eastAsia="等线"/>
                <w:kern w:val="0"/>
              </w:rPr>
              <w:t>17</w:t>
            </w:r>
          </w:p>
        </w:tc>
        <w:tc>
          <w:tcPr>
            <w:tcW w:w="1354" w:type="pct"/>
            <w:noWrap/>
            <w:vAlign w:val="center"/>
          </w:tcPr>
          <w:p w14:paraId="36E2AB3C" w14:textId="0A67F852" w:rsidR="00A4394C" w:rsidRDefault="001731CF" w:rsidP="00B40820">
            <w:pPr>
              <w:widowControl/>
              <w:rPr>
                <w:szCs w:val="24"/>
              </w:rPr>
            </w:pPr>
            <w:r>
              <w:rPr>
                <w:szCs w:val="24"/>
              </w:rPr>
              <w:t>(</w:t>
            </w:r>
            <w:r>
              <w:t xml:space="preserve">Chen </w:t>
            </w:r>
            <w:r w:rsidR="00A81ADC">
              <w:t>et al.</w:t>
            </w:r>
            <w:r>
              <w:t>, 2013</w:t>
            </w:r>
            <w:r>
              <w:rPr>
                <w:szCs w:val="24"/>
              </w:rPr>
              <w:t>)</w:t>
            </w:r>
          </w:p>
        </w:tc>
      </w:tr>
      <w:tr w:rsidR="00AC12D0" w:rsidRPr="008D6444" w14:paraId="52BC8C1B" w14:textId="77777777" w:rsidTr="00ED7BEC">
        <w:trPr>
          <w:trHeight w:val="283"/>
        </w:trPr>
        <w:tc>
          <w:tcPr>
            <w:tcW w:w="1910" w:type="pct"/>
            <w:noWrap/>
            <w:vAlign w:val="center"/>
          </w:tcPr>
          <w:p w14:paraId="20660C9F" w14:textId="70630349" w:rsidR="00A4394C" w:rsidRPr="005D1DF5" w:rsidRDefault="00474C22" w:rsidP="00B40820">
            <w:pPr>
              <w:widowControl/>
              <w:rPr>
                <w:rFonts w:eastAsia="等线"/>
                <w:kern w:val="0"/>
              </w:rPr>
            </w:pPr>
            <w:r w:rsidRPr="00474C22">
              <w:rPr>
                <w:rFonts w:eastAsia="等线"/>
                <w:kern w:val="0"/>
              </w:rPr>
              <w:t>Pearl River Estuary</w:t>
            </w:r>
            <w:r w:rsidR="00717CB8" w:rsidRPr="007F1EF6">
              <w:rPr>
                <w:rFonts w:eastAsia="等线"/>
                <w:kern w:val="0"/>
              </w:rPr>
              <w:t>, China</w:t>
            </w:r>
          </w:p>
        </w:tc>
        <w:tc>
          <w:tcPr>
            <w:tcW w:w="347" w:type="pct"/>
            <w:noWrap/>
            <w:vAlign w:val="center"/>
          </w:tcPr>
          <w:p w14:paraId="05FEF4A0" w14:textId="79603854" w:rsidR="00A4394C" w:rsidRDefault="00474C22" w:rsidP="00B40820">
            <w:pPr>
              <w:widowControl/>
              <w:rPr>
                <w:rFonts w:eastAsia="等线"/>
                <w:kern w:val="0"/>
              </w:rPr>
            </w:pPr>
            <w:r>
              <w:rPr>
                <w:rFonts w:eastAsia="等线" w:hint="eastAsia"/>
                <w:kern w:val="0"/>
              </w:rPr>
              <w:t>1</w:t>
            </w:r>
            <w:r>
              <w:rPr>
                <w:rFonts w:eastAsia="等线"/>
                <w:kern w:val="0"/>
              </w:rPr>
              <w:t>5</w:t>
            </w:r>
          </w:p>
        </w:tc>
        <w:tc>
          <w:tcPr>
            <w:tcW w:w="926" w:type="pct"/>
            <w:noWrap/>
            <w:vAlign w:val="center"/>
          </w:tcPr>
          <w:p w14:paraId="20FB4ED5" w14:textId="75A66110" w:rsidR="00A4394C" w:rsidRDefault="00474C22" w:rsidP="00D67658">
            <w:pPr>
              <w:widowControl/>
              <w:jc w:val="left"/>
              <w:rPr>
                <w:rFonts w:eastAsia="等线"/>
                <w:kern w:val="0"/>
              </w:rPr>
            </w:pPr>
            <w:r w:rsidRPr="00474C22">
              <w:rPr>
                <w:rFonts w:eastAsia="等线"/>
                <w:kern w:val="0"/>
              </w:rPr>
              <w:t>3.67</w:t>
            </w:r>
            <w:r>
              <w:rPr>
                <w:rFonts w:eastAsia="等线"/>
                <w:kern w:val="0"/>
              </w:rPr>
              <w:t>-</w:t>
            </w:r>
            <w:r w:rsidRPr="00474C22">
              <w:rPr>
                <w:rFonts w:eastAsia="等线"/>
                <w:kern w:val="0"/>
              </w:rPr>
              <w:t>45.6</w:t>
            </w:r>
          </w:p>
        </w:tc>
        <w:tc>
          <w:tcPr>
            <w:tcW w:w="463" w:type="pct"/>
            <w:noWrap/>
            <w:vAlign w:val="center"/>
          </w:tcPr>
          <w:p w14:paraId="640BF766" w14:textId="38079D0D" w:rsidR="00A4394C" w:rsidRDefault="00474C22" w:rsidP="00B40820">
            <w:pPr>
              <w:widowControl/>
              <w:rPr>
                <w:rFonts w:eastAsia="等线"/>
                <w:kern w:val="0"/>
              </w:rPr>
            </w:pPr>
            <w:r>
              <w:rPr>
                <w:rFonts w:eastAsia="等线" w:hint="eastAsia"/>
                <w:kern w:val="0"/>
              </w:rPr>
              <w:t>1</w:t>
            </w:r>
            <w:r>
              <w:rPr>
                <w:rFonts w:eastAsia="等线"/>
                <w:kern w:val="0"/>
              </w:rPr>
              <w:t>7.1</w:t>
            </w:r>
          </w:p>
        </w:tc>
        <w:tc>
          <w:tcPr>
            <w:tcW w:w="1354" w:type="pct"/>
            <w:noWrap/>
            <w:vAlign w:val="center"/>
          </w:tcPr>
          <w:p w14:paraId="3A1F02D6" w14:textId="219D3EE8" w:rsidR="00A4394C" w:rsidRDefault="001731CF" w:rsidP="00B40820">
            <w:pPr>
              <w:widowControl/>
              <w:rPr>
                <w:szCs w:val="24"/>
              </w:rPr>
            </w:pPr>
            <w:r>
              <w:rPr>
                <w:szCs w:val="24"/>
              </w:rPr>
              <w:t>(</w:t>
            </w:r>
            <w:r>
              <w:t xml:space="preserve">Chen </w:t>
            </w:r>
            <w:r w:rsidR="00A81ADC">
              <w:t>et al.</w:t>
            </w:r>
            <w:r>
              <w:t>, 2013</w:t>
            </w:r>
            <w:r>
              <w:rPr>
                <w:szCs w:val="24"/>
              </w:rPr>
              <w:t>)</w:t>
            </w:r>
          </w:p>
        </w:tc>
      </w:tr>
      <w:tr w:rsidR="00AC12D0" w:rsidRPr="008D6444" w14:paraId="05E712BF" w14:textId="77777777" w:rsidTr="00ED7BEC">
        <w:trPr>
          <w:trHeight w:val="283"/>
        </w:trPr>
        <w:tc>
          <w:tcPr>
            <w:tcW w:w="1910" w:type="pct"/>
            <w:noWrap/>
            <w:vAlign w:val="center"/>
          </w:tcPr>
          <w:p w14:paraId="77078762" w14:textId="7D5EFE34" w:rsidR="00B40820" w:rsidRPr="008D6444" w:rsidRDefault="00B40820" w:rsidP="00B40820">
            <w:pPr>
              <w:widowControl/>
              <w:rPr>
                <w:rFonts w:eastAsia="等线"/>
                <w:kern w:val="0"/>
              </w:rPr>
            </w:pPr>
            <w:r w:rsidRPr="008D6444">
              <w:rPr>
                <w:rFonts w:eastAsia="等线"/>
                <w:kern w:val="0"/>
              </w:rPr>
              <w:t>Gauteng Province, South Africa</w:t>
            </w:r>
          </w:p>
        </w:tc>
        <w:tc>
          <w:tcPr>
            <w:tcW w:w="347" w:type="pct"/>
            <w:noWrap/>
            <w:vAlign w:val="center"/>
          </w:tcPr>
          <w:p w14:paraId="76E1AAEB" w14:textId="4D0C717B" w:rsidR="00B40820" w:rsidRPr="008D6444" w:rsidRDefault="00B40820" w:rsidP="00B40820">
            <w:pPr>
              <w:widowControl/>
              <w:rPr>
                <w:rFonts w:eastAsia="等线"/>
                <w:kern w:val="0"/>
              </w:rPr>
            </w:pPr>
            <w:r w:rsidRPr="008D6444">
              <w:rPr>
                <w:rFonts w:eastAsia="等线" w:hint="eastAsia"/>
                <w:kern w:val="0"/>
              </w:rPr>
              <w:t>9</w:t>
            </w:r>
          </w:p>
        </w:tc>
        <w:tc>
          <w:tcPr>
            <w:tcW w:w="926" w:type="pct"/>
            <w:noWrap/>
            <w:vAlign w:val="center"/>
          </w:tcPr>
          <w:p w14:paraId="4A66DE00" w14:textId="475337AE" w:rsidR="00B40820" w:rsidRPr="008D6444" w:rsidRDefault="00B40820" w:rsidP="00D67658">
            <w:pPr>
              <w:widowControl/>
              <w:jc w:val="left"/>
              <w:rPr>
                <w:rFonts w:eastAsia="等线"/>
                <w:kern w:val="0"/>
              </w:rPr>
            </w:pPr>
            <w:r w:rsidRPr="008D6444">
              <w:rPr>
                <w:rFonts w:eastAsia="等线" w:hint="eastAsia"/>
                <w:kern w:val="0"/>
              </w:rPr>
              <w:t>3</w:t>
            </w:r>
            <w:r w:rsidRPr="008D6444">
              <w:rPr>
                <w:rFonts w:eastAsia="等线"/>
                <w:kern w:val="0"/>
              </w:rPr>
              <w:t>.00-4.91 (</w:t>
            </w:r>
            <w:r w:rsidR="00AC12D0">
              <w:rPr>
                <w:rFonts w:eastAsia="等线"/>
                <w:kern w:val="0"/>
              </w:rPr>
              <w:t>DS</w:t>
            </w:r>
            <w:r w:rsidRPr="008D6444">
              <w:rPr>
                <w:rFonts w:eastAsia="等线"/>
                <w:kern w:val="0"/>
              </w:rPr>
              <w:t>)</w:t>
            </w:r>
          </w:p>
        </w:tc>
        <w:tc>
          <w:tcPr>
            <w:tcW w:w="463" w:type="pct"/>
            <w:noWrap/>
            <w:vAlign w:val="center"/>
          </w:tcPr>
          <w:p w14:paraId="675F7DBD" w14:textId="17D06901" w:rsidR="00B40820" w:rsidRPr="008D6444" w:rsidRDefault="00B40820" w:rsidP="00B4082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5567B066" w14:textId="484D1F1C" w:rsidR="00B40820" w:rsidRPr="008D6444" w:rsidRDefault="001731CF" w:rsidP="00B40820">
            <w:pPr>
              <w:widowControl/>
              <w:rPr>
                <w:szCs w:val="24"/>
              </w:rPr>
            </w:pPr>
            <w:r>
              <w:rPr>
                <w:kern w:val="0"/>
                <w:szCs w:val="24"/>
              </w:rPr>
              <w:t>(</w:t>
            </w:r>
            <w:r>
              <w:t xml:space="preserve">Sibiya </w:t>
            </w:r>
            <w:r w:rsidR="00A81ADC">
              <w:t>et al.</w:t>
            </w:r>
            <w:r>
              <w:t>, 2017</w:t>
            </w:r>
            <w:r>
              <w:rPr>
                <w:kern w:val="0"/>
                <w:szCs w:val="24"/>
              </w:rPr>
              <w:t>)</w:t>
            </w:r>
          </w:p>
        </w:tc>
      </w:tr>
      <w:tr w:rsidR="00AC12D0" w:rsidRPr="008D6444" w14:paraId="3D38F22F" w14:textId="77777777" w:rsidTr="00ED7BEC">
        <w:trPr>
          <w:trHeight w:val="283"/>
        </w:trPr>
        <w:tc>
          <w:tcPr>
            <w:tcW w:w="1910" w:type="pct"/>
            <w:noWrap/>
            <w:vAlign w:val="center"/>
          </w:tcPr>
          <w:p w14:paraId="558D704D" w14:textId="7B8E2B61" w:rsidR="00B40820" w:rsidRPr="008D6444" w:rsidRDefault="00B40820" w:rsidP="00B40820">
            <w:pPr>
              <w:widowControl/>
              <w:rPr>
                <w:rFonts w:eastAsia="等线"/>
                <w:kern w:val="0"/>
              </w:rPr>
            </w:pPr>
            <w:r w:rsidRPr="008D6444">
              <w:rPr>
                <w:rFonts w:eastAsia="等线"/>
                <w:kern w:val="0"/>
              </w:rPr>
              <w:t>Gauteng Province, South Africa</w:t>
            </w:r>
          </w:p>
        </w:tc>
        <w:tc>
          <w:tcPr>
            <w:tcW w:w="347" w:type="pct"/>
            <w:noWrap/>
            <w:vAlign w:val="center"/>
          </w:tcPr>
          <w:p w14:paraId="2E1A0B6C" w14:textId="716A6A93" w:rsidR="00B40820" w:rsidRPr="008D6444" w:rsidRDefault="00B40820" w:rsidP="00B40820">
            <w:pPr>
              <w:widowControl/>
              <w:rPr>
                <w:rFonts w:eastAsia="等线"/>
                <w:kern w:val="0"/>
              </w:rPr>
            </w:pPr>
            <w:r w:rsidRPr="008D6444">
              <w:rPr>
                <w:rFonts w:eastAsia="等线" w:hint="eastAsia"/>
                <w:kern w:val="0"/>
              </w:rPr>
              <w:t>9</w:t>
            </w:r>
          </w:p>
        </w:tc>
        <w:tc>
          <w:tcPr>
            <w:tcW w:w="926" w:type="pct"/>
            <w:noWrap/>
            <w:vAlign w:val="center"/>
          </w:tcPr>
          <w:p w14:paraId="3834F2B8" w14:textId="5E8BE547" w:rsidR="00B40820" w:rsidRPr="008D6444" w:rsidRDefault="00B40820" w:rsidP="00D67658">
            <w:pPr>
              <w:widowControl/>
              <w:jc w:val="left"/>
              <w:rPr>
                <w:rFonts w:eastAsia="等线"/>
                <w:kern w:val="0"/>
              </w:rPr>
            </w:pPr>
            <w:r w:rsidRPr="008D6444">
              <w:rPr>
                <w:rFonts w:eastAsia="等线" w:hint="eastAsia"/>
                <w:kern w:val="0"/>
              </w:rPr>
              <w:t>2</w:t>
            </w:r>
            <w:r w:rsidRPr="008D6444">
              <w:rPr>
                <w:rFonts w:eastAsia="等线"/>
                <w:kern w:val="0"/>
              </w:rPr>
              <w:t>.50-3.71 (</w:t>
            </w:r>
            <w:r w:rsidR="00AC12D0">
              <w:rPr>
                <w:rFonts w:eastAsia="等线"/>
                <w:kern w:val="0"/>
              </w:rPr>
              <w:t>WS</w:t>
            </w:r>
            <w:r w:rsidRPr="008D6444">
              <w:rPr>
                <w:rFonts w:eastAsia="等线"/>
                <w:kern w:val="0"/>
              </w:rPr>
              <w:t>)</w:t>
            </w:r>
          </w:p>
        </w:tc>
        <w:tc>
          <w:tcPr>
            <w:tcW w:w="463" w:type="pct"/>
            <w:noWrap/>
            <w:vAlign w:val="center"/>
          </w:tcPr>
          <w:p w14:paraId="6250576E" w14:textId="40D8D163" w:rsidR="00B40820" w:rsidRPr="008D6444" w:rsidRDefault="00B40820" w:rsidP="00B4082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3F3707F4" w14:textId="4C014893" w:rsidR="00B40820" w:rsidRPr="008D6444" w:rsidRDefault="001731CF" w:rsidP="00B40820">
            <w:pPr>
              <w:widowControl/>
              <w:rPr>
                <w:szCs w:val="24"/>
              </w:rPr>
            </w:pPr>
            <w:r>
              <w:rPr>
                <w:kern w:val="0"/>
                <w:szCs w:val="24"/>
              </w:rPr>
              <w:t>(</w:t>
            </w:r>
            <w:r>
              <w:t xml:space="preserve">Sibiya </w:t>
            </w:r>
            <w:r w:rsidR="00A81ADC">
              <w:t>et al.</w:t>
            </w:r>
            <w:r>
              <w:t>, 2017</w:t>
            </w:r>
            <w:r>
              <w:rPr>
                <w:kern w:val="0"/>
                <w:szCs w:val="24"/>
              </w:rPr>
              <w:t>)</w:t>
            </w:r>
          </w:p>
        </w:tc>
      </w:tr>
      <w:tr w:rsidR="00AC12D0" w:rsidRPr="008D6444" w14:paraId="210716DC" w14:textId="77777777" w:rsidTr="00ED7BEC">
        <w:trPr>
          <w:trHeight w:val="283"/>
        </w:trPr>
        <w:tc>
          <w:tcPr>
            <w:tcW w:w="1910" w:type="pct"/>
            <w:noWrap/>
            <w:vAlign w:val="center"/>
          </w:tcPr>
          <w:p w14:paraId="3AFE3535" w14:textId="6B4F4241" w:rsidR="00B40820" w:rsidRPr="008D6444" w:rsidRDefault="00B40820" w:rsidP="00B40820">
            <w:pPr>
              <w:widowControl/>
              <w:rPr>
                <w:rFonts w:eastAsia="等线"/>
                <w:kern w:val="0"/>
              </w:rPr>
            </w:pPr>
            <w:r w:rsidRPr="008D6444">
              <w:rPr>
                <w:rFonts w:eastAsia="等线" w:hint="eastAsia"/>
                <w:kern w:val="0"/>
              </w:rPr>
              <w:t>S</w:t>
            </w:r>
            <w:r w:rsidRPr="008D6444">
              <w:rPr>
                <w:rFonts w:eastAsia="等线"/>
                <w:kern w:val="0"/>
              </w:rPr>
              <w:t>outh Wales, UK</w:t>
            </w:r>
          </w:p>
        </w:tc>
        <w:tc>
          <w:tcPr>
            <w:tcW w:w="347" w:type="pct"/>
            <w:noWrap/>
            <w:vAlign w:val="center"/>
          </w:tcPr>
          <w:p w14:paraId="454C037A" w14:textId="1F3942D9" w:rsidR="00B40820" w:rsidRPr="008D6444" w:rsidRDefault="00B40820" w:rsidP="00B40820">
            <w:pPr>
              <w:widowControl/>
              <w:rPr>
                <w:rFonts w:eastAsia="等线"/>
                <w:kern w:val="0"/>
              </w:rPr>
            </w:pPr>
            <w:r w:rsidRPr="008D6444">
              <w:rPr>
                <w:rFonts w:eastAsia="等线" w:hint="eastAsia"/>
                <w:kern w:val="0"/>
              </w:rPr>
              <w:t>2</w:t>
            </w:r>
            <w:r w:rsidRPr="008D6444">
              <w:rPr>
                <w:rFonts w:eastAsia="等线"/>
                <w:kern w:val="0"/>
              </w:rPr>
              <w:t>3</w:t>
            </w:r>
          </w:p>
        </w:tc>
        <w:tc>
          <w:tcPr>
            <w:tcW w:w="926" w:type="pct"/>
            <w:noWrap/>
            <w:vAlign w:val="center"/>
          </w:tcPr>
          <w:p w14:paraId="102E3544" w14:textId="684A0771" w:rsidR="00B40820" w:rsidRPr="008D6444" w:rsidRDefault="00A72277" w:rsidP="00D67658">
            <w:pPr>
              <w:widowControl/>
              <w:jc w:val="left"/>
              <w:rPr>
                <w:rFonts w:eastAsia="等线"/>
                <w:kern w:val="0"/>
              </w:rPr>
            </w:pPr>
            <w:r>
              <w:rPr>
                <w:rFonts w:eastAsia="等线"/>
                <w:kern w:val="0"/>
              </w:rPr>
              <w:t>NA</w:t>
            </w:r>
          </w:p>
        </w:tc>
        <w:tc>
          <w:tcPr>
            <w:tcW w:w="463" w:type="pct"/>
            <w:noWrap/>
            <w:vAlign w:val="center"/>
          </w:tcPr>
          <w:p w14:paraId="57BE324A" w14:textId="25016AD0" w:rsidR="00B40820" w:rsidRPr="008D6444" w:rsidRDefault="00B40820" w:rsidP="00B40820">
            <w:pPr>
              <w:widowControl/>
              <w:rPr>
                <w:rFonts w:eastAsia="等线"/>
                <w:kern w:val="0"/>
              </w:rPr>
            </w:pPr>
            <w:r w:rsidRPr="008D6444">
              <w:rPr>
                <w:rFonts w:eastAsia="等线" w:hint="eastAsia"/>
                <w:kern w:val="0"/>
              </w:rPr>
              <w:t>0</w:t>
            </w:r>
            <w:r w:rsidRPr="008D6444">
              <w:rPr>
                <w:rFonts w:eastAsia="等线"/>
                <w:kern w:val="0"/>
              </w:rPr>
              <w:t>.2</w:t>
            </w:r>
          </w:p>
        </w:tc>
        <w:tc>
          <w:tcPr>
            <w:tcW w:w="1354" w:type="pct"/>
            <w:noWrap/>
            <w:vAlign w:val="center"/>
          </w:tcPr>
          <w:p w14:paraId="369C30C0" w14:textId="2570A72E" w:rsidR="00B40820" w:rsidRPr="008D6444" w:rsidRDefault="001731CF" w:rsidP="00B40820">
            <w:pPr>
              <w:widowControl/>
              <w:rPr>
                <w:szCs w:val="24"/>
              </w:rPr>
            </w:pPr>
            <w:r>
              <w:rPr>
                <w:szCs w:val="24"/>
              </w:rPr>
              <w:t>(</w:t>
            </w:r>
            <w:r>
              <w:t xml:space="preserve">Windsor </w:t>
            </w:r>
            <w:r w:rsidR="00A81ADC">
              <w:t>et al.</w:t>
            </w:r>
            <w:r>
              <w:t>, 2019</w:t>
            </w:r>
            <w:r>
              <w:rPr>
                <w:szCs w:val="24"/>
              </w:rPr>
              <w:t>)</w:t>
            </w:r>
          </w:p>
        </w:tc>
      </w:tr>
      <w:tr w:rsidR="00AC12D0" w:rsidRPr="008D6444" w14:paraId="18E297B1" w14:textId="77777777" w:rsidTr="00ED7BEC">
        <w:trPr>
          <w:trHeight w:val="283"/>
        </w:trPr>
        <w:tc>
          <w:tcPr>
            <w:tcW w:w="1910" w:type="pct"/>
            <w:noWrap/>
            <w:vAlign w:val="center"/>
          </w:tcPr>
          <w:p w14:paraId="327E0CFA" w14:textId="7CEE23E0" w:rsidR="00B40820" w:rsidRPr="008D6444" w:rsidRDefault="00B40820" w:rsidP="00B40820">
            <w:pPr>
              <w:widowControl/>
              <w:rPr>
                <w:rFonts w:eastAsia="等线"/>
                <w:kern w:val="0"/>
              </w:rPr>
            </w:pPr>
            <w:r w:rsidRPr="008D6444">
              <w:rPr>
                <w:rFonts w:eastAsia="等线"/>
                <w:kern w:val="0"/>
              </w:rPr>
              <w:lastRenderedPageBreak/>
              <w:t>Hangzhou Bay, China</w:t>
            </w:r>
          </w:p>
        </w:tc>
        <w:tc>
          <w:tcPr>
            <w:tcW w:w="347" w:type="pct"/>
            <w:noWrap/>
            <w:vAlign w:val="center"/>
          </w:tcPr>
          <w:p w14:paraId="28C4937C" w14:textId="3CFE5220" w:rsidR="00B40820" w:rsidRPr="008D6444" w:rsidRDefault="00B40820" w:rsidP="00B40820">
            <w:pPr>
              <w:widowControl/>
              <w:rPr>
                <w:rFonts w:eastAsia="等线"/>
                <w:kern w:val="0"/>
              </w:rPr>
            </w:pPr>
            <w:r w:rsidRPr="008D6444">
              <w:rPr>
                <w:rFonts w:eastAsia="等线"/>
                <w:kern w:val="0"/>
              </w:rPr>
              <w:t>8</w:t>
            </w:r>
          </w:p>
        </w:tc>
        <w:tc>
          <w:tcPr>
            <w:tcW w:w="926" w:type="pct"/>
            <w:noWrap/>
            <w:vAlign w:val="center"/>
          </w:tcPr>
          <w:p w14:paraId="185ACC86" w14:textId="37E7B12E" w:rsidR="00B40820" w:rsidRPr="008D6444" w:rsidRDefault="00B40820" w:rsidP="00D67658">
            <w:pPr>
              <w:widowControl/>
              <w:jc w:val="left"/>
              <w:rPr>
                <w:rFonts w:eastAsia="等线"/>
                <w:kern w:val="0"/>
              </w:rPr>
            </w:pPr>
            <w:r w:rsidRPr="008D6444">
              <w:rPr>
                <w:rFonts w:eastAsia="等线"/>
                <w:kern w:val="0"/>
              </w:rPr>
              <w:t>0.00361-2.098 (</w:t>
            </w:r>
            <w:r w:rsidR="00AC12D0">
              <w:rPr>
                <w:rFonts w:eastAsia="等线"/>
                <w:kern w:val="0"/>
              </w:rPr>
              <w:t>DS</w:t>
            </w:r>
            <w:r w:rsidRPr="008D6444">
              <w:rPr>
                <w:rFonts w:eastAsia="等线"/>
                <w:kern w:val="0"/>
              </w:rPr>
              <w:t>)</w:t>
            </w:r>
          </w:p>
        </w:tc>
        <w:tc>
          <w:tcPr>
            <w:tcW w:w="463" w:type="pct"/>
            <w:noWrap/>
            <w:vAlign w:val="center"/>
          </w:tcPr>
          <w:p w14:paraId="6E64E74D" w14:textId="69DC6280" w:rsidR="00B40820" w:rsidRPr="008D6444" w:rsidRDefault="00B40820" w:rsidP="00B40820">
            <w:pPr>
              <w:widowControl/>
              <w:rPr>
                <w:rFonts w:eastAsia="等线"/>
                <w:kern w:val="0"/>
              </w:rPr>
            </w:pPr>
            <w:r w:rsidRPr="008D6444">
              <w:rPr>
                <w:rFonts w:eastAsia="等线" w:hint="eastAsia"/>
                <w:kern w:val="0"/>
              </w:rPr>
              <w:t>0</w:t>
            </w:r>
            <w:r w:rsidRPr="008D6444">
              <w:rPr>
                <w:rFonts w:eastAsia="等线"/>
                <w:kern w:val="0"/>
              </w:rPr>
              <w:t>.1612</w:t>
            </w:r>
          </w:p>
        </w:tc>
        <w:tc>
          <w:tcPr>
            <w:tcW w:w="1354" w:type="pct"/>
            <w:noWrap/>
            <w:vAlign w:val="center"/>
          </w:tcPr>
          <w:p w14:paraId="300A5EC6" w14:textId="062C7B55" w:rsidR="00B40820" w:rsidRPr="008D6444" w:rsidRDefault="001731CF" w:rsidP="00B40820">
            <w:pPr>
              <w:widowControl/>
              <w:rPr>
                <w:szCs w:val="24"/>
              </w:rPr>
            </w:pPr>
            <w:r>
              <w:rPr>
                <w:szCs w:val="24"/>
              </w:rPr>
              <w:t>(</w:t>
            </w:r>
            <w:r>
              <w:t xml:space="preserve">Wang </w:t>
            </w:r>
            <w:r w:rsidR="00A81ADC">
              <w:t>et al.</w:t>
            </w:r>
            <w:r>
              <w:t>, 2</w:t>
            </w:r>
            <w:r>
              <w:rPr>
                <w:szCs w:val="24"/>
              </w:rPr>
              <w:t>010)</w:t>
            </w:r>
          </w:p>
        </w:tc>
      </w:tr>
      <w:tr w:rsidR="00AC12D0" w:rsidRPr="008D6444" w14:paraId="1CCC57E3" w14:textId="77777777" w:rsidTr="00ED7BEC">
        <w:trPr>
          <w:trHeight w:val="283"/>
        </w:trPr>
        <w:tc>
          <w:tcPr>
            <w:tcW w:w="1910" w:type="pct"/>
            <w:noWrap/>
            <w:vAlign w:val="center"/>
          </w:tcPr>
          <w:p w14:paraId="57A68A9A" w14:textId="5FF19E67" w:rsidR="00B40820" w:rsidRPr="008D6444" w:rsidRDefault="00B40820" w:rsidP="00B40820">
            <w:pPr>
              <w:widowControl/>
              <w:rPr>
                <w:rFonts w:eastAsia="等线"/>
                <w:kern w:val="0"/>
              </w:rPr>
            </w:pPr>
            <w:r w:rsidRPr="008D6444">
              <w:rPr>
                <w:rFonts w:eastAsia="等线"/>
                <w:kern w:val="0"/>
              </w:rPr>
              <w:t>Lake in Hanoi Metropolitan Area, Vietnam</w:t>
            </w:r>
          </w:p>
        </w:tc>
        <w:tc>
          <w:tcPr>
            <w:tcW w:w="347" w:type="pct"/>
            <w:noWrap/>
            <w:vAlign w:val="center"/>
          </w:tcPr>
          <w:p w14:paraId="2B20091E" w14:textId="41DB999A" w:rsidR="00B40820" w:rsidRPr="008D6444" w:rsidRDefault="00B40820" w:rsidP="00B40820">
            <w:pPr>
              <w:widowControl/>
              <w:rPr>
                <w:rFonts w:eastAsia="等线"/>
                <w:kern w:val="0"/>
              </w:rPr>
            </w:pPr>
            <w:r w:rsidRPr="008D6444">
              <w:rPr>
                <w:rFonts w:eastAsia="等线"/>
                <w:kern w:val="0"/>
              </w:rPr>
              <w:t>22</w:t>
            </w:r>
          </w:p>
        </w:tc>
        <w:tc>
          <w:tcPr>
            <w:tcW w:w="926" w:type="pct"/>
            <w:noWrap/>
            <w:vAlign w:val="center"/>
          </w:tcPr>
          <w:p w14:paraId="070A9D97" w14:textId="1BA06A6B" w:rsidR="00B40820" w:rsidRPr="008D6444" w:rsidRDefault="00B40820" w:rsidP="00D67658">
            <w:pPr>
              <w:widowControl/>
              <w:jc w:val="left"/>
              <w:rPr>
                <w:rFonts w:eastAsia="等线"/>
                <w:kern w:val="0"/>
              </w:rPr>
            </w:pPr>
            <w:r w:rsidRPr="008D6444">
              <w:rPr>
                <w:rFonts w:eastAsia="等线" w:hint="eastAsia"/>
                <w:kern w:val="0"/>
              </w:rPr>
              <w:t>0</w:t>
            </w:r>
            <w:r w:rsidRPr="008D6444">
              <w:rPr>
                <w:rFonts w:eastAsia="等线"/>
                <w:kern w:val="0"/>
              </w:rPr>
              <w:t>.035-0.26</w:t>
            </w:r>
          </w:p>
        </w:tc>
        <w:tc>
          <w:tcPr>
            <w:tcW w:w="463" w:type="pct"/>
            <w:noWrap/>
            <w:vAlign w:val="center"/>
          </w:tcPr>
          <w:p w14:paraId="3D4C6D97" w14:textId="49934DBE" w:rsidR="00B40820" w:rsidRPr="008D6444" w:rsidRDefault="00B40820" w:rsidP="00B40820">
            <w:pPr>
              <w:widowControl/>
              <w:rPr>
                <w:rFonts w:eastAsia="等线"/>
                <w:kern w:val="0"/>
              </w:rPr>
            </w:pPr>
            <w:r w:rsidRPr="008D6444">
              <w:rPr>
                <w:rFonts w:eastAsia="等线" w:hint="eastAsia"/>
                <w:kern w:val="0"/>
              </w:rPr>
              <w:t>N</w:t>
            </w:r>
            <w:r w:rsidRPr="008D6444">
              <w:rPr>
                <w:rFonts w:eastAsia="等线"/>
                <w:kern w:val="0"/>
              </w:rPr>
              <w:t>A</w:t>
            </w:r>
          </w:p>
        </w:tc>
        <w:tc>
          <w:tcPr>
            <w:tcW w:w="1354" w:type="pct"/>
            <w:noWrap/>
            <w:vAlign w:val="center"/>
          </w:tcPr>
          <w:p w14:paraId="38151B7D" w14:textId="31209BCC" w:rsidR="00B40820" w:rsidRPr="008D6444" w:rsidRDefault="001731CF" w:rsidP="00B40820">
            <w:pPr>
              <w:widowControl/>
              <w:rPr>
                <w:szCs w:val="24"/>
              </w:rPr>
            </w:pPr>
            <w:r>
              <w:rPr>
                <w:szCs w:val="24"/>
              </w:rPr>
              <w:t>(</w:t>
            </w:r>
            <w:r>
              <w:t xml:space="preserve">Pham </w:t>
            </w:r>
            <w:proofErr w:type="spellStart"/>
            <w:r>
              <w:t>Thi</w:t>
            </w:r>
            <w:proofErr w:type="spellEnd"/>
            <w:r>
              <w:t xml:space="preserve"> Ngoc </w:t>
            </w:r>
            <w:r w:rsidR="00A81ADC">
              <w:t>et al.</w:t>
            </w:r>
            <w:r>
              <w:t>, 2018</w:t>
            </w:r>
            <w:r>
              <w:rPr>
                <w:szCs w:val="24"/>
              </w:rPr>
              <w:t>)</w:t>
            </w:r>
          </w:p>
        </w:tc>
      </w:tr>
      <w:tr w:rsidR="00AC12D0" w:rsidRPr="008D6444" w14:paraId="3C7CE06C" w14:textId="77777777" w:rsidTr="00ED7BEC">
        <w:trPr>
          <w:trHeight w:val="283"/>
        </w:trPr>
        <w:tc>
          <w:tcPr>
            <w:tcW w:w="1910" w:type="pct"/>
            <w:noWrap/>
            <w:vAlign w:val="center"/>
          </w:tcPr>
          <w:p w14:paraId="4E163CC3" w14:textId="458F2C6C" w:rsidR="00B40820" w:rsidRPr="008D6444" w:rsidRDefault="00B40820" w:rsidP="00B40820">
            <w:pPr>
              <w:widowControl/>
              <w:rPr>
                <w:rFonts w:eastAsia="等线"/>
                <w:kern w:val="0"/>
              </w:rPr>
            </w:pPr>
            <w:r w:rsidRPr="008D6444">
              <w:rPr>
                <w:rFonts w:eastAsia="等线" w:hint="eastAsia"/>
                <w:kern w:val="0"/>
              </w:rPr>
              <w:t>R</w:t>
            </w:r>
            <w:r w:rsidRPr="008D6444">
              <w:rPr>
                <w:rFonts w:eastAsia="等线"/>
                <w:kern w:val="0"/>
              </w:rPr>
              <w:t>iver in Hanoi Metropolitan Area, Vietnam</w:t>
            </w:r>
          </w:p>
        </w:tc>
        <w:tc>
          <w:tcPr>
            <w:tcW w:w="347" w:type="pct"/>
            <w:noWrap/>
            <w:vAlign w:val="center"/>
          </w:tcPr>
          <w:p w14:paraId="4625EA98" w14:textId="14BC7FCD" w:rsidR="00B40820" w:rsidRPr="008D6444" w:rsidRDefault="00B40820" w:rsidP="00B40820">
            <w:pPr>
              <w:widowControl/>
              <w:rPr>
                <w:rFonts w:eastAsia="等线"/>
                <w:kern w:val="0"/>
              </w:rPr>
            </w:pPr>
            <w:r w:rsidRPr="008D6444">
              <w:rPr>
                <w:rFonts w:eastAsia="等线" w:hint="eastAsia"/>
                <w:kern w:val="0"/>
              </w:rPr>
              <w:t>2</w:t>
            </w:r>
            <w:r w:rsidRPr="008D6444">
              <w:rPr>
                <w:rFonts w:eastAsia="等线"/>
                <w:kern w:val="0"/>
              </w:rPr>
              <w:t>2</w:t>
            </w:r>
          </w:p>
        </w:tc>
        <w:tc>
          <w:tcPr>
            <w:tcW w:w="926" w:type="pct"/>
            <w:noWrap/>
            <w:vAlign w:val="center"/>
          </w:tcPr>
          <w:p w14:paraId="37A59652" w14:textId="41AB0124" w:rsidR="00B40820" w:rsidRPr="008D6444" w:rsidRDefault="00B40820" w:rsidP="00D67658">
            <w:pPr>
              <w:widowControl/>
              <w:jc w:val="left"/>
              <w:rPr>
                <w:rFonts w:eastAsia="等线"/>
                <w:kern w:val="0"/>
              </w:rPr>
            </w:pPr>
            <w:r w:rsidRPr="008D6444">
              <w:rPr>
                <w:rFonts w:eastAsia="等线" w:hint="eastAsia"/>
                <w:kern w:val="0"/>
              </w:rPr>
              <w:t>0</w:t>
            </w:r>
            <w:r w:rsidRPr="008D6444">
              <w:rPr>
                <w:rFonts w:eastAsia="等线"/>
                <w:kern w:val="0"/>
              </w:rPr>
              <w:t>.03-17.5</w:t>
            </w:r>
          </w:p>
        </w:tc>
        <w:tc>
          <w:tcPr>
            <w:tcW w:w="463" w:type="pct"/>
            <w:noWrap/>
            <w:vAlign w:val="center"/>
          </w:tcPr>
          <w:p w14:paraId="66849E1B" w14:textId="58579207" w:rsidR="00B40820" w:rsidRPr="008D6444" w:rsidRDefault="00B40820" w:rsidP="00B40820">
            <w:pPr>
              <w:widowControl/>
              <w:rPr>
                <w:rFonts w:eastAsia="等线"/>
                <w:kern w:val="0"/>
              </w:rPr>
            </w:pPr>
            <w:r w:rsidRPr="008D6444">
              <w:rPr>
                <w:rFonts w:eastAsia="等线" w:hint="eastAsia"/>
                <w:kern w:val="0"/>
              </w:rPr>
              <w:t>1</w:t>
            </w:r>
            <w:r w:rsidRPr="008D6444">
              <w:rPr>
                <w:rFonts w:eastAsia="等线"/>
                <w:kern w:val="0"/>
              </w:rPr>
              <w:t>.33</w:t>
            </w:r>
          </w:p>
        </w:tc>
        <w:tc>
          <w:tcPr>
            <w:tcW w:w="1354" w:type="pct"/>
            <w:noWrap/>
            <w:vAlign w:val="center"/>
          </w:tcPr>
          <w:p w14:paraId="08B2553E" w14:textId="34AB5BEB" w:rsidR="00B40820" w:rsidRPr="008D6444" w:rsidRDefault="001731CF" w:rsidP="00B40820">
            <w:pPr>
              <w:widowControl/>
              <w:rPr>
                <w:szCs w:val="24"/>
              </w:rPr>
            </w:pPr>
            <w:r>
              <w:rPr>
                <w:szCs w:val="24"/>
              </w:rPr>
              <w:t>(</w:t>
            </w:r>
            <w:r>
              <w:t xml:space="preserve">Pham </w:t>
            </w:r>
            <w:proofErr w:type="spellStart"/>
            <w:r>
              <w:t>Thi</w:t>
            </w:r>
            <w:proofErr w:type="spellEnd"/>
            <w:r>
              <w:t xml:space="preserve"> Ngoc </w:t>
            </w:r>
            <w:r w:rsidR="00A81ADC">
              <w:t>et al.</w:t>
            </w:r>
            <w:r>
              <w:t>, 2018</w:t>
            </w:r>
            <w:r>
              <w:rPr>
                <w:szCs w:val="24"/>
              </w:rPr>
              <w:t>)</w:t>
            </w:r>
          </w:p>
        </w:tc>
      </w:tr>
      <w:tr w:rsidR="00AC12D0" w:rsidRPr="008D6444" w14:paraId="58B97FAD" w14:textId="77777777" w:rsidTr="00ED7BEC">
        <w:trPr>
          <w:trHeight w:val="283"/>
        </w:trPr>
        <w:tc>
          <w:tcPr>
            <w:tcW w:w="1910" w:type="pct"/>
            <w:noWrap/>
            <w:vAlign w:val="center"/>
          </w:tcPr>
          <w:p w14:paraId="51D9ADF3" w14:textId="027A4A45" w:rsidR="00B40820" w:rsidRPr="008D6444" w:rsidRDefault="00B40820" w:rsidP="00B40820">
            <w:pPr>
              <w:widowControl/>
              <w:rPr>
                <w:rFonts w:eastAsia="等线"/>
                <w:kern w:val="0"/>
              </w:rPr>
            </w:pPr>
            <w:r w:rsidRPr="008D6444">
              <w:rPr>
                <w:rFonts w:eastAsia="等线"/>
                <w:kern w:val="0"/>
              </w:rPr>
              <w:t>Chenab River, Pakistan</w:t>
            </w:r>
          </w:p>
        </w:tc>
        <w:tc>
          <w:tcPr>
            <w:tcW w:w="347" w:type="pct"/>
            <w:noWrap/>
            <w:vAlign w:val="center"/>
          </w:tcPr>
          <w:p w14:paraId="26F31ED7" w14:textId="287FDAC9" w:rsidR="00B40820" w:rsidRPr="008D6444" w:rsidRDefault="00B40820" w:rsidP="00B40820">
            <w:pPr>
              <w:widowControl/>
              <w:rPr>
                <w:rFonts w:eastAsia="等线"/>
                <w:kern w:val="0"/>
              </w:rPr>
            </w:pPr>
            <w:r w:rsidRPr="008D6444">
              <w:rPr>
                <w:rFonts w:eastAsia="等线"/>
                <w:kern w:val="0"/>
              </w:rPr>
              <w:t>8</w:t>
            </w:r>
          </w:p>
        </w:tc>
        <w:tc>
          <w:tcPr>
            <w:tcW w:w="926" w:type="pct"/>
            <w:noWrap/>
            <w:vAlign w:val="center"/>
          </w:tcPr>
          <w:p w14:paraId="57F2F698" w14:textId="663BA91A" w:rsidR="00B40820" w:rsidRPr="008D6444" w:rsidRDefault="00B40820" w:rsidP="00D67658">
            <w:pPr>
              <w:widowControl/>
              <w:jc w:val="left"/>
              <w:rPr>
                <w:rFonts w:eastAsia="等线"/>
                <w:kern w:val="0"/>
              </w:rPr>
            </w:pPr>
            <w:r w:rsidRPr="008D6444">
              <w:rPr>
                <w:rFonts w:eastAsia="等线"/>
                <w:kern w:val="0"/>
              </w:rPr>
              <w:t>0.35-88.1</w:t>
            </w:r>
          </w:p>
        </w:tc>
        <w:tc>
          <w:tcPr>
            <w:tcW w:w="463" w:type="pct"/>
            <w:noWrap/>
            <w:vAlign w:val="center"/>
          </w:tcPr>
          <w:p w14:paraId="1EEB12EB" w14:textId="5590E5C4" w:rsidR="00B40820" w:rsidRPr="008D6444" w:rsidRDefault="00B40820" w:rsidP="00B40820">
            <w:pPr>
              <w:widowControl/>
              <w:rPr>
                <w:rFonts w:eastAsia="等线"/>
                <w:kern w:val="0"/>
              </w:rPr>
            </w:pPr>
            <w:r w:rsidRPr="008D6444">
              <w:rPr>
                <w:rFonts w:eastAsia="等线"/>
                <w:kern w:val="0"/>
              </w:rPr>
              <w:t>18.7</w:t>
            </w:r>
          </w:p>
        </w:tc>
        <w:tc>
          <w:tcPr>
            <w:tcW w:w="1354" w:type="pct"/>
            <w:noWrap/>
            <w:vAlign w:val="center"/>
          </w:tcPr>
          <w:p w14:paraId="3B4171DA" w14:textId="5D6EE472" w:rsidR="00B40820" w:rsidRPr="008D6444" w:rsidRDefault="001731CF" w:rsidP="00B40820">
            <w:pPr>
              <w:widowControl/>
              <w:rPr>
                <w:szCs w:val="24"/>
              </w:rPr>
            </w:pPr>
            <w:r>
              <w:rPr>
                <w:rFonts w:eastAsia="等线"/>
                <w:kern w:val="0"/>
              </w:rPr>
              <w:t>(</w:t>
            </w:r>
            <w:r>
              <w:t xml:space="preserve">Mahmood </w:t>
            </w:r>
            <w:r w:rsidR="00A81ADC">
              <w:t>et al.</w:t>
            </w:r>
            <w:r>
              <w:t>, 2015</w:t>
            </w:r>
            <w:r>
              <w:rPr>
                <w:rFonts w:eastAsia="等线"/>
                <w:kern w:val="0"/>
              </w:rPr>
              <w:t>)</w:t>
            </w:r>
          </w:p>
        </w:tc>
      </w:tr>
      <w:tr w:rsidR="00AC12D0" w:rsidRPr="008D6444" w14:paraId="0D425612" w14:textId="77777777" w:rsidTr="00ED7BEC">
        <w:trPr>
          <w:trHeight w:val="283"/>
        </w:trPr>
        <w:tc>
          <w:tcPr>
            <w:tcW w:w="1910" w:type="pct"/>
            <w:noWrap/>
            <w:vAlign w:val="center"/>
          </w:tcPr>
          <w:p w14:paraId="30DA3333" w14:textId="2AEAAA05" w:rsidR="00B40820" w:rsidRPr="008D6444" w:rsidRDefault="00B40820" w:rsidP="00B40820">
            <w:pPr>
              <w:widowControl/>
              <w:rPr>
                <w:rFonts w:eastAsia="等线"/>
                <w:kern w:val="0"/>
              </w:rPr>
            </w:pPr>
            <w:r w:rsidRPr="008D6444">
              <w:rPr>
                <w:rFonts w:eastAsia="等线"/>
                <w:kern w:val="0"/>
              </w:rPr>
              <w:t>Danube River, Czech Republic</w:t>
            </w:r>
          </w:p>
        </w:tc>
        <w:tc>
          <w:tcPr>
            <w:tcW w:w="347" w:type="pct"/>
            <w:noWrap/>
            <w:vAlign w:val="center"/>
          </w:tcPr>
          <w:p w14:paraId="3DEB0B96" w14:textId="77777777" w:rsidR="00B40820" w:rsidRPr="008D6444" w:rsidRDefault="00B40820" w:rsidP="00B40820">
            <w:pPr>
              <w:widowControl/>
              <w:rPr>
                <w:rFonts w:eastAsia="等线"/>
                <w:kern w:val="0"/>
              </w:rPr>
            </w:pPr>
          </w:p>
        </w:tc>
        <w:tc>
          <w:tcPr>
            <w:tcW w:w="926" w:type="pct"/>
            <w:noWrap/>
            <w:vAlign w:val="center"/>
          </w:tcPr>
          <w:p w14:paraId="7D284E15" w14:textId="12E1C40D" w:rsidR="00B40820" w:rsidRPr="008D6444" w:rsidRDefault="00B40820" w:rsidP="00D67658">
            <w:pPr>
              <w:widowControl/>
              <w:jc w:val="left"/>
              <w:rPr>
                <w:rFonts w:eastAsia="等线"/>
                <w:kern w:val="0"/>
              </w:rPr>
            </w:pPr>
            <w:r w:rsidRPr="008D6444">
              <w:rPr>
                <w:rFonts w:eastAsia="等线" w:hint="eastAsia"/>
                <w:kern w:val="0"/>
              </w:rPr>
              <w:t>0</w:t>
            </w:r>
            <w:r w:rsidRPr="008D6444">
              <w:rPr>
                <w:rFonts w:eastAsia="等线"/>
                <w:kern w:val="0"/>
              </w:rPr>
              <w:t>.0057-29.2</w:t>
            </w:r>
          </w:p>
        </w:tc>
        <w:tc>
          <w:tcPr>
            <w:tcW w:w="463" w:type="pct"/>
            <w:noWrap/>
            <w:vAlign w:val="center"/>
          </w:tcPr>
          <w:p w14:paraId="0E487E9B" w14:textId="5736CADD" w:rsidR="00B40820" w:rsidRPr="008D6444" w:rsidRDefault="00944A4D" w:rsidP="00B40820">
            <w:pPr>
              <w:widowControl/>
              <w:rPr>
                <w:rFonts w:eastAsia="等线"/>
                <w:kern w:val="0"/>
              </w:rPr>
            </w:pPr>
            <w:r>
              <w:rPr>
                <w:rFonts w:eastAsia="等线" w:hint="eastAsia"/>
                <w:kern w:val="0"/>
              </w:rPr>
              <w:t>N</w:t>
            </w:r>
            <w:r>
              <w:rPr>
                <w:rFonts w:eastAsia="等线"/>
                <w:kern w:val="0"/>
              </w:rPr>
              <w:t>A</w:t>
            </w:r>
          </w:p>
        </w:tc>
        <w:tc>
          <w:tcPr>
            <w:tcW w:w="1354" w:type="pct"/>
            <w:noWrap/>
            <w:vAlign w:val="center"/>
          </w:tcPr>
          <w:p w14:paraId="0E2DC745" w14:textId="3FFA4213" w:rsidR="00B40820" w:rsidRPr="008D6444" w:rsidRDefault="001731CF" w:rsidP="00B40820">
            <w:pPr>
              <w:widowControl/>
              <w:rPr>
                <w:rFonts w:eastAsia="等线"/>
                <w:kern w:val="0"/>
              </w:rPr>
            </w:pPr>
            <w:r>
              <w:rPr>
                <w:rFonts w:eastAsia="等线"/>
                <w:kern w:val="0"/>
              </w:rPr>
              <w:t>(</w:t>
            </w:r>
            <w:proofErr w:type="spellStart"/>
            <w:r>
              <w:t>Kukucka</w:t>
            </w:r>
            <w:proofErr w:type="spellEnd"/>
            <w:r>
              <w:t xml:space="preserve"> </w:t>
            </w:r>
            <w:r w:rsidR="00A81ADC">
              <w:t>et al.</w:t>
            </w:r>
            <w:r>
              <w:t>, 2015</w:t>
            </w:r>
            <w:r>
              <w:rPr>
                <w:rFonts w:eastAsia="等线"/>
                <w:kern w:val="0"/>
              </w:rPr>
              <w:t>)</w:t>
            </w:r>
          </w:p>
        </w:tc>
      </w:tr>
      <w:tr w:rsidR="00AC12D0" w:rsidRPr="008D6444" w14:paraId="2ABE1BFC" w14:textId="77777777" w:rsidTr="00ED7BEC">
        <w:trPr>
          <w:trHeight w:val="283"/>
        </w:trPr>
        <w:tc>
          <w:tcPr>
            <w:tcW w:w="1910" w:type="pct"/>
            <w:noWrap/>
            <w:vAlign w:val="center"/>
          </w:tcPr>
          <w:p w14:paraId="4B0D19AB" w14:textId="7190F47E" w:rsidR="00474C22" w:rsidRPr="008D6444" w:rsidRDefault="00474C22" w:rsidP="00B40820">
            <w:pPr>
              <w:widowControl/>
              <w:rPr>
                <w:rFonts w:eastAsia="等线"/>
                <w:kern w:val="0"/>
              </w:rPr>
            </w:pPr>
            <w:r w:rsidRPr="00474C22">
              <w:rPr>
                <w:rFonts w:eastAsia="等线"/>
                <w:kern w:val="0"/>
              </w:rPr>
              <w:t>Lake Baikal, Russia</w:t>
            </w:r>
          </w:p>
        </w:tc>
        <w:tc>
          <w:tcPr>
            <w:tcW w:w="347" w:type="pct"/>
            <w:noWrap/>
            <w:vAlign w:val="center"/>
          </w:tcPr>
          <w:p w14:paraId="509E87C4" w14:textId="63D572E6" w:rsidR="00474C22" w:rsidRPr="008D6444" w:rsidRDefault="00944A4D" w:rsidP="00B40820">
            <w:pPr>
              <w:widowControl/>
              <w:rPr>
                <w:rFonts w:eastAsia="等线"/>
                <w:kern w:val="0"/>
              </w:rPr>
            </w:pPr>
            <w:r>
              <w:rPr>
                <w:rFonts w:eastAsia="等线" w:hint="eastAsia"/>
                <w:kern w:val="0"/>
              </w:rPr>
              <w:t>4</w:t>
            </w:r>
            <w:r>
              <w:rPr>
                <w:rFonts w:eastAsia="等线"/>
                <w:kern w:val="0"/>
              </w:rPr>
              <w:t>0</w:t>
            </w:r>
          </w:p>
        </w:tc>
        <w:tc>
          <w:tcPr>
            <w:tcW w:w="926" w:type="pct"/>
            <w:noWrap/>
            <w:vAlign w:val="center"/>
          </w:tcPr>
          <w:p w14:paraId="6CCB5174" w14:textId="510D64FE" w:rsidR="00474C22" w:rsidRPr="008D6444" w:rsidRDefault="00944A4D" w:rsidP="00D67658">
            <w:pPr>
              <w:widowControl/>
              <w:jc w:val="left"/>
              <w:rPr>
                <w:rFonts w:eastAsia="等线"/>
                <w:kern w:val="0"/>
              </w:rPr>
            </w:pPr>
            <w:bookmarkStart w:id="54" w:name="_Hlk66282479"/>
            <w:r>
              <w:rPr>
                <w:rFonts w:eastAsia="等线"/>
                <w:kern w:val="0"/>
              </w:rPr>
              <w:t>0.</w:t>
            </w:r>
            <w:r w:rsidR="00474C22" w:rsidRPr="00474C22">
              <w:rPr>
                <w:rFonts w:eastAsia="等线"/>
                <w:kern w:val="0"/>
              </w:rPr>
              <w:t>16</w:t>
            </w:r>
            <w:r>
              <w:rPr>
                <w:rFonts w:eastAsia="等线"/>
                <w:kern w:val="0"/>
              </w:rPr>
              <w:t>4</w:t>
            </w:r>
            <w:r w:rsidR="00474C22">
              <w:rPr>
                <w:rFonts w:eastAsia="等线"/>
                <w:kern w:val="0"/>
              </w:rPr>
              <w:t>-</w:t>
            </w:r>
            <w:r>
              <w:rPr>
                <w:rFonts w:eastAsia="等线"/>
                <w:kern w:val="0"/>
              </w:rPr>
              <w:t>0.</w:t>
            </w:r>
            <w:r w:rsidR="00474C22" w:rsidRPr="00474C22">
              <w:rPr>
                <w:rFonts w:eastAsia="等线"/>
                <w:kern w:val="0"/>
              </w:rPr>
              <w:t>69</w:t>
            </w:r>
            <w:r>
              <w:rPr>
                <w:rFonts w:eastAsia="等线"/>
                <w:kern w:val="0"/>
              </w:rPr>
              <w:t>6</w:t>
            </w:r>
            <w:bookmarkEnd w:id="54"/>
          </w:p>
        </w:tc>
        <w:tc>
          <w:tcPr>
            <w:tcW w:w="463" w:type="pct"/>
            <w:noWrap/>
            <w:vAlign w:val="center"/>
          </w:tcPr>
          <w:p w14:paraId="4F00B485" w14:textId="46A788BE" w:rsidR="00474C22" w:rsidRPr="008D6444" w:rsidRDefault="00944A4D" w:rsidP="00B40820">
            <w:pPr>
              <w:widowControl/>
              <w:rPr>
                <w:rFonts w:eastAsia="等线"/>
                <w:kern w:val="0"/>
              </w:rPr>
            </w:pPr>
            <w:r>
              <w:rPr>
                <w:rFonts w:eastAsia="等线" w:hint="eastAsia"/>
                <w:kern w:val="0"/>
              </w:rPr>
              <w:t>0</w:t>
            </w:r>
            <w:r>
              <w:rPr>
                <w:rFonts w:eastAsia="等线"/>
                <w:kern w:val="0"/>
              </w:rPr>
              <w:t>.302</w:t>
            </w:r>
          </w:p>
        </w:tc>
        <w:tc>
          <w:tcPr>
            <w:tcW w:w="1354" w:type="pct"/>
            <w:noWrap/>
            <w:vAlign w:val="center"/>
          </w:tcPr>
          <w:p w14:paraId="691A2303" w14:textId="7FFCA3A5" w:rsidR="00474C22" w:rsidRPr="008D6444" w:rsidRDefault="001731CF" w:rsidP="00B40820">
            <w:pPr>
              <w:widowControl/>
              <w:rPr>
                <w:rFonts w:eastAsia="等线"/>
                <w:kern w:val="0"/>
              </w:rPr>
            </w:pPr>
            <w:r>
              <w:rPr>
                <w:szCs w:val="24"/>
              </w:rPr>
              <w:t>(</w:t>
            </w:r>
            <w:r>
              <w:t xml:space="preserve">Ok </w:t>
            </w:r>
            <w:r w:rsidR="00A81ADC">
              <w:t>et al.</w:t>
            </w:r>
            <w:r>
              <w:t>, 2013</w:t>
            </w:r>
            <w:r>
              <w:rPr>
                <w:szCs w:val="24"/>
              </w:rPr>
              <w:t>)</w:t>
            </w:r>
          </w:p>
        </w:tc>
      </w:tr>
      <w:tr w:rsidR="00AC12D0" w:rsidRPr="008D6444" w14:paraId="313924BE" w14:textId="77777777" w:rsidTr="00ED7BEC">
        <w:trPr>
          <w:trHeight w:val="283"/>
        </w:trPr>
        <w:tc>
          <w:tcPr>
            <w:tcW w:w="1910" w:type="pct"/>
            <w:noWrap/>
            <w:vAlign w:val="center"/>
          </w:tcPr>
          <w:p w14:paraId="79FB8CCD" w14:textId="54A86BEC" w:rsidR="00944A4D" w:rsidRPr="00474C22" w:rsidRDefault="00944A4D" w:rsidP="00B40820">
            <w:pPr>
              <w:widowControl/>
              <w:rPr>
                <w:rFonts w:eastAsia="等线"/>
                <w:kern w:val="0"/>
              </w:rPr>
            </w:pPr>
            <w:r w:rsidRPr="00944A4D">
              <w:rPr>
                <w:rFonts w:eastAsia="等线"/>
                <w:kern w:val="0"/>
              </w:rPr>
              <w:t>Tokyo Bay, Japan</w:t>
            </w:r>
          </w:p>
        </w:tc>
        <w:tc>
          <w:tcPr>
            <w:tcW w:w="347" w:type="pct"/>
            <w:noWrap/>
            <w:vAlign w:val="center"/>
          </w:tcPr>
          <w:p w14:paraId="42558A09" w14:textId="77777777" w:rsidR="00944A4D" w:rsidRDefault="00944A4D" w:rsidP="00B40820">
            <w:pPr>
              <w:widowControl/>
              <w:rPr>
                <w:rFonts w:eastAsia="等线"/>
                <w:kern w:val="0"/>
              </w:rPr>
            </w:pPr>
          </w:p>
        </w:tc>
        <w:tc>
          <w:tcPr>
            <w:tcW w:w="926" w:type="pct"/>
            <w:noWrap/>
            <w:vAlign w:val="center"/>
          </w:tcPr>
          <w:p w14:paraId="669D54F5" w14:textId="5A34944E" w:rsidR="00944A4D" w:rsidRDefault="00944A4D" w:rsidP="00D67658">
            <w:pPr>
              <w:widowControl/>
              <w:jc w:val="left"/>
              <w:rPr>
                <w:rFonts w:eastAsia="等线"/>
                <w:kern w:val="0"/>
              </w:rPr>
            </w:pPr>
            <w:r>
              <w:rPr>
                <w:rFonts w:eastAsia="等线" w:hint="eastAsia"/>
                <w:kern w:val="0"/>
              </w:rPr>
              <w:t>0</w:t>
            </w:r>
            <w:r>
              <w:rPr>
                <w:rFonts w:eastAsia="等线"/>
                <w:kern w:val="0"/>
              </w:rPr>
              <w:t>.941-88.6</w:t>
            </w:r>
          </w:p>
        </w:tc>
        <w:tc>
          <w:tcPr>
            <w:tcW w:w="463" w:type="pct"/>
            <w:noWrap/>
            <w:vAlign w:val="center"/>
          </w:tcPr>
          <w:p w14:paraId="3CD1251A" w14:textId="27288FFB" w:rsidR="00944A4D" w:rsidRDefault="00944A4D" w:rsidP="00B40820">
            <w:pPr>
              <w:widowControl/>
              <w:rPr>
                <w:rFonts w:eastAsia="等线"/>
                <w:kern w:val="0"/>
              </w:rPr>
            </w:pPr>
            <w:r>
              <w:rPr>
                <w:rFonts w:eastAsia="等线" w:hint="eastAsia"/>
                <w:kern w:val="0"/>
              </w:rPr>
              <w:t>N</w:t>
            </w:r>
            <w:r>
              <w:rPr>
                <w:rFonts w:eastAsia="等线"/>
                <w:kern w:val="0"/>
              </w:rPr>
              <w:t>A</w:t>
            </w:r>
          </w:p>
        </w:tc>
        <w:tc>
          <w:tcPr>
            <w:tcW w:w="1354" w:type="pct"/>
            <w:noWrap/>
            <w:vAlign w:val="center"/>
          </w:tcPr>
          <w:p w14:paraId="3E893814" w14:textId="20DD8CDB" w:rsidR="00944A4D" w:rsidRDefault="001731CF" w:rsidP="00B40820">
            <w:pPr>
              <w:widowControl/>
              <w:rPr>
                <w:rFonts w:eastAsia="等线"/>
                <w:kern w:val="0"/>
              </w:rPr>
            </w:pPr>
            <w:r>
              <w:rPr>
                <w:rFonts w:eastAsia="等线"/>
                <w:kern w:val="0"/>
              </w:rPr>
              <w:t>(</w:t>
            </w:r>
            <w:r>
              <w:t xml:space="preserve">Minh </w:t>
            </w:r>
            <w:r w:rsidR="00A81ADC">
              <w:t>et al.</w:t>
            </w:r>
            <w:r>
              <w:t>, 2007</w:t>
            </w:r>
            <w:r>
              <w:rPr>
                <w:rFonts w:eastAsia="等线"/>
                <w:kern w:val="0"/>
              </w:rPr>
              <w:t>)</w:t>
            </w:r>
          </w:p>
        </w:tc>
      </w:tr>
      <w:tr w:rsidR="00AC12D0" w:rsidRPr="008D6444" w14:paraId="166E23FA" w14:textId="77777777" w:rsidTr="00ED7BEC">
        <w:trPr>
          <w:trHeight w:val="283"/>
        </w:trPr>
        <w:tc>
          <w:tcPr>
            <w:tcW w:w="1910" w:type="pct"/>
            <w:noWrap/>
            <w:vAlign w:val="center"/>
          </w:tcPr>
          <w:p w14:paraId="57B3208A" w14:textId="27A4CA09" w:rsidR="00944A4D" w:rsidRPr="00944A4D" w:rsidRDefault="00944A4D" w:rsidP="00B40820">
            <w:pPr>
              <w:widowControl/>
              <w:rPr>
                <w:rFonts w:eastAsia="等线"/>
                <w:kern w:val="0"/>
              </w:rPr>
            </w:pPr>
            <w:r w:rsidRPr="00944A4D">
              <w:rPr>
                <w:rFonts w:eastAsia="等线"/>
                <w:kern w:val="0"/>
              </w:rPr>
              <w:t>riverine sediment of Korea</w:t>
            </w:r>
          </w:p>
        </w:tc>
        <w:tc>
          <w:tcPr>
            <w:tcW w:w="347" w:type="pct"/>
            <w:noWrap/>
            <w:vAlign w:val="center"/>
          </w:tcPr>
          <w:p w14:paraId="0DF4268D" w14:textId="2AABAB48" w:rsidR="00944A4D" w:rsidRDefault="00944A4D" w:rsidP="00B40820">
            <w:pPr>
              <w:widowControl/>
              <w:rPr>
                <w:rFonts w:eastAsia="等线"/>
                <w:kern w:val="0"/>
              </w:rPr>
            </w:pPr>
            <w:r>
              <w:rPr>
                <w:rFonts w:eastAsia="等线" w:hint="eastAsia"/>
                <w:kern w:val="0"/>
              </w:rPr>
              <w:t>2</w:t>
            </w:r>
            <w:r>
              <w:rPr>
                <w:rFonts w:eastAsia="等线"/>
                <w:kern w:val="0"/>
              </w:rPr>
              <w:t>7</w:t>
            </w:r>
          </w:p>
        </w:tc>
        <w:tc>
          <w:tcPr>
            <w:tcW w:w="926" w:type="pct"/>
            <w:noWrap/>
            <w:vAlign w:val="center"/>
          </w:tcPr>
          <w:p w14:paraId="6A77AF95" w14:textId="69E28E7B" w:rsidR="00944A4D" w:rsidRDefault="00944A4D" w:rsidP="00D67658">
            <w:pPr>
              <w:widowControl/>
              <w:jc w:val="left"/>
              <w:rPr>
                <w:rFonts w:eastAsia="等线"/>
                <w:kern w:val="0"/>
              </w:rPr>
            </w:pPr>
            <w:bookmarkStart w:id="55" w:name="_Hlk66282932"/>
            <w:r>
              <w:rPr>
                <w:rFonts w:eastAsia="等线" w:hint="eastAsia"/>
                <w:kern w:val="0"/>
              </w:rPr>
              <w:t>0</w:t>
            </w:r>
            <w:r>
              <w:rPr>
                <w:rFonts w:eastAsia="等线"/>
                <w:kern w:val="0"/>
              </w:rPr>
              <w:t>.46-1760</w:t>
            </w:r>
            <w:bookmarkEnd w:id="55"/>
          </w:p>
        </w:tc>
        <w:tc>
          <w:tcPr>
            <w:tcW w:w="463" w:type="pct"/>
            <w:noWrap/>
            <w:vAlign w:val="center"/>
          </w:tcPr>
          <w:p w14:paraId="0C97E875" w14:textId="732A5DBC" w:rsidR="00944A4D" w:rsidRDefault="00944A4D" w:rsidP="00B40820">
            <w:pPr>
              <w:widowControl/>
              <w:rPr>
                <w:rFonts w:eastAsia="等线"/>
                <w:kern w:val="0"/>
              </w:rPr>
            </w:pPr>
            <w:r>
              <w:rPr>
                <w:rFonts w:eastAsia="等线" w:hint="eastAsia"/>
                <w:kern w:val="0"/>
              </w:rPr>
              <w:t>5</w:t>
            </w:r>
            <w:r>
              <w:rPr>
                <w:rFonts w:eastAsia="等线"/>
                <w:kern w:val="0"/>
              </w:rPr>
              <w:t>5</w:t>
            </w:r>
          </w:p>
        </w:tc>
        <w:tc>
          <w:tcPr>
            <w:tcW w:w="1354" w:type="pct"/>
            <w:noWrap/>
            <w:vAlign w:val="center"/>
          </w:tcPr>
          <w:p w14:paraId="3ABD979D" w14:textId="0F06238C" w:rsidR="00944A4D" w:rsidRDefault="001731CF" w:rsidP="00B40820">
            <w:pPr>
              <w:widowControl/>
              <w:rPr>
                <w:rFonts w:eastAsia="等线"/>
                <w:kern w:val="0"/>
              </w:rPr>
            </w:pPr>
            <w:r>
              <w:rPr>
                <w:szCs w:val="24"/>
              </w:rPr>
              <w:t>(</w:t>
            </w:r>
            <w:r>
              <w:t xml:space="preserve">Lee </w:t>
            </w:r>
            <w:r w:rsidR="00A81ADC">
              <w:t>et al.</w:t>
            </w:r>
            <w:r>
              <w:t>, 2012</w:t>
            </w:r>
            <w:r>
              <w:rPr>
                <w:szCs w:val="24"/>
              </w:rPr>
              <w:t>)</w:t>
            </w:r>
          </w:p>
        </w:tc>
      </w:tr>
      <w:tr w:rsidR="00AC12D0" w:rsidRPr="008D6444" w14:paraId="1732404B" w14:textId="77777777" w:rsidTr="00ED7BEC">
        <w:trPr>
          <w:trHeight w:val="283"/>
        </w:trPr>
        <w:tc>
          <w:tcPr>
            <w:tcW w:w="1910" w:type="pct"/>
            <w:noWrap/>
            <w:vAlign w:val="center"/>
          </w:tcPr>
          <w:p w14:paraId="6AA12CCE" w14:textId="4CF1E58E" w:rsidR="00AD09F6" w:rsidRPr="00944A4D" w:rsidRDefault="00AD09F6" w:rsidP="00B40820">
            <w:pPr>
              <w:widowControl/>
              <w:rPr>
                <w:rFonts w:eastAsia="等线"/>
                <w:kern w:val="0"/>
              </w:rPr>
            </w:pPr>
            <w:r w:rsidRPr="00AD09F6">
              <w:rPr>
                <w:rFonts w:eastAsia="等线"/>
                <w:kern w:val="0"/>
              </w:rPr>
              <w:t>San Francisco Bay</w:t>
            </w:r>
            <w:r>
              <w:rPr>
                <w:rFonts w:eastAsia="等线"/>
                <w:kern w:val="0"/>
              </w:rPr>
              <w:t>, USA</w:t>
            </w:r>
          </w:p>
        </w:tc>
        <w:tc>
          <w:tcPr>
            <w:tcW w:w="347" w:type="pct"/>
            <w:noWrap/>
            <w:vAlign w:val="center"/>
          </w:tcPr>
          <w:p w14:paraId="4440DBF0" w14:textId="77777777" w:rsidR="00AD09F6" w:rsidRDefault="00AD09F6" w:rsidP="00B40820">
            <w:pPr>
              <w:widowControl/>
              <w:rPr>
                <w:rFonts w:eastAsia="等线"/>
                <w:kern w:val="0"/>
              </w:rPr>
            </w:pPr>
          </w:p>
        </w:tc>
        <w:tc>
          <w:tcPr>
            <w:tcW w:w="926" w:type="pct"/>
            <w:noWrap/>
            <w:vAlign w:val="center"/>
          </w:tcPr>
          <w:p w14:paraId="07425EC2" w14:textId="3B5AE9E8" w:rsidR="00AD09F6" w:rsidRDefault="00AD09F6" w:rsidP="00D67658">
            <w:pPr>
              <w:widowControl/>
              <w:jc w:val="left"/>
              <w:rPr>
                <w:rFonts w:eastAsia="等线"/>
                <w:kern w:val="0"/>
              </w:rPr>
            </w:pPr>
            <w:r w:rsidRPr="00AD09F6">
              <w:rPr>
                <w:rFonts w:eastAsia="等线"/>
                <w:kern w:val="0"/>
              </w:rPr>
              <w:t>2.1</w:t>
            </w:r>
            <w:r>
              <w:rPr>
                <w:rFonts w:eastAsia="等线"/>
                <w:kern w:val="0"/>
              </w:rPr>
              <w:t>-</w:t>
            </w:r>
            <w:r w:rsidRPr="00AD09F6">
              <w:rPr>
                <w:rFonts w:eastAsia="等线"/>
                <w:kern w:val="0"/>
              </w:rPr>
              <w:t>8.0</w:t>
            </w:r>
          </w:p>
        </w:tc>
        <w:tc>
          <w:tcPr>
            <w:tcW w:w="463" w:type="pct"/>
            <w:noWrap/>
            <w:vAlign w:val="center"/>
          </w:tcPr>
          <w:p w14:paraId="1839E06B" w14:textId="78B649A1" w:rsidR="00AD09F6" w:rsidRDefault="00AD09F6" w:rsidP="00B40820">
            <w:pPr>
              <w:widowControl/>
              <w:rPr>
                <w:rFonts w:eastAsia="等线"/>
                <w:kern w:val="0"/>
              </w:rPr>
            </w:pPr>
            <w:r>
              <w:rPr>
                <w:rFonts w:eastAsia="等线" w:hint="eastAsia"/>
                <w:kern w:val="0"/>
              </w:rPr>
              <w:t>4</w:t>
            </w:r>
            <w:r>
              <w:rPr>
                <w:rFonts w:eastAsia="等线"/>
                <w:kern w:val="0"/>
              </w:rPr>
              <w:t>.3</w:t>
            </w:r>
          </w:p>
        </w:tc>
        <w:tc>
          <w:tcPr>
            <w:tcW w:w="1354" w:type="pct"/>
            <w:noWrap/>
            <w:vAlign w:val="center"/>
          </w:tcPr>
          <w:p w14:paraId="7F63153A" w14:textId="0E8515C4" w:rsidR="00AD09F6" w:rsidRDefault="001731CF" w:rsidP="00B40820">
            <w:pPr>
              <w:widowControl/>
              <w:rPr>
                <w:rFonts w:eastAsia="等线"/>
                <w:kern w:val="0"/>
              </w:rPr>
            </w:pPr>
            <w:r>
              <w:rPr>
                <w:rFonts w:eastAsia="等线"/>
                <w:kern w:val="0"/>
              </w:rPr>
              <w:t>(</w:t>
            </w:r>
            <w:proofErr w:type="spellStart"/>
            <w:r>
              <w:t>Klosterhaus</w:t>
            </w:r>
            <w:proofErr w:type="spellEnd"/>
            <w:r>
              <w:t xml:space="preserve"> </w:t>
            </w:r>
            <w:r w:rsidR="00A81ADC">
              <w:t>et al.</w:t>
            </w:r>
            <w:r>
              <w:t>, 2</w:t>
            </w:r>
            <w:r>
              <w:rPr>
                <w:rFonts w:eastAsia="等线"/>
                <w:kern w:val="0"/>
              </w:rPr>
              <w:t>012)</w:t>
            </w:r>
          </w:p>
        </w:tc>
      </w:tr>
      <w:tr w:rsidR="00AC12D0" w:rsidRPr="008D6444" w14:paraId="2ECF9947" w14:textId="77777777" w:rsidTr="00ED7BEC">
        <w:trPr>
          <w:trHeight w:val="283"/>
        </w:trPr>
        <w:tc>
          <w:tcPr>
            <w:tcW w:w="1910" w:type="pct"/>
            <w:noWrap/>
            <w:vAlign w:val="center"/>
          </w:tcPr>
          <w:p w14:paraId="64A9086E" w14:textId="60E2545A" w:rsidR="00AD09F6" w:rsidRPr="00055CAB" w:rsidRDefault="00055CAB" w:rsidP="00B40820">
            <w:pPr>
              <w:widowControl/>
              <w:rPr>
                <w:rFonts w:eastAsia="等线"/>
                <w:kern w:val="0"/>
                <w:vertAlign w:val="superscript"/>
              </w:rPr>
            </w:pPr>
            <w:r w:rsidRPr="00055CAB">
              <w:rPr>
                <w:rFonts w:eastAsia="等线"/>
                <w:kern w:val="0"/>
              </w:rPr>
              <w:t xml:space="preserve">Three Bays, South </w:t>
            </w:r>
            <w:proofErr w:type="spellStart"/>
            <w:r w:rsidR="00AC12D0" w:rsidRPr="00055CAB">
              <w:rPr>
                <w:rFonts w:eastAsia="等线"/>
                <w:kern w:val="0"/>
              </w:rPr>
              <w:t>America</w:t>
            </w:r>
            <w:r w:rsidR="00AC12D0">
              <w:rPr>
                <w:rFonts w:eastAsia="等线"/>
                <w:kern w:val="0"/>
                <w:vertAlign w:val="superscript"/>
              </w:rPr>
              <w:t>f</w:t>
            </w:r>
            <w:proofErr w:type="spellEnd"/>
          </w:p>
        </w:tc>
        <w:tc>
          <w:tcPr>
            <w:tcW w:w="347" w:type="pct"/>
            <w:noWrap/>
            <w:vAlign w:val="center"/>
          </w:tcPr>
          <w:p w14:paraId="43B56091" w14:textId="17526F7B" w:rsidR="00AD09F6" w:rsidRDefault="00055CAB" w:rsidP="00B40820">
            <w:pPr>
              <w:widowControl/>
              <w:rPr>
                <w:rFonts w:eastAsia="等线"/>
                <w:kern w:val="0"/>
              </w:rPr>
            </w:pPr>
            <w:r>
              <w:rPr>
                <w:rFonts w:eastAsia="等线" w:hint="eastAsia"/>
                <w:kern w:val="0"/>
              </w:rPr>
              <w:t>6</w:t>
            </w:r>
          </w:p>
        </w:tc>
        <w:tc>
          <w:tcPr>
            <w:tcW w:w="926" w:type="pct"/>
            <w:noWrap/>
            <w:vAlign w:val="center"/>
          </w:tcPr>
          <w:p w14:paraId="20467724" w14:textId="6B261A05" w:rsidR="00AD09F6" w:rsidRPr="00AD09F6" w:rsidRDefault="008442FF" w:rsidP="00D67658">
            <w:pPr>
              <w:widowControl/>
              <w:jc w:val="left"/>
              <w:rPr>
                <w:rFonts w:eastAsia="等线"/>
                <w:kern w:val="0"/>
              </w:rPr>
            </w:pPr>
            <w:r w:rsidRPr="008D6444">
              <w:t>&lt; LOD</w:t>
            </w:r>
            <w:r>
              <w:t xml:space="preserve"> </w:t>
            </w:r>
            <w:r w:rsidR="00055CAB">
              <w:rPr>
                <w:rFonts w:eastAsia="等线"/>
                <w:kern w:val="0"/>
              </w:rPr>
              <w:t>-3.29</w:t>
            </w:r>
          </w:p>
        </w:tc>
        <w:tc>
          <w:tcPr>
            <w:tcW w:w="463" w:type="pct"/>
            <w:noWrap/>
            <w:vAlign w:val="center"/>
          </w:tcPr>
          <w:p w14:paraId="4A555919" w14:textId="49A68859" w:rsidR="00AD09F6" w:rsidRDefault="00055CAB" w:rsidP="00B40820">
            <w:pPr>
              <w:widowControl/>
              <w:rPr>
                <w:rFonts w:eastAsia="等线"/>
                <w:kern w:val="0"/>
              </w:rPr>
            </w:pPr>
            <w:r>
              <w:rPr>
                <w:rFonts w:eastAsia="等线" w:hint="eastAsia"/>
                <w:kern w:val="0"/>
              </w:rPr>
              <w:t>N</w:t>
            </w:r>
            <w:r>
              <w:rPr>
                <w:rFonts w:eastAsia="等线"/>
                <w:kern w:val="0"/>
              </w:rPr>
              <w:t>A</w:t>
            </w:r>
          </w:p>
        </w:tc>
        <w:tc>
          <w:tcPr>
            <w:tcW w:w="1354" w:type="pct"/>
            <w:noWrap/>
            <w:vAlign w:val="center"/>
          </w:tcPr>
          <w:p w14:paraId="4747F6B0" w14:textId="128F73AC" w:rsidR="00AD09F6" w:rsidRDefault="001731CF" w:rsidP="00B40820">
            <w:pPr>
              <w:widowControl/>
              <w:rPr>
                <w:rFonts w:eastAsia="等线"/>
                <w:kern w:val="0"/>
              </w:rPr>
            </w:pPr>
            <w:r>
              <w:rPr>
                <w:rFonts w:eastAsia="等线"/>
                <w:kern w:val="0"/>
              </w:rPr>
              <w:t>(</w:t>
            </w:r>
            <w:r>
              <w:t xml:space="preserve">Baron </w:t>
            </w:r>
            <w:r w:rsidR="00A81ADC">
              <w:t>et al.</w:t>
            </w:r>
            <w:r>
              <w:t>, 2013</w:t>
            </w:r>
            <w:r>
              <w:rPr>
                <w:rFonts w:eastAsia="等线"/>
                <w:kern w:val="0"/>
              </w:rPr>
              <w:t>)</w:t>
            </w:r>
          </w:p>
        </w:tc>
      </w:tr>
      <w:tr w:rsidR="00AC12D0" w:rsidRPr="008D6444" w14:paraId="2E7AC44B" w14:textId="77777777" w:rsidTr="00ED7BEC">
        <w:trPr>
          <w:trHeight w:val="283"/>
        </w:trPr>
        <w:tc>
          <w:tcPr>
            <w:tcW w:w="1910" w:type="pct"/>
            <w:noWrap/>
            <w:vAlign w:val="center"/>
          </w:tcPr>
          <w:p w14:paraId="1A326118" w14:textId="25A98E49" w:rsidR="00055CAB" w:rsidRPr="00055CAB" w:rsidRDefault="00055CAB" w:rsidP="00B40820">
            <w:pPr>
              <w:widowControl/>
              <w:rPr>
                <w:rFonts w:eastAsia="等线"/>
                <w:kern w:val="0"/>
              </w:rPr>
            </w:pPr>
            <w:r w:rsidRPr="00055CAB">
              <w:rPr>
                <w:rFonts w:eastAsia="等线"/>
                <w:kern w:val="0"/>
              </w:rPr>
              <w:t>Maggiore Lake, Italy</w:t>
            </w:r>
          </w:p>
        </w:tc>
        <w:tc>
          <w:tcPr>
            <w:tcW w:w="347" w:type="pct"/>
            <w:noWrap/>
            <w:vAlign w:val="center"/>
          </w:tcPr>
          <w:p w14:paraId="19C38A65" w14:textId="74C45FAE" w:rsidR="00055CAB" w:rsidRDefault="00055CAB" w:rsidP="00B40820">
            <w:pPr>
              <w:widowControl/>
              <w:rPr>
                <w:rFonts w:eastAsia="等线"/>
                <w:kern w:val="0"/>
              </w:rPr>
            </w:pPr>
            <w:r>
              <w:rPr>
                <w:rFonts w:eastAsia="等线" w:hint="eastAsia"/>
                <w:kern w:val="0"/>
              </w:rPr>
              <w:t>8</w:t>
            </w:r>
          </w:p>
        </w:tc>
        <w:tc>
          <w:tcPr>
            <w:tcW w:w="926" w:type="pct"/>
            <w:noWrap/>
            <w:vAlign w:val="center"/>
          </w:tcPr>
          <w:p w14:paraId="7DA112C3" w14:textId="2E43AC33" w:rsidR="00055CAB" w:rsidRDefault="00055CAB" w:rsidP="00D67658">
            <w:pPr>
              <w:widowControl/>
              <w:jc w:val="left"/>
              <w:rPr>
                <w:rFonts w:eastAsia="等线"/>
                <w:kern w:val="0"/>
              </w:rPr>
            </w:pPr>
            <w:r>
              <w:rPr>
                <w:rFonts w:eastAsia="等线" w:hint="eastAsia"/>
                <w:kern w:val="0"/>
              </w:rPr>
              <w:t>0</w:t>
            </w:r>
            <w:r>
              <w:rPr>
                <w:rFonts w:eastAsia="等线"/>
                <w:kern w:val="0"/>
              </w:rPr>
              <w:t>.02-51.6</w:t>
            </w:r>
          </w:p>
        </w:tc>
        <w:tc>
          <w:tcPr>
            <w:tcW w:w="463" w:type="pct"/>
            <w:noWrap/>
            <w:vAlign w:val="center"/>
          </w:tcPr>
          <w:p w14:paraId="2759CD62" w14:textId="189B429E" w:rsidR="00055CAB" w:rsidRDefault="00055CAB" w:rsidP="00B40820">
            <w:pPr>
              <w:widowControl/>
              <w:rPr>
                <w:rFonts w:eastAsia="等线"/>
                <w:kern w:val="0"/>
              </w:rPr>
            </w:pPr>
            <w:r>
              <w:rPr>
                <w:rFonts w:eastAsia="等线" w:hint="eastAsia"/>
                <w:kern w:val="0"/>
              </w:rPr>
              <w:t>N</w:t>
            </w:r>
            <w:r>
              <w:rPr>
                <w:rFonts w:eastAsia="等线"/>
                <w:kern w:val="0"/>
              </w:rPr>
              <w:t>A</w:t>
            </w:r>
          </w:p>
        </w:tc>
        <w:tc>
          <w:tcPr>
            <w:tcW w:w="1354" w:type="pct"/>
            <w:noWrap/>
            <w:vAlign w:val="center"/>
          </w:tcPr>
          <w:p w14:paraId="3B28FCE6" w14:textId="214F3526" w:rsidR="00055CAB" w:rsidRDefault="001731CF" w:rsidP="00B40820">
            <w:pPr>
              <w:widowControl/>
              <w:rPr>
                <w:rFonts w:eastAsia="等线"/>
                <w:kern w:val="0"/>
              </w:rPr>
            </w:pPr>
            <w:r>
              <w:rPr>
                <w:rFonts w:eastAsia="等线"/>
                <w:kern w:val="0"/>
              </w:rPr>
              <w:t>(</w:t>
            </w:r>
            <w:proofErr w:type="spellStart"/>
            <w:r>
              <w:t>Mariani</w:t>
            </w:r>
            <w:proofErr w:type="spellEnd"/>
            <w:r>
              <w:t xml:space="preserve"> </w:t>
            </w:r>
            <w:r w:rsidR="00A81ADC">
              <w:t>et al.</w:t>
            </w:r>
            <w:r>
              <w:t>, 2008</w:t>
            </w:r>
            <w:r>
              <w:rPr>
                <w:rFonts w:eastAsia="等线"/>
                <w:kern w:val="0"/>
              </w:rPr>
              <w:t>)</w:t>
            </w:r>
          </w:p>
        </w:tc>
      </w:tr>
      <w:tr w:rsidR="00AC12D0" w:rsidRPr="008D6444" w14:paraId="6457A785" w14:textId="77777777" w:rsidTr="00ED7BEC">
        <w:trPr>
          <w:trHeight w:val="283"/>
        </w:trPr>
        <w:tc>
          <w:tcPr>
            <w:tcW w:w="1910" w:type="pct"/>
            <w:noWrap/>
            <w:vAlign w:val="center"/>
          </w:tcPr>
          <w:p w14:paraId="790249B5" w14:textId="4EDC204D" w:rsidR="00055CAB" w:rsidRPr="00055CAB" w:rsidRDefault="00055CAB" w:rsidP="00B40820">
            <w:pPr>
              <w:widowControl/>
              <w:rPr>
                <w:rFonts w:eastAsia="等线"/>
                <w:kern w:val="0"/>
              </w:rPr>
            </w:pPr>
            <w:r w:rsidRPr="00055CAB">
              <w:rPr>
                <w:rFonts w:eastAsia="等线"/>
                <w:kern w:val="0"/>
              </w:rPr>
              <w:t>Ebro River basin, Spain</w:t>
            </w:r>
          </w:p>
        </w:tc>
        <w:tc>
          <w:tcPr>
            <w:tcW w:w="347" w:type="pct"/>
            <w:noWrap/>
            <w:vAlign w:val="center"/>
          </w:tcPr>
          <w:p w14:paraId="67D29B4A" w14:textId="6DCFF7BF" w:rsidR="00055CAB" w:rsidRDefault="00055CAB" w:rsidP="00B40820">
            <w:pPr>
              <w:widowControl/>
              <w:rPr>
                <w:rFonts w:eastAsia="等线"/>
                <w:kern w:val="0"/>
              </w:rPr>
            </w:pPr>
            <w:r>
              <w:rPr>
                <w:rFonts w:eastAsia="等线" w:hint="eastAsia"/>
                <w:kern w:val="0"/>
              </w:rPr>
              <w:t>7</w:t>
            </w:r>
          </w:p>
        </w:tc>
        <w:tc>
          <w:tcPr>
            <w:tcW w:w="926" w:type="pct"/>
            <w:noWrap/>
            <w:vAlign w:val="center"/>
          </w:tcPr>
          <w:p w14:paraId="159C4D83" w14:textId="4E8E0378" w:rsidR="00055CAB" w:rsidRDefault="008442FF" w:rsidP="00D67658">
            <w:pPr>
              <w:widowControl/>
              <w:jc w:val="left"/>
              <w:rPr>
                <w:rFonts w:eastAsia="等线"/>
                <w:kern w:val="0"/>
              </w:rPr>
            </w:pPr>
            <w:r w:rsidRPr="008D6444">
              <w:t>&lt; LOD</w:t>
            </w:r>
            <w:r w:rsidR="00055CAB">
              <w:rPr>
                <w:rFonts w:eastAsia="等线"/>
                <w:kern w:val="0"/>
              </w:rPr>
              <w:t>-66.2</w:t>
            </w:r>
          </w:p>
        </w:tc>
        <w:tc>
          <w:tcPr>
            <w:tcW w:w="463" w:type="pct"/>
            <w:noWrap/>
            <w:vAlign w:val="center"/>
          </w:tcPr>
          <w:p w14:paraId="28565616" w14:textId="161690CA" w:rsidR="00055CAB" w:rsidRDefault="00055CAB" w:rsidP="00B40820">
            <w:pPr>
              <w:widowControl/>
              <w:rPr>
                <w:rFonts w:eastAsia="等线"/>
                <w:kern w:val="0"/>
              </w:rPr>
            </w:pPr>
            <w:r>
              <w:rPr>
                <w:rFonts w:eastAsia="等线" w:hint="eastAsia"/>
                <w:kern w:val="0"/>
              </w:rPr>
              <w:t>N</w:t>
            </w:r>
            <w:r>
              <w:rPr>
                <w:rFonts w:eastAsia="等线"/>
                <w:kern w:val="0"/>
              </w:rPr>
              <w:t>A</w:t>
            </w:r>
          </w:p>
        </w:tc>
        <w:tc>
          <w:tcPr>
            <w:tcW w:w="1354" w:type="pct"/>
            <w:noWrap/>
            <w:vAlign w:val="center"/>
          </w:tcPr>
          <w:p w14:paraId="13314603" w14:textId="58F1A7A8" w:rsidR="00055CAB" w:rsidRDefault="001731CF" w:rsidP="00B40820">
            <w:pPr>
              <w:widowControl/>
              <w:rPr>
                <w:rFonts w:eastAsia="等线"/>
                <w:kern w:val="0"/>
              </w:rPr>
            </w:pPr>
            <w:r>
              <w:rPr>
                <w:rFonts w:eastAsia="等线"/>
                <w:kern w:val="0"/>
              </w:rPr>
              <w:t>(</w:t>
            </w:r>
            <w:r>
              <w:t xml:space="preserve">Baron </w:t>
            </w:r>
            <w:r w:rsidR="00A81ADC">
              <w:t>et al.</w:t>
            </w:r>
            <w:r>
              <w:t>, 2</w:t>
            </w:r>
            <w:r>
              <w:rPr>
                <w:rFonts w:eastAsia="等线"/>
                <w:kern w:val="0"/>
              </w:rPr>
              <w:t>014)</w:t>
            </w:r>
          </w:p>
        </w:tc>
      </w:tr>
      <w:tr w:rsidR="00AC12D0" w:rsidRPr="008D6444" w14:paraId="35A87126" w14:textId="77777777" w:rsidTr="00ED7BEC">
        <w:trPr>
          <w:trHeight w:val="283"/>
        </w:trPr>
        <w:tc>
          <w:tcPr>
            <w:tcW w:w="1910" w:type="pct"/>
            <w:noWrap/>
            <w:vAlign w:val="center"/>
          </w:tcPr>
          <w:p w14:paraId="6E33AB5F" w14:textId="72A747EC" w:rsidR="00055CAB" w:rsidRPr="00055CAB" w:rsidRDefault="00055CAB" w:rsidP="00B40820">
            <w:pPr>
              <w:widowControl/>
              <w:rPr>
                <w:rFonts w:eastAsia="等线"/>
                <w:kern w:val="0"/>
              </w:rPr>
            </w:pPr>
            <w:proofErr w:type="spellStart"/>
            <w:r w:rsidRPr="00055CAB">
              <w:rPr>
                <w:rFonts w:eastAsia="等线"/>
                <w:kern w:val="0"/>
              </w:rPr>
              <w:t>Llobregat</w:t>
            </w:r>
            <w:proofErr w:type="spellEnd"/>
            <w:r w:rsidRPr="00055CAB">
              <w:rPr>
                <w:rFonts w:eastAsia="等线"/>
                <w:kern w:val="0"/>
              </w:rPr>
              <w:t xml:space="preserve"> River basin, Spain</w:t>
            </w:r>
          </w:p>
        </w:tc>
        <w:tc>
          <w:tcPr>
            <w:tcW w:w="347" w:type="pct"/>
            <w:noWrap/>
            <w:vAlign w:val="center"/>
          </w:tcPr>
          <w:p w14:paraId="4F42521F" w14:textId="5E60490E" w:rsidR="00055CAB" w:rsidRDefault="00055CAB" w:rsidP="00B40820">
            <w:pPr>
              <w:widowControl/>
              <w:rPr>
                <w:rFonts w:eastAsia="等线"/>
                <w:kern w:val="0"/>
              </w:rPr>
            </w:pPr>
            <w:r>
              <w:rPr>
                <w:rFonts w:eastAsia="等线" w:hint="eastAsia"/>
                <w:kern w:val="0"/>
              </w:rPr>
              <w:t>7</w:t>
            </w:r>
          </w:p>
        </w:tc>
        <w:tc>
          <w:tcPr>
            <w:tcW w:w="926" w:type="pct"/>
            <w:noWrap/>
            <w:vAlign w:val="center"/>
          </w:tcPr>
          <w:p w14:paraId="3E555DC8" w14:textId="495FF4F7" w:rsidR="00055CAB" w:rsidRDefault="00055CAB" w:rsidP="00D67658">
            <w:pPr>
              <w:widowControl/>
              <w:jc w:val="left"/>
              <w:rPr>
                <w:rFonts w:eastAsia="等线"/>
                <w:kern w:val="0"/>
              </w:rPr>
            </w:pPr>
            <w:r>
              <w:rPr>
                <w:rFonts w:eastAsia="等线" w:hint="eastAsia"/>
                <w:kern w:val="0"/>
              </w:rPr>
              <w:t>2</w:t>
            </w:r>
            <w:r>
              <w:rPr>
                <w:rFonts w:eastAsia="等线"/>
                <w:kern w:val="0"/>
              </w:rPr>
              <w:t>.97-87.9</w:t>
            </w:r>
          </w:p>
        </w:tc>
        <w:tc>
          <w:tcPr>
            <w:tcW w:w="463" w:type="pct"/>
            <w:noWrap/>
            <w:vAlign w:val="center"/>
          </w:tcPr>
          <w:p w14:paraId="6BFB986C" w14:textId="4D10B588" w:rsidR="00055CAB" w:rsidRDefault="00055CAB" w:rsidP="00B40820">
            <w:pPr>
              <w:widowControl/>
              <w:rPr>
                <w:rFonts w:eastAsia="等线"/>
                <w:kern w:val="0"/>
              </w:rPr>
            </w:pPr>
            <w:r>
              <w:rPr>
                <w:rFonts w:eastAsia="等线" w:hint="eastAsia"/>
                <w:kern w:val="0"/>
              </w:rPr>
              <w:t>N</w:t>
            </w:r>
            <w:r>
              <w:rPr>
                <w:rFonts w:eastAsia="等线"/>
                <w:kern w:val="0"/>
              </w:rPr>
              <w:t>A</w:t>
            </w:r>
          </w:p>
        </w:tc>
        <w:tc>
          <w:tcPr>
            <w:tcW w:w="1354" w:type="pct"/>
            <w:noWrap/>
            <w:vAlign w:val="center"/>
          </w:tcPr>
          <w:p w14:paraId="2E134E1D" w14:textId="380CE273" w:rsidR="00055CAB" w:rsidRDefault="001731CF" w:rsidP="00B40820">
            <w:pPr>
              <w:widowControl/>
              <w:rPr>
                <w:rFonts w:eastAsia="等线"/>
                <w:kern w:val="0"/>
              </w:rPr>
            </w:pPr>
            <w:r>
              <w:rPr>
                <w:rFonts w:eastAsia="等线"/>
                <w:kern w:val="0"/>
              </w:rPr>
              <w:t>(</w:t>
            </w:r>
            <w:r>
              <w:t xml:space="preserve">Baron </w:t>
            </w:r>
            <w:r w:rsidR="00A81ADC">
              <w:t>et al.</w:t>
            </w:r>
            <w:r>
              <w:t>, 2</w:t>
            </w:r>
            <w:r>
              <w:rPr>
                <w:rFonts w:eastAsia="等线"/>
                <w:kern w:val="0"/>
              </w:rPr>
              <w:t>014)</w:t>
            </w:r>
          </w:p>
        </w:tc>
      </w:tr>
      <w:tr w:rsidR="00AC12D0" w:rsidRPr="008D6444" w14:paraId="79FB90DF" w14:textId="77777777" w:rsidTr="00ED7BEC">
        <w:trPr>
          <w:trHeight w:val="283"/>
        </w:trPr>
        <w:tc>
          <w:tcPr>
            <w:tcW w:w="1910" w:type="pct"/>
            <w:noWrap/>
            <w:vAlign w:val="center"/>
          </w:tcPr>
          <w:p w14:paraId="7E45F404" w14:textId="4F2C862D" w:rsidR="008442FF" w:rsidRPr="00055CAB" w:rsidRDefault="008442FF" w:rsidP="00B40820">
            <w:pPr>
              <w:widowControl/>
              <w:rPr>
                <w:rFonts w:eastAsia="等线"/>
                <w:kern w:val="0"/>
              </w:rPr>
            </w:pPr>
            <w:r w:rsidRPr="008442FF">
              <w:rPr>
                <w:rFonts w:eastAsia="等线"/>
                <w:kern w:val="0"/>
              </w:rPr>
              <w:t>Niagara River, Canada</w:t>
            </w:r>
          </w:p>
        </w:tc>
        <w:tc>
          <w:tcPr>
            <w:tcW w:w="347" w:type="pct"/>
            <w:noWrap/>
            <w:vAlign w:val="center"/>
          </w:tcPr>
          <w:p w14:paraId="5CAF3783" w14:textId="5F62D18D" w:rsidR="008442FF" w:rsidRDefault="008442FF" w:rsidP="00B40820">
            <w:pPr>
              <w:widowControl/>
              <w:rPr>
                <w:rFonts w:eastAsia="等线"/>
                <w:kern w:val="0"/>
              </w:rPr>
            </w:pPr>
            <w:r>
              <w:rPr>
                <w:rFonts w:eastAsia="等线" w:hint="eastAsia"/>
                <w:kern w:val="0"/>
              </w:rPr>
              <w:t>1</w:t>
            </w:r>
            <w:r>
              <w:rPr>
                <w:rFonts w:eastAsia="等线"/>
                <w:kern w:val="0"/>
              </w:rPr>
              <w:t>7</w:t>
            </w:r>
          </w:p>
        </w:tc>
        <w:tc>
          <w:tcPr>
            <w:tcW w:w="926" w:type="pct"/>
            <w:noWrap/>
            <w:vAlign w:val="center"/>
          </w:tcPr>
          <w:p w14:paraId="48F17262" w14:textId="364C74DB" w:rsidR="008442FF" w:rsidRDefault="008442FF" w:rsidP="00D67658">
            <w:pPr>
              <w:widowControl/>
              <w:jc w:val="left"/>
              <w:rPr>
                <w:rFonts w:eastAsia="等线"/>
                <w:kern w:val="0"/>
              </w:rPr>
            </w:pPr>
            <w:r w:rsidRPr="008D6444">
              <w:t>&lt; LOD</w:t>
            </w:r>
            <w:r>
              <w:t xml:space="preserve"> -188</w:t>
            </w:r>
          </w:p>
        </w:tc>
        <w:tc>
          <w:tcPr>
            <w:tcW w:w="463" w:type="pct"/>
            <w:noWrap/>
            <w:vAlign w:val="center"/>
          </w:tcPr>
          <w:p w14:paraId="71BDF29D" w14:textId="070D2079" w:rsidR="008442FF" w:rsidRDefault="008442FF" w:rsidP="00B40820">
            <w:pPr>
              <w:widowControl/>
              <w:rPr>
                <w:rFonts w:eastAsia="等线"/>
                <w:kern w:val="0"/>
              </w:rPr>
            </w:pPr>
            <w:r>
              <w:rPr>
                <w:rFonts w:eastAsia="等线" w:hint="eastAsia"/>
                <w:kern w:val="0"/>
              </w:rPr>
              <w:t>N</w:t>
            </w:r>
            <w:r>
              <w:rPr>
                <w:rFonts w:eastAsia="等线"/>
                <w:kern w:val="0"/>
              </w:rPr>
              <w:t>A</w:t>
            </w:r>
          </w:p>
        </w:tc>
        <w:tc>
          <w:tcPr>
            <w:tcW w:w="1354" w:type="pct"/>
            <w:noWrap/>
            <w:vAlign w:val="center"/>
          </w:tcPr>
          <w:p w14:paraId="1F116926" w14:textId="1BD2AB0D" w:rsidR="008442FF" w:rsidRDefault="001731CF" w:rsidP="00B40820">
            <w:pPr>
              <w:widowControl/>
              <w:rPr>
                <w:rFonts w:eastAsia="等线"/>
                <w:kern w:val="0"/>
              </w:rPr>
            </w:pPr>
            <w:r>
              <w:rPr>
                <w:rFonts w:eastAsia="等线"/>
                <w:kern w:val="0"/>
              </w:rPr>
              <w:t>(</w:t>
            </w:r>
            <w:r>
              <w:t xml:space="preserve">Richman </w:t>
            </w:r>
            <w:r w:rsidR="00A81ADC">
              <w:t>et al.</w:t>
            </w:r>
            <w:r>
              <w:t>, 2</w:t>
            </w:r>
            <w:r>
              <w:rPr>
                <w:rFonts w:eastAsia="等线"/>
                <w:kern w:val="0"/>
              </w:rPr>
              <w:t>013)</w:t>
            </w:r>
          </w:p>
        </w:tc>
      </w:tr>
      <w:tr w:rsidR="00AC12D0" w:rsidRPr="00A72277" w14:paraId="1D664BA2" w14:textId="77777777" w:rsidTr="00ED7BEC">
        <w:trPr>
          <w:trHeight w:val="283"/>
        </w:trPr>
        <w:tc>
          <w:tcPr>
            <w:tcW w:w="1910" w:type="pct"/>
            <w:tcBorders>
              <w:bottom w:val="single" w:sz="12" w:space="0" w:color="auto"/>
            </w:tcBorders>
            <w:noWrap/>
            <w:vAlign w:val="center"/>
          </w:tcPr>
          <w:p w14:paraId="0989C59C" w14:textId="046B759F" w:rsidR="008442FF" w:rsidRPr="00A72277" w:rsidRDefault="008442FF" w:rsidP="00B40820">
            <w:pPr>
              <w:widowControl/>
              <w:rPr>
                <w:rFonts w:eastAsia="等线"/>
                <w:kern w:val="0"/>
              </w:rPr>
            </w:pPr>
            <w:r w:rsidRPr="00A72277">
              <w:rPr>
                <w:rFonts w:eastAsia="等线"/>
                <w:kern w:val="0"/>
              </w:rPr>
              <w:t>Great Lakes, USA</w:t>
            </w:r>
          </w:p>
        </w:tc>
        <w:tc>
          <w:tcPr>
            <w:tcW w:w="347" w:type="pct"/>
            <w:tcBorders>
              <w:bottom w:val="single" w:sz="12" w:space="0" w:color="auto"/>
            </w:tcBorders>
            <w:noWrap/>
            <w:vAlign w:val="center"/>
          </w:tcPr>
          <w:p w14:paraId="056EB45D" w14:textId="298BF7AE" w:rsidR="008442FF" w:rsidRPr="00A72277" w:rsidRDefault="008442FF" w:rsidP="00B40820">
            <w:pPr>
              <w:widowControl/>
              <w:rPr>
                <w:rFonts w:eastAsia="等线"/>
                <w:kern w:val="0"/>
              </w:rPr>
            </w:pPr>
            <w:r w:rsidRPr="00A72277">
              <w:rPr>
                <w:rFonts w:eastAsia="等线" w:hint="eastAsia"/>
                <w:kern w:val="0"/>
              </w:rPr>
              <w:t>9</w:t>
            </w:r>
          </w:p>
        </w:tc>
        <w:tc>
          <w:tcPr>
            <w:tcW w:w="926" w:type="pct"/>
            <w:tcBorders>
              <w:bottom w:val="single" w:sz="12" w:space="0" w:color="auto"/>
            </w:tcBorders>
            <w:noWrap/>
            <w:vAlign w:val="center"/>
          </w:tcPr>
          <w:p w14:paraId="0309FA3A" w14:textId="75DD7CCD" w:rsidR="008442FF" w:rsidRPr="00A72277" w:rsidRDefault="008442FF" w:rsidP="00D67658">
            <w:pPr>
              <w:widowControl/>
              <w:jc w:val="left"/>
              <w:rPr>
                <w:rFonts w:eastAsia="等线"/>
                <w:kern w:val="0"/>
              </w:rPr>
            </w:pPr>
            <w:r w:rsidRPr="00A72277">
              <w:rPr>
                <w:rFonts w:eastAsia="等线" w:hint="eastAsia"/>
                <w:kern w:val="0"/>
              </w:rPr>
              <w:t>4</w:t>
            </w:r>
            <w:r w:rsidRPr="00A72277">
              <w:rPr>
                <w:rFonts w:eastAsia="等线"/>
                <w:kern w:val="0"/>
              </w:rPr>
              <w:t>.5-248.33</w:t>
            </w:r>
          </w:p>
        </w:tc>
        <w:tc>
          <w:tcPr>
            <w:tcW w:w="463" w:type="pct"/>
            <w:tcBorders>
              <w:bottom w:val="single" w:sz="12" w:space="0" w:color="auto"/>
            </w:tcBorders>
            <w:noWrap/>
            <w:vAlign w:val="center"/>
          </w:tcPr>
          <w:p w14:paraId="30D13D84" w14:textId="0866AE38" w:rsidR="008442FF" w:rsidRPr="00A72277" w:rsidRDefault="008442FF" w:rsidP="00B40820">
            <w:pPr>
              <w:widowControl/>
              <w:rPr>
                <w:rFonts w:eastAsia="等线"/>
                <w:kern w:val="0"/>
              </w:rPr>
            </w:pPr>
            <w:r w:rsidRPr="00A72277">
              <w:rPr>
                <w:rFonts w:eastAsia="等线" w:hint="eastAsia"/>
                <w:kern w:val="0"/>
              </w:rPr>
              <w:t>N</w:t>
            </w:r>
            <w:r w:rsidRPr="00A72277">
              <w:rPr>
                <w:rFonts w:eastAsia="等线"/>
                <w:kern w:val="0"/>
              </w:rPr>
              <w:t>A</w:t>
            </w:r>
          </w:p>
        </w:tc>
        <w:tc>
          <w:tcPr>
            <w:tcW w:w="1354" w:type="pct"/>
            <w:tcBorders>
              <w:bottom w:val="single" w:sz="12" w:space="0" w:color="auto"/>
            </w:tcBorders>
            <w:noWrap/>
            <w:vAlign w:val="center"/>
          </w:tcPr>
          <w:p w14:paraId="6631BE81" w14:textId="0A7667C6" w:rsidR="008442FF" w:rsidRPr="00A72277" w:rsidRDefault="001731CF" w:rsidP="00B40820">
            <w:pPr>
              <w:widowControl/>
              <w:rPr>
                <w:rFonts w:eastAsia="等线"/>
                <w:kern w:val="0"/>
              </w:rPr>
            </w:pPr>
            <w:r w:rsidRPr="00A72277">
              <w:rPr>
                <w:rFonts w:eastAsia="等线"/>
                <w:kern w:val="0"/>
              </w:rPr>
              <w:t>(</w:t>
            </w:r>
            <w:r w:rsidRPr="00A72277">
              <w:t>Song, 2005a; 2005b</w:t>
            </w:r>
            <w:r w:rsidRPr="00A72277">
              <w:rPr>
                <w:rFonts w:eastAsia="等线"/>
                <w:kern w:val="0"/>
              </w:rPr>
              <w:t>)</w:t>
            </w:r>
          </w:p>
        </w:tc>
      </w:tr>
    </w:tbl>
    <w:p w14:paraId="4A220CCB" w14:textId="65CADBA8" w:rsidR="00C97F08" w:rsidRDefault="00C97F08" w:rsidP="00C97F08">
      <w:r w:rsidRPr="00D67658">
        <w:rPr>
          <w:vertAlign w:val="superscript"/>
        </w:rPr>
        <w:t>a</w:t>
      </w:r>
      <w:r w:rsidRPr="00D67658">
        <w:t xml:space="preserve"> </w:t>
      </w:r>
      <w:r w:rsidR="00487A37">
        <w:t>N</w:t>
      </w:r>
      <w:r w:rsidRPr="00D67658">
        <w:t xml:space="preserve">umber of </w:t>
      </w:r>
      <w:proofErr w:type="gramStart"/>
      <w:r w:rsidR="00A72277" w:rsidRPr="00D67658">
        <w:t>target</w:t>
      </w:r>
      <w:proofErr w:type="gramEnd"/>
      <w:r w:rsidR="00A72277" w:rsidRPr="00D67658">
        <w:t xml:space="preserve"> </w:t>
      </w:r>
      <w:r w:rsidRPr="00D67658">
        <w:t>PBDEs;</w:t>
      </w:r>
    </w:p>
    <w:p w14:paraId="30D8A837" w14:textId="34C87BCD" w:rsidR="00AC12D0" w:rsidRPr="001E635D" w:rsidRDefault="00AC12D0" w:rsidP="00AC12D0">
      <w:r>
        <w:rPr>
          <w:vertAlign w:val="superscript"/>
        </w:rPr>
        <w:t>b</w:t>
      </w:r>
      <w:r w:rsidR="00C40D75">
        <w:rPr>
          <w:vertAlign w:val="superscript"/>
        </w:rPr>
        <w:t xml:space="preserve"> </w:t>
      </w:r>
      <w:r w:rsidR="00487A37">
        <w:t>W</w:t>
      </w:r>
      <w:r>
        <w:t>et season</w:t>
      </w:r>
      <w:r w:rsidR="00C40D75">
        <w:t>;</w:t>
      </w:r>
    </w:p>
    <w:p w14:paraId="02BA19AE" w14:textId="22C0CD6F" w:rsidR="00AC12D0" w:rsidRPr="001E635D" w:rsidRDefault="00AC12D0" w:rsidP="00AC12D0">
      <w:r>
        <w:rPr>
          <w:vertAlign w:val="superscript"/>
        </w:rPr>
        <w:t>c</w:t>
      </w:r>
      <w:r w:rsidR="00C40D75">
        <w:rPr>
          <w:vertAlign w:val="superscript"/>
        </w:rPr>
        <w:t xml:space="preserve"> </w:t>
      </w:r>
      <w:r w:rsidR="00487A37">
        <w:t>D</w:t>
      </w:r>
      <w:r>
        <w:t>ry season</w:t>
      </w:r>
      <w:r w:rsidR="00C40D75">
        <w:t>;</w:t>
      </w:r>
    </w:p>
    <w:p w14:paraId="03F90031" w14:textId="39705CB4" w:rsidR="00055CAB" w:rsidRDefault="00AC12D0" w:rsidP="00EC0540">
      <w:r>
        <w:rPr>
          <w:vertAlign w:val="superscript"/>
        </w:rPr>
        <w:t>d</w:t>
      </w:r>
      <w:r w:rsidRPr="008D6444">
        <w:t xml:space="preserve"> </w:t>
      </w:r>
      <w:r w:rsidR="00487A37">
        <w:t>L</w:t>
      </w:r>
      <w:r w:rsidR="00D62134" w:rsidRPr="008D6444">
        <w:t>imit of detection;</w:t>
      </w:r>
    </w:p>
    <w:p w14:paraId="7464A499" w14:textId="6CFFD2B4" w:rsidR="00055CAB" w:rsidRDefault="00AC12D0" w:rsidP="00EC0540">
      <w:r>
        <w:rPr>
          <w:vertAlign w:val="superscript"/>
        </w:rPr>
        <w:t>e</w:t>
      </w:r>
      <w:r w:rsidRPr="008D6444">
        <w:t xml:space="preserve"> </w:t>
      </w:r>
      <w:r w:rsidR="00487A37">
        <w:t>N</w:t>
      </w:r>
      <w:r w:rsidR="00D62134" w:rsidRPr="008D6444">
        <w:t>ot available;</w:t>
      </w:r>
    </w:p>
    <w:p w14:paraId="6BBE468F" w14:textId="0634CA9C" w:rsidR="00055CAB" w:rsidRDefault="00AC12D0" w:rsidP="00EC0540">
      <w:r>
        <w:rPr>
          <w:vertAlign w:val="superscript"/>
        </w:rPr>
        <w:t>f</w:t>
      </w:r>
      <w:r>
        <w:t xml:space="preserve"> </w:t>
      </w:r>
      <w:r w:rsidR="00055CAB" w:rsidRPr="00055CAB">
        <w:t xml:space="preserve">San Vicente Bay, Coronel Bay, </w:t>
      </w:r>
      <w:r w:rsidR="006B1DD9">
        <w:t xml:space="preserve">and </w:t>
      </w:r>
      <w:r w:rsidR="00055CAB" w:rsidRPr="00055CAB">
        <w:t>Concepcion Bay.</w:t>
      </w:r>
    </w:p>
    <w:p w14:paraId="32C65702" w14:textId="77777777" w:rsidR="00D62134" w:rsidRPr="008D6444" w:rsidRDefault="00D62134">
      <w:pPr>
        <w:widowControl/>
        <w:jc w:val="left"/>
        <w:rPr>
          <w:lang w:val="en"/>
        </w:rPr>
      </w:pPr>
      <w:r w:rsidRPr="008D6444">
        <w:rPr>
          <w:lang w:val="en"/>
        </w:rPr>
        <w:br w:type="page"/>
      </w:r>
    </w:p>
    <w:p w14:paraId="164B1C70" w14:textId="76984C28" w:rsidR="00D62134" w:rsidRPr="008D6444" w:rsidRDefault="00D62134" w:rsidP="00BA6691">
      <w:pPr>
        <w:spacing w:line="480" w:lineRule="auto"/>
        <w:jc w:val="left"/>
        <w:rPr>
          <w:b/>
        </w:rPr>
      </w:pPr>
      <w:r w:rsidRPr="008D6444">
        <w:rPr>
          <w:b/>
        </w:rPr>
        <w:lastRenderedPageBreak/>
        <w:t xml:space="preserve">Table </w:t>
      </w:r>
      <w:r w:rsidR="00CA4F2B" w:rsidRPr="008D6444">
        <w:rPr>
          <w:b/>
        </w:rPr>
        <w:t>S</w:t>
      </w:r>
      <w:r w:rsidR="00CA4F2B">
        <w:rPr>
          <w:b/>
        </w:rPr>
        <w:t>2</w:t>
      </w:r>
      <w:r w:rsidR="00CA4F2B" w:rsidRPr="008D6444">
        <w:rPr>
          <w:b/>
        </w:rPr>
        <w:t xml:space="preserve"> </w:t>
      </w:r>
      <w:r w:rsidRPr="00BA6691">
        <w:t>Physic</w:t>
      </w:r>
      <w:r w:rsidR="006B1DD9" w:rsidRPr="00BA6691">
        <w:t>o</w:t>
      </w:r>
      <w:r w:rsidRPr="00BA6691">
        <w:t xml:space="preserve">chemical properties of </w:t>
      </w:r>
      <w:r w:rsidR="006B1DD9" w:rsidRPr="00BA6691">
        <w:t xml:space="preserve">the target </w:t>
      </w:r>
      <w:proofErr w:type="spellStart"/>
      <w:r w:rsidRPr="00BA6691">
        <w:t>PBDEs</w:t>
      </w:r>
      <w:r w:rsidR="00C40D75">
        <w:rPr>
          <w:vertAlign w:val="superscript"/>
        </w:rPr>
        <w:t>a</w:t>
      </w:r>
      <w:proofErr w:type="spellEnd"/>
      <w:r w:rsidRPr="00BA6691">
        <w:t>.</w:t>
      </w:r>
      <w:r w:rsidRPr="008D6444">
        <w:rPr>
          <w:b/>
        </w:rPr>
        <w:t xml:space="preserve"> </w:t>
      </w:r>
    </w:p>
    <w:tbl>
      <w:tblPr>
        <w:tblW w:w="5036" w:type="pct"/>
        <w:jc w:val="center"/>
        <w:tblBorders>
          <w:top w:val="single" w:sz="12" w:space="0" w:color="auto"/>
          <w:bottom w:val="single" w:sz="12" w:space="0" w:color="auto"/>
        </w:tblBorders>
        <w:tblLayout w:type="fixed"/>
        <w:tblLook w:val="04A0" w:firstRow="1" w:lastRow="0" w:firstColumn="1" w:lastColumn="0" w:noHBand="0" w:noVBand="1"/>
      </w:tblPr>
      <w:tblGrid>
        <w:gridCol w:w="4005"/>
        <w:gridCol w:w="1534"/>
        <w:gridCol w:w="1419"/>
        <w:gridCol w:w="854"/>
        <w:gridCol w:w="1280"/>
        <w:gridCol w:w="1706"/>
        <w:gridCol w:w="854"/>
        <w:gridCol w:w="797"/>
      </w:tblGrid>
      <w:tr w:rsidR="001A3D9E" w:rsidRPr="00D8432F" w14:paraId="576F9357" w14:textId="77777777" w:rsidTr="00D67658">
        <w:trPr>
          <w:trHeight w:val="454"/>
          <w:jc w:val="center"/>
        </w:trPr>
        <w:tc>
          <w:tcPr>
            <w:tcW w:w="1609" w:type="pct"/>
            <w:tcBorders>
              <w:top w:val="single" w:sz="12" w:space="0" w:color="auto"/>
              <w:left w:val="nil"/>
              <w:bottom w:val="single" w:sz="6" w:space="0" w:color="auto"/>
              <w:right w:val="nil"/>
            </w:tcBorders>
            <w:noWrap/>
            <w:tcMar>
              <w:left w:w="57" w:type="dxa"/>
              <w:right w:w="57" w:type="dxa"/>
            </w:tcMar>
            <w:vAlign w:val="center"/>
            <w:hideMark/>
          </w:tcPr>
          <w:p w14:paraId="5A8EAEC1" w14:textId="1859B84F" w:rsidR="00D8432F" w:rsidRPr="00D8432F" w:rsidRDefault="00D8432F" w:rsidP="009623E9">
            <w:pPr>
              <w:widowControl/>
              <w:jc w:val="center"/>
              <w:rPr>
                <w:rFonts w:eastAsia="等线"/>
                <w:kern w:val="0"/>
                <w:szCs w:val="24"/>
              </w:rPr>
            </w:pPr>
            <w:r w:rsidRPr="00D8432F">
              <w:rPr>
                <w:rFonts w:eastAsia="等线"/>
                <w:kern w:val="0"/>
                <w:szCs w:val="24"/>
              </w:rPr>
              <w:t>Compound</w:t>
            </w:r>
          </w:p>
        </w:tc>
        <w:tc>
          <w:tcPr>
            <w:tcW w:w="616" w:type="pct"/>
            <w:tcBorders>
              <w:top w:val="single" w:sz="12" w:space="0" w:color="auto"/>
              <w:left w:val="nil"/>
              <w:bottom w:val="single" w:sz="6" w:space="0" w:color="auto"/>
              <w:right w:val="nil"/>
            </w:tcBorders>
            <w:noWrap/>
            <w:tcMar>
              <w:left w:w="57" w:type="dxa"/>
              <w:right w:w="57" w:type="dxa"/>
            </w:tcMar>
            <w:vAlign w:val="center"/>
            <w:hideMark/>
          </w:tcPr>
          <w:p w14:paraId="2ED3198D" w14:textId="77777777" w:rsidR="00D8432F" w:rsidRPr="00D8432F" w:rsidRDefault="00D8432F" w:rsidP="009623E9">
            <w:pPr>
              <w:widowControl/>
              <w:jc w:val="center"/>
              <w:rPr>
                <w:rFonts w:eastAsia="等线"/>
                <w:kern w:val="0"/>
                <w:szCs w:val="24"/>
              </w:rPr>
            </w:pPr>
            <w:r w:rsidRPr="00D8432F">
              <w:rPr>
                <w:rFonts w:eastAsia="等线"/>
                <w:kern w:val="0"/>
                <w:szCs w:val="24"/>
              </w:rPr>
              <w:t>Abbreviation</w:t>
            </w:r>
          </w:p>
        </w:tc>
        <w:tc>
          <w:tcPr>
            <w:tcW w:w="570" w:type="pct"/>
            <w:tcBorders>
              <w:top w:val="single" w:sz="12" w:space="0" w:color="auto"/>
              <w:left w:val="nil"/>
              <w:bottom w:val="single" w:sz="6" w:space="0" w:color="auto"/>
              <w:right w:val="nil"/>
            </w:tcBorders>
            <w:tcMar>
              <w:left w:w="57" w:type="dxa"/>
              <w:right w:w="57" w:type="dxa"/>
            </w:tcMar>
            <w:vAlign w:val="center"/>
            <w:hideMark/>
          </w:tcPr>
          <w:p w14:paraId="7387FE3A" w14:textId="77777777" w:rsidR="00D8432F" w:rsidRPr="00D8432F" w:rsidRDefault="00D8432F" w:rsidP="009623E9">
            <w:pPr>
              <w:widowControl/>
              <w:jc w:val="center"/>
              <w:rPr>
                <w:rFonts w:eastAsia="等线"/>
                <w:kern w:val="0"/>
                <w:szCs w:val="24"/>
              </w:rPr>
            </w:pPr>
            <w:r w:rsidRPr="00D8432F">
              <w:rPr>
                <w:rFonts w:eastAsia="等线"/>
                <w:kern w:val="0"/>
                <w:szCs w:val="24"/>
              </w:rPr>
              <w:t>CAS No.</w:t>
            </w:r>
          </w:p>
        </w:tc>
        <w:tc>
          <w:tcPr>
            <w:tcW w:w="343" w:type="pct"/>
            <w:tcBorders>
              <w:top w:val="single" w:sz="12" w:space="0" w:color="auto"/>
              <w:left w:val="nil"/>
              <w:bottom w:val="single" w:sz="6" w:space="0" w:color="auto"/>
              <w:right w:val="nil"/>
            </w:tcBorders>
            <w:tcMar>
              <w:left w:w="57" w:type="dxa"/>
              <w:right w:w="57" w:type="dxa"/>
            </w:tcMar>
            <w:vAlign w:val="center"/>
            <w:hideMark/>
          </w:tcPr>
          <w:p w14:paraId="4330E644" w14:textId="62722DB0" w:rsidR="00D8432F" w:rsidRPr="00D8432F" w:rsidRDefault="00C40D75" w:rsidP="009623E9">
            <w:pPr>
              <w:widowControl/>
              <w:jc w:val="center"/>
              <w:rPr>
                <w:rFonts w:eastAsia="等线"/>
                <w:kern w:val="0"/>
                <w:szCs w:val="24"/>
              </w:rPr>
            </w:pPr>
            <w:proofErr w:type="spellStart"/>
            <w:r w:rsidRPr="00D8432F">
              <w:rPr>
                <w:rFonts w:eastAsia="等线"/>
                <w:kern w:val="0"/>
                <w:szCs w:val="24"/>
              </w:rPr>
              <w:t>MW</w:t>
            </w:r>
            <w:r>
              <w:rPr>
                <w:rFonts w:eastAsia="等线"/>
                <w:kern w:val="0"/>
                <w:szCs w:val="24"/>
                <w:vertAlign w:val="superscript"/>
              </w:rPr>
              <w:t>b</w:t>
            </w:r>
            <w:proofErr w:type="spellEnd"/>
          </w:p>
        </w:tc>
        <w:tc>
          <w:tcPr>
            <w:tcW w:w="514" w:type="pct"/>
            <w:tcBorders>
              <w:top w:val="single" w:sz="12" w:space="0" w:color="auto"/>
              <w:left w:val="nil"/>
              <w:bottom w:val="single" w:sz="6" w:space="0" w:color="auto"/>
              <w:right w:val="nil"/>
            </w:tcBorders>
            <w:noWrap/>
            <w:tcMar>
              <w:left w:w="57" w:type="dxa"/>
              <w:right w:w="57" w:type="dxa"/>
            </w:tcMar>
            <w:vAlign w:val="center"/>
            <w:hideMark/>
          </w:tcPr>
          <w:p w14:paraId="45FE8775" w14:textId="77EC295D" w:rsidR="00D8432F" w:rsidRPr="00D8432F" w:rsidRDefault="00C40D75" w:rsidP="009623E9">
            <w:pPr>
              <w:widowControl/>
              <w:jc w:val="center"/>
              <w:rPr>
                <w:rFonts w:eastAsia="等线"/>
                <w:kern w:val="0"/>
                <w:szCs w:val="24"/>
              </w:rPr>
            </w:pPr>
            <w:proofErr w:type="spellStart"/>
            <w:r w:rsidRPr="00D8432F">
              <w:rPr>
                <w:rFonts w:eastAsia="等线"/>
                <w:kern w:val="0"/>
                <w:szCs w:val="24"/>
              </w:rPr>
              <w:t>MF</w:t>
            </w:r>
            <w:r>
              <w:rPr>
                <w:rFonts w:eastAsia="等线"/>
                <w:kern w:val="0"/>
                <w:szCs w:val="24"/>
                <w:vertAlign w:val="superscript"/>
              </w:rPr>
              <w:t>c</w:t>
            </w:r>
            <w:proofErr w:type="spellEnd"/>
          </w:p>
        </w:tc>
        <w:tc>
          <w:tcPr>
            <w:tcW w:w="685" w:type="pct"/>
            <w:tcBorders>
              <w:top w:val="single" w:sz="12" w:space="0" w:color="auto"/>
              <w:left w:val="nil"/>
              <w:bottom w:val="single" w:sz="6" w:space="0" w:color="auto"/>
              <w:right w:val="nil"/>
            </w:tcBorders>
            <w:noWrap/>
            <w:tcMar>
              <w:left w:w="57" w:type="dxa"/>
              <w:right w:w="57" w:type="dxa"/>
            </w:tcMar>
            <w:vAlign w:val="center"/>
            <w:hideMark/>
          </w:tcPr>
          <w:p w14:paraId="509F7BA7" w14:textId="45007F2C" w:rsidR="00D8432F" w:rsidRPr="00D8432F" w:rsidRDefault="00D8432F" w:rsidP="009623E9">
            <w:pPr>
              <w:widowControl/>
              <w:jc w:val="center"/>
              <w:rPr>
                <w:rFonts w:eastAsia="等线"/>
                <w:kern w:val="0"/>
                <w:szCs w:val="24"/>
              </w:rPr>
            </w:pPr>
            <w:r w:rsidRPr="00D8432F">
              <w:rPr>
                <w:rFonts w:eastAsia="等线"/>
                <w:kern w:val="0"/>
                <w:szCs w:val="24"/>
              </w:rPr>
              <w:t>Vapor pressure</w:t>
            </w:r>
          </w:p>
          <w:p w14:paraId="1157A1F1" w14:textId="79496E7E" w:rsidR="00D8432F" w:rsidRPr="00D8432F" w:rsidRDefault="00D8432F" w:rsidP="009623E9">
            <w:pPr>
              <w:widowControl/>
              <w:jc w:val="center"/>
              <w:rPr>
                <w:rFonts w:eastAsia="等线"/>
                <w:kern w:val="0"/>
                <w:szCs w:val="24"/>
              </w:rPr>
            </w:pPr>
            <w:r w:rsidRPr="00D8432F">
              <w:rPr>
                <w:rFonts w:eastAsia="等线"/>
                <w:kern w:val="0"/>
                <w:szCs w:val="24"/>
              </w:rPr>
              <w:t xml:space="preserve">(Pa, 25 </w:t>
            </w:r>
            <w:r w:rsidRPr="00D8432F">
              <w:rPr>
                <w:kern w:val="0"/>
                <w:szCs w:val="24"/>
              </w:rPr>
              <w:t>℃</w:t>
            </w:r>
            <w:r w:rsidRPr="00D8432F">
              <w:rPr>
                <w:rFonts w:eastAsia="等线"/>
                <w:kern w:val="0"/>
                <w:szCs w:val="24"/>
              </w:rPr>
              <w:t>)</w:t>
            </w:r>
          </w:p>
        </w:tc>
        <w:tc>
          <w:tcPr>
            <w:tcW w:w="343" w:type="pct"/>
            <w:tcBorders>
              <w:top w:val="single" w:sz="12" w:space="0" w:color="auto"/>
              <w:left w:val="nil"/>
              <w:bottom w:val="single" w:sz="6" w:space="0" w:color="auto"/>
              <w:right w:val="nil"/>
            </w:tcBorders>
            <w:tcMar>
              <w:left w:w="57" w:type="dxa"/>
              <w:right w:w="57" w:type="dxa"/>
            </w:tcMar>
            <w:vAlign w:val="center"/>
            <w:hideMark/>
          </w:tcPr>
          <w:p w14:paraId="69EC6015" w14:textId="671EF1C1" w:rsidR="00D8432F" w:rsidRPr="00D8432F" w:rsidRDefault="00C40D75" w:rsidP="009623E9">
            <w:pPr>
              <w:widowControl/>
              <w:jc w:val="center"/>
              <w:rPr>
                <w:rFonts w:eastAsia="等线"/>
                <w:kern w:val="0"/>
                <w:szCs w:val="24"/>
              </w:rPr>
            </w:pPr>
            <w:proofErr w:type="spellStart"/>
            <w:r w:rsidRPr="00D8432F">
              <w:rPr>
                <w:rFonts w:eastAsia="等线"/>
                <w:kern w:val="0"/>
                <w:szCs w:val="24"/>
              </w:rPr>
              <w:t>S</w:t>
            </w:r>
            <w:r w:rsidRPr="00D8432F">
              <w:rPr>
                <w:rFonts w:eastAsia="等线"/>
                <w:kern w:val="0"/>
                <w:szCs w:val="24"/>
                <w:vertAlign w:val="subscript"/>
              </w:rPr>
              <w:t>w</w:t>
            </w:r>
            <w:r>
              <w:rPr>
                <w:rFonts w:eastAsia="等线"/>
                <w:kern w:val="0"/>
                <w:szCs w:val="24"/>
                <w:vertAlign w:val="superscript"/>
              </w:rPr>
              <w:t>d</w:t>
            </w:r>
            <w:proofErr w:type="spellEnd"/>
            <w:r w:rsidRPr="00D8432F">
              <w:rPr>
                <w:rFonts w:eastAsia="等线"/>
                <w:kern w:val="0"/>
                <w:szCs w:val="24"/>
              </w:rPr>
              <w:t xml:space="preserve"> </w:t>
            </w:r>
            <w:r w:rsidR="00D8432F" w:rsidRPr="00D8432F">
              <w:rPr>
                <w:rFonts w:eastAsia="等线"/>
                <w:kern w:val="0"/>
                <w:szCs w:val="24"/>
              </w:rPr>
              <w:t>(</w:t>
            </w:r>
            <w:r w:rsidR="00D8432F" w:rsidRPr="00D8432F">
              <w:rPr>
                <w:rFonts w:eastAsia="微软雅黑"/>
                <w:kern w:val="0"/>
                <w:szCs w:val="24"/>
              </w:rPr>
              <w:t>μ</w:t>
            </w:r>
            <w:r w:rsidR="00D8432F" w:rsidRPr="00D8432F">
              <w:rPr>
                <w:rFonts w:eastAsia="等线"/>
                <w:kern w:val="0"/>
                <w:szCs w:val="24"/>
              </w:rPr>
              <w:t>g/L)</w:t>
            </w:r>
          </w:p>
        </w:tc>
        <w:tc>
          <w:tcPr>
            <w:tcW w:w="320" w:type="pct"/>
            <w:tcBorders>
              <w:top w:val="single" w:sz="12" w:space="0" w:color="auto"/>
              <w:left w:val="nil"/>
              <w:bottom w:val="single" w:sz="6" w:space="0" w:color="auto"/>
              <w:right w:val="nil"/>
            </w:tcBorders>
            <w:noWrap/>
            <w:tcMar>
              <w:left w:w="57" w:type="dxa"/>
              <w:right w:w="57" w:type="dxa"/>
            </w:tcMar>
            <w:vAlign w:val="center"/>
            <w:hideMark/>
          </w:tcPr>
          <w:p w14:paraId="207BAB06" w14:textId="42753B1F" w:rsidR="00D8432F" w:rsidRPr="00D8432F" w:rsidRDefault="001A3D9E" w:rsidP="009623E9">
            <w:pPr>
              <w:widowControl/>
              <w:jc w:val="center"/>
              <w:rPr>
                <w:rFonts w:eastAsia="等线"/>
                <w:kern w:val="0"/>
                <w:szCs w:val="24"/>
              </w:rPr>
            </w:pPr>
            <w:proofErr w:type="spellStart"/>
            <w:r>
              <w:rPr>
                <w:rFonts w:eastAsia="等线"/>
                <w:kern w:val="0"/>
                <w:szCs w:val="24"/>
              </w:rPr>
              <w:t>l</w:t>
            </w:r>
            <w:r w:rsidRPr="00D8432F">
              <w:rPr>
                <w:rFonts w:eastAsia="等线"/>
                <w:kern w:val="0"/>
                <w:szCs w:val="24"/>
              </w:rPr>
              <w:t>og</w:t>
            </w:r>
            <w:r w:rsidRPr="00D67658">
              <w:rPr>
                <w:rFonts w:eastAsia="等线"/>
                <w:i/>
                <w:kern w:val="0"/>
                <w:szCs w:val="24"/>
              </w:rPr>
              <w:t>K</w:t>
            </w:r>
            <w:r w:rsidRPr="00D8432F">
              <w:rPr>
                <w:rFonts w:eastAsia="等线"/>
                <w:kern w:val="0"/>
                <w:szCs w:val="24"/>
                <w:vertAlign w:val="subscript"/>
              </w:rPr>
              <w:t>ow</w:t>
            </w:r>
            <w:proofErr w:type="spellEnd"/>
          </w:p>
        </w:tc>
      </w:tr>
      <w:tr w:rsidR="001A3D9E" w:rsidRPr="00D8432F" w14:paraId="12248528" w14:textId="77777777" w:rsidTr="00D67658">
        <w:trPr>
          <w:trHeight w:val="454"/>
          <w:jc w:val="center"/>
        </w:trPr>
        <w:tc>
          <w:tcPr>
            <w:tcW w:w="1609" w:type="pct"/>
            <w:tcBorders>
              <w:top w:val="nil"/>
              <w:left w:val="nil"/>
              <w:bottom w:val="nil"/>
              <w:right w:val="nil"/>
            </w:tcBorders>
            <w:noWrap/>
            <w:tcMar>
              <w:left w:w="57" w:type="dxa"/>
              <w:right w:w="57" w:type="dxa"/>
            </w:tcMar>
            <w:vAlign w:val="center"/>
            <w:hideMark/>
          </w:tcPr>
          <w:p w14:paraId="29110E2D" w14:textId="77777777" w:rsidR="00D8432F" w:rsidRPr="00D8432F" w:rsidRDefault="00D8432F" w:rsidP="009623E9">
            <w:pPr>
              <w:widowControl/>
              <w:jc w:val="center"/>
              <w:rPr>
                <w:rFonts w:eastAsia="等线"/>
                <w:kern w:val="0"/>
                <w:szCs w:val="24"/>
              </w:rPr>
            </w:pPr>
            <w:r w:rsidRPr="00D8432F">
              <w:rPr>
                <w:rFonts w:eastAsia="等线"/>
                <w:kern w:val="0"/>
                <w:szCs w:val="24"/>
              </w:rPr>
              <w:t>2,2',4,4'-Tetrabromodiphenyl ether</w:t>
            </w:r>
          </w:p>
        </w:tc>
        <w:tc>
          <w:tcPr>
            <w:tcW w:w="616" w:type="pct"/>
            <w:tcBorders>
              <w:top w:val="nil"/>
              <w:left w:val="nil"/>
              <w:bottom w:val="nil"/>
              <w:right w:val="nil"/>
            </w:tcBorders>
            <w:noWrap/>
            <w:tcMar>
              <w:left w:w="57" w:type="dxa"/>
              <w:right w:w="57" w:type="dxa"/>
            </w:tcMar>
            <w:vAlign w:val="center"/>
            <w:hideMark/>
          </w:tcPr>
          <w:p w14:paraId="0E5996D0" w14:textId="77777777" w:rsidR="00D8432F" w:rsidRPr="00D8432F" w:rsidRDefault="00D8432F" w:rsidP="009623E9">
            <w:pPr>
              <w:widowControl/>
              <w:jc w:val="center"/>
              <w:rPr>
                <w:rFonts w:eastAsia="等线"/>
                <w:kern w:val="0"/>
                <w:szCs w:val="24"/>
              </w:rPr>
            </w:pPr>
            <w:r w:rsidRPr="00D8432F">
              <w:rPr>
                <w:rFonts w:eastAsia="等线"/>
                <w:kern w:val="0"/>
                <w:szCs w:val="24"/>
              </w:rPr>
              <w:t>BDE-47</w:t>
            </w:r>
          </w:p>
        </w:tc>
        <w:tc>
          <w:tcPr>
            <w:tcW w:w="570" w:type="pct"/>
            <w:tcBorders>
              <w:top w:val="nil"/>
              <w:left w:val="nil"/>
              <w:bottom w:val="nil"/>
              <w:right w:val="nil"/>
            </w:tcBorders>
            <w:noWrap/>
            <w:tcMar>
              <w:left w:w="57" w:type="dxa"/>
              <w:right w:w="57" w:type="dxa"/>
            </w:tcMar>
            <w:vAlign w:val="center"/>
            <w:hideMark/>
          </w:tcPr>
          <w:p w14:paraId="1DFB6176" w14:textId="77777777" w:rsidR="00D8432F" w:rsidRPr="00D8432F" w:rsidRDefault="00D8432F" w:rsidP="009623E9">
            <w:pPr>
              <w:widowControl/>
              <w:jc w:val="center"/>
              <w:rPr>
                <w:rFonts w:eastAsia="等线"/>
                <w:kern w:val="0"/>
                <w:szCs w:val="24"/>
              </w:rPr>
            </w:pPr>
            <w:r w:rsidRPr="00D8432F">
              <w:rPr>
                <w:rFonts w:eastAsia="等线"/>
                <w:kern w:val="0"/>
                <w:szCs w:val="24"/>
              </w:rPr>
              <w:t>5436-43-1</w:t>
            </w:r>
          </w:p>
        </w:tc>
        <w:tc>
          <w:tcPr>
            <w:tcW w:w="343" w:type="pct"/>
            <w:tcBorders>
              <w:top w:val="nil"/>
              <w:left w:val="nil"/>
              <w:bottom w:val="nil"/>
              <w:right w:val="nil"/>
            </w:tcBorders>
            <w:noWrap/>
            <w:tcMar>
              <w:left w:w="57" w:type="dxa"/>
              <w:right w:w="57" w:type="dxa"/>
            </w:tcMar>
            <w:vAlign w:val="center"/>
            <w:hideMark/>
          </w:tcPr>
          <w:p w14:paraId="4FD6B2AC" w14:textId="77777777" w:rsidR="00D8432F" w:rsidRPr="00D8432F" w:rsidRDefault="00D8432F" w:rsidP="009623E9">
            <w:pPr>
              <w:widowControl/>
              <w:jc w:val="center"/>
              <w:rPr>
                <w:rFonts w:eastAsia="等线"/>
                <w:kern w:val="0"/>
                <w:szCs w:val="24"/>
              </w:rPr>
            </w:pPr>
            <w:r w:rsidRPr="00D8432F">
              <w:rPr>
                <w:rFonts w:eastAsia="等线"/>
                <w:kern w:val="0"/>
                <w:szCs w:val="24"/>
              </w:rPr>
              <w:t>485.79</w:t>
            </w:r>
          </w:p>
        </w:tc>
        <w:tc>
          <w:tcPr>
            <w:tcW w:w="514" w:type="pct"/>
            <w:tcBorders>
              <w:top w:val="nil"/>
              <w:left w:val="nil"/>
              <w:bottom w:val="nil"/>
              <w:right w:val="nil"/>
            </w:tcBorders>
            <w:noWrap/>
            <w:tcMar>
              <w:left w:w="57" w:type="dxa"/>
              <w:right w:w="57" w:type="dxa"/>
            </w:tcMar>
            <w:vAlign w:val="center"/>
            <w:hideMark/>
          </w:tcPr>
          <w:p w14:paraId="7A916345" w14:textId="77777777" w:rsidR="00D8432F" w:rsidRPr="00D8432F" w:rsidRDefault="00D8432F" w:rsidP="009623E9">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H</w:t>
            </w:r>
            <w:r w:rsidRPr="00D8432F">
              <w:rPr>
                <w:rFonts w:eastAsia="等线"/>
                <w:kern w:val="0"/>
                <w:szCs w:val="24"/>
                <w:vertAlign w:val="subscript"/>
              </w:rPr>
              <w:t>6</w:t>
            </w:r>
            <w:r w:rsidRPr="00D8432F">
              <w:rPr>
                <w:rFonts w:eastAsia="等线"/>
                <w:kern w:val="0"/>
                <w:szCs w:val="24"/>
              </w:rPr>
              <w:t>Br</w:t>
            </w:r>
            <w:r w:rsidRPr="00D8432F">
              <w:rPr>
                <w:rFonts w:eastAsia="等线"/>
                <w:kern w:val="0"/>
                <w:szCs w:val="24"/>
                <w:vertAlign w:val="subscript"/>
              </w:rPr>
              <w:t>4</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hideMark/>
          </w:tcPr>
          <w:p w14:paraId="369A58C2" w14:textId="28A737D9" w:rsidR="00D8432F" w:rsidRPr="00D8432F" w:rsidRDefault="00D8432F" w:rsidP="009623E9">
            <w:pPr>
              <w:widowControl/>
              <w:jc w:val="center"/>
              <w:rPr>
                <w:rFonts w:eastAsia="等线"/>
                <w:kern w:val="0"/>
                <w:szCs w:val="24"/>
              </w:rPr>
            </w:pPr>
            <w:r w:rsidRPr="00D8432F">
              <w:rPr>
                <w:rFonts w:eastAsia="等线"/>
                <w:kern w:val="0"/>
                <w:szCs w:val="24"/>
              </w:rPr>
              <w:t>4.0×10</w:t>
            </w:r>
            <w:r w:rsidRPr="00D8432F">
              <w:rPr>
                <w:rFonts w:eastAsia="等线"/>
                <w:kern w:val="0"/>
                <w:szCs w:val="24"/>
                <w:vertAlign w:val="superscript"/>
              </w:rPr>
              <w:t>-4</w:t>
            </w:r>
          </w:p>
        </w:tc>
        <w:tc>
          <w:tcPr>
            <w:tcW w:w="343" w:type="pct"/>
            <w:tcBorders>
              <w:top w:val="nil"/>
              <w:left w:val="nil"/>
              <w:bottom w:val="nil"/>
              <w:right w:val="nil"/>
            </w:tcBorders>
            <w:noWrap/>
            <w:tcMar>
              <w:left w:w="57" w:type="dxa"/>
              <w:right w:w="57" w:type="dxa"/>
            </w:tcMar>
            <w:vAlign w:val="center"/>
            <w:hideMark/>
          </w:tcPr>
          <w:p w14:paraId="5A4BECB5" w14:textId="0ADC8C85" w:rsidR="00D8432F" w:rsidRPr="00D8432F" w:rsidRDefault="00D8432F" w:rsidP="009623E9">
            <w:pPr>
              <w:widowControl/>
              <w:jc w:val="center"/>
              <w:rPr>
                <w:rFonts w:eastAsia="等线"/>
                <w:kern w:val="0"/>
                <w:szCs w:val="24"/>
              </w:rPr>
            </w:pPr>
            <w:r w:rsidRPr="00D8432F">
              <w:rPr>
                <w:rFonts w:eastAsia="等线"/>
                <w:kern w:val="0"/>
                <w:szCs w:val="24"/>
              </w:rPr>
              <w:t>20</w:t>
            </w:r>
          </w:p>
        </w:tc>
        <w:tc>
          <w:tcPr>
            <w:tcW w:w="320" w:type="pct"/>
            <w:tcBorders>
              <w:top w:val="nil"/>
              <w:left w:val="nil"/>
              <w:bottom w:val="nil"/>
              <w:right w:val="nil"/>
            </w:tcBorders>
            <w:noWrap/>
            <w:tcMar>
              <w:left w:w="57" w:type="dxa"/>
              <w:right w:w="57" w:type="dxa"/>
            </w:tcMar>
            <w:vAlign w:val="center"/>
            <w:hideMark/>
          </w:tcPr>
          <w:p w14:paraId="6F37F139" w14:textId="28A65F14" w:rsidR="00D8432F" w:rsidRPr="00D8432F" w:rsidRDefault="00D8432F" w:rsidP="009623E9">
            <w:pPr>
              <w:widowControl/>
              <w:jc w:val="center"/>
              <w:rPr>
                <w:rFonts w:eastAsia="等线"/>
                <w:kern w:val="0"/>
                <w:szCs w:val="24"/>
              </w:rPr>
            </w:pPr>
            <w:r w:rsidRPr="00D8432F">
              <w:rPr>
                <w:rFonts w:eastAsia="等线"/>
                <w:kern w:val="0"/>
                <w:szCs w:val="24"/>
              </w:rPr>
              <w:t>6.</w:t>
            </w:r>
            <w:r w:rsidR="00384CCE">
              <w:rPr>
                <w:rFonts w:eastAsia="等线"/>
                <w:kern w:val="0"/>
                <w:szCs w:val="24"/>
              </w:rPr>
              <w:t>2</w:t>
            </w:r>
          </w:p>
        </w:tc>
      </w:tr>
      <w:tr w:rsidR="001A3D9E" w:rsidRPr="00D8432F" w14:paraId="2ED74D2D" w14:textId="77777777" w:rsidTr="00D67658">
        <w:trPr>
          <w:trHeight w:val="454"/>
          <w:jc w:val="center"/>
        </w:trPr>
        <w:tc>
          <w:tcPr>
            <w:tcW w:w="1609" w:type="pct"/>
            <w:tcBorders>
              <w:top w:val="nil"/>
              <w:left w:val="nil"/>
              <w:bottom w:val="nil"/>
              <w:right w:val="nil"/>
            </w:tcBorders>
            <w:noWrap/>
            <w:tcMar>
              <w:left w:w="57" w:type="dxa"/>
              <w:right w:w="57" w:type="dxa"/>
            </w:tcMar>
            <w:vAlign w:val="center"/>
            <w:hideMark/>
          </w:tcPr>
          <w:p w14:paraId="1E151584" w14:textId="77777777" w:rsidR="00D8432F" w:rsidRPr="00D8432F" w:rsidRDefault="00D8432F" w:rsidP="00F11E63">
            <w:pPr>
              <w:widowControl/>
              <w:jc w:val="center"/>
              <w:rPr>
                <w:rFonts w:eastAsia="等线"/>
                <w:kern w:val="0"/>
                <w:szCs w:val="24"/>
              </w:rPr>
            </w:pPr>
            <w:r w:rsidRPr="00D8432F">
              <w:rPr>
                <w:rFonts w:eastAsia="等线"/>
                <w:kern w:val="0"/>
                <w:szCs w:val="24"/>
              </w:rPr>
              <w:t>2,3',4,4'-Tetrabromodiphenyl ether</w:t>
            </w:r>
          </w:p>
        </w:tc>
        <w:tc>
          <w:tcPr>
            <w:tcW w:w="616" w:type="pct"/>
            <w:tcBorders>
              <w:top w:val="nil"/>
              <w:left w:val="nil"/>
              <w:bottom w:val="nil"/>
              <w:right w:val="nil"/>
            </w:tcBorders>
            <w:noWrap/>
            <w:tcMar>
              <w:left w:w="57" w:type="dxa"/>
              <w:right w:w="57" w:type="dxa"/>
            </w:tcMar>
            <w:vAlign w:val="center"/>
            <w:hideMark/>
          </w:tcPr>
          <w:p w14:paraId="29E73575" w14:textId="77777777" w:rsidR="00D8432F" w:rsidRPr="00D8432F" w:rsidRDefault="00D8432F" w:rsidP="00F11E63">
            <w:pPr>
              <w:widowControl/>
              <w:jc w:val="center"/>
              <w:rPr>
                <w:rFonts w:eastAsia="等线"/>
                <w:kern w:val="0"/>
                <w:szCs w:val="24"/>
              </w:rPr>
            </w:pPr>
            <w:r w:rsidRPr="00D8432F">
              <w:rPr>
                <w:rFonts w:eastAsia="等线"/>
                <w:kern w:val="0"/>
                <w:szCs w:val="24"/>
              </w:rPr>
              <w:t>BDE-66</w:t>
            </w:r>
          </w:p>
        </w:tc>
        <w:tc>
          <w:tcPr>
            <w:tcW w:w="570" w:type="pct"/>
            <w:tcBorders>
              <w:top w:val="nil"/>
              <w:left w:val="nil"/>
              <w:bottom w:val="nil"/>
              <w:right w:val="nil"/>
            </w:tcBorders>
            <w:noWrap/>
            <w:tcMar>
              <w:left w:w="57" w:type="dxa"/>
              <w:right w:w="57" w:type="dxa"/>
            </w:tcMar>
            <w:vAlign w:val="center"/>
            <w:hideMark/>
          </w:tcPr>
          <w:p w14:paraId="25FA8E71" w14:textId="77777777" w:rsidR="00D8432F" w:rsidRPr="00D8432F" w:rsidRDefault="00D8432F" w:rsidP="00F11E63">
            <w:pPr>
              <w:widowControl/>
              <w:jc w:val="center"/>
              <w:rPr>
                <w:rFonts w:eastAsia="等线"/>
                <w:kern w:val="0"/>
                <w:szCs w:val="24"/>
              </w:rPr>
            </w:pPr>
            <w:r w:rsidRPr="00D8432F">
              <w:rPr>
                <w:rFonts w:eastAsia="等线"/>
                <w:kern w:val="0"/>
                <w:szCs w:val="24"/>
              </w:rPr>
              <w:t>189084-61-5</w:t>
            </w:r>
          </w:p>
        </w:tc>
        <w:tc>
          <w:tcPr>
            <w:tcW w:w="343" w:type="pct"/>
            <w:tcBorders>
              <w:top w:val="nil"/>
              <w:left w:val="nil"/>
              <w:bottom w:val="nil"/>
              <w:right w:val="nil"/>
            </w:tcBorders>
            <w:noWrap/>
            <w:tcMar>
              <w:left w:w="57" w:type="dxa"/>
              <w:right w:w="57" w:type="dxa"/>
            </w:tcMar>
            <w:vAlign w:val="center"/>
            <w:hideMark/>
          </w:tcPr>
          <w:p w14:paraId="18373CBA" w14:textId="77777777" w:rsidR="00D8432F" w:rsidRPr="00D8432F" w:rsidRDefault="00D8432F" w:rsidP="00F11E63">
            <w:pPr>
              <w:widowControl/>
              <w:jc w:val="center"/>
              <w:rPr>
                <w:rFonts w:eastAsia="等线"/>
                <w:kern w:val="0"/>
                <w:szCs w:val="24"/>
              </w:rPr>
            </w:pPr>
            <w:r w:rsidRPr="00D8432F">
              <w:rPr>
                <w:rFonts w:eastAsia="等线"/>
                <w:kern w:val="0"/>
                <w:szCs w:val="24"/>
              </w:rPr>
              <w:t>485.79</w:t>
            </w:r>
          </w:p>
        </w:tc>
        <w:tc>
          <w:tcPr>
            <w:tcW w:w="514" w:type="pct"/>
            <w:tcBorders>
              <w:top w:val="nil"/>
              <w:left w:val="nil"/>
              <w:bottom w:val="nil"/>
              <w:right w:val="nil"/>
            </w:tcBorders>
            <w:noWrap/>
            <w:tcMar>
              <w:left w:w="57" w:type="dxa"/>
              <w:right w:w="57" w:type="dxa"/>
            </w:tcMar>
            <w:vAlign w:val="center"/>
            <w:hideMark/>
          </w:tcPr>
          <w:p w14:paraId="1A215D7A" w14:textId="77777777" w:rsidR="00D8432F" w:rsidRPr="00D8432F" w:rsidRDefault="00D8432F" w:rsidP="00F11E63">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H</w:t>
            </w:r>
            <w:r w:rsidRPr="00D8432F">
              <w:rPr>
                <w:rFonts w:eastAsia="等线"/>
                <w:kern w:val="0"/>
                <w:szCs w:val="24"/>
                <w:vertAlign w:val="subscript"/>
              </w:rPr>
              <w:t>6</w:t>
            </w:r>
            <w:r w:rsidRPr="00D8432F">
              <w:rPr>
                <w:rFonts w:eastAsia="等线"/>
                <w:kern w:val="0"/>
                <w:szCs w:val="24"/>
              </w:rPr>
              <w:t>Br</w:t>
            </w:r>
            <w:r w:rsidRPr="00D8432F">
              <w:rPr>
                <w:rFonts w:eastAsia="等线"/>
                <w:kern w:val="0"/>
                <w:szCs w:val="24"/>
                <w:vertAlign w:val="subscript"/>
              </w:rPr>
              <w:t>4</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hideMark/>
          </w:tcPr>
          <w:p w14:paraId="0D0BC3C0" w14:textId="47C91ECC" w:rsidR="00D8432F" w:rsidRPr="00D8432F" w:rsidRDefault="00D8432F" w:rsidP="00F11E63">
            <w:pPr>
              <w:widowControl/>
              <w:jc w:val="center"/>
              <w:rPr>
                <w:rFonts w:eastAsia="等线"/>
                <w:kern w:val="0"/>
                <w:szCs w:val="24"/>
              </w:rPr>
            </w:pPr>
            <w:r w:rsidRPr="00D8432F">
              <w:rPr>
                <w:rFonts w:eastAsia="等线"/>
                <w:kern w:val="0"/>
                <w:szCs w:val="24"/>
              </w:rPr>
              <w:t>4.0×10</w:t>
            </w:r>
            <w:r w:rsidRPr="00D8432F">
              <w:rPr>
                <w:rFonts w:eastAsia="等线"/>
                <w:kern w:val="0"/>
                <w:szCs w:val="24"/>
                <w:vertAlign w:val="superscript"/>
              </w:rPr>
              <w:t>-4</w:t>
            </w:r>
          </w:p>
        </w:tc>
        <w:tc>
          <w:tcPr>
            <w:tcW w:w="343" w:type="pct"/>
            <w:tcBorders>
              <w:top w:val="nil"/>
              <w:left w:val="nil"/>
              <w:bottom w:val="nil"/>
              <w:right w:val="nil"/>
            </w:tcBorders>
            <w:noWrap/>
            <w:tcMar>
              <w:left w:w="57" w:type="dxa"/>
              <w:right w:w="57" w:type="dxa"/>
            </w:tcMar>
            <w:vAlign w:val="center"/>
            <w:hideMark/>
          </w:tcPr>
          <w:p w14:paraId="17615998" w14:textId="07033385" w:rsidR="00D8432F" w:rsidRPr="00D8432F" w:rsidRDefault="00D8432F" w:rsidP="00F11E63">
            <w:pPr>
              <w:widowControl/>
              <w:jc w:val="center"/>
              <w:rPr>
                <w:rFonts w:eastAsia="等线"/>
                <w:kern w:val="0"/>
                <w:szCs w:val="24"/>
              </w:rPr>
            </w:pPr>
            <w:r w:rsidRPr="00D8432F">
              <w:rPr>
                <w:rFonts w:eastAsia="等线"/>
                <w:kern w:val="0"/>
                <w:szCs w:val="24"/>
              </w:rPr>
              <w:t>20</w:t>
            </w:r>
          </w:p>
        </w:tc>
        <w:tc>
          <w:tcPr>
            <w:tcW w:w="320" w:type="pct"/>
            <w:tcBorders>
              <w:top w:val="nil"/>
              <w:left w:val="nil"/>
              <w:bottom w:val="nil"/>
              <w:right w:val="nil"/>
            </w:tcBorders>
            <w:noWrap/>
            <w:tcMar>
              <w:left w:w="57" w:type="dxa"/>
              <w:right w:w="57" w:type="dxa"/>
            </w:tcMar>
            <w:vAlign w:val="center"/>
            <w:hideMark/>
          </w:tcPr>
          <w:p w14:paraId="5F1F10BF" w14:textId="5CD9A315" w:rsidR="00D8432F" w:rsidRPr="00D8432F" w:rsidRDefault="00D8432F" w:rsidP="00F11E63">
            <w:pPr>
              <w:widowControl/>
              <w:jc w:val="center"/>
              <w:rPr>
                <w:rFonts w:eastAsia="等线"/>
                <w:kern w:val="0"/>
                <w:szCs w:val="24"/>
              </w:rPr>
            </w:pPr>
            <w:r w:rsidRPr="00D8432F">
              <w:rPr>
                <w:rFonts w:eastAsia="等线"/>
                <w:kern w:val="0"/>
                <w:szCs w:val="24"/>
              </w:rPr>
              <w:t>6.7</w:t>
            </w:r>
          </w:p>
        </w:tc>
      </w:tr>
      <w:tr w:rsidR="001A3D9E" w:rsidRPr="00D8432F" w14:paraId="51B49EE5" w14:textId="77777777" w:rsidTr="00D67658">
        <w:trPr>
          <w:trHeight w:val="454"/>
          <w:jc w:val="center"/>
        </w:trPr>
        <w:tc>
          <w:tcPr>
            <w:tcW w:w="1609" w:type="pct"/>
            <w:tcBorders>
              <w:top w:val="nil"/>
              <w:left w:val="nil"/>
              <w:bottom w:val="nil"/>
              <w:right w:val="nil"/>
            </w:tcBorders>
            <w:noWrap/>
            <w:tcMar>
              <w:left w:w="57" w:type="dxa"/>
              <w:right w:w="57" w:type="dxa"/>
            </w:tcMar>
            <w:vAlign w:val="center"/>
          </w:tcPr>
          <w:p w14:paraId="1A9E1920" w14:textId="0F2DAC57" w:rsidR="00D8432F" w:rsidRPr="00D8432F" w:rsidRDefault="00D8432F" w:rsidP="00F11E63">
            <w:pPr>
              <w:widowControl/>
              <w:jc w:val="center"/>
              <w:rPr>
                <w:rFonts w:eastAsia="等线"/>
                <w:kern w:val="0"/>
                <w:szCs w:val="24"/>
              </w:rPr>
            </w:pPr>
            <w:r w:rsidRPr="00D8432F">
              <w:rPr>
                <w:rFonts w:eastAsia="等线"/>
                <w:kern w:val="0"/>
                <w:szCs w:val="24"/>
              </w:rPr>
              <w:t>2,3',4',6-Tetrabromodiphenyl ether</w:t>
            </w:r>
          </w:p>
        </w:tc>
        <w:tc>
          <w:tcPr>
            <w:tcW w:w="616" w:type="pct"/>
            <w:tcBorders>
              <w:top w:val="nil"/>
              <w:left w:val="nil"/>
              <w:bottom w:val="nil"/>
              <w:right w:val="nil"/>
            </w:tcBorders>
            <w:noWrap/>
            <w:tcMar>
              <w:left w:w="57" w:type="dxa"/>
              <w:right w:w="57" w:type="dxa"/>
            </w:tcMar>
            <w:vAlign w:val="center"/>
          </w:tcPr>
          <w:p w14:paraId="3E36AF73" w14:textId="66394571" w:rsidR="00D8432F" w:rsidRPr="00D8432F" w:rsidRDefault="00D8432F" w:rsidP="00F11E63">
            <w:pPr>
              <w:widowControl/>
              <w:jc w:val="center"/>
              <w:rPr>
                <w:rFonts w:eastAsia="等线"/>
                <w:kern w:val="0"/>
                <w:szCs w:val="24"/>
              </w:rPr>
            </w:pPr>
            <w:r w:rsidRPr="00D8432F">
              <w:rPr>
                <w:szCs w:val="24"/>
              </w:rPr>
              <w:t>BDE-71</w:t>
            </w:r>
          </w:p>
        </w:tc>
        <w:tc>
          <w:tcPr>
            <w:tcW w:w="570" w:type="pct"/>
            <w:tcBorders>
              <w:top w:val="nil"/>
              <w:left w:val="nil"/>
              <w:bottom w:val="nil"/>
              <w:right w:val="nil"/>
            </w:tcBorders>
            <w:noWrap/>
            <w:tcMar>
              <w:left w:w="57" w:type="dxa"/>
              <w:right w:w="57" w:type="dxa"/>
            </w:tcMar>
            <w:vAlign w:val="center"/>
          </w:tcPr>
          <w:p w14:paraId="52F5ABEA" w14:textId="092E751D" w:rsidR="00D8432F" w:rsidRPr="00D8432F" w:rsidRDefault="00D8432F" w:rsidP="00F11E63">
            <w:pPr>
              <w:widowControl/>
              <w:jc w:val="center"/>
              <w:rPr>
                <w:rFonts w:eastAsia="等线"/>
                <w:kern w:val="0"/>
                <w:szCs w:val="24"/>
              </w:rPr>
            </w:pPr>
            <w:r w:rsidRPr="00D8432F">
              <w:rPr>
                <w:rFonts w:eastAsia="等线"/>
                <w:kern w:val="0"/>
                <w:szCs w:val="24"/>
              </w:rPr>
              <w:t>189084-62-6</w:t>
            </w:r>
          </w:p>
        </w:tc>
        <w:tc>
          <w:tcPr>
            <w:tcW w:w="343" w:type="pct"/>
            <w:tcBorders>
              <w:top w:val="nil"/>
              <w:left w:val="nil"/>
              <w:bottom w:val="nil"/>
              <w:right w:val="nil"/>
            </w:tcBorders>
            <w:noWrap/>
            <w:tcMar>
              <w:left w:w="57" w:type="dxa"/>
              <w:right w:w="57" w:type="dxa"/>
            </w:tcMar>
            <w:vAlign w:val="center"/>
          </w:tcPr>
          <w:p w14:paraId="35D10162" w14:textId="60802894" w:rsidR="00D8432F" w:rsidRPr="00D8432F" w:rsidRDefault="00D8432F" w:rsidP="00F11E63">
            <w:pPr>
              <w:widowControl/>
              <w:jc w:val="center"/>
              <w:rPr>
                <w:rFonts w:eastAsia="等线"/>
                <w:kern w:val="0"/>
                <w:szCs w:val="24"/>
              </w:rPr>
            </w:pPr>
            <w:r w:rsidRPr="00D8432F">
              <w:rPr>
                <w:rFonts w:eastAsia="等线"/>
                <w:kern w:val="0"/>
                <w:szCs w:val="24"/>
              </w:rPr>
              <w:t>485.79</w:t>
            </w:r>
          </w:p>
        </w:tc>
        <w:tc>
          <w:tcPr>
            <w:tcW w:w="514" w:type="pct"/>
            <w:tcBorders>
              <w:top w:val="nil"/>
              <w:left w:val="nil"/>
              <w:bottom w:val="nil"/>
              <w:right w:val="nil"/>
            </w:tcBorders>
            <w:noWrap/>
            <w:tcMar>
              <w:left w:w="57" w:type="dxa"/>
              <w:right w:w="57" w:type="dxa"/>
            </w:tcMar>
            <w:vAlign w:val="center"/>
          </w:tcPr>
          <w:p w14:paraId="2E2ECA1E" w14:textId="648A996B" w:rsidR="00D8432F" w:rsidRPr="00D8432F" w:rsidRDefault="00D8432F" w:rsidP="00F11E63">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H</w:t>
            </w:r>
            <w:r w:rsidRPr="00D8432F">
              <w:rPr>
                <w:rFonts w:eastAsia="等线"/>
                <w:kern w:val="0"/>
                <w:szCs w:val="24"/>
                <w:vertAlign w:val="subscript"/>
              </w:rPr>
              <w:t>6</w:t>
            </w:r>
            <w:r w:rsidRPr="00D8432F">
              <w:rPr>
                <w:rFonts w:eastAsia="等线"/>
                <w:kern w:val="0"/>
                <w:szCs w:val="24"/>
              </w:rPr>
              <w:t>Br</w:t>
            </w:r>
            <w:r w:rsidRPr="00D8432F">
              <w:rPr>
                <w:rFonts w:eastAsia="等线"/>
                <w:kern w:val="0"/>
                <w:szCs w:val="24"/>
                <w:vertAlign w:val="subscript"/>
              </w:rPr>
              <w:t>4</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tcPr>
          <w:p w14:paraId="540CBF9B" w14:textId="01AAE628" w:rsidR="00D8432F" w:rsidRPr="00D8432F" w:rsidRDefault="00D8432F" w:rsidP="00F11E63">
            <w:pPr>
              <w:widowControl/>
              <w:jc w:val="center"/>
              <w:rPr>
                <w:rFonts w:eastAsia="等线"/>
                <w:kern w:val="0"/>
                <w:szCs w:val="24"/>
              </w:rPr>
            </w:pPr>
            <w:r w:rsidRPr="00D8432F">
              <w:rPr>
                <w:rFonts w:eastAsia="等线"/>
                <w:kern w:val="0"/>
                <w:szCs w:val="24"/>
              </w:rPr>
              <w:t>4.0×10</w:t>
            </w:r>
            <w:r w:rsidRPr="00D8432F">
              <w:rPr>
                <w:rFonts w:eastAsia="等线"/>
                <w:kern w:val="0"/>
                <w:szCs w:val="24"/>
                <w:vertAlign w:val="superscript"/>
              </w:rPr>
              <w:t>-4</w:t>
            </w:r>
          </w:p>
        </w:tc>
        <w:tc>
          <w:tcPr>
            <w:tcW w:w="343" w:type="pct"/>
            <w:tcBorders>
              <w:top w:val="nil"/>
              <w:left w:val="nil"/>
              <w:bottom w:val="nil"/>
              <w:right w:val="nil"/>
            </w:tcBorders>
            <w:noWrap/>
            <w:tcMar>
              <w:left w:w="57" w:type="dxa"/>
              <w:right w:w="57" w:type="dxa"/>
            </w:tcMar>
            <w:vAlign w:val="center"/>
          </w:tcPr>
          <w:p w14:paraId="081F8DEE" w14:textId="7A2D9DE7" w:rsidR="00D8432F" w:rsidRPr="00D8432F" w:rsidRDefault="00D8432F" w:rsidP="00F11E63">
            <w:pPr>
              <w:widowControl/>
              <w:jc w:val="center"/>
              <w:rPr>
                <w:rFonts w:eastAsia="等线"/>
                <w:kern w:val="0"/>
                <w:szCs w:val="24"/>
              </w:rPr>
            </w:pPr>
            <w:r w:rsidRPr="00D8432F">
              <w:rPr>
                <w:rFonts w:eastAsia="等线"/>
                <w:kern w:val="0"/>
                <w:szCs w:val="24"/>
              </w:rPr>
              <w:t>20</w:t>
            </w:r>
          </w:p>
        </w:tc>
        <w:tc>
          <w:tcPr>
            <w:tcW w:w="320" w:type="pct"/>
            <w:tcBorders>
              <w:top w:val="nil"/>
              <w:left w:val="nil"/>
              <w:bottom w:val="nil"/>
              <w:right w:val="nil"/>
            </w:tcBorders>
            <w:noWrap/>
            <w:tcMar>
              <w:left w:w="57" w:type="dxa"/>
              <w:right w:w="57" w:type="dxa"/>
            </w:tcMar>
            <w:vAlign w:val="center"/>
          </w:tcPr>
          <w:p w14:paraId="0877E67A" w14:textId="638525E8" w:rsidR="00D8432F" w:rsidRPr="00D8432F" w:rsidRDefault="00D8432F" w:rsidP="00F11E63">
            <w:pPr>
              <w:widowControl/>
              <w:jc w:val="center"/>
              <w:rPr>
                <w:rFonts w:eastAsia="等线"/>
                <w:kern w:val="0"/>
                <w:szCs w:val="24"/>
              </w:rPr>
            </w:pPr>
            <w:r w:rsidRPr="00D8432F">
              <w:rPr>
                <w:rFonts w:eastAsia="等线"/>
                <w:kern w:val="0"/>
                <w:szCs w:val="24"/>
              </w:rPr>
              <w:t>6.8</w:t>
            </w:r>
          </w:p>
        </w:tc>
      </w:tr>
      <w:tr w:rsidR="001A3D9E" w:rsidRPr="00D8432F" w14:paraId="5F4E65F3" w14:textId="77777777" w:rsidTr="00D67658">
        <w:trPr>
          <w:trHeight w:val="454"/>
          <w:jc w:val="center"/>
        </w:trPr>
        <w:tc>
          <w:tcPr>
            <w:tcW w:w="1609" w:type="pct"/>
            <w:tcBorders>
              <w:top w:val="nil"/>
              <w:left w:val="nil"/>
              <w:bottom w:val="nil"/>
              <w:right w:val="nil"/>
            </w:tcBorders>
            <w:noWrap/>
            <w:tcMar>
              <w:left w:w="57" w:type="dxa"/>
              <w:right w:w="57" w:type="dxa"/>
            </w:tcMar>
            <w:vAlign w:val="center"/>
            <w:hideMark/>
          </w:tcPr>
          <w:p w14:paraId="14B87E02" w14:textId="77777777" w:rsidR="00D8432F" w:rsidRPr="00D8432F" w:rsidRDefault="00D8432F" w:rsidP="0077005C">
            <w:pPr>
              <w:widowControl/>
              <w:jc w:val="center"/>
              <w:rPr>
                <w:rFonts w:eastAsia="等线"/>
                <w:kern w:val="0"/>
                <w:szCs w:val="24"/>
              </w:rPr>
            </w:pPr>
            <w:r w:rsidRPr="00D8432F">
              <w:rPr>
                <w:rFonts w:eastAsia="等线"/>
                <w:kern w:val="0"/>
                <w:szCs w:val="24"/>
              </w:rPr>
              <w:t>2,2',3,4,4'-Pentabromodiphenyl ether</w:t>
            </w:r>
          </w:p>
        </w:tc>
        <w:tc>
          <w:tcPr>
            <w:tcW w:w="616" w:type="pct"/>
            <w:tcBorders>
              <w:top w:val="nil"/>
              <w:left w:val="nil"/>
              <w:bottom w:val="nil"/>
              <w:right w:val="nil"/>
            </w:tcBorders>
            <w:noWrap/>
            <w:tcMar>
              <w:left w:w="57" w:type="dxa"/>
              <w:right w:w="57" w:type="dxa"/>
            </w:tcMar>
            <w:vAlign w:val="center"/>
            <w:hideMark/>
          </w:tcPr>
          <w:p w14:paraId="04C6D138" w14:textId="77777777" w:rsidR="00D8432F" w:rsidRPr="00D8432F" w:rsidRDefault="00D8432F" w:rsidP="0077005C">
            <w:pPr>
              <w:widowControl/>
              <w:jc w:val="center"/>
              <w:rPr>
                <w:rFonts w:eastAsia="等线"/>
                <w:kern w:val="0"/>
                <w:szCs w:val="24"/>
              </w:rPr>
            </w:pPr>
            <w:r w:rsidRPr="00D8432F">
              <w:rPr>
                <w:rFonts w:eastAsia="等线"/>
                <w:kern w:val="0"/>
                <w:szCs w:val="24"/>
              </w:rPr>
              <w:t>BDE-85</w:t>
            </w:r>
          </w:p>
        </w:tc>
        <w:tc>
          <w:tcPr>
            <w:tcW w:w="570" w:type="pct"/>
            <w:tcBorders>
              <w:top w:val="nil"/>
              <w:left w:val="nil"/>
              <w:bottom w:val="nil"/>
              <w:right w:val="nil"/>
            </w:tcBorders>
            <w:noWrap/>
            <w:tcMar>
              <w:left w:w="57" w:type="dxa"/>
              <w:right w:w="57" w:type="dxa"/>
            </w:tcMar>
            <w:vAlign w:val="center"/>
            <w:hideMark/>
          </w:tcPr>
          <w:p w14:paraId="5A55178D" w14:textId="77777777" w:rsidR="00D8432F" w:rsidRPr="00D8432F" w:rsidRDefault="00D8432F" w:rsidP="0077005C">
            <w:pPr>
              <w:widowControl/>
              <w:jc w:val="center"/>
              <w:rPr>
                <w:rFonts w:eastAsia="等线"/>
                <w:kern w:val="0"/>
                <w:szCs w:val="24"/>
              </w:rPr>
            </w:pPr>
            <w:r w:rsidRPr="00D8432F">
              <w:rPr>
                <w:rFonts w:eastAsia="等线"/>
                <w:kern w:val="0"/>
                <w:szCs w:val="24"/>
              </w:rPr>
              <w:t>182346-21-0</w:t>
            </w:r>
          </w:p>
        </w:tc>
        <w:tc>
          <w:tcPr>
            <w:tcW w:w="343" w:type="pct"/>
            <w:tcBorders>
              <w:top w:val="nil"/>
              <w:left w:val="nil"/>
              <w:bottom w:val="nil"/>
              <w:right w:val="nil"/>
            </w:tcBorders>
            <w:noWrap/>
            <w:tcMar>
              <w:left w:w="57" w:type="dxa"/>
              <w:right w:w="57" w:type="dxa"/>
            </w:tcMar>
            <w:vAlign w:val="center"/>
            <w:hideMark/>
          </w:tcPr>
          <w:p w14:paraId="0D755DA2" w14:textId="77777777" w:rsidR="00D8432F" w:rsidRPr="00D8432F" w:rsidRDefault="00D8432F" w:rsidP="0077005C">
            <w:pPr>
              <w:widowControl/>
              <w:jc w:val="center"/>
              <w:rPr>
                <w:rFonts w:eastAsia="等线"/>
                <w:kern w:val="0"/>
                <w:szCs w:val="24"/>
              </w:rPr>
            </w:pPr>
            <w:r w:rsidRPr="00D8432F">
              <w:rPr>
                <w:rFonts w:eastAsia="等线"/>
                <w:kern w:val="0"/>
                <w:szCs w:val="24"/>
              </w:rPr>
              <w:t>564.69</w:t>
            </w:r>
          </w:p>
        </w:tc>
        <w:tc>
          <w:tcPr>
            <w:tcW w:w="514" w:type="pct"/>
            <w:tcBorders>
              <w:top w:val="nil"/>
              <w:left w:val="nil"/>
              <w:bottom w:val="nil"/>
              <w:right w:val="nil"/>
            </w:tcBorders>
            <w:noWrap/>
            <w:tcMar>
              <w:left w:w="57" w:type="dxa"/>
              <w:right w:w="57" w:type="dxa"/>
            </w:tcMar>
            <w:vAlign w:val="center"/>
            <w:hideMark/>
          </w:tcPr>
          <w:p w14:paraId="6A95C86C" w14:textId="77777777" w:rsidR="00D8432F" w:rsidRPr="00D8432F" w:rsidRDefault="00D8432F" w:rsidP="0077005C">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H</w:t>
            </w:r>
            <w:r w:rsidRPr="00D8432F">
              <w:rPr>
                <w:rFonts w:eastAsia="等线"/>
                <w:kern w:val="0"/>
                <w:szCs w:val="24"/>
                <w:vertAlign w:val="subscript"/>
              </w:rPr>
              <w:t>5</w:t>
            </w:r>
            <w:r w:rsidRPr="00D8432F">
              <w:rPr>
                <w:rFonts w:eastAsia="等线"/>
                <w:kern w:val="0"/>
                <w:szCs w:val="24"/>
              </w:rPr>
              <w:t>Br</w:t>
            </w:r>
            <w:r w:rsidRPr="00D8432F">
              <w:rPr>
                <w:rFonts w:eastAsia="等线"/>
                <w:kern w:val="0"/>
                <w:szCs w:val="24"/>
                <w:vertAlign w:val="subscript"/>
              </w:rPr>
              <w:t>5</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hideMark/>
          </w:tcPr>
          <w:p w14:paraId="0F36B666" w14:textId="5862855A" w:rsidR="00D8432F" w:rsidRPr="00D8432F" w:rsidRDefault="00D8432F" w:rsidP="0077005C">
            <w:pPr>
              <w:widowControl/>
              <w:jc w:val="center"/>
              <w:rPr>
                <w:rFonts w:eastAsia="等线"/>
                <w:kern w:val="0"/>
                <w:szCs w:val="24"/>
              </w:rPr>
            </w:pPr>
            <w:r w:rsidRPr="00D8432F">
              <w:rPr>
                <w:rFonts w:eastAsia="等线"/>
                <w:kern w:val="0"/>
                <w:szCs w:val="24"/>
              </w:rPr>
              <w:t>3.0×10</w:t>
            </w:r>
            <w:r w:rsidRPr="00D8432F">
              <w:rPr>
                <w:rFonts w:eastAsia="等线"/>
                <w:kern w:val="0"/>
                <w:szCs w:val="24"/>
                <w:vertAlign w:val="superscript"/>
              </w:rPr>
              <w:t>-5</w:t>
            </w:r>
          </w:p>
        </w:tc>
        <w:tc>
          <w:tcPr>
            <w:tcW w:w="343" w:type="pct"/>
            <w:tcBorders>
              <w:top w:val="nil"/>
              <w:left w:val="nil"/>
              <w:bottom w:val="nil"/>
              <w:right w:val="nil"/>
            </w:tcBorders>
            <w:noWrap/>
            <w:tcMar>
              <w:left w:w="57" w:type="dxa"/>
              <w:right w:w="57" w:type="dxa"/>
            </w:tcMar>
            <w:vAlign w:val="center"/>
            <w:hideMark/>
          </w:tcPr>
          <w:p w14:paraId="41000E64" w14:textId="49CD6A8B" w:rsidR="00D8432F" w:rsidRPr="00D8432F" w:rsidRDefault="00D8432F" w:rsidP="0077005C">
            <w:pPr>
              <w:widowControl/>
              <w:jc w:val="center"/>
              <w:rPr>
                <w:rFonts w:eastAsia="等线"/>
                <w:kern w:val="0"/>
                <w:szCs w:val="24"/>
              </w:rPr>
            </w:pPr>
            <w:r w:rsidRPr="00D8432F">
              <w:rPr>
                <w:rFonts w:eastAsia="等线"/>
                <w:kern w:val="0"/>
                <w:szCs w:val="24"/>
              </w:rPr>
              <w:t>5</w:t>
            </w:r>
          </w:p>
        </w:tc>
        <w:tc>
          <w:tcPr>
            <w:tcW w:w="320" w:type="pct"/>
            <w:tcBorders>
              <w:top w:val="nil"/>
              <w:left w:val="nil"/>
              <w:bottom w:val="nil"/>
              <w:right w:val="nil"/>
            </w:tcBorders>
            <w:noWrap/>
            <w:tcMar>
              <w:left w:w="57" w:type="dxa"/>
              <w:right w:w="57" w:type="dxa"/>
            </w:tcMar>
            <w:vAlign w:val="center"/>
            <w:hideMark/>
          </w:tcPr>
          <w:p w14:paraId="1D68C75F" w14:textId="18F77B10" w:rsidR="00D8432F" w:rsidRPr="00D8432F" w:rsidRDefault="00D8432F" w:rsidP="0077005C">
            <w:pPr>
              <w:widowControl/>
              <w:jc w:val="center"/>
              <w:rPr>
                <w:rFonts w:eastAsia="等线"/>
                <w:kern w:val="0"/>
                <w:szCs w:val="24"/>
              </w:rPr>
            </w:pPr>
            <w:r w:rsidRPr="00D8432F">
              <w:rPr>
                <w:rFonts w:eastAsia="等线"/>
                <w:kern w:val="0"/>
                <w:szCs w:val="24"/>
              </w:rPr>
              <w:t>6.9</w:t>
            </w:r>
          </w:p>
        </w:tc>
      </w:tr>
      <w:tr w:rsidR="001A3D9E" w:rsidRPr="00D8432F" w14:paraId="149F1530" w14:textId="77777777" w:rsidTr="00D67658">
        <w:trPr>
          <w:trHeight w:val="454"/>
          <w:jc w:val="center"/>
        </w:trPr>
        <w:tc>
          <w:tcPr>
            <w:tcW w:w="1609" w:type="pct"/>
            <w:tcBorders>
              <w:top w:val="nil"/>
              <w:left w:val="nil"/>
              <w:bottom w:val="nil"/>
              <w:right w:val="nil"/>
            </w:tcBorders>
            <w:noWrap/>
            <w:tcMar>
              <w:left w:w="57" w:type="dxa"/>
              <w:right w:w="57" w:type="dxa"/>
            </w:tcMar>
            <w:vAlign w:val="center"/>
            <w:hideMark/>
          </w:tcPr>
          <w:p w14:paraId="5DAA0E11" w14:textId="77777777" w:rsidR="00D8432F" w:rsidRPr="00D8432F" w:rsidRDefault="00D8432F" w:rsidP="0077005C">
            <w:pPr>
              <w:widowControl/>
              <w:jc w:val="center"/>
              <w:rPr>
                <w:rFonts w:eastAsia="等线"/>
                <w:kern w:val="0"/>
                <w:szCs w:val="24"/>
              </w:rPr>
            </w:pPr>
            <w:r w:rsidRPr="00D8432F">
              <w:rPr>
                <w:rFonts w:eastAsia="等线"/>
                <w:kern w:val="0"/>
                <w:szCs w:val="24"/>
              </w:rPr>
              <w:t>2,2',4,4',5-Pentabromodiphenyl ether</w:t>
            </w:r>
          </w:p>
        </w:tc>
        <w:tc>
          <w:tcPr>
            <w:tcW w:w="616" w:type="pct"/>
            <w:tcBorders>
              <w:top w:val="nil"/>
              <w:left w:val="nil"/>
              <w:bottom w:val="nil"/>
              <w:right w:val="nil"/>
            </w:tcBorders>
            <w:noWrap/>
            <w:tcMar>
              <w:left w:w="57" w:type="dxa"/>
              <w:right w:w="57" w:type="dxa"/>
            </w:tcMar>
            <w:vAlign w:val="center"/>
            <w:hideMark/>
          </w:tcPr>
          <w:p w14:paraId="5FEA8681" w14:textId="77777777" w:rsidR="00D8432F" w:rsidRPr="00D8432F" w:rsidRDefault="00D8432F" w:rsidP="0077005C">
            <w:pPr>
              <w:widowControl/>
              <w:jc w:val="center"/>
              <w:rPr>
                <w:rFonts w:eastAsia="等线"/>
                <w:kern w:val="0"/>
                <w:szCs w:val="24"/>
              </w:rPr>
            </w:pPr>
            <w:r w:rsidRPr="00D8432F">
              <w:rPr>
                <w:rFonts w:eastAsia="等线"/>
                <w:kern w:val="0"/>
                <w:szCs w:val="24"/>
              </w:rPr>
              <w:t>BDE-99</w:t>
            </w:r>
          </w:p>
        </w:tc>
        <w:tc>
          <w:tcPr>
            <w:tcW w:w="570" w:type="pct"/>
            <w:tcBorders>
              <w:top w:val="nil"/>
              <w:left w:val="nil"/>
              <w:bottom w:val="nil"/>
              <w:right w:val="nil"/>
            </w:tcBorders>
            <w:noWrap/>
            <w:tcMar>
              <w:left w:w="57" w:type="dxa"/>
              <w:right w:w="57" w:type="dxa"/>
            </w:tcMar>
            <w:vAlign w:val="center"/>
            <w:hideMark/>
          </w:tcPr>
          <w:p w14:paraId="4336E505" w14:textId="77777777" w:rsidR="00D8432F" w:rsidRPr="00D8432F" w:rsidRDefault="00D8432F" w:rsidP="0077005C">
            <w:pPr>
              <w:widowControl/>
              <w:jc w:val="center"/>
              <w:rPr>
                <w:rFonts w:eastAsia="等线"/>
                <w:kern w:val="0"/>
                <w:szCs w:val="24"/>
              </w:rPr>
            </w:pPr>
            <w:r w:rsidRPr="00D8432F">
              <w:rPr>
                <w:rFonts w:eastAsia="等线"/>
                <w:kern w:val="0"/>
                <w:szCs w:val="24"/>
              </w:rPr>
              <w:t>60348-60-9</w:t>
            </w:r>
          </w:p>
        </w:tc>
        <w:tc>
          <w:tcPr>
            <w:tcW w:w="343" w:type="pct"/>
            <w:tcBorders>
              <w:top w:val="nil"/>
              <w:left w:val="nil"/>
              <w:bottom w:val="nil"/>
              <w:right w:val="nil"/>
            </w:tcBorders>
            <w:noWrap/>
            <w:tcMar>
              <w:left w:w="57" w:type="dxa"/>
              <w:right w:w="57" w:type="dxa"/>
            </w:tcMar>
            <w:vAlign w:val="center"/>
            <w:hideMark/>
          </w:tcPr>
          <w:p w14:paraId="2BFCC8B5" w14:textId="77777777" w:rsidR="00D8432F" w:rsidRPr="00D8432F" w:rsidRDefault="00D8432F" w:rsidP="0077005C">
            <w:pPr>
              <w:widowControl/>
              <w:jc w:val="center"/>
              <w:rPr>
                <w:rFonts w:eastAsia="等线"/>
                <w:kern w:val="0"/>
                <w:szCs w:val="24"/>
              </w:rPr>
            </w:pPr>
            <w:r w:rsidRPr="00D8432F">
              <w:rPr>
                <w:rFonts w:eastAsia="等线"/>
                <w:kern w:val="0"/>
                <w:szCs w:val="24"/>
              </w:rPr>
              <w:t>564.69</w:t>
            </w:r>
          </w:p>
        </w:tc>
        <w:tc>
          <w:tcPr>
            <w:tcW w:w="514" w:type="pct"/>
            <w:tcBorders>
              <w:top w:val="nil"/>
              <w:left w:val="nil"/>
              <w:bottom w:val="nil"/>
              <w:right w:val="nil"/>
            </w:tcBorders>
            <w:noWrap/>
            <w:tcMar>
              <w:left w:w="57" w:type="dxa"/>
              <w:right w:w="57" w:type="dxa"/>
            </w:tcMar>
            <w:vAlign w:val="center"/>
            <w:hideMark/>
          </w:tcPr>
          <w:p w14:paraId="1BACA411" w14:textId="77777777" w:rsidR="00D8432F" w:rsidRPr="00D8432F" w:rsidRDefault="00D8432F" w:rsidP="0077005C">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H</w:t>
            </w:r>
            <w:r w:rsidRPr="00D8432F">
              <w:rPr>
                <w:rFonts w:eastAsia="等线"/>
                <w:kern w:val="0"/>
                <w:szCs w:val="24"/>
                <w:vertAlign w:val="subscript"/>
              </w:rPr>
              <w:t>5</w:t>
            </w:r>
            <w:r w:rsidRPr="00D8432F">
              <w:rPr>
                <w:rFonts w:eastAsia="等线"/>
                <w:kern w:val="0"/>
                <w:szCs w:val="24"/>
              </w:rPr>
              <w:t>Br</w:t>
            </w:r>
            <w:r w:rsidRPr="00D8432F">
              <w:rPr>
                <w:rFonts w:eastAsia="等线"/>
                <w:kern w:val="0"/>
                <w:szCs w:val="24"/>
                <w:vertAlign w:val="subscript"/>
              </w:rPr>
              <w:t>5</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hideMark/>
          </w:tcPr>
          <w:p w14:paraId="491EF19F" w14:textId="2CE91272" w:rsidR="00D8432F" w:rsidRPr="00D8432F" w:rsidRDefault="00D8432F" w:rsidP="0077005C">
            <w:pPr>
              <w:widowControl/>
              <w:jc w:val="center"/>
              <w:rPr>
                <w:rFonts w:eastAsia="等线"/>
                <w:kern w:val="0"/>
                <w:szCs w:val="24"/>
              </w:rPr>
            </w:pPr>
            <w:r w:rsidRPr="00D8432F">
              <w:rPr>
                <w:rFonts w:eastAsia="等线"/>
                <w:kern w:val="0"/>
                <w:szCs w:val="24"/>
              </w:rPr>
              <w:t>3.0×10</w:t>
            </w:r>
            <w:r w:rsidRPr="00D8432F">
              <w:rPr>
                <w:rFonts w:eastAsia="等线"/>
                <w:kern w:val="0"/>
                <w:szCs w:val="24"/>
                <w:vertAlign w:val="superscript"/>
              </w:rPr>
              <w:t>-5</w:t>
            </w:r>
          </w:p>
        </w:tc>
        <w:tc>
          <w:tcPr>
            <w:tcW w:w="343" w:type="pct"/>
            <w:tcBorders>
              <w:top w:val="nil"/>
              <w:left w:val="nil"/>
              <w:bottom w:val="nil"/>
              <w:right w:val="nil"/>
            </w:tcBorders>
            <w:noWrap/>
            <w:tcMar>
              <w:left w:w="57" w:type="dxa"/>
              <w:right w:w="57" w:type="dxa"/>
            </w:tcMar>
            <w:vAlign w:val="center"/>
            <w:hideMark/>
          </w:tcPr>
          <w:p w14:paraId="43284B9C" w14:textId="273273B7" w:rsidR="00D8432F" w:rsidRPr="00D8432F" w:rsidRDefault="00D8432F" w:rsidP="0077005C">
            <w:pPr>
              <w:widowControl/>
              <w:jc w:val="center"/>
              <w:rPr>
                <w:rFonts w:eastAsia="等线"/>
                <w:kern w:val="0"/>
                <w:szCs w:val="24"/>
              </w:rPr>
            </w:pPr>
            <w:r w:rsidRPr="00D8432F">
              <w:rPr>
                <w:rFonts w:eastAsia="等线"/>
                <w:kern w:val="0"/>
                <w:szCs w:val="24"/>
              </w:rPr>
              <w:t>5</w:t>
            </w:r>
          </w:p>
        </w:tc>
        <w:tc>
          <w:tcPr>
            <w:tcW w:w="320" w:type="pct"/>
            <w:tcBorders>
              <w:top w:val="nil"/>
              <w:left w:val="nil"/>
              <w:bottom w:val="nil"/>
              <w:right w:val="nil"/>
            </w:tcBorders>
            <w:noWrap/>
            <w:tcMar>
              <w:left w:w="57" w:type="dxa"/>
              <w:right w:w="57" w:type="dxa"/>
            </w:tcMar>
            <w:vAlign w:val="center"/>
            <w:hideMark/>
          </w:tcPr>
          <w:p w14:paraId="470426F8" w14:textId="5022AA1B" w:rsidR="00D8432F" w:rsidRPr="00D8432F" w:rsidRDefault="00D8432F" w:rsidP="0077005C">
            <w:pPr>
              <w:widowControl/>
              <w:jc w:val="center"/>
              <w:rPr>
                <w:rFonts w:eastAsia="等线"/>
                <w:kern w:val="0"/>
                <w:szCs w:val="24"/>
              </w:rPr>
            </w:pPr>
            <w:r w:rsidRPr="00D8432F">
              <w:rPr>
                <w:rFonts w:eastAsia="等线"/>
                <w:kern w:val="0"/>
                <w:szCs w:val="24"/>
              </w:rPr>
              <w:t>7.1</w:t>
            </w:r>
          </w:p>
        </w:tc>
      </w:tr>
      <w:tr w:rsidR="001A3D9E" w:rsidRPr="00D8432F" w14:paraId="08AF75EF" w14:textId="77777777" w:rsidTr="00D67658">
        <w:trPr>
          <w:trHeight w:val="454"/>
          <w:jc w:val="center"/>
        </w:trPr>
        <w:tc>
          <w:tcPr>
            <w:tcW w:w="1609" w:type="pct"/>
            <w:tcBorders>
              <w:top w:val="nil"/>
              <w:left w:val="nil"/>
              <w:bottom w:val="nil"/>
              <w:right w:val="nil"/>
            </w:tcBorders>
            <w:noWrap/>
            <w:tcMar>
              <w:left w:w="57" w:type="dxa"/>
              <w:right w:w="57" w:type="dxa"/>
            </w:tcMar>
            <w:vAlign w:val="center"/>
            <w:hideMark/>
          </w:tcPr>
          <w:p w14:paraId="35FCA157" w14:textId="77777777" w:rsidR="00D8432F" w:rsidRPr="00D8432F" w:rsidRDefault="00D8432F" w:rsidP="00E45E2C">
            <w:pPr>
              <w:widowControl/>
              <w:jc w:val="center"/>
              <w:rPr>
                <w:rFonts w:eastAsia="等线"/>
                <w:kern w:val="0"/>
                <w:szCs w:val="24"/>
              </w:rPr>
            </w:pPr>
            <w:r w:rsidRPr="00D8432F">
              <w:rPr>
                <w:rFonts w:eastAsia="等线"/>
                <w:kern w:val="0"/>
                <w:szCs w:val="24"/>
              </w:rPr>
              <w:t>2,2',4,4',6-Pentabromodiphenyl ether</w:t>
            </w:r>
          </w:p>
        </w:tc>
        <w:tc>
          <w:tcPr>
            <w:tcW w:w="616" w:type="pct"/>
            <w:tcBorders>
              <w:top w:val="nil"/>
              <w:left w:val="nil"/>
              <w:bottom w:val="nil"/>
              <w:right w:val="nil"/>
            </w:tcBorders>
            <w:noWrap/>
            <w:tcMar>
              <w:left w:w="57" w:type="dxa"/>
              <w:right w:w="57" w:type="dxa"/>
            </w:tcMar>
            <w:vAlign w:val="center"/>
            <w:hideMark/>
          </w:tcPr>
          <w:p w14:paraId="37C64459" w14:textId="77777777" w:rsidR="00D8432F" w:rsidRPr="00D8432F" w:rsidRDefault="00D8432F" w:rsidP="00E45E2C">
            <w:pPr>
              <w:widowControl/>
              <w:jc w:val="center"/>
              <w:rPr>
                <w:rFonts w:eastAsia="等线"/>
                <w:kern w:val="0"/>
                <w:szCs w:val="24"/>
              </w:rPr>
            </w:pPr>
            <w:r w:rsidRPr="00D8432F">
              <w:rPr>
                <w:rFonts w:eastAsia="等线"/>
                <w:kern w:val="0"/>
                <w:szCs w:val="24"/>
              </w:rPr>
              <w:t>BDE-100</w:t>
            </w:r>
          </w:p>
        </w:tc>
        <w:tc>
          <w:tcPr>
            <w:tcW w:w="570" w:type="pct"/>
            <w:tcBorders>
              <w:top w:val="nil"/>
              <w:left w:val="nil"/>
              <w:bottom w:val="nil"/>
              <w:right w:val="nil"/>
            </w:tcBorders>
            <w:noWrap/>
            <w:tcMar>
              <w:left w:w="57" w:type="dxa"/>
              <w:right w:w="57" w:type="dxa"/>
            </w:tcMar>
            <w:vAlign w:val="center"/>
            <w:hideMark/>
          </w:tcPr>
          <w:p w14:paraId="4C38D795" w14:textId="77777777" w:rsidR="00D8432F" w:rsidRPr="00D8432F" w:rsidRDefault="00D8432F" w:rsidP="00E45E2C">
            <w:pPr>
              <w:widowControl/>
              <w:jc w:val="center"/>
              <w:rPr>
                <w:rFonts w:eastAsia="等线"/>
                <w:kern w:val="0"/>
                <w:szCs w:val="24"/>
              </w:rPr>
            </w:pPr>
            <w:r w:rsidRPr="00D8432F">
              <w:rPr>
                <w:rFonts w:eastAsia="等线"/>
                <w:kern w:val="0"/>
                <w:szCs w:val="24"/>
              </w:rPr>
              <w:t>189084-64-8</w:t>
            </w:r>
          </w:p>
        </w:tc>
        <w:tc>
          <w:tcPr>
            <w:tcW w:w="343" w:type="pct"/>
            <w:tcBorders>
              <w:top w:val="nil"/>
              <w:left w:val="nil"/>
              <w:bottom w:val="nil"/>
              <w:right w:val="nil"/>
            </w:tcBorders>
            <w:noWrap/>
            <w:tcMar>
              <w:left w:w="57" w:type="dxa"/>
              <w:right w:w="57" w:type="dxa"/>
            </w:tcMar>
            <w:vAlign w:val="center"/>
            <w:hideMark/>
          </w:tcPr>
          <w:p w14:paraId="3BB35362" w14:textId="77777777" w:rsidR="00D8432F" w:rsidRPr="00D8432F" w:rsidRDefault="00D8432F" w:rsidP="00E45E2C">
            <w:pPr>
              <w:widowControl/>
              <w:jc w:val="center"/>
              <w:rPr>
                <w:rFonts w:eastAsia="等线"/>
                <w:kern w:val="0"/>
                <w:szCs w:val="24"/>
              </w:rPr>
            </w:pPr>
            <w:r w:rsidRPr="00D8432F">
              <w:rPr>
                <w:rFonts w:eastAsia="等线"/>
                <w:kern w:val="0"/>
                <w:szCs w:val="24"/>
              </w:rPr>
              <w:t>564.69</w:t>
            </w:r>
          </w:p>
        </w:tc>
        <w:tc>
          <w:tcPr>
            <w:tcW w:w="514" w:type="pct"/>
            <w:tcBorders>
              <w:top w:val="nil"/>
              <w:left w:val="nil"/>
              <w:bottom w:val="nil"/>
              <w:right w:val="nil"/>
            </w:tcBorders>
            <w:noWrap/>
            <w:tcMar>
              <w:left w:w="57" w:type="dxa"/>
              <w:right w:w="57" w:type="dxa"/>
            </w:tcMar>
            <w:vAlign w:val="center"/>
            <w:hideMark/>
          </w:tcPr>
          <w:p w14:paraId="6992B1C9" w14:textId="77777777" w:rsidR="00D8432F" w:rsidRPr="00D8432F" w:rsidRDefault="00D8432F" w:rsidP="00E45E2C">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H</w:t>
            </w:r>
            <w:r w:rsidRPr="00D8432F">
              <w:rPr>
                <w:rFonts w:eastAsia="等线"/>
                <w:kern w:val="0"/>
                <w:szCs w:val="24"/>
                <w:vertAlign w:val="subscript"/>
              </w:rPr>
              <w:t>5</w:t>
            </w:r>
            <w:r w:rsidRPr="00D8432F">
              <w:rPr>
                <w:rFonts w:eastAsia="等线"/>
                <w:kern w:val="0"/>
                <w:szCs w:val="24"/>
              </w:rPr>
              <w:t>Br</w:t>
            </w:r>
            <w:r w:rsidRPr="00D8432F">
              <w:rPr>
                <w:rFonts w:eastAsia="等线"/>
                <w:kern w:val="0"/>
                <w:szCs w:val="24"/>
                <w:vertAlign w:val="subscript"/>
              </w:rPr>
              <w:t>5</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hideMark/>
          </w:tcPr>
          <w:p w14:paraId="3BBB6E65" w14:textId="04E1F2E2" w:rsidR="00D8432F" w:rsidRPr="00D8432F" w:rsidRDefault="00D8432F" w:rsidP="00E45E2C">
            <w:pPr>
              <w:widowControl/>
              <w:jc w:val="center"/>
              <w:rPr>
                <w:rFonts w:eastAsia="等线"/>
                <w:kern w:val="0"/>
                <w:szCs w:val="24"/>
              </w:rPr>
            </w:pPr>
            <w:r w:rsidRPr="00D8432F">
              <w:rPr>
                <w:rFonts w:eastAsia="等线"/>
                <w:kern w:val="0"/>
                <w:szCs w:val="24"/>
              </w:rPr>
              <w:t>3.0×10</w:t>
            </w:r>
            <w:r w:rsidRPr="00D8432F">
              <w:rPr>
                <w:rFonts w:eastAsia="等线"/>
                <w:kern w:val="0"/>
                <w:szCs w:val="24"/>
                <w:vertAlign w:val="superscript"/>
              </w:rPr>
              <w:t>-5</w:t>
            </w:r>
          </w:p>
        </w:tc>
        <w:tc>
          <w:tcPr>
            <w:tcW w:w="343" w:type="pct"/>
            <w:tcBorders>
              <w:top w:val="nil"/>
              <w:left w:val="nil"/>
              <w:bottom w:val="nil"/>
              <w:right w:val="nil"/>
            </w:tcBorders>
            <w:noWrap/>
            <w:tcMar>
              <w:left w:w="57" w:type="dxa"/>
              <w:right w:w="57" w:type="dxa"/>
            </w:tcMar>
            <w:vAlign w:val="center"/>
            <w:hideMark/>
          </w:tcPr>
          <w:p w14:paraId="2086F4A1" w14:textId="044B42FD" w:rsidR="00D8432F" w:rsidRPr="00D8432F" w:rsidRDefault="00D8432F" w:rsidP="00E45E2C">
            <w:pPr>
              <w:widowControl/>
              <w:jc w:val="center"/>
              <w:rPr>
                <w:rFonts w:eastAsia="等线"/>
                <w:kern w:val="0"/>
                <w:szCs w:val="24"/>
              </w:rPr>
            </w:pPr>
            <w:r w:rsidRPr="00D8432F">
              <w:rPr>
                <w:rFonts w:eastAsia="等线"/>
                <w:kern w:val="0"/>
                <w:szCs w:val="24"/>
              </w:rPr>
              <w:t>5</w:t>
            </w:r>
          </w:p>
        </w:tc>
        <w:tc>
          <w:tcPr>
            <w:tcW w:w="320" w:type="pct"/>
            <w:tcBorders>
              <w:top w:val="nil"/>
              <w:left w:val="nil"/>
              <w:bottom w:val="nil"/>
              <w:right w:val="nil"/>
            </w:tcBorders>
            <w:noWrap/>
            <w:tcMar>
              <w:left w:w="57" w:type="dxa"/>
              <w:right w:w="57" w:type="dxa"/>
            </w:tcMar>
            <w:vAlign w:val="center"/>
            <w:hideMark/>
          </w:tcPr>
          <w:p w14:paraId="2C02F698" w14:textId="415AE77C" w:rsidR="00D8432F" w:rsidRPr="00D8432F" w:rsidRDefault="00D8432F" w:rsidP="00E45E2C">
            <w:pPr>
              <w:widowControl/>
              <w:jc w:val="center"/>
              <w:rPr>
                <w:rFonts w:eastAsia="等线"/>
                <w:kern w:val="0"/>
                <w:szCs w:val="24"/>
              </w:rPr>
            </w:pPr>
            <w:r w:rsidRPr="00D8432F">
              <w:rPr>
                <w:rFonts w:eastAsia="等线"/>
                <w:kern w:val="0"/>
                <w:szCs w:val="24"/>
              </w:rPr>
              <w:t>7.2</w:t>
            </w:r>
          </w:p>
        </w:tc>
      </w:tr>
      <w:tr w:rsidR="001A3D9E" w:rsidRPr="00D8432F" w14:paraId="32836EF3" w14:textId="77777777" w:rsidTr="00D67658">
        <w:trPr>
          <w:trHeight w:val="454"/>
          <w:jc w:val="center"/>
        </w:trPr>
        <w:tc>
          <w:tcPr>
            <w:tcW w:w="1609" w:type="pct"/>
            <w:tcBorders>
              <w:top w:val="nil"/>
              <w:left w:val="nil"/>
              <w:bottom w:val="nil"/>
              <w:right w:val="nil"/>
            </w:tcBorders>
            <w:noWrap/>
            <w:tcMar>
              <w:left w:w="57" w:type="dxa"/>
              <w:right w:w="57" w:type="dxa"/>
            </w:tcMar>
            <w:vAlign w:val="center"/>
            <w:hideMark/>
          </w:tcPr>
          <w:p w14:paraId="4E4C182E" w14:textId="77777777" w:rsidR="00D8432F" w:rsidRPr="00D8432F" w:rsidRDefault="00D8432F" w:rsidP="0077005C">
            <w:pPr>
              <w:widowControl/>
              <w:jc w:val="center"/>
              <w:rPr>
                <w:rFonts w:eastAsia="等线"/>
                <w:kern w:val="0"/>
                <w:szCs w:val="24"/>
              </w:rPr>
            </w:pPr>
            <w:r w:rsidRPr="00D8432F">
              <w:rPr>
                <w:rFonts w:eastAsia="等线"/>
                <w:kern w:val="0"/>
                <w:szCs w:val="24"/>
              </w:rPr>
              <w:t>2,2',3,4,4',5'-Hexabromodiphenyl ether</w:t>
            </w:r>
          </w:p>
        </w:tc>
        <w:tc>
          <w:tcPr>
            <w:tcW w:w="616" w:type="pct"/>
            <w:tcBorders>
              <w:top w:val="nil"/>
              <w:left w:val="nil"/>
              <w:bottom w:val="nil"/>
              <w:right w:val="nil"/>
            </w:tcBorders>
            <w:noWrap/>
            <w:tcMar>
              <w:left w:w="57" w:type="dxa"/>
              <w:right w:w="57" w:type="dxa"/>
            </w:tcMar>
            <w:vAlign w:val="center"/>
            <w:hideMark/>
          </w:tcPr>
          <w:p w14:paraId="58488C0E" w14:textId="77777777" w:rsidR="00D8432F" w:rsidRPr="00D8432F" w:rsidRDefault="00D8432F" w:rsidP="0077005C">
            <w:pPr>
              <w:widowControl/>
              <w:jc w:val="center"/>
              <w:rPr>
                <w:rFonts w:eastAsia="等线"/>
                <w:kern w:val="0"/>
                <w:szCs w:val="24"/>
              </w:rPr>
            </w:pPr>
            <w:r w:rsidRPr="00D8432F">
              <w:rPr>
                <w:rFonts w:eastAsia="等线"/>
                <w:kern w:val="0"/>
                <w:szCs w:val="24"/>
              </w:rPr>
              <w:t>BDE-138</w:t>
            </w:r>
          </w:p>
        </w:tc>
        <w:tc>
          <w:tcPr>
            <w:tcW w:w="570" w:type="pct"/>
            <w:tcBorders>
              <w:top w:val="nil"/>
              <w:left w:val="nil"/>
              <w:bottom w:val="nil"/>
              <w:right w:val="nil"/>
            </w:tcBorders>
            <w:noWrap/>
            <w:tcMar>
              <w:left w:w="57" w:type="dxa"/>
              <w:right w:w="57" w:type="dxa"/>
            </w:tcMar>
            <w:vAlign w:val="center"/>
            <w:hideMark/>
          </w:tcPr>
          <w:p w14:paraId="7231CBC6" w14:textId="77777777" w:rsidR="00D8432F" w:rsidRPr="00D8432F" w:rsidRDefault="00D8432F" w:rsidP="0077005C">
            <w:pPr>
              <w:widowControl/>
              <w:jc w:val="center"/>
              <w:rPr>
                <w:rFonts w:eastAsia="等线"/>
                <w:kern w:val="0"/>
                <w:szCs w:val="24"/>
              </w:rPr>
            </w:pPr>
            <w:r w:rsidRPr="00D8432F">
              <w:rPr>
                <w:rFonts w:eastAsia="等线"/>
                <w:kern w:val="0"/>
                <w:szCs w:val="24"/>
              </w:rPr>
              <w:t>182677-30-1</w:t>
            </w:r>
          </w:p>
        </w:tc>
        <w:tc>
          <w:tcPr>
            <w:tcW w:w="343" w:type="pct"/>
            <w:tcBorders>
              <w:top w:val="nil"/>
              <w:left w:val="nil"/>
              <w:bottom w:val="nil"/>
              <w:right w:val="nil"/>
            </w:tcBorders>
            <w:noWrap/>
            <w:tcMar>
              <w:left w:w="57" w:type="dxa"/>
              <w:right w:w="57" w:type="dxa"/>
            </w:tcMar>
            <w:vAlign w:val="center"/>
            <w:hideMark/>
          </w:tcPr>
          <w:p w14:paraId="7B637133" w14:textId="77777777" w:rsidR="00D8432F" w:rsidRPr="00D8432F" w:rsidRDefault="00D8432F" w:rsidP="0077005C">
            <w:pPr>
              <w:widowControl/>
              <w:jc w:val="center"/>
              <w:rPr>
                <w:rFonts w:eastAsia="等线"/>
                <w:kern w:val="0"/>
                <w:szCs w:val="24"/>
              </w:rPr>
            </w:pPr>
            <w:r w:rsidRPr="00D8432F">
              <w:rPr>
                <w:rFonts w:eastAsia="等线"/>
                <w:kern w:val="0"/>
                <w:szCs w:val="24"/>
              </w:rPr>
              <w:t>643.58</w:t>
            </w:r>
          </w:p>
        </w:tc>
        <w:tc>
          <w:tcPr>
            <w:tcW w:w="514" w:type="pct"/>
            <w:tcBorders>
              <w:top w:val="nil"/>
              <w:left w:val="nil"/>
              <w:bottom w:val="nil"/>
              <w:right w:val="nil"/>
            </w:tcBorders>
            <w:noWrap/>
            <w:tcMar>
              <w:left w:w="57" w:type="dxa"/>
              <w:right w:w="57" w:type="dxa"/>
            </w:tcMar>
            <w:vAlign w:val="center"/>
            <w:hideMark/>
          </w:tcPr>
          <w:p w14:paraId="30FA9E8D" w14:textId="77777777" w:rsidR="00D8432F" w:rsidRPr="00D8432F" w:rsidRDefault="00D8432F" w:rsidP="0077005C">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H</w:t>
            </w:r>
            <w:r w:rsidRPr="00D8432F">
              <w:rPr>
                <w:rFonts w:eastAsia="等线"/>
                <w:kern w:val="0"/>
                <w:szCs w:val="24"/>
                <w:vertAlign w:val="subscript"/>
              </w:rPr>
              <w:t>4</w:t>
            </w:r>
            <w:r w:rsidRPr="00D8432F">
              <w:rPr>
                <w:rFonts w:eastAsia="等线"/>
                <w:kern w:val="0"/>
                <w:szCs w:val="24"/>
              </w:rPr>
              <w:t>Br</w:t>
            </w:r>
            <w:r w:rsidRPr="00D8432F">
              <w:rPr>
                <w:rFonts w:eastAsia="等线"/>
                <w:kern w:val="0"/>
                <w:szCs w:val="24"/>
                <w:vertAlign w:val="subscript"/>
              </w:rPr>
              <w:t>6</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hideMark/>
          </w:tcPr>
          <w:p w14:paraId="19A145CA" w14:textId="191CA504" w:rsidR="00D8432F" w:rsidRPr="00D8432F" w:rsidRDefault="00D8432F" w:rsidP="0077005C">
            <w:pPr>
              <w:widowControl/>
              <w:jc w:val="center"/>
              <w:rPr>
                <w:rFonts w:eastAsia="等线"/>
                <w:kern w:val="0"/>
                <w:szCs w:val="24"/>
              </w:rPr>
            </w:pPr>
            <w:r w:rsidRPr="00D8432F">
              <w:rPr>
                <w:rFonts w:eastAsia="等线"/>
                <w:kern w:val="0"/>
                <w:szCs w:val="24"/>
              </w:rPr>
              <w:t>9.0×10</w:t>
            </w:r>
            <w:r w:rsidRPr="00D8432F">
              <w:rPr>
                <w:rFonts w:eastAsia="等线"/>
                <w:kern w:val="0"/>
                <w:szCs w:val="24"/>
                <w:vertAlign w:val="superscript"/>
              </w:rPr>
              <w:t>-6</w:t>
            </w:r>
          </w:p>
        </w:tc>
        <w:tc>
          <w:tcPr>
            <w:tcW w:w="343" w:type="pct"/>
            <w:tcBorders>
              <w:top w:val="nil"/>
              <w:left w:val="nil"/>
              <w:bottom w:val="nil"/>
              <w:right w:val="nil"/>
            </w:tcBorders>
            <w:noWrap/>
            <w:tcMar>
              <w:left w:w="57" w:type="dxa"/>
              <w:right w:w="57" w:type="dxa"/>
            </w:tcMar>
            <w:vAlign w:val="center"/>
            <w:hideMark/>
          </w:tcPr>
          <w:p w14:paraId="5AFF238F" w14:textId="2DC87530" w:rsidR="00D8432F" w:rsidRPr="00D8432F" w:rsidRDefault="00D8432F" w:rsidP="0077005C">
            <w:pPr>
              <w:widowControl/>
              <w:jc w:val="center"/>
              <w:rPr>
                <w:rFonts w:eastAsia="等线"/>
                <w:kern w:val="0"/>
                <w:szCs w:val="24"/>
              </w:rPr>
            </w:pPr>
            <w:r w:rsidRPr="00D8432F">
              <w:rPr>
                <w:rFonts w:eastAsia="等线"/>
                <w:kern w:val="0"/>
                <w:szCs w:val="24"/>
              </w:rPr>
              <w:t>2</w:t>
            </w:r>
          </w:p>
        </w:tc>
        <w:tc>
          <w:tcPr>
            <w:tcW w:w="320" w:type="pct"/>
            <w:tcBorders>
              <w:top w:val="nil"/>
              <w:left w:val="nil"/>
              <w:bottom w:val="nil"/>
              <w:right w:val="nil"/>
            </w:tcBorders>
            <w:noWrap/>
            <w:tcMar>
              <w:left w:w="57" w:type="dxa"/>
              <w:right w:w="57" w:type="dxa"/>
            </w:tcMar>
            <w:vAlign w:val="center"/>
            <w:hideMark/>
          </w:tcPr>
          <w:p w14:paraId="79D6971A" w14:textId="5274A699" w:rsidR="00D8432F" w:rsidRPr="00D8432F" w:rsidRDefault="00D8432F" w:rsidP="0077005C">
            <w:pPr>
              <w:widowControl/>
              <w:jc w:val="center"/>
              <w:rPr>
                <w:rFonts w:eastAsia="等线"/>
                <w:kern w:val="0"/>
                <w:szCs w:val="24"/>
              </w:rPr>
            </w:pPr>
            <w:r w:rsidRPr="00D8432F">
              <w:rPr>
                <w:rFonts w:eastAsia="等线"/>
                <w:kern w:val="0"/>
                <w:szCs w:val="24"/>
              </w:rPr>
              <w:t>7.91</w:t>
            </w:r>
          </w:p>
        </w:tc>
      </w:tr>
      <w:tr w:rsidR="001A3D9E" w:rsidRPr="00D8432F" w14:paraId="160AD6CF" w14:textId="77777777" w:rsidTr="00D67658">
        <w:trPr>
          <w:trHeight w:val="454"/>
          <w:jc w:val="center"/>
        </w:trPr>
        <w:tc>
          <w:tcPr>
            <w:tcW w:w="1609" w:type="pct"/>
            <w:tcBorders>
              <w:top w:val="nil"/>
              <w:left w:val="nil"/>
              <w:bottom w:val="nil"/>
              <w:right w:val="nil"/>
            </w:tcBorders>
            <w:noWrap/>
            <w:tcMar>
              <w:left w:w="57" w:type="dxa"/>
              <w:right w:w="57" w:type="dxa"/>
            </w:tcMar>
            <w:vAlign w:val="center"/>
            <w:hideMark/>
          </w:tcPr>
          <w:p w14:paraId="77442A74" w14:textId="77777777" w:rsidR="00D8432F" w:rsidRPr="00D8432F" w:rsidRDefault="00D8432F" w:rsidP="0077005C">
            <w:pPr>
              <w:widowControl/>
              <w:jc w:val="center"/>
              <w:rPr>
                <w:rFonts w:eastAsia="等线"/>
                <w:kern w:val="0"/>
                <w:szCs w:val="24"/>
              </w:rPr>
            </w:pPr>
            <w:r w:rsidRPr="00D8432F">
              <w:rPr>
                <w:rFonts w:eastAsia="等线"/>
                <w:kern w:val="0"/>
                <w:szCs w:val="24"/>
              </w:rPr>
              <w:t>2,2',4,4',5,5'-Hexabromodiphenyl ether</w:t>
            </w:r>
          </w:p>
        </w:tc>
        <w:tc>
          <w:tcPr>
            <w:tcW w:w="616" w:type="pct"/>
            <w:tcBorders>
              <w:top w:val="nil"/>
              <w:left w:val="nil"/>
              <w:bottom w:val="nil"/>
              <w:right w:val="nil"/>
            </w:tcBorders>
            <w:noWrap/>
            <w:tcMar>
              <w:left w:w="57" w:type="dxa"/>
              <w:right w:w="57" w:type="dxa"/>
            </w:tcMar>
            <w:vAlign w:val="center"/>
            <w:hideMark/>
          </w:tcPr>
          <w:p w14:paraId="0D1D9D9A" w14:textId="77777777" w:rsidR="00D8432F" w:rsidRPr="00D8432F" w:rsidRDefault="00D8432F" w:rsidP="0077005C">
            <w:pPr>
              <w:widowControl/>
              <w:jc w:val="center"/>
              <w:rPr>
                <w:rFonts w:eastAsia="等线"/>
                <w:kern w:val="0"/>
                <w:szCs w:val="24"/>
              </w:rPr>
            </w:pPr>
            <w:r w:rsidRPr="00D8432F">
              <w:rPr>
                <w:rFonts w:eastAsia="等线"/>
                <w:kern w:val="0"/>
                <w:szCs w:val="24"/>
              </w:rPr>
              <w:t>BDE-153</w:t>
            </w:r>
          </w:p>
        </w:tc>
        <w:tc>
          <w:tcPr>
            <w:tcW w:w="570" w:type="pct"/>
            <w:tcBorders>
              <w:top w:val="nil"/>
              <w:left w:val="nil"/>
              <w:bottom w:val="nil"/>
              <w:right w:val="nil"/>
            </w:tcBorders>
            <w:noWrap/>
            <w:tcMar>
              <w:left w:w="57" w:type="dxa"/>
              <w:right w:w="57" w:type="dxa"/>
            </w:tcMar>
            <w:vAlign w:val="center"/>
            <w:hideMark/>
          </w:tcPr>
          <w:p w14:paraId="4433E15B" w14:textId="77777777" w:rsidR="00D8432F" w:rsidRPr="00D8432F" w:rsidRDefault="00D8432F" w:rsidP="0077005C">
            <w:pPr>
              <w:widowControl/>
              <w:jc w:val="center"/>
              <w:rPr>
                <w:rFonts w:eastAsia="等线"/>
                <w:kern w:val="0"/>
                <w:szCs w:val="24"/>
              </w:rPr>
            </w:pPr>
            <w:r w:rsidRPr="00D8432F">
              <w:rPr>
                <w:rFonts w:eastAsia="等线"/>
                <w:kern w:val="0"/>
                <w:szCs w:val="24"/>
              </w:rPr>
              <w:t>68631-49-2</w:t>
            </w:r>
          </w:p>
        </w:tc>
        <w:tc>
          <w:tcPr>
            <w:tcW w:w="343" w:type="pct"/>
            <w:tcBorders>
              <w:top w:val="nil"/>
              <w:left w:val="nil"/>
              <w:bottom w:val="nil"/>
              <w:right w:val="nil"/>
            </w:tcBorders>
            <w:noWrap/>
            <w:tcMar>
              <w:left w:w="57" w:type="dxa"/>
              <w:right w:w="57" w:type="dxa"/>
            </w:tcMar>
            <w:vAlign w:val="center"/>
            <w:hideMark/>
          </w:tcPr>
          <w:p w14:paraId="155933AE" w14:textId="77777777" w:rsidR="00D8432F" w:rsidRPr="00D8432F" w:rsidRDefault="00D8432F" w:rsidP="0077005C">
            <w:pPr>
              <w:widowControl/>
              <w:jc w:val="center"/>
              <w:rPr>
                <w:rFonts w:eastAsia="等线"/>
                <w:kern w:val="0"/>
                <w:szCs w:val="24"/>
              </w:rPr>
            </w:pPr>
            <w:r w:rsidRPr="00D8432F">
              <w:rPr>
                <w:rFonts w:eastAsia="等线"/>
                <w:kern w:val="0"/>
                <w:szCs w:val="24"/>
              </w:rPr>
              <w:t>643.58</w:t>
            </w:r>
          </w:p>
        </w:tc>
        <w:tc>
          <w:tcPr>
            <w:tcW w:w="514" w:type="pct"/>
            <w:tcBorders>
              <w:top w:val="nil"/>
              <w:left w:val="nil"/>
              <w:bottom w:val="nil"/>
              <w:right w:val="nil"/>
            </w:tcBorders>
            <w:noWrap/>
            <w:tcMar>
              <w:left w:w="57" w:type="dxa"/>
              <w:right w:w="57" w:type="dxa"/>
            </w:tcMar>
            <w:vAlign w:val="center"/>
            <w:hideMark/>
          </w:tcPr>
          <w:p w14:paraId="1A2068F7" w14:textId="77777777" w:rsidR="00D8432F" w:rsidRPr="00D8432F" w:rsidRDefault="00D8432F" w:rsidP="0077005C">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H</w:t>
            </w:r>
            <w:r w:rsidRPr="00D8432F">
              <w:rPr>
                <w:rFonts w:eastAsia="等线"/>
                <w:kern w:val="0"/>
                <w:szCs w:val="24"/>
                <w:vertAlign w:val="subscript"/>
              </w:rPr>
              <w:t>4</w:t>
            </w:r>
            <w:r w:rsidRPr="00D8432F">
              <w:rPr>
                <w:rFonts w:eastAsia="等线"/>
                <w:kern w:val="0"/>
                <w:szCs w:val="24"/>
              </w:rPr>
              <w:t>Br</w:t>
            </w:r>
            <w:r w:rsidRPr="00D8432F">
              <w:rPr>
                <w:rFonts w:eastAsia="等线"/>
                <w:kern w:val="0"/>
                <w:szCs w:val="24"/>
                <w:vertAlign w:val="subscript"/>
              </w:rPr>
              <w:t>6</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hideMark/>
          </w:tcPr>
          <w:p w14:paraId="68677B88" w14:textId="631E85F6" w:rsidR="00D8432F" w:rsidRPr="00D8432F" w:rsidRDefault="00D8432F" w:rsidP="0077005C">
            <w:pPr>
              <w:widowControl/>
              <w:jc w:val="center"/>
              <w:rPr>
                <w:rFonts w:eastAsia="等线"/>
                <w:kern w:val="0"/>
                <w:szCs w:val="24"/>
              </w:rPr>
            </w:pPr>
            <w:r w:rsidRPr="00D8432F">
              <w:rPr>
                <w:rFonts w:eastAsia="等线"/>
                <w:kern w:val="0"/>
                <w:szCs w:val="24"/>
              </w:rPr>
              <w:t>9.0×10</w:t>
            </w:r>
            <w:r w:rsidRPr="00D8432F">
              <w:rPr>
                <w:rFonts w:eastAsia="等线"/>
                <w:kern w:val="0"/>
                <w:szCs w:val="24"/>
                <w:vertAlign w:val="superscript"/>
              </w:rPr>
              <w:t>-6</w:t>
            </w:r>
          </w:p>
        </w:tc>
        <w:tc>
          <w:tcPr>
            <w:tcW w:w="343" w:type="pct"/>
            <w:tcBorders>
              <w:top w:val="nil"/>
              <w:left w:val="nil"/>
              <w:bottom w:val="nil"/>
              <w:right w:val="nil"/>
            </w:tcBorders>
            <w:noWrap/>
            <w:tcMar>
              <w:left w:w="57" w:type="dxa"/>
              <w:right w:w="57" w:type="dxa"/>
            </w:tcMar>
            <w:vAlign w:val="center"/>
            <w:hideMark/>
          </w:tcPr>
          <w:p w14:paraId="64FB0C43" w14:textId="25B81DA0" w:rsidR="00D8432F" w:rsidRPr="00D8432F" w:rsidRDefault="00D8432F" w:rsidP="0077005C">
            <w:pPr>
              <w:widowControl/>
              <w:jc w:val="center"/>
              <w:rPr>
                <w:rFonts w:eastAsia="等线"/>
                <w:kern w:val="0"/>
                <w:szCs w:val="24"/>
              </w:rPr>
            </w:pPr>
            <w:r w:rsidRPr="00D8432F">
              <w:rPr>
                <w:rFonts w:eastAsia="等线"/>
                <w:kern w:val="0"/>
                <w:szCs w:val="24"/>
              </w:rPr>
              <w:t>2</w:t>
            </w:r>
          </w:p>
        </w:tc>
        <w:tc>
          <w:tcPr>
            <w:tcW w:w="320" w:type="pct"/>
            <w:tcBorders>
              <w:top w:val="nil"/>
              <w:left w:val="nil"/>
              <w:bottom w:val="nil"/>
              <w:right w:val="nil"/>
            </w:tcBorders>
            <w:noWrap/>
            <w:tcMar>
              <w:left w:w="57" w:type="dxa"/>
              <w:right w:w="57" w:type="dxa"/>
            </w:tcMar>
            <w:vAlign w:val="center"/>
            <w:hideMark/>
          </w:tcPr>
          <w:p w14:paraId="6EA7C5B2" w14:textId="552C6CB6" w:rsidR="00D8432F" w:rsidRPr="00D8432F" w:rsidRDefault="00D8432F" w:rsidP="0077005C">
            <w:pPr>
              <w:widowControl/>
              <w:jc w:val="center"/>
              <w:rPr>
                <w:rFonts w:eastAsia="等线"/>
                <w:kern w:val="0"/>
                <w:szCs w:val="24"/>
              </w:rPr>
            </w:pPr>
            <w:r w:rsidRPr="00D8432F">
              <w:rPr>
                <w:rFonts w:eastAsia="等线"/>
                <w:kern w:val="0"/>
                <w:szCs w:val="24"/>
              </w:rPr>
              <w:t>7.9</w:t>
            </w:r>
          </w:p>
        </w:tc>
      </w:tr>
      <w:tr w:rsidR="001A3D9E" w:rsidRPr="00D8432F" w14:paraId="4BFCA957" w14:textId="77777777" w:rsidTr="00D67658">
        <w:trPr>
          <w:trHeight w:val="454"/>
          <w:jc w:val="center"/>
        </w:trPr>
        <w:tc>
          <w:tcPr>
            <w:tcW w:w="1609" w:type="pct"/>
            <w:tcBorders>
              <w:top w:val="nil"/>
              <w:left w:val="nil"/>
              <w:bottom w:val="nil"/>
              <w:right w:val="nil"/>
            </w:tcBorders>
            <w:noWrap/>
            <w:tcMar>
              <w:left w:w="57" w:type="dxa"/>
              <w:right w:w="57" w:type="dxa"/>
            </w:tcMar>
            <w:vAlign w:val="center"/>
            <w:hideMark/>
          </w:tcPr>
          <w:p w14:paraId="38DF7C98" w14:textId="77777777" w:rsidR="00D8432F" w:rsidRPr="00D8432F" w:rsidRDefault="00D8432F" w:rsidP="0077005C">
            <w:pPr>
              <w:widowControl/>
              <w:jc w:val="center"/>
              <w:rPr>
                <w:rFonts w:eastAsia="等线"/>
                <w:kern w:val="0"/>
                <w:szCs w:val="24"/>
              </w:rPr>
            </w:pPr>
            <w:r w:rsidRPr="00D8432F">
              <w:rPr>
                <w:rFonts w:eastAsia="等线"/>
                <w:kern w:val="0"/>
                <w:szCs w:val="24"/>
              </w:rPr>
              <w:t>2,2',4,4',5,6'-Hexabromodiphenyl ether</w:t>
            </w:r>
          </w:p>
        </w:tc>
        <w:tc>
          <w:tcPr>
            <w:tcW w:w="616" w:type="pct"/>
            <w:tcBorders>
              <w:top w:val="nil"/>
              <w:left w:val="nil"/>
              <w:bottom w:val="nil"/>
              <w:right w:val="nil"/>
            </w:tcBorders>
            <w:noWrap/>
            <w:tcMar>
              <w:left w:w="57" w:type="dxa"/>
              <w:right w:w="57" w:type="dxa"/>
            </w:tcMar>
            <w:vAlign w:val="center"/>
            <w:hideMark/>
          </w:tcPr>
          <w:p w14:paraId="70BBB24D" w14:textId="77777777" w:rsidR="00D8432F" w:rsidRPr="00D8432F" w:rsidRDefault="00D8432F" w:rsidP="0077005C">
            <w:pPr>
              <w:widowControl/>
              <w:jc w:val="center"/>
              <w:rPr>
                <w:rFonts w:eastAsia="等线"/>
                <w:kern w:val="0"/>
                <w:szCs w:val="24"/>
              </w:rPr>
            </w:pPr>
            <w:r w:rsidRPr="00D8432F">
              <w:rPr>
                <w:rFonts w:eastAsia="等线"/>
                <w:kern w:val="0"/>
                <w:szCs w:val="24"/>
              </w:rPr>
              <w:t>BDE-154</w:t>
            </w:r>
          </w:p>
        </w:tc>
        <w:tc>
          <w:tcPr>
            <w:tcW w:w="570" w:type="pct"/>
            <w:tcBorders>
              <w:top w:val="nil"/>
              <w:left w:val="nil"/>
              <w:bottom w:val="nil"/>
              <w:right w:val="nil"/>
            </w:tcBorders>
            <w:noWrap/>
            <w:tcMar>
              <w:left w:w="57" w:type="dxa"/>
              <w:right w:w="57" w:type="dxa"/>
            </w:tcMar>
            <w:vAlign w:val="center"/>
            <w:hideMark/>
          </w:tcPr>
          <w:p w14:paraId="6BB42111" w14:textId="77777777" w:rsidR="00D8432F" w:rsidRPr="00D8432F" w:rsidRDefault="00D8432F" w:rsidP="0077005C">
            <w:pPr>
              <w:widowControl/>
              <w:jc w:val="center"/>
              <w:rPr>
                <w:rFonts w:eastAsia="等线"/>
                <w:kern w:val="0"/>
                <w:szCs w:val="24"/>
              </w:rPr>
            </w:pPr>
            <w:r w:rsidRPr="00D8432F">
              <w:rPr>
                <w:rFonts w:eastAsia="等线"/>
                <w:kern w:val="0"/>
                <w:szCs w:val="24"/>
              </w:rPr>
              <w:t>207122-15-4</w:t>
            </w:r>
          </w:p>
        </w:tc>
        <w:tc>
          <w:tcPr>
            <w:tcW w:w="343" w:type="pct"/>
            <w:tcBorders>
              <w:top w:val="nil"/>
              <w:left w:val="nil"/>
              <w:bottom w:val="nil"/>
              <w:right w:val="nil"/>
            </w:tcBorders>
            <w:noWrap/>
            <w:tcMar>
              <w:left w:w="57" w:type="dxa"/>
              <w:right w:w="57" w:type="dxa"/>
            </w:tcMar>
            <w:vAlign w:val="center"/>
            <w:hideMark/>
          </w:tcPr>
          <w:p w14:paraId="786574FF" w14:textId="77777777" w:rsidR="00D8432F" w:rsidRPr="00D8432F" w:rsidRDefault="00D8432F" w:rsidP="0077005C">
            <w:pPr>
              <w:widowControl/>
              <w:jc w:val="center"/>
              <w:rPr>
                <w:rFonts w:eastAsia="等线"/>
                <w:kern w:val="0"/>
                <w:szCs w:val="24"/>
              </w:rPr>
            </w:pPr>
            <w:r w:rsidRPr="00D8432F">
              <w:rPr>
                <w:rFonts w:eastAsia="等线"/>
                <w:kern w:val="0"/>
                <w:szCs w:val="24"/>
              </w:rPr>
              <w:t>643.58</w:t>
            </w:r>
          </w:p>
        </w:tc>
        <w:tc>
          <w:tcPr>
            <w:tcW w:w="514" w:type="pct"/>
            <w:tcBorders>
              <w:top w:val="nil"/>
              <w:left w:val="nil"/>
              <w:bottom w:val="nil"/>
              <w:right w:val="nil"/>
            </w:tcBorders>
            <w:noWrap/>
            <w:tcMar>
              <w:left w:w="57" w:type="dxa"/>
              <w:right w:w="57" w:type="dxa"/>
            </w:tcMar>
            <w:vAlign w:val="center"/>
            <w:hideMark/>
          </w:tcPr>
          <w:p w14:paraId="67464329" w14:textId="77777777" w:rsidR="00D8432F" w:rsidRPr="00D8432F" w:rsidRDefault="00D8432F" w:rsidP="0077005C">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H</w:t>
            </w:r>
            <w:r w:rsidRPr="00D8432F">
              <w:rPr>
                <w:rFonts w:eastAsia="等线"/>
                <w:kern w:val="0"/>
                <w:szCs w:val="24"/>
                <w:vertAlign w:val="subscript"/>
              </w:rPr>
              <w:t>4</w:t>
            </w:r>
            <w:r w:rsidRPr="00D8432F">
              <w:rPr>
                <w:rFonts w:eastAsia="等线"/>
                <w:kern w:val="0"/>
                <w:szCs w:val="24"/>
              </w:rPr>
              <w:t>Br</w:t>
            </w:r>
            <w:r w:rsidRPr="00D8432F">
              <w:rPr>
                <w:rFonts w:eastAsia="等线"/>
                <w:kern w:val="0"/>
                <w:szCs w:val="24"/>
                <w:vertAlign w:val="subscript"/>
              </w:rPr>
              <w:t>6</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hideMark/>
          </w:tcPr>
          <w:p w14:paraId="0D8B64B9" w14:textId="16503386" w:rsidR="00D8432F" w:rsidRPr="00D8432F" w:rsidRDefault="00D8432F" w:rsidP="0077005C">
            <w:pPr>
              <w:widowControl/>
              <w:jc w:val="center"/>
              <w:rPr>
                <w:rFonts w:eastAsia="等线"/>
                <w:kern w:val="0"/>
                <w:szCs w:val="24"/>
              </w:rPr>
            </w:pPr>
            <w:r w:rsidRPr="00D8432F">
              <w:rPr>
                <w:rFonts w:eastAsia="等线"/>
                <w:kern w:val="0"/>
                <w:szCs w:val="24"/>
              </w:rPr>
              <w:t>9.0×10</w:t>
            </w:r>
            <w:r w:rsidRPr="00D8432F">
              <w:rPr>
                <w:rFonts w:eastAsia="等线"/>
                <w:kern w:val="0"/>
                <w:szCs w:val="24"/>
                <w:vertAlign w:val="superscript"/>
              </w:rPr>
              <w:t>-6</w:t>
            </w:r>
          </w:p>
        </w:tc>
        <w:tc>
          <w:tcPr>
            <w:tcW w:w="343" w:type="pct"/>
            <w:tcBorders>
              <w:top w:val="nil"/>
              <w:left w:val="nil"/>
              <w:bottom w:val="nil"/>
              <w:right w:val="nil"/>
            </w:tcBorders>
            <w:noWrap/>
            <w:tcMar>
              <w:left w:w="57" w:type="dxa"/>
              <w:right w:w="57" w:type="dxa"/>
            </w:tcMar>
            <w:vAlign w:val="center"/>
            <w:hideMark/>
          </w:tcPr>
          <w:p w14:paraId="37A3C51B" w14:textId="179AFDEE" w:rsidR="00D8432F" w:rsidRPr="00D8432F" w:rsidRDefault="00D8432F" w:rsidP="0077005C">
            <w:pPr>
              <w:widowControl/>
              <w:jc w:val="center"/>
              <w:rPr>
                <w:rFonts w:eastAsia="等线"/>
                <w:kern w:val="0"/>
                <w:szCs w:val="24"/>
              </w:rPr>
            </w:pPr>
            <w:r w:rsidRPr="00D8432F">
              <w:rPr>
                <w:rFonts w:eastAsia="等线"/>
                <w:kern w:val="0"/>
                <w:szCs w:val="24"/>
              </w:rPr>
              <w:t>2</w:t>
            </w:r>
          </w:p>
        </w:tc>
        <w:tc>
          <w:tcPr>
            <w:tcW w:w="320" w:type="pct"/>
            <w:tcBorders>
              <w:top w:val="nil"/>
              <w:left w:val="nil"/>
              <w:bottom w:val="nil"/>
              <w:right w:val="nil"/>
            </w:tcBorders>
            <w:noWrap/>
            <w:tcMar>
              <w:left w:w="57" w:type="dxa"/>
              <w:right w:w="57" w:type="dxa"/>
            </w:tcMar>
            <w:vAlign w:val="center"/>
            <w:hideMark/>
          </w:tcPr>
          <w:p w14:paraId="027370D4" w14:textId="039C873E" w:rsidR="00D8432F" w:rsidRPr="00D8432F" w:rsidRDefault="00D8432F" w:rsidP="0077005C">
            <w:pPr>
              <w:widowControl/>
              <w:jc w:val="center"/>
              <w:rPr>
                <w:rFonts w:eastAsia="等线"/>
                <w:kern w:val="0"/>
                <w:szCs w:val="24"/>
              </w:rPr>
            </w:pPr>
            <w:r w:rsidRPr="00D8432F">
              <w:rPr>
                <w:rFonts w:eastAsia="等线"/>
                <w:kern w:val="0"/>
                <w:szCs w:val="24"/>
              </w:rPr>
              <w:t>7.82</w:t>
            </w:r>
          </w:p>
        </w:tc>
      </w:tr>
      <w:tr w:rsidR="001A3D9E" w:rsidRPr="00D8432F" w14:paraId="2380425E" w14:textId="77777777" w:rsidTr="00D67658">
        <w:trPr>
          <w:trHeight w:val="454"/>
          <w:jc w:val="center"/>
        </w:trPr>
        <w:tc>
          <w:tcPr>
            <w:tcW w:w="1609" w:type="pct"/>
            <w:tcBorders>
              <w:top w:val="nil"/>
              <w:left w:val="nil"/>
              <w:bottom w:val="nil"/>
              <w:right w:val="nil"/>
            </w:tcBorders>
            <w:noWrap/>
            <w:tcMar>
              <w:left w:w="57" w:type="dxa"/>
              <w:right w:w="57" w:type="dxa"/>
            </w:tcMar>
            <w:vAlign w:val="center"/>
          </w:tcPr>
          <w:p w14:paraId="03715840" w14:textId="6269F45D" w:rsidR="00D8432F" w:rsidRPr="00D8432F" w:rsidRDefault="00D8432F" w:rsidP="0077005C">
            <w:pPr>
              <w:widowControl/>
              <w:jc w:val="center"/>
              <w:rPr>
                <w:rFonts w:eastAsia="等线"/>
                <w:kern w:val="0"/>
                <w:szCs w:val="24"/>
              </w:rPr>
            </w:pPr>
            <w:r w:rsidRPr="00D8432F">
              <w:rPr>
                <w:rFonts w:eastAsia="等线"/>
                <w:kern w:val="0"/>
                <w:szCs w:val="24"/>
              </w:rPr>
              <w:t>2,2',3,4,4',5',6-Heptabromodiphenyl ether</w:t>
            </w:r>
          </w:p>
        </w:tc>
        <w:tc>
          <w:tcPr>
            <w:tcW w:w="616" w:type="pct"/>
            <w:tcBorders>
              <w:top w:val="nil"/>
              <w:left w:val="nil"/>
              <w:bottom w:val="nil"/>
              <w:right w:val="nil"/>
            </w:tcBorders>
            <w:noWrap/>
            <w:tcMar>
              <w:left w:w="57" w:type="dxa"/>
              <w:right w:w="57" w:type="dxa"/>
            </w:tcMar>
            <w:vAlign w:val="center"/>
          </w:tcPr>
          <w:p w14:paraId="2E5353E3" w14:textId="15D08528" w:rsidR="00D8432F" w:rsidRPr="00D8432F" w:rsidRDefault="00D8432F" w:rsidP="0077005C">
            <w:pPr>
              <w:widowControl/>
              <w:jc w:val="center"/>
              <w:rPr>
                <w:rFonts w:eastAsia="等线"/>
                <w:kern w:val="0"/>
                <w:szCs w:val="24"/>
              </w:rPr>
            </w:pPr>
            <w:r w:rsidRPr="00D8432F">
              <w:rPr>
                <w:szCs w:val="24"/>
              </w:rPr>
              <w:t>BDE-183</w:t>
            </w:r>
          </w:p>
        </w:tc>
        <w:tc>
          <w:tcPr>
            <w:tcW w:w="570" w:type="pct"/>
            <w:tcBorders>
              <w:top w:val="nil"/>
              <w:left w:val="nil"/>
              <w:bottom w:val="nil"/>
              <w:right w:val="nil"/>
            </w:tcBorders>
            <w:noWrap/>
            <w:tcMar>
              <w:left w:w="57" w:type="dxa"/>
              <w:right w:w="57" w:type="dxa"/>
            </w:tcMar>
            <w:vAlign w:val="center"/>
          </w:tcPr>
          <w:p w14:paraId="4DC5EDA0" w14:textId="67DF45BF" w:rsidR="00D8432F" w:rsidRPr="00D8432F" w:rsidRDefault="00D8432F" w:rsidP="0077005C">
            <w:pPr>
              <w:widowControl/>
              <w:jc w:val="center"/>
              <w:rPr>
                <w:rFonts w:eastAsia="等线"/>
                <w:kern w:val="0"/>
                <w:szCs w:val="24"/>
              </w:rPr>
            </w:pPr>
            <w:r w:rsidRPr="00D8432F">
              <w:rPr>
                <w:rFonts w:eastAsia="等线"/>
                <w:kern w:val="0"/>
                <w:szCs w:val="24"/>
              </w:rPr>
              <w:t>68928-80-3</w:t>
            </w:r>
          </w:p>
        </w:tc>
        <w:tc>
          <w:tcPr>
            <w:tcW w:w="343" w:type="pct"/>
            <w:tcBorders>
              <w:top w:val="nil"/>
              <w:left w:val="nil"/>
              <w:bottom w:val="nil"/>
              <w:right w:val="nil"/>
            </w:tcBorders>
            <w:noWrap/>
            <w:tcMar>
              <w:left w:w="57" w:type="dxa"/>
              <w:right w:w="57" w:type="dxa"/>
            </w:tcMar>
            <w:vAlign w:val="center"/>
          </w:tcPr>
          <w:p w14:paraId="3D39FBE0" w14:textId="21DFB3FD" w:rsidR="00D8432F" w:rsidRPr="00D8432F" w:rsidRDefault="00D8432F" w:rsidP="0077005C">
            <w:pPr>
              <w:widowControl/>
              <w:jc w:val="center"/>
              <w:rPr>
                <w:rFonts w:eastAsia="等线"/>
                <w:kern w:val="0"/>
                <w:szCs w:val="24"/>
              </w:rPr>
            </w:pPr>
            <w:r w:rsidRPr="00D8432F">
              <w:rPr>
                <w:rFonts w:eastAsia="等线"/>
                <w:kern w:val="0"/>
                <w:szCs w:val="24"/>
              </w:rPr>
              <w:t>722.48</w:t>
            </w:r>
          </w:p>
        </w:tc>
        <w:tc>
          <w:tcPr>
            <w:tcW w:w="514" w:type="pct"/>
            <w:tcBorders>
              <w:top w:val="nil"/>
              <w:left w:val="nil"/>
              <w:bottom w:val="nil"/>
              <w:right w:val="nil"/>
            </w:tcBorders>
            <w:noWrap/>
            <w:tcMar>
              <w:left w:w="57" w:type="dxa"/>
              <w:right w:w="57" w:type="dxa"/>
            </w:tcMar>
            <w:vAlign w:val="center"/>
          </w:tcPr>
          <w:p w14:paraId="748097AA" w14:textId="429F7ADF" w:rsidR="00D8432F" w:rsidRPr="00D8432F" w:rsidRDefault="00D8432F" w:rsidP="0077005C">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H</w:t>
            </w:r>
            <w:r w:rsidRPr="00D8432F">
              <w:rPr>
                <w:rFonts w:eastAsia="等线"/>
                <w:kern w:val="0"/>
                <w:szCs w:val="24"/>
                <w:vertAlign w:val="subscript"/>
              </w:rPr>
              <w:t>3</w:t>
            </w:r>
            <w:r w:rsidRPr="00D8432F">
              <w:rPr>
                <w:rFonts w:eastAsia="等线"/>
                <w:kern w:val="0"/>
                <w:szCs w:val="24"/>
              </w:rPr>
              <w:t>Br</w:t>
            </w:r>
            <w:r w:rsidRPr="00D8432F">
              <w:rPr>
                <w:rFonts w:eastAsia="等线"/>
                <w:kern w:val="0"/>
                <w:szCs w:val="24"/>
                <w:vertAlign w:val="subscript"/>
              </w:rPr>
              <w:t>7</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tcPr>
          <w:p w14:paraId="0447460E" w14:textId="082F0213" w:rsidR="00D8432F" w:rsidRPr="00D8432F" w:rsidRDefault="00D8432F" w:rsidP="0077005C">
            <w:pPr>
              <w:widowControl/>
              <w:jc w:val="center"/>
              <w:rPr>
                <w:rFonts w:eastAsia="等线"/>
                <w:kern w:val="0"/>
                <w:szCs w:val="24"/>
              </w:rPr>
            </w:pPr>
            <w:r w:rsidRPr="00D8432F">
              <w:rPr>
                <w:rFonts w:eastAsia="等线"/>
                <w:kern w:val="0"/>
                <w:szCs w:val="24"/>
              </w:rPr>
              <w:t>5.0×10</w:t>
            </w:r>
            <w:r w:rsidRPr="00D8432F">
              <w:rPr>
                <w:rFonts w:eastAsia="等线"/>
                <w:kern w:val="0"/>
                <w:szCs w:val="24"/>
                <w:vertAlign w:val="superscript"/>
              </w:rPr>
              <w:t>-6</w:t>
            </w:r>
          </w:p>
        </w:tc>
        <w:tc>
          <w:tcPr>
            <w:tcW w:w="343" w:type="pct"/>
            <w:tcBorders>
              <w:top w:val="nil"/>
              <w:left w:val="nil"/>
              <w:bottom w:val="nil"/>
              <w:right w:val="nil"/>
            </w:tcBorders>
            <w:noWrap/>
            <w:tcMar>
              <w:left w:w="57" w:type="dxa"/>
              <w:right w:w="57" w:type="dxa"/>
            </w:tcMar>
            <w:vAlign w:val="center"/>
          </w:tcPr>
          <w:p w14:paraId="3D572CC6" w14:textId="75C2DCA8" w:rsidR="00D8432F" w:rsidRPr="00D8432F" w:rsidRDefault="00D8432F" w:rsidP="0077005C">
            <w:pPr>
              <w:widowControl/>
              <w:jc w:val="center"/>
              <w:rPr>
                <w:rFonts w:eastAsia="等线"/>
                <w:kern w:val="0"/>
                <w:szCs w:val="24"/>
              </w:rPr>
            </w:pPr>
            <w:r w:rsidRPr="00D8432F">
              <w:rPr>
                <w:rFonts w:eastAsia="等线"/>
                <w:kern w:val="0"/>
                <w:szCs w:val="24"/>
              </w:rPr>
              <w:t>0.7</w:t>
            </w:r>
          </w:p>
        </w:tc>
        <w:tc>
          <w:tcPr>
            <w:tcW w:w="320" w:type="pct"/>
            <w:tcBorders>
              <w:top w:val="nil"/>
              <w:left w:val="nil"/>
              <w:bottom w:val="nil"/>
              <w:right w:val="nil"/>
            </w:tcBorders>
            <w:noWrap/>
            <w:tcMar>
              <w:left w:w="57" w:type="dxa"/>
              <w:right w:w="57" w:type="dxa"/>
            </w:tcMar>
            <w:vAlign w:val="center"/>
          </w:tcPr>
          <w:p w14:paraId="2461BC0E" w14:textId="67B68BDB" w:rsidR="00D8432F" w:rsidRPr="00D8432F" w:rsidRDefault="00D8432F" w:rsidP="0077005C">
            <w:pPr>
              <w:widowControl/>
              <w:jc w:val="center"/>
              <w:rPr>
                <w:rFonts w:eastAsia="等线"/>
                <w:kern w:val="0"/>
                <w:szCs w:val="24"/>
              </w:rPr>
            </w:pPr>
            <w:r w:rsidRPr="00D8432F">
              <w:rPr>
                <w:rFonts w:eastAsia="等线"/>
                <w:kern w:val="0"/>
                <w:szCs w:val="24"/>
              </w:rPr>
              <w:t>8.27</w:t>
            </w:r>
          </w:p>
        </w:tc>
      </w:tr>
      <w:tr w:rsidR="001A3D9E" w:rsidRPr="00D8432F" w14:paraId="3D06241B" w14:textId="77777777" w:rsidTr="00D67658">
        <w:trPr>
          <w:trHeight w:val="454"/>
          <w:jc w:val="center"/>
        </w:trPr>
        <w:tc>
          <w:tcPr>
            <w:tcW w:w="1609" w:type="pct"/>
            <w:tcBorders>
              <w:top w:val="nil"/>
              <w:left w:val="nil"/>
              <w:bottom w:val="nil"/>
              <w:right w:val="nil"/>
            </w:tcBorders>
            <w:noWrap/>
            <w:tcMar>
              <w:left w:w="57" w:type="dxa"/>
              <w:right w:w="57" w:type="dxa"/>
            </w:tcMar>
            <w:vAlign w:val="center"/>
          </w:tcPr>
          <w:p w14:paraId="1E427FEF" w14:textId="7B90FC2F" w:rsidR="00D8432F" w:rsidRPr="00D8432F" w:rsidRDefault="00D8432F" w:rsidP="0077005C">
            <w:pPr>
              <w:widowControl/>
              <w:jc w:val="center"/>
              <w:rPr>
                <w:rFonts w:eastAsia="等线"/>
                <w:kern w:val="0"/>
                <w:szCs w:val="24"/>
              </w:rPr>
            </w:pPr>
            <w:r w:rsidRPr="00D8432F">
              <w:rPr>
                <w:rFonts w:eastAsia="等线"/>
                <w:kern w:val="0"/>
                <w:szCs w:val="24"/>
              </w:rPr>
              <w:t>2,3,3',4,4',5,6-Heptabromodiphenyl ether</w:t>
            </w:r>
          </w:p>
        </w:tc>
        <w:tc>
          <w:tcPr>
            <w:tcW w:w="616" w:type="pct"/>
            <w:tcBorders>
              <w:top w:val="nil"/>
              <w:left w:val="nil"/>
              <w:bottom w:val="nil"/>
              <w:right w:val="nil"/>
            </w:tcBorders>
            <w:noWrap/>
            <w:tcMar>
              <w:left w:w="57" w:type="dxa"/>
              <w:right w:w="57" w:type="dxa"/>
            </w:tcMar>
            <w:vAlign w:val="center"/>
          </w:tcPr>
          <w:p w14:paraId="7832A44D" w14:textId="0427A12C" w:rsidR="00D8432F" w:rsidRPr="00D8432F" w:rsidRDefault="00D8432F" w:rsidP="0077005C">
            <w:pPr>
              <w:widowControl/>
              <w:jc w:val="center"/>
              <w:rPr>
                <w:rFonts w:eastAsia="等线"/>
                <w:kern w:val="0"/>
                <w:szCs w:val="24"/>
              </w:rPr>
            </w:pPr>
            <w:r w:rsidRPr="00D8432F">
              <w:rPr>
                <w:szCs w:val="24"/>
              </w:rPr>
              <w:t>BDE-190</w:t>
            </w:r>
          </w:p>
        </w:tc>
        <w:tc>
          <w:tcPr>
            <w:tcW w:w="570" w:type="pct"/>
            <w:tcBorders>
              <w:top w:val="nil"/>
              <w:left w:val="nil"/>
              <w:bottom w:val="nil"/>
              <w:right w:val="nil"/>
            </w:tcBorders>
            <w:noWrap/>
            <w:tcMar>
              <w:left w:w="57" w:type="dxa"/>
              <w:right w:w="57" w:type="dxa"/>
            </w:tcMar>
            <w:vAlign w:val="center"/>
          </w:tcPr>
          <w:p w14:paraId="49D60BD1" w14:textId="4045B0D1" w:rsidR="00D8432F" w:rsidRPr="00D8432F" w:rsidRDefault="00D8432F" w:rsidP="0077005C">
            <w:pPr>
              <w:widowControl/>
              <w:jc w:val="center"/>
              <w:rPr>
                <w:rFonts w:eastAsia="等线"/>
                <w:kern w:val="0"/>
                <w:szCs w:val="24"/>
              </w:rPr>
            </w:pPr>
            <w:r w:rsidRPr="00D8432F">
              <w:rPr>
                <w:rFonts w:eastAsia="等线"/>
                <w:kern w:val="0"/>
                <w:szCs w:val="24"/>
              </w:rPr>
              <w:t>189084-68-2</w:t>
            </w:r>
          </w:p>
        </w:tc>
        <w:tc>
          <w:tcPr>
            <w:tcW w:w="343" w:type="pct"/>
            <w:tcBorders>
              <w:top w:val="nil"/>
              <w:left w:val="nil"/>
              <w:bottom w:val="nil"/>
              <w:right w:val="nil"/>
            </w:tcBorders>
            <w:noWrap/>
            <w:tcMar>
              <w:left w:w="57" w:type="dxa"/>
              <w:right w:w="57" w:type="dxa"/>
            </w:tcMar>
            <w:vAlign w:val="center"/>
          </w:tcPr>
          <w:p w14:paraId="339035DB" w14:textId="35247089" w:rsidR="00D8432F" w:rsidRPr="00D8432F" w:rsidRDefault="00D8432F" w:rsidP="0077005C">
            <w:pPr>
              <w:widowControl/>
              <w:jc w:val="center"/>
              <w:rPr>
                <w:rFonts w:eastAsia="等线"/>
                <w:kern w:val="0"/>
                <w:szCs w:val="24"/>
              </w:rPr>
            </w:pPr>
            <w:r w:rsidRPr="00D8432F">
              <w:rPr>
                <w:rFonts w:eastAsia="等线"/>
                <w:kern w:val="0"/>
                <w:szCs w:val="24"/>
              </w:rPr>
              <w:t>722.48</w:t>
            </w:r>
          </w:p>
        </w:tc>
        <w:tc>
          <w:tcPr>
            <w:tcW w:w="514" w:type="pct"/>
            <w:tcBorders>
              <w:top w:val="nil"/>
              <w:left w:val="nil"/>
              <w:bottom w:val="nil"/>
              <w:right w:val="nil"/>
            </w:tcBorders>
            <w:noWrap/>
            <w:tcMar>
              <w:left w:w="57" w:type="dxa"/>
              <w:right w:w="57" w:type="dxa"/>
            </w:tcMar>
            <w:vAlign w:val="center"/>
          </w:tcPr>
          <w:p w14:paraId="3E6EDFBC" w14:textId="51FDFDD4" w:rsidR="00D8432F" w:rsidRPr="00D8432F" w:rsidRDefault="00D8432F" w:rsidP="0077005C">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H</w:t>
            </w:r>
            <w:r w:rsidRPr="00D8432F">
              <w:rPr>
                <w:rFonts w:eastAsia="等线"/>
                <w:kern w:val="0"/>
                <w:szCs w:val="24"/>
                <w:vertAlign w:val="subscript"/>
              </w:rPr>
              <w:t>3</w:t>
            </w:r>
            <w:r w:rsidRPr="00D8432F">
              <w:rPr>
                <w:rFonts w:eastAsia="等线"/>
                <w:kern w:val="0"/>
                <w:szCs w:val="24"/>
              </w:rPr>
              <w:t>Br</w:t>
            </w:r>
            <w:r w:rsidRPr="00D8432F">
              <w:rPr>
                <w:rFonts w:eastAsia="等线"/>
                <w:kern w:val="0"/>
                <w:szCs w:val="24"/>
                <w:vertAlign w:val="subscript"/>
              </w:rPr>
              <w:t>7</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tcPr>
          <w:p w14:paraId="3E8A0C95" w14:textId="3D9C8D71" w:rsidR="00D8432F" w:rsidRPr="00D8432F" w:rsidRDefault="00D8432F" w:rsidP="0077005C">
            <w:pPr>
              <w:widowControl/>
              <w:jc w:val="center"/>
              <w:rPr>
                <w:rFonts w:eastAsia="等线"/>
                <w:kern w:val="0"/>
                <w:szCs w:val="24"/>
              </w:rPr>
            </w:pPr>
            <w:r w:rsidRPr="00D8432F">
              <w:rPr>
                <w:rFonts w:eastAsia="等线"/>
                <w:kern w:val="0"/>
                <w:szCs w:val="24"/>
              </w:rPr>
              <w:t>5.0×10</w:t>
            </w:r>
            <w:r w:rsidRPr="00D8432F">
              <w:rPr>
                <w:rFonts w:eastAsia="等线"/>
                <w:kern w:val="0"/>
                <w:szCs w:val="24"/>
                <w:vertAlign w:val="superscript"/>
              </w:rPr>
              <w:t>-6</w:t>
            </w:r>
          </w:p>
        </w:tc>
        <w:tc>
          <w:tcPr>
            <w:tcW w:w="343" w:type="pct"/>
            <w:tcBorders>
              <w:top w:val="nil"/>
              <w:left w:val="nil"/>
              <w:bottom w:val="nil"/>
              <w:right w:val="nil"/>
            </w:tcBorders>
            <w:noWrap/>
            <w:tcMar>
              <w:left w:w="57" w:type="dxa"/>
              <w:right w:w="57" w:type="dxa"/>
            </w:tcMar>
            <w:vAlign w:val="center"/>
          </w:tcPr>
          <w:p w14:paraId="51118F70" w14:textId="697EA665" w:rsidR="00D8432F" w:rsidRPr="00D8432F" w:rsidRDefault="00D8432F" w:rsidP="0077005C">
            <w:pPr>
              <w:widowControl/>
              <w:jc w:val="center"/>
              <w:rPr>
                <w:rFonts w:eastAsia="等线"/>
                <w:kern w:val="0"/>
                <w:szCs w:val="24"/>
              </w:rPr>
            </w:pPr>
            <w:r w:rsidRPr="00D8432F">
              <w:rPr>
                <w:rFonts w:eastAsia="等线"/>
                <w:kern w:val="0"/>
                <w:szCs w:val="24"/>
              </w:rPr>
              <w:t>0.7</w:t>
            </w:r>
          </w:p>
        </w:tc>
        <w:tc>
          <w:tcPr>
            <w:tcW w:w="320" w:type="pct"/>
            <w:tcBorders>
              <w:top w:val="nil"/>
              <w:left w:val="nil"/>
              <w:bottom w:val="nil"/>
              <w:right w:val="nil"/>
            </w:tcBorders>
            <w:noWrap/>
            <w:tcMar>
              <w:left w:w="57" w:type="dxa"/>
              <w:right w:w="57" w:type="dxa"/>
            </w:tcMar>
            <w:vAlign w:val="center"/>
          </w:tcPr>
          <w:p w14:paraId="29922A9D" w14:textId="69985032" w:rsidR="00D8432F" w:rsidRPr="00D8432F" w:rsidRDefault="00D8432F" w:rsidP="0077005C">
            <w:pPr>
              <w:widowControl/>
              <w:jc w:val="center"/>
              <w:rPr>
                <w:rFonts w:eastAsia="等线"/>
                <w:kern w:val="0"/>
                <w:szCs w:val="24"/>
              </w:rPr>
            </w:pPr>
            <w:r w:rsidRPr="00D8432F">
              <w:rPr>
                <w:rFonts w:eastAsia="等线"/>
                <w:kern w:val="0"/>
                <w:szCs w:val="24"/>
              </w:rPr>
              <w:t>9.44</w:t>
            </w:r>
          </w:p>
        </w:tc>
      </w:tr>
      <w:tr w:rsidR="001A3D9E" w:rsidRPr="00D8432F" w14:paraId="764F39A0" w14:textId="77777777" w:rsidTr="00D67658">
        <w:trPr>
          <w:trHeight w:val="454"/>
          <w:jc w:val="center"/>
        </w:trPr>
        <w:tc>
          <w:tcPr>
            <w:tcW w:w="1609" w:type="pct"/>
            <w:tcBorders>
              <w:top w:val="nil"/>
              <w:left w:val="nil"/>
              <w:bottom w:val="nil"/>
              <w:right w:val="nil"/>
            </w:tcBorders>
            <w:noWrap/>
            <w:tcMar>
              <w:left w:w="57" w:type="dxa"/>
              <w:right w:w="57" w:type="dxa"/>
            </w:tcMar>
            <w:vAlign w:val="center"/>
          </w:tcPr>
          <w:p w14:paraId="3ADBBC21" w14:textId="7F5EBF77" w:rsidR="00D8432F" w:rsidRPr="00D8432F" w:rsidRDefault="00D8432F" w:rsidP="0077005C">
            <w:pPr>
              <w:widowControl/>
              <w:jc w:val="center"/>
              <w:rPr>
                <w:rFonts w:eastAsia="等线"/>
                <w:kern w:val="0"/>
                <w:szCs w:val="24"/>
              </w:rPr>
            </w:pPr>
            <w:r w:rsidRPr="00D8432F">
              <w:rPr>
                <w:rFonts w:eastAsia="等线"/>
                <w:kern w:val="0"/>
                <w:szCs w:val="24"/>
              </w:rPr>
              <w:t>Decabromodiphenyl ether</w:t>
            </w:r>
          </w:p>
        </w:tc>
        <w:tc>
          <w:tcPr>
            <w:tcW w:w="616" w:type="pct"/>
            <w:tcBorders>
              <w:top w:val="nil"/>
              <w:left w:val="nil"/>
              <w:bottom w:val="nil"/>
              <w:right w:val="nil"/>
            </w:tcBorders>
            <w:noWrap/>
            <w:tcMar>
              <w:left w:w="57" w:type="dxa"/>
              <w:right w:w="57" w:type="dxa"/>
            </w:tcMar>
            <w:vAlign w:val="center"/>
          </w:tcPr>
          <w:p w14:paraId="1ACD19B4" w14:textId="70E4380E" w:rsidR="00D8432F" w:rsidRPr="00D8432F" w:rsidRDefault="00D8432F" w:rsidP="0077005C">
            <w:pPr>
              <w:widowControl/>
              <w:jc w:val="center"/>
              <w:rPr>
                <w:rFonts w:eastAsia="等线"/>
                <w:kern w:val="0"/>
                <w:szCs w:val="24"/>
              </w:rPr>
            </w:pPr>
            <w:r w:rsidRPr="00D8432F">
              <w:rPr>
                <w:szCs w:val="24"/>
              </w:rPr>
              <w:t>BDE-209</w:t>
            </w:r>
          </w:p>
        </w:tc>
        <w:tc>
          <w:tcPr>
            <w:tcW w:w="570" w:type="pct"/>
            <w:tcBorders>
              <w:top w:val="nil"/>
              <w:left w:val="nil"/>
              <w:bottom w:val="nil"/>
              <w:right w:val="nil"/>
            </w:tcBorders>
            <w:noWrap/>
            <w:tcMar>
              <w:left w:w="57" w:type="dxa"/>
              <w:right w:w="57" w:type="dxa"/>
            </w:tcMar>
            <w:vAlign w:val="center"/>
          </w:tcPr>
          <w:p w14:paraId="495FCE74" w14:textId="49AAB057" w:rsidR="00D8432F" w:rsidRPr="00D8432F" w:rsidRDefault="00D8432F" w:rsidP="0077005C">
            <w:pPr>
              <w:widowControl/>
              <w:jc w:val="center"/>
              <w:rPr>
                <w:rFonts w:eastAsia="等线"/>
                <w:kern w:val="0"/>
                <w:szCs w:val="24"/>
              </w:rPr>
            </w:pPr>
            <w:r w:rsidRPr="00D8432F">
              <w:rPr>
                <w:rFonts w:eastAsia="等线"/>
                <w:kern w:val="0"/>
                <w:szCs w:val="24"/>
              </w:rPr>
              <w:t>1163-19-5</w:t>
            </w:r>
          </w:p>
        </w:tc>
        <w:tc>
          <w:tcPr>
            <w:tcW w:w="343" w:type="pct"/>
            <w:tcBorders>
              <w:top w:val="nil"/>
              <w:left w:val="nil"/>
              <w:bottom w:val="nil"/>
              <w:right w:val="nil"/>
            </w:tcBorders>
            <w:noWrap/>
            <w:tcMar>
              <w:left w:w="57" w:type="dxa"/>
              <w:right w:w="57" w:type="dxa"/>
            </w:tcMar>
            <w:vAlign w:val="center"/>
          </w:tcPr>
          <w:p w14:paraId="7B801D97" w14:textId="31B45C41" w:rsidR="00D8432F" w:rsidRPr="00D8432F" w:rsidRDefault="00D8432F" w:rsidP="0077005C">
            <w:pPr>
              <w:widowControl/>
              <w:jc w:val="center"/>
              <w:rPr>
                <w:rFonts w:eastAsia="等线"/>
                <w:kern w:val="0"/>
                <w:szCs w:val="24"/>
              </w:rPr>
            </w:pPr>
            <w:r w:rsidRPr="00D8432F">
              <w:rPr>
                <w:rFonts w:eastAsia="等线"/>
                <w:kern w:val="0"/>
                <w:szCs w:val="24"/>
              </w:rPr>
              <w:t>959.17</w:t>
            </w:r>
          </w:p>
        </w:tc>
        <w:tc>
          <w:tcPr>
            <w:tcW w:w="514" w:type="pct"/>
            <w:tcBorders>
              <w:top w:val="nil"/>
              <w:left w:val="nil"/>
              <w:bottom w:val="nil"/>
              <w:right w:val="nil"/>
            </w:tcBorders>
            <w:noWrap/>
            <w:tcMar>
              <w:left w:w="57" w:type="dxa"/>
              <w:right w:w="57" w:type="dxa"/>
            </w:tcMar>
            <w:vAlign w:val="center"/>
          </w:tcPr>
          <w:p w14:paraId="7CFC27CE" w14:textId="67541570" w:rsidR="00D8432F" w:rsidRPr="00D8432F" w:rsidRDefault="00D8432F" w:rsidP="0077005C">
            <w:pPr>
              <w:widowControl/>
              <w:jc w:val="center"/>
              <w:rPr>
                <w:rFonts w:eastAsia="等线"/>
                <w:kern w:val="0"/>
                <w:szCs w:val="24"/>
              </w:rPr>
            </w:pPr>
            <w:r w:rsidRPr="00D8432F">
              <w:rPr>
                <w:rFonts w:eastAsia="等线"/>
                <w:kern w:val="0"/>
                <w:szCs w:val="24"/>
              </w:rPr>
              <w:t>C</w:t>
            </w:r>
            <w:r w:rsidRPr="00D8432F">
              <w:rPr>
                <w:rFonts w:eastAsia="等线"/>
                <w:kern w:val="0"/>
                <w:szCs w:val="24"/>
                <w:vertAlign w:val="subscript"/>
              </w:rPr>
              <w:t>12</w:t>
            </w:r>
            <w:r w:rsidRPr="00D8432F">
              <w:rPr>
                <w:rFonts w:eastAsia="等线"/>
                <w:kern w:val="0"/>
                <w:szCs w:val="24"/>
              </w:rPr>
              <w:t>Br</w:t>
            </w:r>
            <w:r w:rsidRPr="00D8432F">
              <w:rPr>
                <w:rFonts w:eastAsia="等线"/>
                <w:kern w:val="0"/>
                <w:szCs w:val="24"/>
                <w:vertAlign w:val="subscript"/>
              </w:rPr>
              <w:t>10</w:t>
            </w:r>
            <w:r w:rsidRPr="00D8432F">
              <w:rPr>
                <w:rFonts w:eastAsia="等线"/>
                <w:kern w:val="0"/>
                <w:szCs w:val="24"/>
              </w:rPr>
              <w:t>O</w:t>
            </w:r>
          </w:p>
        </w:tc>
        <w:tc>
          <w:tcPr>
            <w:tcW w:w="685" w:type="pct"/>
            <w:tcBorders>
              <w:top w:val="nil"/>
              <w:left w:val="nil"/>
              <w:bottom w:val="nil"/>
              <w:right w:val="nil"/>
            </w:tcBorders>
            <w:noWrap/>
            <w:tcMar>
              <w:left w:w="57" w:type="dxa"/>
              <w:right w:w="57" w:type="dxa"/>
            </w:tcMar>
            <w:vAlign w:val="center"/>
          </w:tcPr>
          <w:p w14:paraId="70901713" w14:textId="3DBFFAD9" w:rsidR="00D8432F" w:rsidRPr="00D8432F" w:rsidRDefault="00D8432F" w:rsidP="0077005C">
            <w:pPr>
              <w:widowControl/>
              <w:jc w:val="center"/>
              <w:rPr>
                <w:rFonts w:eastAsia="等线"/>
                <w:kern w:val="0"/>
                <w:szCs w:val="24"/>
              </w:rPr>
            </w:pPr>
            <w:r w:rsidRPr="00D8432F">
              <w:rPr>
                <w:rFonts w:eastAsia="等线"/>
                <w:kern w:val="0"/>
                <w:szCs w:val="24"/>
              </w:rPr>
              <w:t>2.6×10</w:t>
            </w:r>
            <w:r w:rsidRPr="00D8432F">
              <w:rPr>
                <w:rFonts w:eastAsia="等线"/>
                <w:kern w:val="0"/>
                <w:szCs w:val="24"/>
                <w:vertAlign w:val="superscript"/>
              </w:rPr>
              <w:t>-6</w:t>
            </w:r>
          </w:p>
        </w:tc>
        <w:tc>
          <w:tcPr>
            <w:tcW w:w="343" w:type="pct"/>
            <w:tcBorders>
              <w:top w:val="nil"/>
              <w:left w:val="nil"/>
              <w:bottom w:val="nil"/>
              <w:right w:val="nil"/>
            </w:tcBorders>
            <w:noWrap/>
            <w:tcMar>
              <w:left w:w="57" w:type="dxa"/>
              <w:right w:w="57" w:type="dxa"/>
            </w:tcMar>
            <w:vAlign w:val="center"/>
          </w:tcPr>
          <w:p w14:paraId="62D21CE0" w14:textId="08EFD903" w:rsidR="00D8432F" w:rsidRPr="00D8432F" w:rsidRDefault="00D8432F" w:rsidP="0077005C">
            <w:pPr>
              <w:widowControl/>
              <w:jc w:val="center"/>
              <w:rPr>
                <w:rFonts w:eastAsia="等线"/>
                <w:kern w:val="0"/>
                <w:szCs w:val="24"/>
              </w:rPr>
            </w:pPr>
            <w:r w:rsidRPr="00D8432F">
              <w:rPr>
                <w:rFonts w:eastAsia="等线"/>
                <w:kern w:val="0"/>
                <w:szCs w:val="24"/>
              </w:rPr>
              <w:t>0.1</w:t>
            </w:r>
          </w:p>
        </w:tc>
        <w:tc>
          <w:tcPr>
            <w:tcW w:w="320" w:type="pct"/>
            <w:tcBorders>
              <w:top w:val="nil"/>
              <w:left w:val="nil"/>
              <w:bottom w:val="nil"/>
              <w:right w:val="nil"/>
            </w:tcBorders>
            <w:noWrap/>
            <w:tcMar>
              <w:left w:w="57" w:type="dxa"/>
              <w:right w:w="57" w:type="dxa"/>
            </w:tcMar>
            <w:vAlign w:val="center"/>
          </w:tcPr>
          <w:p w14:paraId="7B3B0AD6" w14:textId="6792BEC4" w:rsidR="00D8432F" w:rsidRPr="00D8432F" w:rsidRDefault="00D8432F" w:rsidP="0077005C">
            <w:pPr>
              <w:widowControl/>
              <w:jc w:val="center"/>
              <w:rPr>
                <w:rFonts w:eastAsia="等线"/>
                <w:kern w:val="0"/>
                <w:szCs w:val="24"/>
              </w:rPr>
            </w:pPr>
            <w:r w:rsidRPr="00D8432F">
              <w:rPr>
                <w:rFonts w:eastAsia="等线"/>
                <w:kern w:val="0"/>
                <w:szCs w:val="24"/>
              </w:rPr>
              <w:t>8.77</w:t>
            </w:r>
          </w:p>
        </w:tc>
      </w:tr>
      <w:tr w:rsidR="001A3D9E" w:rsidRPr="00D8432F" w14:paraId="184B8ABA" w14:textId="77777777" w:rsidTr="00D67658">
        <w:trPr>
          <w:trHeight w:val="454"/>
          <w:jc w:val="center"/>
        </w:trPr>
        <w:tc>
          <w:tcPr>
            <w:tcW w:w="1609" w:type="pct"/>
            <w:tcBorders>
              <w:top w:val="nil"/>
              <w:left w:val="nil"/>
              <w:bottom w:val="single" w:sz="12" w:space="0" w:color="auto"/>
              <w:right w:val="nil"/>
            </w:tcBorders>
            <w:noWrap/>
            <w:tcMar>
              <w:left w:w="57" w:type="dxa"/>
              <w:right w:w="57" w:type="dxa"/>
            </w:tcMar>
            <w:vAlign w:val="center"/>
            <w:hideMark/>
          </w:tcPr>
          <w:p w14:paraId="36F95D80" w14:textId="18F3A7B3" w:rsidR="00D8432F" w:rsidRPr="00D8432F" w:rsidRDefault="00D8432F" w:rsidP="00CD4FFF">
            <w:pPr>
              <w:widowControl/>
              <w:jc w:val="center"/>
              <w:rPr>
                <w:rFonts w:eastAsia="等线"/>
                <w:kern w:val="0"/>
                <w:szCs w:val="24"/>
              </w:rPr>
            </w:pPr>
            <w:r w:rsidRPr="00D8432F">
              <w:rPr>
                <w:rFonts w:eastAsia="等线"/>
                <w:kern w:val="0"/>
                <w:szCs w:val="24"/>
              </w:rPr>
              <w:t>Internal standard</w:t>
            </w:r>
          </w:p>
        </w:tc>
        <w:tc>
          <w:tcPr>
            <w:tcW w:w="616" w:type="pct"/>
            <w:tcBorders>
              <w:top w:val="nil"/>
              <w:left w:val="nil"/>
              <w:bottom w:val="single" w:sz="12" w:space="0" w:color="auto"/>
              <w:right w:val="nil"/>
            </w:tcBorders>
            <w:noWrap/>
            <w:tcMar>
              <w:left w:w="57" w:type="dxa"/>
              <w:right w:w="57" w:type="dxa"/>
            </w:tcMar>
            <w:vAlign w:val="center"/>
            <w:hideMark/>
          </w:tcPr>
          <w:p w14:paraId="1784CAC0" w14:textId="6C90CA26" w:rsidR="00D8432F" w:rsidRPr="00D8432F" w:rsidRDefault="00D8432F" w:rsidP="00CD4FFF">
            <w:pPr>
              <w:widowControl/>
              <w:jc w:val="center"/>
              <w:rPr>
                <w:rFonts w:eastAsia="等线"/>
                <w:kern w:val="0"/>
                <w:szCs w:val="24"/>
              </w:rPr>
            </w:pPr>
            <w:r w:rsidRPr="00D8432F">
              <w:rPr>
                <w:szCs w:val="24"/>
                <w:vertAlign w:val="superscript"/>
              </w:rPr>
              <w:t>13</w:t>
            </w:r>
            <w:r w:rsidRPr="00D8432F">
              <w:rPr>
                <w:szCs w:val="24"/>
              </w:rPr>
              <w:t>C</w:t>
            </w:r>
            <w:r w:rsidRPr="00D8432F">
              <w:rPr>
                <w:szCs w:val="24"/>
                <w:vertAlign w:val="subscript"/>
              </w:rPr>
              <w:t>12</w:t>
            </w:r>
            <w:r w:rsidRPr="00D8432F">
              <w:rPr>
                <w:szCs w:val="24"/>
              </w:rPr>
              <w:t>-PCB208</w:t>
            </w:r>
          </w:p>
        </w:tc>
        <w:tc>
          <w:tcPr>
            <w:tcW w:w="570" w:type="pct"/>
            <w:tcBorders>
              <w:top w:val="nil"/>
              <w:left w:val="nil"/>
              <w:bottom w:val="single" w:sz="12" w:space="0" w:color="auto"/>
              <w:right w:val="nil"/>
            </w:tcBorders>
            <w:noWrap/>
            <w:tcMar>
              <w:left w:w="57" w:type="dxa"/>
              <w:right w:w="57" w:type="dxa"/>
            </w:tcMar>
            <w:vAlign w:val="center"/>
            <w:hideMark/>
          </w:tcPr>
          <w:p w14:paraId="5C62D3A8" w14:textId="1D60C5F3" w:rsidR="00D8432F" w:rsidRPr="00ED7BEC" w:rsidRDefault="00D8432F" w:rsidP="00CD4FFF">
            <w:pPr>
              <w:widowControl/>
              <w:jc w:val="center"/>
              <w:rPr>
                <w:rFonts w:eastAsia="等线"/>
                <w:kern w:val="0"/>
                <w:szCs w:val="24"/>
                <w:vertAlign w:val="superscript"/>
              </w:rPr>
            </w:pPr>
            <w:r w:rsidRPr="00D8432F">
              <w:rPr>
                <w:rFonts w:eastAsia="等线"/>
                <w:kern w:val="0"/>
                <w:szCs w:val="24"/>
              </w:rPr>
              <w:t>-</w:t>
            </w:r>
            <w:r w:rsidR="004505C0">
              <w:rPr>
                <w:rFonts w:eastAsia="等线"/>
                <w:kern w:val="0"/>
                <w:szCs w:val="24"/>
                <w:vertAlign w:val="superscript"/>
              </w:rPr>
              <w:t>e</w:t>
            </w:r>
          </w:p>
        </w:tc>
        <w:tc>
          <w:tcPr>
            <w:tcW w:w="343" w:type="pct"/>
            <w:tcBorders>
              <w:top w:val="nil"/>
              <w:left w:val="nil"/>
              <w:bottom w:val="single" w:sz="12" w:space="0" w:color="auto"/>
              <w:right w:val="nil"/>
            </w:tcBorders>
            <w:noWrap/>
            <w:tcMar>
              <w:left w:w="57" w:type="dxa"/>
              <w:right w:w="57" w:type="dxa"/>
            </w:tcMar>
            <w:vAlign w:val="center"/>
            <w:hideMark/>
          </w:tcPr>
          <w:p w14:paraId="565EBECE" w14:textId="0F22E7D4" w:rsidR="00D8432F" w:rsidRPr="00D8432F" w:rsidRDefault="00D8432F" w:rsidP="00CD4FFF">
            <w:pPr>
              <w:widowControl/>
              <w:jc w:val="center"/>
              <w:rPr>
                <w:rFonts w:eastAsia="等线"/>
                <w:kern w:val="0"/>
                <w:szCs w:val="24"/>
              </w:rPr>
            </w:pPr>
            <w:r w:rsidRPr="00D8432F">
              <w:rPr>
                <w:rFonts w:eastAsia="等线"/>
                <w:kern w:val="0"/>
                <w:szCs w:val="24"/>
              </w:rPr>
              <w:t>-</w:t>
            </w:r>
          </w:p>
        </w:tc>
        <w:tc>
          <w:tcPr>
            <w:tcW w:w="514" w:type="pct"/>
            <w:tcBorders>
              <w:top w:val="nil"/>
              <w:left w:val="nil"/>
              <w:bottom w:val="single" w:sz="12" w:space="0" w:color="auto"/>
              <w:right w:val="nil"/>
            </w:tcBorders>
            <w:noWrap/>
            <w:tcMar>
              <w:left w:w="57" w:type="dxa"/>
              <w:right w:w="57" w:type="dxa"/>
            </w:tcMar>
            <w:vAlign w:val="center"/>
            <w:hideMark/>
          </w:tcPr>
          <w:p w14:paraId="0BCAB876" w14:textId="65563CF2" w:rsidR="00D8432F" w:rsidRPr="00D8432F" w:rsidRDefault="00D8432F" w:rsidP="00CD4FFF">
            <w:pPr>
              <w:widowControl/>
              <w:jc w:val="center"/>
              <w:rPr>
                <w:rFonts w:eastAsia="等线"/>
                <w:kern w:val="0"/>
                <w:szCs w:val="24"/>
              </w:rPr>
            </w:pPr>
            <w:r w:rsidRPr="00D8432F">
              <w:rPr>
                <w:rFonts w:eastAsia="等线"/>
                <w:kern w:val="0"/>
                <w:szCs w:val="24"/>
              </w:rPr>
              <w:t>-</w:t>
            </w:r>
          </w:p>
        </w:tc>
        <w:tc>
          <w:tcPr>
            <w:tcW w:w="685" w:type="pct"/>
            <w:tcBorders>
              <w:top w:val="nil"/>
              <w:left w:val="nil"/>
              <w:bottom w:val="single" w:sz="12" w:space="0" w:color="auto"/>
              <w:right w:val="nil"/>
            </w:tcBorders>
            <w:noWrap/>
            <w:tcMar>
              <w:left w:w="57" w:type="dxa"/>
              <w:right w:w="57" w:type="dxa"/>
            </w:tcMar>
            <w:vAlign w:val="center"/>
            <w:hideMark/>
          </w:tcPr>
          <w:p w14:paraId="7B132F40" w14:textId="6A31402C" w:rsidR="00D8432F" w:rsidRPr="00D8432F" w:rsidRDefault="00D8432F" w:rsidP="00CD4FFF">
            <w:pPr>
              <w:widowControl/>
              <w:jc w:val="center"/>
              <w:rPr>
                <w:rFonts w:eastAsia="等线"/>
                <w:kern w:val="0"/>
                <w:szCs w:val="24"/>
              </w:rPr>
            </w:pPr>
            <w:r w:rsidRPr="00D8432F">
              <w:rPr>
                <w:rFonts w:eastAsia="等线"/>
                <w:kern w:val="0"/>
                <w:szCs w:val="24"/>
              </w:rPr>
              <w:t>-</w:t>
            </w:r>
          </w:p>
        </w:tc>
        <w:tc>
          <w:tcPr>
            <w:tcW w:w="343" w:type="pct"/>
            <w:tcBorders>
              <w:top w:val="nil"/>
              <w:left w:val="nil"/>
              <w:bottom w:val="single" w:sz="12" w:space="0" w:color="auto"/>
              <w:right w:val="nil"/>
            </w:tcBorders>
            <w:noWrap/>
            <w:tcMar>
              <w:left w:w="57" w:type="dxa"/>
              <w:right w:w="57" w:type="dxa"/>
            </w:tcMar>
            <w:vAlign w:val="center"/>
            <w:hideMark/>
          </w:tcPr>
          <w:p w14:paraId="2A08A6C8" w14:textId="6C44FCA9" w:rsidR="00D8432F" w:rsidRPr="00D8432F" w:rsidRDefault="00D8432F" w:rsidP="00CD4FFF">
            <w:pPr>
              <w:widowControl/>
              <w:jc w:val="center"/>
              <w:rPr>
                <w:rFonts w:eastAsia="等线"/>
                <w:kern w:val="0"/>
                <w:szCs w:val="24"/>
              </w:rPr>
            </w:pPr>
            <w:r w:rsidRPr="00D8432F">
              <w:rPr>
                <w:rFonts w:eastAsia="等线"/>
                <w:kern w:val="0"/>
                <w:szCs w:val="24"/>
              </w:rPr>
              <w:t>-</w:t>
            </w:r>
          </w:p>
        </w:tc>
        <w:tc>
          <w:tcPr>
            <w:tcW w:w="320" w:type="pct"/>
            <w:tcBorders>
              <w:top w:val="nil"/>
              <w:left w:val="nil"/>
              <w:bottom w:val="single" w:sz="12" w:space="0" w:color="auto"/>
              <w:right w:val="nil"/>
            </w:tcBorders>
            <w:noWrap/>
            <w:tcMar>
              <w:left w:w="57" w:type="dxa"/>
              <w:right w:w="57" w:type="dxa"/>
            </w:tcMar>
            <w:vAlign w:val="center"/>
            <w:hideMark/>
          </w:tcPr>
          <w:p w14:paraId="1191810E" w14:textId="72FEB888" w:rsidR="00D8432F" w:rsidRPr="00D8432F" w:rsidRDefault="00D8432F" w:rsidP="00CD4FFF">
            <w:pPr>
              <w:widowControl/>
              <w:jc w:val="center"/>
              <w:rPr>
                <w:rFonts w:eastAsia="等线"/>
                <w:kern w:val="0"/>
                <w:szCs w:val="24"/>
              </w:rPr>
            </w:pPr>
            <w:r w:rsidRPr="00D8432F">
              <w:rPr>
                <w:rFonts w:eastAsia="等线"/>
                <w:kern w:val="0"/>
                <w:szCs w:val="24"/>
              </w:rPr>
              <w:t>-</w:t>
            </w:r>
          </w:p>
        </w:tc>
      </w:tr>
    </w:tbl>
    <w:p w14:paraId="00D6F272" w14:textId="5DD977D4" w:rsidR="00C40D75" w:rsidRPr="00ED7BEC" w:rsidRDefault="00D62134" w:rsidP="00D62134">
      <w:pPr>
        <w:widowControl/>
        <w:jc w:val="left"/>
        <w:rPr>
          <w:rFonts w:eastAsia="等线"/>
          <w:kern w:val="0"/>
          <w:szCs w:val="24"/>
        </w:rPr>
      </w:pPr>
      <w:r w:rsidRPr="00ED7BEC">
        <w:rPr>
          <w:rFonts w:eastAsia="等线"/>
          <w:kern w:val="0"/>
          <w:szCs w:val="24"/>
          <w:vertAlign w:val="superscript"/>
        </w:rPr>
        <w:t xml:space="preserve">a </w:t>
      </w:r>
      <w:r w:rsidR="00C40D75" w:rsidRPr="00ED7BEC">
        <w:rPr>
          <w:rFonts w:eastAsia="等线"/>
          <w:kern w:val="0"/>
          <w:szCs w:val="24"/>
        </w:rPr>
        <w:t>D</w:t>
      </w:r>
      <w:r w:rsidR="00C40D75" w:rsidRPr="00ED7BEC">
        <w:rPr>
          <w:rFonts w:eastAsia="等线" w:hint="eastAsia"/>
          <w:kern w:val="0"/>
          <w:szCs w:val="24"/>
        </w:rPr>
        <w:t>a</w:t>
      </w:r>
      <w:r w:rsidR="00C40D75" w:rsidRPr="00ED7BEC">
        <w:rPr>
          <w:rFonts w:eastAsia="等线"/>
          <w:kern w:val="0"/>
          <w:szCs w:val="24"/>
        </w:rPr>
        <w:t xml:space="preserve">ta from </w:t>
      </w:r>
      <w:hyperlink r:id="rId24" w:history="1">
        <w:r w:rsidR="00C40D75" w:rsidRPr="00ED7BEC">
          <w:rPr>
            <w:rStyle w:val="af0"/>
            <w:rFonts w:eastAsia="等线"/>
            <w:kern w:val="0"/>
            <w:szCs w:val="24"/>
          </w:rPr>
          <w:t>https://pubchem.ncbi.nlm.nih.gov/</w:t>
        </w:r>
      </w:hyperlink>
      <w:r w:rsidR="00C40D75" w:rsidRPr="00ED7BEC">
        <w:rPr>
          <w:rFonts w:eastAsia="等线"/>
          <w:kern w:val="0"/>
          <w:szCs w:val="24"/>
        </w:rPr>
        <w:t>;</w:t>
      </w:r>
    </w:p>
    <w:p w14:paraId="1F67CE16" w14:textId="292D7964" w:rsidR="00C40D75" w:rsidRPr="00ED7BEC" w:rsidRDefault="00C40D75" w:rsidP="00D62134">
      <w:pPr>
        <w:widowControl/>
        <w:jc w:val="left"/>
        <w:rPr>
          <w:rFonts w:eastAsia="等线"/>
          <w:kern w:val="0"/>
          <w:szCs w:val="24"/>
        </w:rPr>
      </w:pPr>
      <w:r w:rsidRPr="00ED7BEC">
        <w:rPr>
          <w:rFonts w:eastAsia="等线"/>
          <w:kern w:val="0"/>
          <w:szCs w:val="24"/>
          <w:vertAlign w:val="superscript"/>
        </w:rPr>
        <w:t>b</w:t>
      </w:r>
      <w:r w:rsidRPr="00ED7BEC">
        <w:rPr>
          <w:rFonts w:eastAsia="等线"/>
          <w:kern w:val="0"/>
          <w:szCs w:val="24"/>
        </w:rPr>
        <w:t xml:space="preserve"> </w:t>
      </w:r>
      <w:r w:rsidR="00D62134" w:rsidRPr="00ED7BEC">
        <w:rPr>
          <w:rFonts w:eastAsia="等线"/>
          <w:kern w:val="0"/>
          <w:szCs w:val="24"/>
        </w:rPr>
        <w:t>Molecular weight</w:t>
      </w:r>
      <w:r w:rsidRPr="00ED7BEC">
        <w:rPr>
          <w:rFonts w:eastAsia="等线"/>
          <w:kern w:val="0"/>
          <w:szCs w:val="24"/>
        </w:rPr>
        <w:t>;</w:t>
      </w:r>
    </w:p>
    <w:p w14:paraId="61E09B9F" w14:textId="43CF045D" w:rsidR="00C40D75" w:rsidRPr="00ED7BEC" w:rsidRDefault="00C40D75" w:rsidP="00D62134">
      <w:pPr>
        <w:widowControl/>
        <w:jc w:val="left"/>
        <w:rPr>
          <w:rFonts w:eastAsia="等线"/>
          <w:kern w:val="0"/>
          <w:szCs w:val="24"/>
        </w:rPr>
      </w:pPr>
      <w:r w:rsidRPr="00ED7BEC">
        <w:rPr>
          <w:rFonts w:eastAsia="等线"/>
          <w:kern w:val="0"/>
          <w:szCs w:val="24"/>
          <w:vertAlign w:val="superscript"/>
        </w:rPr>
        <w:t xml:space="preserve">c </w:t>
      </w:r>
      <w:r w:rsidR="00D62134" w:rsidRPr="00ED7BEC">
        <w:rPr>
          <w:rFonts w:eastAsia="等线"/>
          <w:kern w:val="0"/>
          <w:szCs w:val="24"/>
        </w:rPr>
        <w:t>Molecular formula</w:t>
      </w:r>
      <w:bookmarkStart w:id="56" w:name="OLE_LINK16"/>
      <w:bookmarkStart w:id="57" w:name="OLE_LINK15"/>
      <w:r w:rsidRPr="00ED7BEC">
        <w:rPr>
          <w:rFonts w:eastAsia="等线"/>
          <w:kern w:val="0"/>
          <w:szCs w:val="24"/>
        </w:rPr>
        <w:t>;</w:t>
      </w:r>
    </w:p>
    <w:p w14:paraId="6EBE19E3" w14:textId="075E2070" w:rsidR="00C40D75" w:rsidRPr="00ED7BEC" w:rsidRDefault="00C40D75" w:rsidP="00D62134">
      <w:pPr>
        <w:widowControl/>
        <w:jc w:val="left"/>
        <w:rPr>
          <w:rFonts w:eastAsia="等线"/>
          <w:kern w:val="0"/>
          <w:szCs w:val="24"/>
        </w:rPr>
      </w:pPr>
      <w:r w:rsidRPr="00ED7BEC">
        <w:rPr>
          <w:rFonts w:eastAsia="等线"/>
          <w:kern w:val="0"/>
          <w:szCs w:val="24"/>
          <w:vertAlign w:val="superscript"/>
        </w:rPr>
        <w:t xml:space="preserve">d </w:t>
      </w:r>
      <w:r w:rsidR="00D62134" w:rsidRPr="00ED7BEC">
        <w:rPr>
          <w:rFonts w:eastAsia="等线"/>
          <w:kern w:val="0"/>
          <w:szCs w:val="24"/>
        </w:rPr>
        <w:t>Water solubility</w:t>
      </w:r>
      <w:bookmarkEnd w:id="56"/>
      <w:bookmarkEnd w:id="57"/>
      <w:r w:rsidRPr="00ED7BEC">
        <w:rPr>
          <w:rFonts w:eastAsia="等线"/>
          <w:kern w:val="0"/>
          <w:szCs w:val="24"/>
        </w:rPr>
        <w:t>;</w:t>
      </w:r>
    </w:p>
    <w:p w14:paraId="52AD5F9A" w14:textId="13B43706" w:rsidR="00384CCE" w:rsidRPr="00ED7BEC" w:rsidRDefault="004505C0" w:rsidP="00D62134">
      <w:pPr>
        <w:widowControl/>
        <w:jc w:val="left"/>
        <w:rPr>
          <w:rFonts w:eastAsia="等线"/>
          <w:kern w:val="0"/>
          <w:szCs w:val="24"/>
        </w:rPr>
      </w:pPr>
      <w:r w:rsidRPr="00ED7BEC">
        <w:rPr>
          <w:rFonts w:eastAsia="等线"/>
          <w:kern w:val="0"/>
          <w:szCs w:val="24"/>
          <w:vertAlign w:val="superscript"/>
        </w:rPr>
        <w:t>e</w:t>
      </w:r>
      <w:r w:rsidRPr="00ED7BEC">
        <w:rPr>
          <w:rFonts w:eastAsia="等线"/>
          <w:kern w:val="0"/>
          <w:szCs w:val="24"/>
        </w:rPr>
        <w:t xml:space="preserve"> </w:t>
      </w:r>
      <w:r w:rsidR="00487A37" w:rsidRPr="00ED7BEC">
        <w:rPr>
          <w:rFonts w:eastAsia="等线"/>
          <w:kern w:val="0"/>
          <w:szCs w:val="24"/>
        </w:rPr>
        <w:t>N</w:t>
      </w:r>
      <w:r w:rsidR="00D62134" w:rsidRPr="00ED7BEC">
        <w:rPr>
          <w:rFonts w:eastAsia="等线"/>
          <w:kern w:val="0"/>
          <w:szCs w:val="24"/>
        </w:rPr>
        <w:t>o data reporte</w:t>
      </w:r>
      <w:r w:rsidR="00546641" w:rsidRPr="00ED7BEC">
        <w:rPr>
          <w:rFonts w:eastAsia="等线"/>
          <w:kern w:val="0"/>
          <w:szCs w:val="24"/>
        </w:rPr>
        <w:t>d.</w:t>
      </w:r>
    </w:p>
    <w:p w14:paraId="499120CB" w14:textId="7A5D5452" w:rsidR="00D8432F" w:rsidRDefault="00D8432F">
      <w:pPr>
        <w:widowControl/>
        <w:jc w:val="left"/>
        <w:rPr>
          <w:rFonts w:eastAsia="等线"/>
          <w:kern w:val="0"/>
          <w:sz w:val="21"/>
        </w:rPr>
      </w:pPr>
      <w:r>
        <w:rPr>
          <w:rFonts w:eastAsia="等线"/>
          <w:kern w:val="0"/>
          <w:sz w:val="21"/>
        </w:rPr>
        <w:br w:type="page"/>
      </w:r>
    </w:p>
    <w:p w14:paraId="69BF8521" w14:textId="77777777" w:rsidR="00D8432F" w:rsidRDefault="00D8432F" w:rsidP="00BA6691">
      <w:pPr>
        <w:spacing w:line="480" w:lineRule="auto"/>
        <w:jc w:val="left"/>
        <w:rPr>
          <w:b/>
        </w:rPr>
        <w:sectPr w:rsidR="00D8432F" w:rsidSect="00D8432F">
          <w:pgSz w:w="15840" w:h="12240" w:orient="landscape"/>
          <w:pgMar w:top="1440" w:right="1797" w:bottom="1480" w:left="1797" w:header="851" w:footer="992" w:gutter="0"/>
          <w:lnNumType w:countBy="1" w:restart="continuous"/>
          <w:cols w:space="720"/>
          <w:docGrid w:linePitch="326"/>
        </w:sectPr>
      </w:pPr>
    </w:p>
    <w:p w14:paraId="3A5E4956" w14:textId="241C6EED" w:rsidR="00CA4F2B" w:rsidRPr="00BA6691" w:rsidRDefault="00CA4F2B" w:rsidP="00CA4F2B">
      <w:pPr>
        <w:spacing w:line="480" w:lineRule="auto"/>
        <w:jc w:val="left"/>
        <w:rPr>
          <w:b/>
        </w:rPr>
      </w:pPr>
      <w:r w:rsidRPr="00BA6691">
        <w:rPr>
          <w:b/>
        </w:rPr>
        <w:lastRenderedPageBreak/>
        <w:t>Table S</w:t>
      </w:r>
      <w:r>
        <w:rPr>
          <w:b/>
        </w:rPr>
        <w:t>3</w:t>
      </w:r>
      <w:r w:rsidRPr="00BA6691">
        <w:rPr>
          <w:b/>
        </w:rPr>
        <w:t xml:space="preserve"> </w:t>
      </w:r>
      <w:r w:rsidRPr="00BA6691">
        <w:t xml:space="preserve">The area and capacity of the four reservoirs, the area of the catchments covered and the population living in the </w:t>
      </w:r>
      <w:proofErr w:type="spellStart"/>
      <w:r w:rsidR="00EF7278">
        <w:t>catchments</w:t>
      </w:r>
      <w:r w:rsidR="00B77446">
        <w:rPr>
          <w:vertAlign w:val="superscript"/>
        </w:rPr>
        <w:t>a</w:t>
      </w:r>
      <w:proofErr w:type="spellEnd"/>
      <w:r w:rsidRPr="00BA6691">
        <w:t>.</w:t>
      </w:r>
    </w:p>
    <w:tbl>
      <w:tblPr>
        <w:tblStyle w:val="a8"/>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1480"/>
        <w:gridCol w:w="1776"/>
        <w:gridCol w:w="1617"/>
        <w:gridCol w:w="1545"/>
        <w:gridCol w:w="1942"/>
      </w:tblGrid>
      <w:tr w:rsidR="00CA4F2B" w:rsidRPr="008D24F3" w14:paraId="63A081CB" w14:textId="77777777" w:rsidTr="00B77446">
        <w:tc>
          <w:tcPr>
            <w:tcW w:w="617" w:type="pct"/>
            <w:tcBorders>
              <w:top w:val="single" w:sz="12" w:space="0" w:color="auto"/>
              <w:bottom w:val="single" w:sz="6" w:space="0" w:color="auto"/>
            </w:tcBorders>
            <w:vAlign w:val="center"/>
          </w:tcPr>
          <w:p w14:paraId="4E303CFC" w14:textId="77777777" w:rsidR="00CA4F2B" w:rsidRPr="008D24F3" w:rsidRDefault="00CA4F2B" w:rsidP="001A3D9E">
            <w:pPr>
              <w:adjustRightInd w:val="0"/>
              <w:snapToGrid w:val="0"/>
              <w:spacing w:before="60" w:after="60"/>
              <w:jc w:val="center"/>
              <w:rPr>
                <w:szCs w:val="24"/>
              </w:rPr>
            </w:pPr>
            <w:r w:rsidRPr="008D24F3">
              <w:rPr>
                <w:szCs w:val="24"/>
              </w:rPr>
              <w:t>Reservoir</w:t>
            </w:r>
          </w:p>
        </w:tc>
        <w:tc>
          <w:tcPr>
            <w:tcW w:w="776" w:type="pct"/>
            <w:tcBorders>
              <w:top w:val="single" w:sz="12" w:space="0" w:color="auto"/>
              <w:bottom w:val="single" w:sz="6" w:space="0" w:color="auto"/>
            </w:tcBorders>
            <w:vAlign w:val="center"/>
          </w:tcPr>
          <w:p w14:paraId="2BA07A19" w14:textId="77777777" w:rsidR="00CA4F2B" w:rsidRPr="008D24F3" w:rsidRDefault="00CA4F2B" w:rsidP="001A3D9E">
            <w:pPr>
              <w:adjustRightInd w:val="0"/>
              <w:snapToGrid w:val="0"/>
              <w:spacing w:before="60" w:after="60"/>
              <w:jc w:val="center"/>
              <w:rPr>
                <w:szCs w:val="24"/>
              </w:rPr>
            </w:pPr>
            <w:r w:rsidRPr="008D24F3">
              <w:rPr>
                <w:szCs w:val="24"/>
              </w:rPr>
              <w:t>Area of reservoir (km</w:t>
            </w:r>
            <w:r w:rsidRPr="008D24F3">
              <w:rPr>
                <w:szCs w:val="24"/>
                <w:vertAlign w:val="superscript"/>
              </w:rPr>
              <w:t>2</w:t>
            </w:r>
            <w:r w:rsidRPr="008D24F3">
              <w:rPr>
                <w:szCs w:val="24"/>
              </w:rPr>
              <w:t>)</w:t>
            </w:r>
          </w:p>
        </w:tc>
        <w:tc>
          <w:tcPr>
            <w:tcW w:w="931" w:type="pct"/>
            <w:tcBorders>
              <w:top w:val="single" w:sz="12" w:space="0" w:color="auto"/>
              <w:bottom w:val="single" w:sz="6" w:space="0" w:color="auto"/>
            </w:tcBorders>
            <w:vAlign w:val="center"/>
          </w:tcPr>
          <w:p w14:paraId="4678CFCC" w14:textId="77777777" w:rsidR="00CA4F2B" w:rsidRPr="008D24F3" w:rsidRDefault="00CA4F2B" w:rsidP="001A3D9E">
            <w:pPr>
              <w:adjustRightInd w:val="0"/>
              <w:snapToGrid w:val="0"/>
              <w:spacing w:before="60" w:after="60"/>
              <w:jc w:val="center"/>
              <w:rPr>
                <w:szCs w:val="24"/>
              </w:rPr>
            </w:pPr>
            <w:r w:rsidRPr="008D24F3">
              <w:rPr>
                <w:szCs w:val="24"/>
              </w:rPr>
              <w:t>Capacity of reservoir (Million m</w:t>
            </w:r>
            <w:r w:rsidRPr="008D24F3">
              <w:rPr>
                <w:szCs w:val="24"/>
                <w:vertAlign w:val="superscript"/>
              </w:rPr>
              <w:t>3</w:t>
            </w:r>
            <w:r w:rsidRPr="008D24F3">
              <w:rPr>
                <w:szCs w:val="24"/>
              </w:rPr>
              <w:t>)</w:t>
            </w:r>
          </w:p>
        </w:tc>
        <w:tc>
          <w:tcPr>
            <w:tcW w:w="848" w:type="pct"/>
            <w:tcBorders>
              <w:top w:val="single" w:sz="12" w:space="0" w:color="auto"/>
              <w:bottom w:val="single" w:sz="6" w:space="0" w:color="auto"/>
            </w:tcBorders>
            <w:vAlign w:val="center"/>
          </w:tcPr>
          <w:p w14:paraId="23C8A039" w14:textId="77777777" w:rsidR="00CA4F2B" w:rsidRPr="008D24F3" w:rsidRDefault="00CA4F2B" w:rsidP="001A3D9E">
            <w:pPr>
              <w:adjustRightInd w:val="0"/>
              <w:snapToGrid w:val="0"/>
              <w:spacing w:before="60" w:after="60"/>
              <w:jc w:val="center"/>
              <w:rPr>
                <w:szCs w:val="24"/>
              </w:rPr>
            </w:pPr>
            <w:r w:rsidRPr="008D24F3">
              <w:rPr>
                <w:szCs w:val="24"/>
              </w:rPr>
              <w:t>Area of catchment (km</w:t>
            </w:r>
            <w:r w:rsidRPr="008D24F3">
              <w:rPr>
                <w:szCs w:val="24"/>
                <w:vertAlign w:val="superscript"/>
              </w:rPr>
              <w:t>2</w:t>
            </w:r>
            <w:r w:rsidRPr="008D24F3">
              <w:rPr>
                <w:szCs w:val="24"/>
              </w:rPr>
              <w:t>)</w:t>
            </w:r>
          </w:p>
        </w:tc>
        <w:tc>
          <w:tcPr>
            <w:tcW w:w="810" w:type="pct"/>
            <w:tcBorders>
              <w:top w:val="single" w:sz="12" w:space="0" w:color="auto"/>
              <w:bottom w:val="single" w:sz="6" w:space="0" w:color="auto"/>
            </w:tcBorders>
            <w:vAlign w:val="center"/>
          </w:tcPr>
          <w:p w14:paraId="62B77FC0" w14:textId="77777777" w:rsidR="00CA4F2B" w:rsidRPr="008D24F3" w:rsidRDefault="00CA4F2B" w:rsidP="001A3D9E">
            <w:pPr>
              <w:adjustRightInd w:val="0"/>
              <w:snapToGrid w:val="0"/>
              <w:spacing w:before="60" w:after="60"/>
              <w:jc w:val="center"/>
              <w:rPr>
                <w:szCs w:val="24"/>
              </w:rPr>
            </w:pPr>
            <w:r w:rsidRPr="008D24F3">
              <w:rPr>
                <w:szCs w:val="24"/>
              </w:rPr>
              <w:t>Population (</w:t>
            </w:r>
            <w:r>
              <w:rPr>
                <w:szCs w:val="24"/>
              </w:rPr>
              <w:t>Thousand</w:t>
            </w:r>
            <w:r w:rsidRPr="008D24F3">
              <w:rPr>
                <w:szCs w:val="24"/>
              </w:rPr>
              <w:t>)</w:t>
            </w:r>
          </w:p>
        </w:tc>
        <w:tc>
          <w:tcPr>
            <w:tcW w:w="1018" w:type="pct"/>
            <w:tcBorders>
              <w:top w:val="single" w:sz="12" w:space="0" w:color="auto"/>
              <w:bottom w:val="single" w:sz="6" w:space="0" w:color="auto"/>
            </w:tcBorders>
            <w:vAlign w:val="center"/>
          </w:tcPr>
          <w:p w14:paraId="34ACC8CF" w14:textId="03AF9E8D" w:rsidR="00CA4F2B" w:rsidRPr="008D24F3" w:rsidRDefault="00CA4F2B" w:rsidP="001A3D9E">
            <w:pPr>
              <w:adjustRightInd w:val="0"/>
              <w:snapToGrid w:val="0"/>
              <w:spacing w:before="60" w:after="60"/>
              <w:jc w:val="center"/>
              <w:rPr>
                <w:szCs w:val="24"/>
              </w:rPr>
            </w:pPr>
            <w:r>
              <w:rPr>
                <w:szCs w:val="24"/>
              </w:rPr>
              <w:t>No. of r</w:t>
            </w:r>
            <w:r w:rsidRPr="008D24F3">
              <w:rPr>
                <w:szCs w:val="24"/>
              </w:rPr>
              <w:t xml:space="preserve">elevant </w:t>
            </w:r>
            <w:proofErr w:type="spellStart"/>
            <w:r w:rsidRPr="008D24F3">
              <w:rPr>
                <w:szCs w:val="24"/>
              </w:rPr>
              <w:t>enterprise</w:t>
            </w:r>
            <w:r w:rsidR="00F25F2B">
              <w:rPr>
                <w:szCs w:val="24"/>
              </w:rPr>
              <w:t>s</w:t>
            </w:r>
            <w:r w:rsidR="00973C33">
              <w:rPr>
                <w:szCs w:val="24"/>
                <w:vertAlign w:val="superscript"/>
              </w:rPr>
              <w:t>b</w:t>
            </w:r>
            <w:proofErr w:type="spellEnd"/>
          </w:p>
        </w:tc>
      </w:tr>
      <w:tr w:rsidR="00CA4F2B" w:rsidRPr="008D24F3" w14:paraId="287E0E9D" w14:textId="77777777" w:rsidTr="00B77446">
        <w:tc>
          <w:tcPr>
            <w:tcW w:w="617" w:type="pct"/>
            <w:tcBorders>
              <w:top w:val="single" w:sz="6" w:space="0" w:color="auto"/>
            </w:tcBorders>
            <w:vAlign w:val="center"/>
          </w:tcPr>
          <w:p w14:paraId="1FA0255C" w14:textId="77777777" w:rsidR="00CA4F2B" w:rsidRPr="008D24F3" w:rsidRDefault="00CA4F2B" w:rsidP="001A3D9E">
            <w:pPr>
              <w:adjustRightInd w:val="0"/>
              <w:snapToGrid w:val="0"/>
              <w:spacing w:before="60" w:after="60"/>
              <w:jc w:val="center"/>
              <w:rPr>
                <w:szCs w:val="24"/>
              </w:rPr>
            </w:pPr>
            <w:r w:rsidRPr="008D24F3">
              <w:rPr>
                <w:szCs w:val="24"/>
              </w:rPr>
              <w:t>A</w:t>
            </w:r>
          </w:p>
        </w:tc>
        <w:tc>
          <w:tcPr>
            <w:tcW w:w="776" w:type="pct"/>
            <w:tcBorders>
              <w:top w:val="single" w:sz="6" w:space="0" w:color="auto"/>
            </w:tcBorders>
            <w:vAlign w:val="center"/>
          </w:tcPr>
          <w:p w14:paraId="5DC60161" w14:textId="77777777" w:rsidR="00CA4F2B" w:rsidRPr="008D24F3" w:rsidRDefault="00CA4F2B" w:rsidP="001A3D9E">
            <w:pPr>
              <w:adjustRightInd w:val="0"/>
              <w:snapToGrid w:val="0"/>
              <w:spacing w:before="60" w:after="60"/>
              <w:jc w:val="center"/>
              <w:rPr>
                <w:szCs w:val="24"/>
              </w:rPr>
            </w:pPr>
            <w:r w:rsidRPr="008D24F3">
              <w:rPr>
                <w:szCs w:val="24"/>
              </w:rPr>
              <w:t>3.88</w:t>
            </w:r>
          </w:p>
        </w:tc>
        <w:tc>
          <w:tcPr>
            <w:tcW w:w="931" w:type="pct"/>
            <w:tcBorders>
              <w:top w:val="single" w:sz="6" w:space="0" w:color="auto"/>
            </w:tcBorders>
            <w:vAlign w:val="center"/>
          </w:tcPr>
          <w:p w14:paraId="102FC09B" w14:textId="77777777" w:rsidR="00CA4F2B" w:rsidRPr="008D24F3" w:rsidRDefault="00CA4F2B" w:rsidP="001A3D9E">
            <w:pPr>
              <w:adjustRightInd w:val="0"/>
              <w:snapToGrid w:val="0"/>
              <w:spacing w:before="60" w:after="60"/>
              <w:jc w:val="center"/>
              <w:rPr>
                <w:szCs w:val="24"/>
              </w:rPr>
            </w:pPr>
            <w:r w:rsidRPr="008D24F3">
              <w:rPr>
                <w:szCs w:val="24"/>
              </w:rPr>
              <w:t>40</w:t>
            </w:r>
          </w:p>
        </w:tc>
        <w:tc>
          <w:tcPr>
            <w:tcW w:w="848" w:type="pct"/>
            <w:tcBorders>
              <w:top w:val="single" w:sz="6" w:space="0" w:color="auto"/>
            </w:tcBorders>
            <w:vAlign w:val="center"/>
          </w:tcPr>
          <w:p w14:paraId="12FCB009" w14:textId="77777777" w:rsidR="00CA4F2B" w:rsidRPr="008D24F3" w:rsidRDefault="00CA4F2B" w:rsidP="001A3D9E">
            <w:pPr>
              <w:adjustRightInd w:val="0"/>
              <w:snapToGrid w:val="0"/>
              <w:spacing w:before="60" w:after="60"/>
              <w:jc w:val="center"/>
              <w:rPr>
                <w:szCs w:val="24"/>
              </w:rPr>
            </w:pPr>
            <w:r>
              <w:rPr>
                <w:szCs w:val="24"/>
              </w:rPr>
              <w:t>60.5</w:t>
            </w:r>
          </w:p>
        </w:tc>
        <w:tc>
          <w:tcPr>
            <w:tcW w:w="810" w:type="pct"/>
            <w:tcBorders>
              <w:top w:val="single" w:sz="6" w:space="0" w:color="auto"/>
            </w:tcBorders>
            <w:vAlign w:val="center"/>
          </w:tcPr>
          <w:p w14:paraId="02FA05D1" w14:textId="77777777" w:rsidR="00CA4F2B" w:rsidRPr="008D24F3" w:rsidRDefault="00CA4F2B" w:rsidP="001A3D9E">
            <w:pPr>
              <w:adjustRightInd w:val="0"/>
              <w:snapToGrid w:val="0"/>
              <w:spacing w:before="60" w:after="60"/>
              <w:jc w:val="center"/>
              <w:rPr>
                <w:szCs w:val="24"/>
              </w:rPr>
            </w:pPr>
            <w:r>
              <w:rPr>
                <w:rFonts w:hint="eastAsia"/>
                <w:szCs w:val="24"/>
              </w:rPr>
              <w:t>3</w:t>
            </w:r>
            <w:r>
              <w:rPr>
                <w:szCs w:val="24"/>
              </w:rPr>
              <w:t>45.3</w:t>
            </w:r>
          </w:p>
        </w:tc>
        <w:tc>
          <w:tcPr>
            <w:tcW w:w="1018" w:type="pct"/>
            <w:tcBorders>
              <w:top w:val="single" w:sz="6" w:space="0" w:color="auto"/>
            </w:tcBorders>
            <w:vAlign w:val="center"/>
          </w:tcPr>
          <w:p w14:paraId="4CBDCD69" w14:textId="77777777" w:rsidR="00CA4F2B" w:rsidRPr="008D24F3" w:rsidRDefault="00CA4F2B" w:rsidP="001A3D9E">
            <w:pPr>
              <w:adjustRightInd w:val="0"/>
              <w:snapToGrid w:val="0"/>
              <w:spacing w:before="60" w:after="60"/>
              <w:jc w:val="center"/>
              <w:rPr>
                <w:szCs w:val="24"/>
              </w:rPr>
            </w:pPr>
            <w:r>
              <w:rPr>
                <w:szCs w:val="24"/>
              </w:rPr>
              <w:t>1106</w:t>
            </w:r>
          </w:p>
        </w:tc>
      </w:tr>
      <w:tr w:rsidR="00CA4F2B" w:rsidRPr="008D24F3" w14:paraId="7DC1A4C5" w14:textId="77777777" w:rsidTr="00B77446">
        <w:tc>
          <w:tcPr>
            <w:tcW w:w="617" w:type="pct"/>
            <w:vAlign w:val="center"/>
          </w:tcPr>
          <w:p w14:paraId="070362DF" w14:textId="77777777" w:rsidR="00CA4F2B" w:rsidRPr="008D24F3" w:rsidRDefault="00CA4F2B" w:rsidP="001A3D9E">
            <w:pPr>
              <w:adjustRightInd w:val="0"/>
              <w:snapToGrid w:val="0"/>
              <w:spacing w:before="60" w:after="60"/>
              <w:jc w:val="center"/>
              <w:rPr>
                <w:szCs w:val="24"/>
              </w:rPr>
            </w:pPr>
            <w:r w:rsidRPr="008D24F3">
              <w:rPr>
                <w:szCs w:val="24"/>
              </w:rPr>
              <w:t>B</w:t>
            </w:r>
          </w:p>
        </w:tc>
        <w:tc>
          <w:tcPr>
            <w:tcW w:w="776" w:type="pct"/>
            <w:vAlign w:val="center"/>
          </w:tcPr>
          <w:p w14:paraId="27F4C394" w14:textId="77777777" w:rsidR="00CA4F2B" w:rsidRPr="008D24F3" w:rsidRDefault="00CA4F2B" w:rsidP="001A3D9E">
            <w:pPr>
              <w:adjustRightInd w:val="0"/>
              <w:snapToGrid w:val="0"/>
              <w:spacing w:before="60" w:after="60"/>
              <w:jc w:val="center"/>
              <w:rPr>
                <w:szCs w:val="24"/>
              </w:rPr>
            </w:pPr>
            <w:r w:rsidRPr="008D24F3">
              <w:rPr>
                <w:szCs w:val="24"/>
              </w:rPr>
              <w:t>7.42</w:t>
            </w:r>
          </w:p>
        </w:tc>
        <w:tc>
          <w:tcPr>
            <w:tcW w:w="931" w:type="pct"/>
            <w:vAlign w:val="center"/>
          </w:tcPr>
          <w:p w14:paraId="73FFD1F0" w14:textId="77777777" w:rsidR="00CA4F2B" w:rsidRPr="008D24F3" w:rsidRDefault="00CA4F2B" w:rsidP="001A3D9E">
            <w:pPr>
              <w:adjustRightInd w:val="0"/>
              <w:snapToGrid w:val="0"/>
              <w:spacing w:before="60" w:after="60"/>
              <w:jc w:val="center"/>
              <w:rPr>
                <w:szCs w:val="24"/>
              </w:rPr>
            </w:pPr>
            <w:r w:rsidRPr="008D24F3">
              <w:rPr>
                <w:szCs w:val="24"/>
              </w:rPr>
              <w:t>83</w:t>
            </w:r>
          </w:p>
        </w:tc>
        <w:tc>
          <w:tcPr>
            <w:tcW w:w="848" w:type="pct"/>
            <w:vAlign w:val="center"/>
          </w:tcPr>
          <w:p w14:paraId="3825E7D6" w14:textId="77777777" w:rsidR="00CA4F2B" w:rsidRPr="00DA3CF6" w:rsidRDefault="00CA4F2B" w:rsidP="001A3D9E">
            <w:pPr>
              <w:adjustRightInd w:val="0"/>
              <w:snapToGrid w:val="0"/>
              <w:spacing w:before="60" w:after="60"/>
              <w:jc w:val="center"/>
              <w:rPr>
                <w:szCs w:val="24"/>
              </w:rPr>
            </w:pPr>
            <w:r w:rsidRPr="00DA3CF6">
              <w:rPr>
                <w:rFonts w:hint="eastAsia"/>
                <w:szCs w:val="24"/>
              </w:rPr>
              <w:t>6</w:t>
            </w:r>
            <w:r w:rsidRPr="00DA3CF6">
              <w:rPr>
                <w:szCs w:val="24"/>
              </w:rPr>
              <w:t>4</w:t>
            </w:r>
          </w:p>
        </w:tc>
        <w:tc>
          <w:tcPr>
            <w:tcW w:w="810" w:type="pct"/>
            <w:vAlign w:val="center"/>
          </w:tcPr>
          <w:p w14:paraId="213BDC21" w14:textId="036231A3" w:rsidR="00CA4F2B" w:rsidRPr="008D24F3" w:rsidRDefault="00CA4F2B" w:rsidP="001A3D9E">
            <w:pPr>
              <w:adjustRightInd w:val="0"/>
              <w:snapToGrid w:val="0"/>
              <w:spacing w:before="60" w:after="60"/>
              <w:jc w:val="center"/>
              <w:rPr>
                <w:szCs w:val="24"/>
              </w:rPr>
            </w:pPr>
            <w:r>
              <w:rPr>
                <w:rFonts w:hint="eastAsia"/>
                <w:szCs w:val="24"/>
              </w:rPr>
              <w:t>3</w:t>
            </w:r>
            <w:r>
              <w:rPr>
                <w:szCs w:val="24"/>
              </w:rPr>
              <w:t>26.0</w:t>
            </w:r>
            <w:r w:rsidR="00DD597C">
              <w:rPr>
                <w:szCs w:val="24"/>
                <w:vertAlign w:val="superscript"/>
              </w:rPr>
              <w:t>c</w:t>
            </w:r>
          </w:p>
        </w:tc>
        <w:tc>
          <w:tcPr>
            <w:tcW w:w="1018" w:type="pct"/>
            <w:vAlign w:val="center"/>
          </w:tcPr>
          <w:p w14:paraId="10789A3C" w14:textId="6916E658" w:rsidR="00CA4F2B" w:rsidRPr="008D24F3" w:rsidRDefault="00CA4F2B" w:rsidP="001A3D9E">
            <w:pPr>
              <w:adjustRightInd w:val="0"/>
              <w:snapToGrid w:val="0"/>
              <w:spacing w:before="60" w:after="60"/>
              <w:jc w:val="center"/>
              <w:rPr>
                <w:szCs w:val="24"/>
                <w:vertAlign w:val="superscript"/>
              </w:rPr>
            </w:pPr>
            <w:r>
              <w:rPr>
                <w:szCs w:val="24"/>
              </w:rPr>
              <w:t>3933</w:t>
            </w:r>
            <w:r w:rsidR="00973C33">
              <w:rPr>
                <w:szCs w:val="24"/>
                <w:vertAlign w:val="superscript"/>
              </w:rPr>
              <w:t>c</w:t>
            </w:r>
          </w:p>
        </w:tc>
      </w:tr>
      <w:tr w:rsidR="00CA4F2B" w:rsidRPr="008D24F3" w14:paraId="333B3480" w14:textId="77777777" w:rsidTr="00B77446">
        <w:tc>
          <w:tcPr>
            <w:tcW w:w="617" w:type="pct"/>
            <w:tcBorders>
              <w:bottom w:val="nil"/>
            </w:tcBorders>
            <w:vAlign w:val="center"/>
          </w:tcPr>
          <w:p w14:paraId="08DB0385" w14:textId="77777777" w:rsidR="00CA4F2B" w:rsidRPr="008D24F3" w:rsidRDefault="00CA4F2B" w:rsidP="001A3D9E">
            <w:pPr>
              <w:adjustRightInd w:val="0"/>
              <w:snapToGrid w:val="0"/>
              <w:spacing w:before="60" w:after="60"/>
              <w:jc w:val="center"/>
              <w:rPr>
                <w:szCs w:val="24"/>
              </w:rPr>
            </w:pPr>
            <w:r w:rsidRPr="008D24F3">
              <w:rPr>
                <w:szCs w:val="24"/>
              </w:rPr>
              <w:t>C</w:t>
            </w:r>
          </w:p>
        </w:tc>
        <w:tc>
          <w:tcPr>
            <w:tcW w:w="776" w:type="pct"/>
            <w:tcBorders>
              <w:bottom w:val="nil"/>
            </w:tcBorders>
            <w:vAlign w:val="center"/>
          </w:tcPr>
          <w:p w14:paraId="5522B2CC" w14:textId="77777777" w:rsidR="00CA4F2B" w:rsidRPr="008D24F3" w:rsidRDefault="00CA4F2B" w:rsidP="001A3D9E">
            <w:pPr>
              <w:adjustRightInd w:val="0"/>
              <w:snapToGrid w:val="0"/>
              <w:spacing w:before="60" w:after="60"/>
              <w:jc w:val="center"/>
              <w:rPr>
                <w:szCs w:val="24"/>
              </w:rPr>
            </w:pPr>
            <w:r w:rsidRPr="008D24F3">
              <w:rPr>
                <w:szCs w:val="24"/>
              </w:rPr>
              <w:t>3.5</w:t>
            </w:r>
          </w:p>
        </w:tc>
        <w:tc>
          <w:tcPr>
            <w:tcW w:w="931" w:type="pct"/>
            <w:tcBorders>
              <w:bottom w:val="nil"/>
            </w:tcBorders>
            <w:vAlign w:val="center"/>
          </w:tcPr>
          <w:p w14:paraId="2F321FC4" w14:textId="77777777" w:rsidR="00CA4F2B" w:rsidRPr="008D24F3" w:rsidRDefault="00CA4F2B" w:rsidP="001A3D9E">
            <w:pPr>
              <w:adjustRightInd w:val="0"/>
              <w:snapToGrid w:val="0"/>
              <w:spacing w:before="60" w:after="60"/>
              <w:jc w:val="center"/>
              <w:rPr>
                <w:szCs w:val="24"/>
              </w:rPr>
            </w:pPr>
            <w:r w:rsidRPr="008D24F3">
              <w:rPr>
                <w:szCs w:val="24"/>
              </w:rPr>
              <w:t>25</w:t>
            </w:r>
          </w:p>
        </w:tc>
        <w:tc>
          <w:tcPr>
            <w:tcW w:w="848" w:type="pct"/>
            <w:tcBorders>
              <w:bottom w:val="nil"/>
            </w:tcBorders>
            <w:vAlign w:val="center"/>
          </w:tcPr>
          <w:p w14:paraId="30F96C02" w14:textId="77777777" w:rsidR="00CA4F2B" w:rsidRPr="008D24F3" w:rsidRDefault="00CA4F2B" w:rsidP="001A3D9E">
            <w:pPr>
              <w:adjustRightInd w:val="0"/>
              <w:snapToGrid w:val="0"/>
              <w:spacing w:before="60" w:after="60"/>
              <w:jc w:val="center"/>
              <w:rPr>
                <w:szCs w:val="24"/>
              </w:rPr>
            </w:pPr>
            <w:r>
              <w:rPr>
                <w:rFonts w:hint="eastAsia"/>
                <w:szCs w:val="24"/>
              </w:rPr>
              <w:t>2</w:t>
            </w:r>
            <w:r>
              <w:rPr>
                <w:szCs w:val="24"/>
              </w:rPr>
              <w:t>9</w:t>
            </w:r>
          </w:p>
        </w:tc>
        <w:tc>
          <w:tcPr>
            <w:tcW w:w="810" w:type="pct"/>
            <w:tcBorders>
              <w:bottom w:val="nil"/>
            </w:tcBorders>
            <w:vAlign w:val="center"/>
          </w:tcPr>
          <w:p w14:paraId="6BB15F57" w14:textId="77777777" w:rsidR="00CA4F2B" w:rsidRPr="008D24F3" w:rsidRDefault="00CA4F2B" w:rsidP="001A3D9E">
            <w:pPr>
              <w:adjustRightInd w:val="0"/>
              <w:snapToGrid w:val="0"/>
              <w:spacing w:before="60" w:after="60"/>
              <w:jc w:val="center"/>
              <w:rPr>
                <w:szCs w:val="24"/>
              </w:rPr>
            </w:pPr>
            <w:r>
              <w:rPr>
                <w:rFonts w:hint="eastAsia"/>
                <w:szCs w:val="24"/>
              </w:rPr>
              <w:t>5</w:t>
            </w:r>
            <w:r>
              <w:rPr>
                <w:szCs w:val="24"/>
              </w:rPr>
              <w:t>5.5</w:t>
            </w:r>
          </w:p>
        </w:tc>
        <w:tc>
          <w:tcPr>
            <w:tcW w:w="1018" w:type="pct"/>
            <w:tcBorders>
              <w:bottom w:val="nil"/>
            </w:tcBorders>
            <w:vAlign w:val="center"/>
          </w:tcPr>
          <w:p w14:paraId="0EA38BE9" w14:textId="77777777" w:rsidR="00CA4F2B" w:rsidRPr="008D24F3" w:rsidRDefault="00CA4F2B" w:rsidP="001A3D9E">
            <w:pPr>
              <w:adjustRightInd w:val="0"/>
              <w:snapToGrid w:val="0"/>
              <w:spacing w:before="60" w:after="60"/>
              <w:jc w:val="center"/>
              <w:rPr>
                <w:szCs w:val="24"/>
              </w:rPr>
            </w:pPr>
            <w:r>
              <w:rPr>
                <w:szCs w:val="24"/>
              </w:rPr>
              <w:t>862</w:t>
            </w:r>
          </w:p>
        </w:tc>
      </w:tr>
      <w:tr w:rsidR="00CA4F2B" w:rsidRPr="008D24F3" w14:paraId="37926AF2" w14:textId="77777777" w:rsidTr="00B77446">
        <w:tc>
          <w:tcPr>
            <w:tcW w:w="617" w:type="pct"/>
            <w:tcBorders>
              <w:bottom w:val="single" w:sz="12" w:space="0" w:color="auto"/>
            </w:tcBorders>
            <w:vAlign w:val="center"/>
          </w:tcPr>
          <w:p w14:paraId="0159D797" w14:textId="77777777" w:rsidR="00CA4F2B" w:rsidRPr="008D24F3" w:rsidRDefault="00CA4F2B" w:rsidP="001A3D9E">
            <w:pPr>
              <w:adjustRightInd w:val="0"/>
              <w:snapToGrid w:val="0"/>
              <w:spacing w:before="60" w:after="60"/>
              <w:jc w:val="center"/>
              <w:rPr>
                <w:szCs w:val="24"/>
              </w:rPr>
            </w:pPr>
            <w:r w:rsidRPr="008D24F3">
              <w:rPr>
                <w:szCs w:val="24"/>
              </w:rPr>
              <w:t>D</w:t>
            </w:r>
          </w:p>
        </w:tc>
        <w:tc>
          <w:tcPr>
            <w:tcW w:w="776" w:type="pct"/>
            <w:tcBorders>
              <w:bottom w:val="single" w:sz="12" w:space="0" w:color="auto"/>
            </w:tcBorders>
            <w:vAlign w:val="center"/>
          </w:tcPr>
          <w:p w14:paraId="6EB05B19" w14:textId="77777777" w:rsidR="00CA4F2B" w:rsidRPr="008D24F3" w:rsidRDefault="00CA4F2B" w:rsidP="001A3D9E">
            <w:pPr>
              <w:adjustRightInd w:val="0"/>
              <w:snapToGrid w:val="0"/>
              <w:spacing w:before="60" w:after="60"/>
              <w:jc w:val="center"/>
              <w:rPr>
                <w:szCs w:val="24"/>
              </w:rPr>
            </w:pPr>
            <w:r w:rsidRPr="008D24F3">
              <w:rPr>
                <w:szCs w:val="24"/>
              </w:rPr>
              <w:t>2.82</w:t>
            </w:r>
          </w:p>
        </w:tc>
        <w:tc>
          <w:tcPr>
            <w:tcW w:w="931" w:type="pct"/>
            <w:tcBorders>
              <w:bottom w:val="single" w:sz="12" w:space="0" w:color="auto"/>
            </w:tcBorders>
            <w:vAlign w:val="center"/>
          </w:tcPr>
          <w:p w14:paraId="7EA3C477" w14:textId="77777777" w:rsidR="00CA4F2B" w:rsidRPr="008D24F3" w:rsidRDefault="00CA4F2B" w:rsidP="001A3D9E">
            <w:pPr>
              <w:adjustRightInd w:val="0"/>
              <w:snapToGrid w:val="0"/>
              <w:spacing w:before="60" w:after="60"/>
              <w:jc w:val="center"/>
              <w:rPr>
                <w:szCs w:val="24"/>
              </w:rPr>
            </w:pPr>
            <w:r w:rsidRPr="008D24F3">
              <w:rPr>
                <w:szCs w:val="24"/>
              </w:rPr>
              <w:t>32</w:t>
            </w:r>
          </w:p>
        </w:tc>
        <w:tc>
          <w:tcPr>
            <w:tcW w:w="848" w:type="pct"/>
            <w:tcBorders>
              <w:bottom w:val="single" w:sz="12" w:space="0" w:color="auto"/>
            </w:tcBorders>
            <w:vAlign w:val="center"/>
          </w:tcPr>
          <w:p w14:paraId="6BB514AB" w14:textId="77777777" w:rsidR="00CA4F2B" w:rsidRPr="008D24F3" w:rsidRDefault="00CA4F2B" w:rsidP="001A3D9E">
            <w:pPr>
              <w:adjustRightInd w:val="0"/>
              <w:snapToGrid w:val="0"/>
              <w:spacing w:before="60" w:after="60"/>
              <w:jc w:val="center"/>
              <w:rPr>
                <w:szCs w:val="24"/>
              </w:rPr>
            </w:pPr>
            <w:r>
              <w:rPr>
                <w:szCs w:val="24"/>
              </w:rPr>
              <w:t>44</w:t>
            </w:r>
          </w:p>
        </w:tc>
        <w:tc>
          <w:tcPr>
            <w:tcW w:w="810" w:type="pct"/>
            <w:tcBorders>
              <w:bottom w:val="single" w:sz="12" w:space="0" w:color="auto"/>
            </w:tcBorders>
            <w:vAlign w:val="center"/>
          </w:tcPr>
          <w:p w14:paraId="1CE6E5AD" w14:textId="2E8FBDA6" w:rsidR="00CA4F2B" w:rsidRPr="008D24F3" w:rsidRDefault="00CA4F2B" w:rsidP="001A3D9E">
            <w:pPr>
              <w:adjustRightInd w:val="0"/>
              <w:snapToGrid w:val="0"/>
              <w:spacing w:before="60" w:after="60"/>
              <w:jc w:val="center"/>
              <w:rPr>
                <w:szCs w:val="24"/>
              </w:rPr>
            </w:pPr>
            <w:r>
              <w:rPr>
                <w:rFonts w:hint="eastAsia"/>
                <w:szCs w:val="24"/>
              </w:rPr>
              <w:t>3</w:t>
            </w:r>
            <w:r>
              <w:rPr>
                <w:szCs w:val="24"/>
              </w:rPr>
              <w:t>26.0</w:t>
            </w:r>
            <w:r w:rsidR="00DD597C">
              <w:rPr>
                <w:szCs w:val="24"/>
                <w:vertAlign w:val="superscript"/>
              </w:rPr>
              <w:t>c</w:t>
            </w:r>
          </w:p>
        </w:tc>
        <w:tc>
          <w:tcPr>
            <w:tcW w:w="1018" w:type="pct"/>
            <w:tcBorders>
              <w:bottom w:val="single" w:sz="12" w:space="0" w:color="auto"/>
            </w:tcBorders>
            <w:vAlign w:val="center"/>
          </w:tcPr>
          <w:p w14:paraId="6105D392" w14:textId="5B6B508F" w:rsidR="00CA4F2B" w:rsidRPr="008D24F3" w:rsidRDefault="00CA4F2B" w:rsidP="001A3D9E">
            <w:pPr>
              <w:adjustRightInd w:val="0"/>
              <w:snapToGrid w:val="0"/>
              <w:spacing w:before="60" w:after="60"/>
              <w:jc w:val="center"/>
              <w:rPr>
                <w:szCs w:val="24"/>
              </w:rPr>
            </w:pPr>
            <w:r>
              <w:rPr>
                <w:szCs w:val="24"/>
              </w:rPr>
              <w:t>3933</w:t>
            </w:r>
            <w:r w:rsidR="00973C33">
              <w:rPr>
                <w:szCs w:val="24"/>
                <w:vertAlign w:val="superscript"/>
              </w:rPr>
              <w:t>c</w:t>
            </w:r>
          </w:p>
        </w:tc>
      </w:tr>
    </w:tbl>
    <w:p w14:paraId="6B2B4143" w14:textId="18667E3E" w:rsidR="00B77446" w:rsidRDefault="00B77446" w:rsidP="00B77446">
      <w:pPr>
        <w:widowControl/>
        <w:rPr>
          <w:szCs w:val="24"/>
        </w:rPr>
      </w:pPr>
      <w:r>
        <w:rPr>
          <w:szCs w:val="24"/>
          <w:vertAlign w:val="superscript"/>
        </w:rPr>
        <w:t>a</w:t>
      </w:r>
      <w:r>
        <w:rPr>
          <w:szCs w:val="24"/>
        </w:rPr>
        <w:t xml:space="preserve"> </w:t>
      </w:r>
      <w:r>
        <w:rPr>
          <w:rFonts w:hint="eastAsia"/>
          <w:szCs w:val="24"/>
        </w:rPr>
        <w:t>D</w:t>
      </w:r>
      <w:r>
        <w:rPr>
          <w:szCs w:val="24"/>
        </w:rPr>
        <w:t xml:space="preserve">ata from investigation by </w:t>
      </w:r>
      <w:r w:rsidRPr="00384CCE">
        <w:rPr>
          <w:szCs w:val="24"/>
        </w:rPr>
        <w:t>Shenzhen Academy of Environmental Sciences</w:t>
      </w:r>
      <w:r>
        <w:rPr>
          <w:szCs w:val="24"/>
        </w:rPr>
        <w:t>;</w:t>
      </w:r>
    </w:p>
    <w:p w14:paraId="071D96C4" w14:textId="00CACB76" w:rsidR="00CA4F2B" w:rsidRDefault="00B77446" w:rsidP="00D67658">
      <w:pPr>
        <w:adjustRightInd w:val="0"/>
        <w:snapToGrid w:val="0"/>
        <w:rPr>
          <w:szCs w:val="24"/>
        </w:rPr>
      </w:pPr>
      <w:r>
        <w:rPr>
          <w:szCs w:val="24"/>
          <w:vertAlign w:val="superscript"/>
        </w:rPr>
        <w:t>b</w:t>
      </w:r>
      <w:r w:rsidR="00973C33" w:rsidRPr="00973C33">
        <w:rPr>
          <w:szCs w:val="24"/>
        </w:rPr>
        <w:t xml:space="preserve"> </w:t>
      </w:r>
      <w:r w:rsidR="00973C33" w:rsidRPr="00A7780A">
        <w:rPr>
          <w:szCs w:val="24"/>
        </w:rPr>
        <w:t>Relevant enterprise</w:t>
      </w:r>
      <w:r w:rsidR="00973C33">
        <w:rPr>
          <w:szCs w:val="24"/>
        </w:rPr>
        <w:t xml:space="preserve">s include </w:t>
      </w:r>
      <w:r w:rsidR="00973C33" w:rsidRPr="00A7780A">
        <w:rPr>
          <w:szCs w:val="24"/>
        </w:rPr>
        <w:t>electronic equipment manufacturing, building materials processing, clothing manufacturing, plastic products processing, printing and paper products processing</w:t>
      </w:r>
      <w:r w:rsidR="00CA4F2B">
        <w:rPr>
          <w:szCs w:val="24"/>
        </w:rPr>
        <w:t>;</w:t>
      </w:r>
    </w:p>
    <w:p w14:paraId="1F42729E" w14:textId="13024858" w:rsidR="00384CCE" w:rsidRDefault="00B77446" w:rsidP="00D67658">
      <w:pPr>
        <w:widowControl/>
        <w:rPr>
          <w:szCs w:val="24"/>
        </w:rPr>
      </w:pPr>
      <w:r>
        <w:rPr>
          <w:szCs w:val="24"/>
          <w:vertAlign w:val="superscript"/>
        </w:rPr>
        <w:t xml:space="preserve">c </w:t>
      </w:r>
      <w:r w:rsidR="00973C33">
        <w:rPr>
          <w:szCs w:val="24"/>
        </w:rPr>
        <w:t>These indicate the numbers for the overall catchment covered by R</w:t>
      </w:r>
      <w:r w:rsidR="00973C33" w:rsidRPr="00303E00">
        <w:rPr>
          <w:szCs w:val="24"/>
        </w:rPr>
        <w:t xml:space="preserve">eservoirs B and </w:t>
      </w:r>
      <w:r w:rsidR="00973C33">
        <w:rPr>
          <w:szCs w:val="24"/>
        </w:rPr>
        <w:t>D, as both</w:t>
      </w:r>
      <w:r w:rsidR="00973C33" w:rsidRPr="00303E00">
        <w:rPr>
          <w:szCs w:val="24"/>
        </w:rPr>
        <w:t xml:space="preserve"> were linked together</w:t>
      </w:r>
      <w:r w:rsidR="00CA4F2B">
        <w:rPr>
          <w:szCs w:val="24"/>
        </w:rPr>
        <w:t>.</w:t>
      </w:r>
    </w:p>
    <w:p w14:paraId="7CB5B5B0" w14:textId="7AE43141" w:rsidR="00CA4F2B" w:rsidRDefault="00CA4F2B" w:rsidP="00D67658">
      <w:pPr>
        <w:widowControl/>
        <w:rPr>
          <w:b/>
        </w:rPr>
      </w:pPr>
      <w:r>
        <w:rPr>
          <w:b/>
        </w:rPr>
        <w:br w:type="page"/>
      </w:r>
    </w:p>
    <w:p w14:paraId="475AAF72" w14:textId="465E5E17" w:rsidR="00546641" w:rsidRPr="008D6444" w:rsidRDefault="00546641" w:rsidP="00BA6691">
      <w:pPr>
        <w:spacing w:line="480" w:lineRule="auto"/>
        <w:jc w:val="left"/>
        <w:rPr>
          <w:b/>
        </w:rPr>
      </w:pPr>
      <w:r w:rsidRPr="008D6444">
        <w:rPr>
          <w:b/>
        </w:rPr>
        <w:lastRenderedPageBreak/>
        <w:t>Table S</w:t>
      </w:r>
      <w:r w:rsidR="008D24F3">
        <w:rPr>
          <w:b/>
        </w:rPr>
        <w:t>4</w:t>
      </w:r>
      <w:r w:rsidRPr="008D6444">
        <w:rPr>
          <w:b/>
        </w:rPr>
        <w:t xml:space="preserve"> </w:t>
      </w:r>
      <w:r w:rsidR="00456FFD">
        <w:rPr>
          <w:rFonts w:eastAsia="等线"/>
        </w:rPr>
        <w:t>Information</w:t>
      </w:r>
      <w:r w:rsidR="00456FFD" w:rsidRPr="008D6444">
        <w:rPr>
          <w:rFonts w:eastAsia="等线"/>
        </w:rPr>
        <w:t xml:space="preserve"> </w:t>
      </w:r>
      <w:r w:rsidRPr="008D6444">
        <w:rPr>
          <w:rFonts w:eastAsia="等线"/>
        </w:rPr>
        <w:t>of sampling locations.</w:t>
      </w:r>
    </w:p>
    <w:tbl>
      <w:tblPr>
        <w:tblW w:w="5000" w:type="pct"/>
        <w:tblLook w:val="00A0" w:firstRow="1" w:lastRow="0" w:firstColumn="1" w:lastColumn="0" w:noHBand="0" w:noVBand="0"/>
      </w:tblPr>
      <w:tblGrid>
        <w:gridCol w:w="1388"/>
        <w:gridCol w:w="1421"/>
        <w:gridCol w:w="1825"/>
        <w:gridCol w:w="1688"/>
        <w:gridCol w:w="3214"/>
      </w:tblGrid>
      <w:tr w:rsidR="008D6444" w:rsidRPr="008D6444" w14:paraId="3987089D" w14:textId="77777777" w:rsidTr="00A54A5D">
        <w:trPr>
          <w:trHeight w:val="397"/>
        </w:trPr>
        <w:tc>
          <w:tcPr>
            <w:tcW w:w="728" w:type="pct"/>
            <w:tcBorders>
              <w:top w:val="single" w:sz="12" w:space="0" w:color="auto"/>
              <w:left w:val="nil"/>
              <w:bottom w:val="single" w:sz="6" w:space="0" w:color="auto"/>
              <w:right w:val="nil"/>
            </w:tcBorders>
            <w:vAlign w:val="center"/>
            <w:hideMark/>
          </w:tcPr>
          <w:p w14:paraId="7D097A9B" w14:textId="77777777" w:rsidR="00546641" w:rsidRPr="008D6444" w:rsidRDefault="00546641">
            <w:pPr>
              <w:widowControl/>
              <w:snapToGrid w:val="0"/>
              <w:jc w:val="center"/>
              <w:rPr>
                <w:kern w:val="0"/>
              </w:rPr>
            </w:pPr>
            <w:r w:rsidRPr="008D6444">
              <w:rPr>
                <w:kern w:val="0"/>
              </w:rPr>
              <w:t>Field No.</w:t>
            </w:r>
          </w:p>
        </w:tc>
        <w:tc>
          <w:tcPr>
            <w:tcW w:w="745" w:type="pct"/>
            <w:tcBorders>
              <w:top w:val="single" w:sz="12" w:space="0" w:color="auto"/>
              <w:left w:val="nil"/>
              <w:bottom w:val="single" w:sz="6" w:space="0" w:color="auto"/>
              <w:right w:val="nil"/>
            </w:tcBorders>
            <w:vAlign w:val="center"/>
            <w:hideMark/>
          </w:tcPr>
          <w:p w14:paraId="6FB19679" w14:textId="325BE914" w:rsidR="00546641" w:rsidRPr="008D6444" w:rsidRDefault="0077005C">
            <w:pPr>
              <w:widowControl/>
              <w:snapToGrid w:val="0"/>
              <w:jc w:val="center"/>
              <w:rPr>
                <w:kern w:val="0"/>
              </w:rPr>
            </w:pPr>
            <w:r w:rsidRPr="008D6444">
              <w:rPr>
                <w:kern w:val="0"/>
              </w:rPr>
              <w:t>Reservoir</w:t>
            </w:r>
          </w:p>
        </w:tc>
        <w:tc>
          <w:tcPr>
            <w:tcW w:w="957" w:type="pct"/>
            <w:tcBorders>
              <w:top w:val="single" w:sz="12" w:space="0" w:color="auto"/>
              <w:left w:val="nil"/>
              <w:bottom w:val="single" w:sz="6" w:space="0" w:color="auto"/>
              <w:right w:val="nil"/>
            </w:tcBorders>
            <w:vAlign w:val="center"/>
            <w:hideMark/>
          </w:tcPr>
          <w:p w14:paraId="0AE69E11" w14:textId="77777777" w:rsidR="00546641" w:rsidRPr="008D6444" w:rsidRDefault="00546641">
            <w:pPr>
              <w:widowControl/>
              <w:snapToGrid w:val="0"/>
              <w:jc w:val="center"/>
              <w:rPr>
                <w:kern w:val="0"/>
              </w:rPr>
            </w:pPr>
            <w:r w:rsidRPr="008D6444">
              <w:rPr>
                <w:kern w:val="0"/>
              </w:rPr>
              <w:t>Latitude</w:t>
            </w:r>
          </w:p>
        </w:tc>
        <w:tc>
          <w:tcPr>
            <w:tcW w:w="885" w:type="pct"/>
            <w:tcBorders>
              <w:top w:val="single" w:sz="12" w:space="0" w:color="auto"/>
              <w:left w:val="nil"/>
              <w:bottom w:val="single" w:sz="6" w:space="0" w:color="auto"/>
              <w:right w:val="nil"/>
            </w:tcBorders>
            <w:vAlign w:val="center"/>
            <w:hideMark/>
          </w:tcPr>
          <w:p w14:paraId="4C4A9A43" w14:textId="77777777" w:rsidR="00546641" w:rsidRPr="008D6444" w:rsidRDefault="00546641">
            <w:pPr>
              <w:widowControl/>
              <w:snapToGrid w:val="0"/>
              <w:jc w:val="center"/>
              <w:rPr>
                <w:kern w:val="0"/>
              </w:rPr>
            </w:pPr>
            <w:r w:rsidRPr="008D6444">
              <w:rPr>
                <w:kern w:val="0"/>
              </w:rPr>
              <w:t>Longitude</w:t>
            </w:r>
          </w:p>
        </w:tc>
        <w:tc>
          <w:tcPr>
            <w:tcW w:w="1686" w:type="pct"/>
            <w:tcBorders>
              <w:top w:val="single" w:sz="12" w:space="0" w:color="auto"/>
              <w:left w:val="nil"/>
              <w:bottom w:val="single" w:sz="6" w:space="0" w:color="auto"/>
              <w:right w:val="nil"/>
            </w:tcBorders>
            <w:vAlign w:val="center"/>
            <w:hideMark/>
          </w:tcPr>
          <w:p w14:paraId="650CDCFF" w14:textId="2236A96F" w:rsidR="00546641" w:rsidRPr="008D6444" w:rsidRDefault="00C67637">
            <w:pPr>
              <w:widowControl/>
              <w:snapToGrid w:val="0"/>
              <w:jc w:val="center"/>
              <w:rPr>
                <w:kern w:val="0"/>
              </w:rPr>
            </w:pPr>
            <w:r>
              <w:rPr>
                <w:rFonts w:hint="eastAsia"/>
                <w:kern w:val="0"/>
              </w:rPr>
              <w:t>D</w:t>
            </w:r>
            <w:r w:rsidR="00546641" w:rsidRPr="008D6444">
              <w:rPr>
                <w:kern w:val="0"/>
              </w:rPr>
              <w:t>etails</w:t>
            </w:r>
          </w:p>
        </w:tc>
      </w:tr>
      <w:tr w:rsidR="008D6444" w:rsidRPr="002171A7" w14:paraId="3DA8692F" w14:textId="77777777" w:rsidTr="00A54A5D">
        <w:trPr>
          <w:trHeight w:val="397"/>
        </w:trPr>
        <w:tc>
          <w:tcPr>
            <w:tcW w:w="728" w:type="pct"/>
            <w:tcBorders>
              <w:top w:val="single" w:sz="6" w:space="0" w:color="auto"/>
              <w:left w:val="nil"/>
              <w:bottom w:val="nil"/>
              <w:right w:val="nil"/>
            </w:tcBorders>
            <w:vAlign w:val="center"/>
            <w:hideMark/>
          </w:tcPr>
          <w:p w14:paraId="0C62510B" w14:textId="6423CD09" w:rsidR="00546641" w:rsidRPr="004B7E77" w:rsidRDefault="0077005C">
            <w:pPr>
              <w:widowControl/>
              <w:snapToGrid w:val="0"/>
              <w:jc w:val="center"/>
              <w:rPr>
                <w:kern w:val="0"/>
              </w:rPr>
            </w:pPr>
            <w:r w:rsidRPr="004B7E77">
              <w:rPr>
                <w:kern w:val="0"/>
              </w:rPr>
              <w:t>A</w:t>
            </w:r>
            <w:r w:rsidR="00546641" w:rsidRPr="004B7E77">
              <w:rPr>
                <w:kern w:val="0"/>
              </w:rPr>
              <w:t>1</w:t>
            </w:r>
          </w:p>
        </w:tc>
        <w:tc>
          <w:tcPr>
            <w:tcW w:w="745" w:type="pct"/>
            <w:tcBorders>
              <w:top w:val="single" w:sz="6" w:space="0" w:color="auto"/>
              <w:left w:val="nil"/>
              <w:bottom w:val="nil"/>
              <w:right w:val="nil"/>
            </w:tcBorders>
            <w:vAlign w:val="center"/>
            <w:hideMark/>
          </w:tcPr>
          <w:p w14:paraId="32CBDCF4" w14:textId="571BDD95" w:rsidR="00546641" w:rsidRPr="004B7E77" w:rsidRDefault="0077005C">
            <w:pPr>
              <w:widowControl/>
              <w:snapToGrid w:val="0"/>
              <w:jc w:val="center"/>
              <w:rPr>
                <w:kern w:val="0"/>
              </w:rPr>
            </w:pPr>
            <w:r w:rsidRPr="004B7E77">
              <w:rPr>
                <w:kern w:val="0"/>
              </w:rPr>
              <w:t>A</w:t>
            </w:r>
          </w:p>
        </w:tc>
        <w:tc>
          <w:tcPr>
            <w:tcW w:w="957" w:type="pct"/>
            <w:tcBorders>
              <w:top w:val="single" w:sz="6" w:space="0" w:color="auto"/>
              <w:left w:val="nil"/>
              <w:bottom w:val="nil"/>
              <w:right w:val="nil"/>
            </w:tcBorders>
            <w:vAlign w:val="center"/>
            <w:hideMark/>
          </w:tcPr>
          <w:p w14:paraId="51E83AD5" w14:textId="1B3BD0DA" w:rsidR="00546641" w:rsidRPr="004B7E77" w:rsidRDefault="00546641">
            <w:pPr>
              <w:widowControl/>
              <w:jc w:val="center"/>
              <w:rPr>
                <w:rFonts w:eastAsia="等线"/>
              </w:rPr>
            </w:pPr>
            <w:r w:rsidRPr="004B7E77">
              <w:rPr>
                <w:rFonts w:eastAsia="等线"/>
              </w:rPr>
              <w:t>114°</w:t>
            </w:r>
            <w:r w:rsidR="0077005C" w:rsidRPr="004B7E77">
              <w:rPr>
                <w:rFonts w:eastAsia="等线"/>
              </w:rPr>
              <w:t>10</w:t>
            </w:r>
            <w:r w:rsidRPr="004B7E77">
              <w:rPr>
                <w:rFonts w:eastAsia="等线" w:hint="eastAsia"/>
              </w:rPr>
              <w:t>′</w:t>
            </w:r>
            <w:r w:rsidR="0077005C" w:rsidRPr="004B7E77">
              <w:rPr>
                <w:rFonts w:eastAsia="等线"/>
              </w:rPr>
              <w:t>12.9</w:t>
            </w:r>
            <w:r w:rsidRPr="004B7E77">
              <w:rPr>
                <w:rFonts w:eastAsia="等线" w:hint="eastAsia"/>
              </w:rPr>
              <w:t>″</w:t>
            </w:r>
          </w:p>
        </w:tc>
        <w:tc>
          <w:tcPr>
            <w:tcW w:w="885" w:type="pct"/>
            <w:tcBorders>
              <w:top w:val="single" w:sz="6" w:space="0" w:color="auto"/>
              <w:left w:val="nil"/>
              <w:bottom w:val="nil"/>
              <w:right w:val="nil"/>
            </w:tcBorders>
            <w:vAlign w:val="center"/>
            <w:hideMark/>
          </w:tcPr>
          <w:p w14:paraId="5525CE13" w14:textId="326D6E3F" w:rsidR="00546641" w:rsidRPr="004B7E77" w:rsidRDefault="00546641">
            <w:pPr>
              <w:jc w:val="center"/>
              <w:rPr>
                <w:rFonts w:eastAsia="等线"/>
              </w:rPr>
            </w:pPr>
            <w:r w:rsidRPr="004B7E77">
              <w:rPr>
                <w:rFonts w:eastAsia="等线"/>
              </w:rPr>
              <w:t>22°3</w:t>
            </w:r>
            <w:r w:rsidR="00B439B6" w:rsidRPr="004B7E77">
              <w:rPr>
                <w:rFonts w:eastAsia="等线"/>
              </w:rPr>
              <w:t>6</w:t>
            </w:r>
            <w:r w:rsidRPr="004B7E77">
              <w:rPr>
                <w:rFonts w:eastAsia="等线" w:hint="eastAsia"/>
              </w:rPr>
              <w:t>′</w:t>
            </w:r>
            <w:r w:rsidR="00B439B6" w:rsidRPr="004B7E77">
              <w:rPr>
                <w:rFonts w:eastAsia="等线"/>
              </w:rPr>
              <w:t>13.8</w:t>
            </w:r>
            <w:r w:rsidRPr="004B7E77">
              <w:rPr>
                <w:rFonts w:eastAsia="等线" w:hint="eastAsia"/>
              </w:rPr>
              <w:t>″</w:t>
            </w:r>
          </w:p>
        </w:tc>
        <w:tc>
          <w:tcPr>
            <w:tcW w:w="1686" w:type="pct"/>
            <w:tcBorders>
              <w:top w:val="single" w:sz="6" w:space="0" w:color="auto"/>
              <w:left w:val="nil"/>
              <w:bottom w:val="nil"/>
              <w:right w:val="nil"/>
            </w:tcBorders>
            <w:vAlign w:val="center"/>
            <w:hideMark/>
          </w:tcPr>
          <w:p w14:paraId="265FA0CC" w14:textId="452797A8" w:rsidR="00546641" w:rsidRPr="004B7E77" w:rsidRDefault="00B439B6">
            <w:pPr>
              <w:jc w:val="center"/>
              <w:rPr>
                <w:rFonts w:eastAsia="等线"/>
              </w:rPr>
            </w:pPr>
            <w:r w:rsidRPr="004B7E77">
              <w:rPr>
                <w:rFonts w:eastAsia="等线"/>
              </w:rPr>
              <w:t>Tributary of Reservoir A</w:t>
            </w:r>
          </w:p>
        </w:tc>
      </w:tr>
      <w:tr w:rsidR="008D6444" w:rsidRPr="008D6444" w14:paraId="3CFF6E57" w14:textId="77777777" w:rsidTr="00A54A5D">
        <w:trPr>
          <w:trHeight w:val="397"/>
        </w:trPr>
        <w:tc>
          <w:tcPr>
            <w:tcW w:w="728" w:type="pct"/>
            <w:vAlign w:val="center"/>
            <w:hideMark/>
          </w:tcPr>
          <w:p w14:paraId="00D7F6F6" w14:textId="11AA0183" w:rsidR="00546641" w:rsidRPr="004B7E77" w:rsidRDefault="0077005C">
            <w:pPr>
              <w:widowControl/>
              <w:snapToGrid w:val="0"/>
              <w:jc w:val="center"/>
              <w:rPr>
                <w:kern w:val="0"/>
              </w:rPr>
            </w:pPr>
            <w:r w:rsidRPr="004B7E77">
              <w:rPr>
                <w:kern w:val="0"/>
              </w:rPr>
              <w:t>A</w:t>
            </w:r>
            <w:r w:rsidR="00546641" w:rsidRPr="004B7E77">
              <w:rPr>
                <w:kern w:val="0"/>
              </w:rPr>
              <w:t>2</w:t>
            </w:r>
          </w:p>
        </w:tc>
        <w:tc>
          <w:tcPr>
            <w:tcW w:w="745" w:type="pct"/>
            <w:vAlign w:val="center"/>
            <w:hideMark/>
          </w:tcPr>
          <w:p w14:paraId="7829E865" w14:textId="0CF27444" w:rsidR="00546641" w:rsidRPr="004B7E77" w:rsidRDefault="0077005C">
            <w:pPr>
              <w:widowControl/>
              <w:snapToGrid w:val="0"/>
              <w:jc w:val="center"/>
              <w:rPr>
                <w:kern w:val="0"/>
              </w:rPr>
            </w:pPr>
            <w:r w:rsidRPr="004B7E77">
              <w:rPr>
                <w:kern w:val="0"/>
              </w:rPr>
              <w:t>A</w:t>
            </w:r>
          </w:p>
        </w:tc>
        <w:tc>
          <w:tcPr>
            <w:tcW w:w="957" w:type="pct"/>
            <w:vAlign w:val="center"/>
            <w:hideMark/>
          </w:tcPr>
          <w:p w14:paraId="7AC57143" w14:textId="52242013" w:rsidR="00546641" w:rsidRPr="004B7E77" w:rsidRDefault="00546641">
            <w:pPr>
              <w:jc w:val="center"/>
              <w:rPr>
                <w:rFonts w:eastAsia="等线"/>
              </w:rPr>
            </w:pPr>
            <w:r w:rsidRPr="004B7E77">
              <w:rPr>
                <w:rFonts w:eastAsia="等线"/>
              </w:rPr>
              <w:t>114°</w:t>
            </w:r>
            <w:r w:rsidR="00B439B6" w:rsidRPr="004B7E77">
              <w:rPr>
                <w:rFonts w:eastAsia="等线"/>
              </w:rPr>
              <w:t>8</w:t>
            </w:r>
            <w:r w:rsidRPr="004B7E77">
              <w:rPr>
                <w:rFonts w:eastAsia="等线" w:hint="eastAsia"/>
              </w:rPr>
              <w:t>′</w:t>
            </w:r>
            <w:r w:rsidR="00B439B6" w:rsidRPr="004B7E77">
              <w:rPr>
                <w:rFonts w:eastAsia="等线"/>
              </w:rPr>
              <w:t>56.7</w:t>
            </w:r>
            <w:r w:rsidRPr="004B7E77">
              <w:rPr>
                <w:rFonts w:eastAsia="等线" w:hint="eastAsia"/>
              </w:rPr>
              <w:t>″</w:t>
            </w:r>
          </w:p>
        </w:tc>
        <w:tc>
          <w:tcPr>
            <w:tcW w:w="885" w:type="pct"/>
            <w:vAlign w:val="center"/>
            <w:hideMark/>
          </w:tcPr>
          <w:p w14:paraId="0397056A" w14:textId="0C53AA1D" w:rsidR="00546641" w:rsidRPr="004B7E77" w:rsidRDefault="00546641">
            <w:pPr>
              <w:jc w:val="center"/>
              <w:rPr>
                <w:rFonts w:eastAsia="等线"/>
              </w:rPr>
            </w:pPr>
            <w:r w:rsidRPr="004B7E77">
              <w:rPr>
                <w:rFonts w:eastAsia="等线"/>
              </w:rPr>
              <w:t>22°3</w:t>
            </w:r>
            <w:r w:rsidR="00B439B6" w:rsidRPr="004B7E77">
              <w:rPr>
                <w:rFonts w:eastAsia="等线"/>
              </w:rPr>
              <w:t>4</w:t>
            </w:r>
            <w:r w:rsidRPr="004B7E77">
              <w:rPr>
                <w:rFonts w:eastAsia="等线" w:hint="eastAsia"/>
              </w:rPr>
              <w:t>′</w:t>
            </w:r>
            <w:r w:rsidR="00B439B6" w:rsidRPr="004B7E77">
              <w:rPr>
                <w:rFonts w:eastAsia="等线"/>
              </w:rPr>
              <w:t>37.8</w:t>
            </w:r>
            <w:r w:rsidRPr="004B7E77">
              <w:rPr>
                <w:rFonts w:eastAsia="等线" w:hint="eastAsia"/>
              </w:rPr>
              <w:t>″</w:t>
            </w:r>
          </w:p>
        </w:tc>
        <w:tc>
          <w:tcPr>
            <w:tcW w:w="1686" w:type="pct"/>
            <w:vAlign w:val="center"/>
            <w:hideMark/>
          </w:tcPr>
          <w:p w14:paraId="53B7608A" w14:textId="098400EE" w:rsidR="00546641" w:rsidRPr="004B7E77" w:rsidRDefault="00B439B6">
            <w:pPr>
              <w:jc w:val="center"/>
              <w:rPr>
                <w:rFonts w:eastAsia="等线"/>
              </w:rPr>
            </w:pPr>
            <w:r w:rsidRPr="004B7E77">
              <w:rPr>
                <w:rFonts w:eastAsia="等线"/>
              </w:rPr>
              <w:t>Center of Reservoir A</w:t>
            </w:r>
          </w:p>
        </w:tc>
      </w:tr>
      <w:tr w:rsidR="008D6444" w:rsidRPr="008D6444" w14:paraId="737F4CB0" w14:textId="77777777" w:rsidTr="00A54A5D">
        <w:trPr>
          <w:trHeight w:val="397"/>
        </w:trPr>
        <w:tc>
          <w:tcPr>
            <w:tcW w:w="728" w:type="pct"/>
            <w:vAlign w:val="center"/>
            <w:hideMark/>
          </w:tcPr>
          <w:p w14:paraId="2E38E223" w14:textId="63DA79E1" w:rsidR="00546641" w:rsidRPr="004B7E77" w:rsidRDefault="0077005C">
            <w:pPr>
              <w:widowControl/>
              <w:snapToGrid w:val="0"/>
              <w:jc w:val="center"/>
              <w:rPr>
                <w:kern w:val="0"/>
              </w:rPr>
            </w:pPr>
            <w:r w:rsidRPr="004B7E77">
              <w:rPr>
                <w:kern w:val="0"/>
              </w:rPr>
              <w:t>A</w:t>
            </w:r>
            <w:r w:rsidR="00546641" w:rsidRPr="004B7E77">
              <w:rPr>
                <w:kern w:val="0"/>
              </w:rPr>
              <w:t>3</w:t>
            </w:r>
          </w:p>
        </w:tc>
        <w:tc>
          <w:tcPr>
            <w:tcW w:w="745" w:type="pct"/>
            <w:vAlign w:val="center"/>
            <w:hideMark/>
          </w:tcPr>
          <w:p w14:paraId="57482D15" w14:textId="0D4C2940" w:rsidR="00546641" w:rsidRPr="004B7E77" w:rsidRDefault="0077005C">
            <w:pPr>
              <w:widowControl/>
              <w:snapToGrid w:val="0"/>
              <w:jc w:val="center"/>
              <w:rPr>
                <w:kern w:val="0"/>
              </w:rPr>
            </w:pPr>
            <w:r w:rsidRPr="004B7E77">
              <w:rPr>
                <w:kern w:val="0"/>
              </w:rPr>
              <w:t>A</w:t>
            </w:r>
          </w:p>
        </w:tc>
        <w:tc>
          <w:tcPr>
            <w:tcW w:w="957" w:type="pct"/>
            <w:vAlign w:val="center"/>
            <w:hideMark/>
          </w:tcPr>
          <w:p w14:paraId="06F66CB4" w14:textId="556562C6" w:rsidR="00546641" w:rsidRPr="004B7E77" w:rsidRDefault="00546641">
            <w:pPr>
              <w:jc w:val="center"/>
              <w:rPr>
                <w:rFonts w:eastAsia="等线"/>
              </w:rPr>
            </w:pPr>
            <w:r w:rsidRPr="004B7E77">
              <w:rPr>
                <w:rFonts w:eastAsia="等线"/>
              </w:rPr>
              <w:t>114°1</w:t>
            </w:r>
            <w:r w:rsidR="00B439B6" w:rsidRPr="004B7E77">
              <w:rPr>
                <w:rFonts w:eastAsia="等线"/>
              </w:rPr>
              <w:t>0</w:t>
            </w:r>
            <w:r w:rsidRPr="004B7E77">
              <w:rPr>
                <w:rFonts w:eastAsia="等线"/>
              </w:rPr>
              <w:t>′</w:t>
            </w:r>
            <w:r w:rsidR="00B439B6" w:rsidRPr="004B7E77">
              <w:rPr>
                <w:rFonts w:eastAsia="等线"/>
              </w:rPr>
              <w:t>13.5</w:t>
            </w:r>
            <w:r w:rsidRPr="004B7E77">
              <w:rPr>
                <w:rFonts w:eastAsia="等线"/>
              </w:rPr>
              <w:t>″</w:t>
            </w:r>
          </w:p>
        </w:tc>
        <w:tc>
          <w:tcPr>
            <w:tcW w:w="885" w:type="pct"/>
            <w:vAlign w:val="center"/>
            <w:hideMark/>
          </w:tcPr>
          <w:p w14:paraId="36B4E259" w14:textId="56A72CEC" w:rsidR="00546641" w:rsidRPr="004B7E77" w:rsidRDefault="00546641">
            <w:pPr>
              <w:jc w:val="center"/>
              <w:rPr>
                <w:rFonts w:eastAsia="等线"/>
              </w:rPr>
            </w:pPr>
            <w:r w:rsidRPr="004B7E77">
              <w:rPr>
                <w:rFonts w:eastAsia="等线"/>
              </w:rPr>
              <w:t>22°3</w:t>
            </w:r>
            <w:r w:rsidR="00B439B6" w:rsidRPr="004B7E77">
              <w:rPr>
                <w:rFonts w:eastAsia="等线"/>
              </w:rPr>
              <w:t>6</w:t>
            </w:r>
            <w:r w:rsidRPr="004B7E77">
              <w:rPr>
                <w:rFonts w:eastAsia="等线"/>
              </w:rPr>
              <w:t>′</w:t>
            </w:r>
            <w:r w:rsidR="00B439B6" w:rsidRPr="004B7E77">
              <w:rPr>
                <w:rFonts w:eastAsia="等线"/>
              </w:rPr>
              <w:t>19.1</w:t>
            </w:r>
            <w:r w:rsidRPr="004B7E77">
              <w:rPr>
                <w:rFonts w:eastAsia="等线"/>
              </w:rPr>
              <w:t>″</w:t>
            </w:r>
          </w:p>
        </w:tc>
        <w:tc>
          <w:tcPr>
            <w:tcW w:w="1686" w:type="pct"/>
            <w:vAlign w:val="center"/>
            <w:hideMark/>
          </w:tcPr>
          <w:p w14:paraId="545C4992" w14:textId="469ACD91" w:rsidR="00546641" w:rsidRPr="004B7E77" w:rsidRDefault="00B439B6">
            <w:pPr>
              <w:jc w:val="center"/>
              <w:rPr>
                <w:rFonts w:eastAsia="等线"/>
              </w:rPr>
            </w:pPr>
            <w:r w:rsidRPr="004B7E77">
              <w:rPr>
                <w:rFonts w:eastAsia="等线"/>
              </w:rPr>
              <w:t>Tributary of Reservoir A</w:t>
            </w:r>
          </w:p>
        </w:tc>
      </w:tr>
      <w:tr w:rsidR="008D6444" w:rsidRPr="008D6444" w14:paraId="13D59748" w14:textId="77777777" w:rsidTr="00A54A5D">
        <w:trPr>
          <w:trHeight w:val="397"/>
        </w:trPr>
        <w:tc>
          <w:tcPr>
            <w:tcW w:w="728" w:type="pct"/>
            <w:vAlign w:val="center"/>
            <w:hideMark/>
          </w:tcPr>
          <w:p w14:paraId="75ADF64B" w14:textId="19AC3DAF" w:rsidR="00546641" w:rsidRPr="004B7E77" w:rsidRDefault="00B439B6">
            <w:pPr>
              <w:widowControl/>
              <w:snapToGrid w:val="0"/>
              <w:jc w:val="center"/>
              <w:rPr>
                <w:kern w:val="0"/>
              </w:rPr>
            </w:pPr>
            <w:r w:rsidRPr="004B7E77">
              <w:rPr>
                <w:kern w:val="0"/>
              </w:rPr>
              <w:t>B1</w:t>
            </w:r>
          </w:p>
        </w:tc>
        <w:tc>
          <w:tcPr>
            <w:tcW w:w="745" w:type="pct"/>
            <w:vAlign w:val="center"/>
            <w:hideMark/>
          </w:tcPr>
          <w:p w14:paraId="2DCE8CEA" w14:textId="7A01EBD7" w:rsidR="00546641" w:rsidRPr="004B7E77" w:rsidRDefault="00B439B6">
            <w:pPr>
              <w:widowControl/>
              <w:snapToGrid w:val="0"/>
              <w:jc w:val="center"/>
              <w:rPr>
                <w:kern w:val="0"/>
              </w:rPr>
            </w:pPr>
            <w:r w:rsidRPr="004B7E77">
              <w:rPr>
                <w:kern w:val="0"/>
              </w:rPr>
              <w:t>B</w:t>
            </w:r>
          </w:p>
        </w:tc>
        <w:tc>
          <w:tcPr>
            <w:tcW w:w="957" w:type="pct"/>
            <w:vAlign w:val="center"/>
            <w:hideMark/>
          </w:tcPr>
          <w:p w14:paraId="6800B59C" w14:textId="37AD799B" w:rsidR="00546641" w:rsidRPr="004B7E77" w:rsidRDefault="00546641">
            <w:pPr>
              <w:jc w:val="center"/>
              <w:rPr>
                <w:rFonts w:eastAsia="等线"/>
              </w:rPr>
            </w:pPr>
            <w:r w:rsidRPr="004B7E77">
              <w:rPr>
                <w:rFonts w:eastAsia="等线"/>
              </w:rPr>
              <w:t>11</w:t>
            </w:r>
            <w:r w:rsidR="00B439B6" w:rsidRPr="004B7E77">
              <w:rPr>
                <w:rFonts w:eastAsia="等线"/>
              </w:rPr>
              <w:t>3</w:t>
            </w:r>
            <w:r w:rsidRPr="004B7E77">
              <w:rPr>
                <w:rFonts w:eastAsia="等线"/>
              </w:rPr>
              <w:t>°</w:t>
            </w:r>
            <w:r w:rsidR="00B439B6" w:rsidRPr="004B7E77">
              <w:rPr>
                <w:rFonts w:eastAsia="等线"/>
              </w:rPr>
              <w:t>5</w:t>
            </w:r>
            <w:r w:rsidRPr="004B7E77">
              <w:rPr>
                <w:rFonts w:eastAsia="等线"/>
              </w:rPr>
              <w:t>2′</w:t>
            </w:r>
            <w:r w:rsidR="00B439B6" w:rsidRPr="004B7E77">
              <w:rPr>
                <w:rFonts w:eastAsia="等线"/>
              </w:rPr>
              <w:t>28.9</w:t>
            </w:r>
            <w:r w:rsidRPr="004B7E77">
              <w:rPr>
                <w:rFonts w:eastAsia="等线"/>
              </w:rPr>
              <w:t>″</w:t>
            </w:r>
          </w:p>
        </w:tc>
        <w:tc>
          <w:tcPr>
            <w:tcW w:w="885" w:type="pct"/>
            <w:vAlign w:val="center"/>
            <w:hideMark/>
          </w:tcPr>
          <w:p w14:paraId="7E44223F" w14:textId="4AF2A22C" w:rsidR="00546641" w:rsidRPr="004B7E77" w:rsidRDefault="00546641">
            <w:pPr>
              <w:jc w:val="center"/>
              <w:rPr>
                <w:rFonts w:eastAsia="等线"/>
              </w:rPr>
            </w:pPr>
            <w:r w:rsidRPr="004B7E77">
              <w:rPr>
                <w:rFonts w:eastAsia="等线"/>
              </w:rPr>
              <w:t>22°39′</w:t>
            </w:r>
            <w:r w:rsidR="00B439B6" w:rsidRPr="004B7E77">
              <w:rPr>
                <w:rFonts w:eastAsia="等线"/>
              </w:rPr>
              <w:t>28</w:t>
            </w:r>
            <w:r w:rsidRPr="004B7E77">
              <w:rPr>
                <w:rFonts w:eastAsia="等线"/>
              </w:rPr>
              <w:t>.1″</w:t>
            </w:r>
          </w:p>
        </w:tc>
        <w:tc>
          <w:tcPr>
            <w:tcW w:w="1686" w:type="pct"/>
            <w:vAlign w:val="center"/>
            <w:hideMark/>
          </w:tcPr>
          <w:p w14:paraId="16E2BF67" w14:textId="551F405F" w:rsidR="00546641" w:rsidRPr="004B7E77" w:rsidRDefault="00B439B6">
            <w:pPr>
              <w:jc w:val="center"/>
              <w:rPr>
                <w:rFonts w:eastAsia="等线"/>
              </w:rPr>
            </w:pPr>
            <w:r w:rsidRPr="004B7E77">
              <w:rPr>
                <w:rFonts w:eastAsia="等线"/>
              </w:rPr>
              <w:t>Tributary of Reservoir B</w:t>
            </w:r>
          </w:p>
        </w:tc>
      </w:tr>
      <w:tr w:rsidR="008D6444" w:rsidRPr="008D6444" w14:paraId="2F3E4F72" w14:textId="77777777" w:rsidTr="00A54A5D">
        <w:trPr>
          <w:trHeight w:val="397"/>
        </w:trPr>
        <w:tc>
          <w:tcPr>
            <w:tcW w:w="728" w:type="pct"/>
            <w:vAlign w:val="center"/>
            <w:hideMark/>
          </w:tcPr>
          <w:p w14:paraId="041955DD" w14:textId="3B60F60E" w:rsidR="00546641" w:rsidRPr="004B7E77" w:rsidRDefault="00B439B6">
            <w:pPr>
              <w:widowControl/>
              <w:snapToGrid w:val="0"/>
              <w:jc w:val="center"/>
              <w:rPr>
                <w:kern w:val="0"/>
              </w:rPr>
            </w:pPr>
            <w:r w:rsidRPr="004B7E77">
              <w:rPr>
                <w:kern w:val="0"/>
              </w:rPr>
              <w:t>B2</w:t>
            </w:r>
          </w:p>
        </w:tc>
        <w:tc>
          <w:tcPr>
            <w:tcW w:w="745" w:type="pct"/>
            <w:vAlign w:val="center"/>
            <w:hideMark/>
          </w:tcPr>
          <w:p w14:paraId="5AFFB54F" w14:textId="3C691CED" w:rsidR="00546641" w:rsidRPr="004B7E77" w:rsidRDefault="00B439B6">
            <w:pPr>
              <w:widowControl/>
              <w:snapToGrid w:val="0"/>
              <w:jc w:val="center"/>
              <w:rPr>
                <w:kern w:val="0"/>
              </w:rPr>
            </w:pPr>
            <w:r w:rsidRPr="004B7E77">
              <w:rPr>
                <w:kern w:val="0"/>
              </w:rPr>
              <w:t>B</w:t>
            </w:r>
          </w:p>
        </w:tc>
        <w:tc>
          <w:tcPr>
            <w:tcW w:w="957" w:type="pct"/>
            <w:vAlign w:val="center"/>
            <w:hideMark/>
          </w:tcPr>
          <w:p w14:paraId="1EDB701E" w14:textId="067C746C" w:rsidR="00546641" w:rsidRPr="004B7E77" w:rsidRDefault="00546641">
            <w:pPr>
              <w:jc w:val="center"/>
              <w:rPr>
                <w:rFonts w:eastAsia="等线"/>
              </w:rPr>
            </w:pPr>
            <w:r w:rsidRPr="004B7E77">
              <w:rPr>
                <w:rFonts w:eastAsia="等线"/>
              </w:rPr>
              <w:t>11</w:t>
            </w:r>
            <w:r w:rsidR="00B439B6" w:rsidRPr="004B7E77">
              <w:rPr>
                <w:rFonts w:eastAsia="等线"/>
              </w:rPr>
              <w:t>3</w:t>
            </w:r>
            <w:r w:rsidRPr="004B7E77">
              <w:rPr>
                <w:rFonts w:eastAsia="等线"/>
              </w:rPr>
              <w:t>°</w:t>
            </w:r>
            <w:r w:rsidR="00B439B6" w:rsidRPr="004B7E77">
              <w:rPr>
                <w:rFonts w:eastAsia="等线"/>
              </w:rPr>
              <w:t>5</w:t>
            </w:r>
            <w:r w:rsidRPr="004B7E77">
              <w:rPr>
                <w:rFonts w:eastAsia="等线"/>
              </w:rPr>
              <w:t>1′4</w:t>
            </w:r>
            <w:r w:rsidR="00B439B6" w:rsidRPr="004B7E77">
              <w:rPr>
                <w:rFonts w:eastAsia="等线"/>
              </w:rPr>
              <w:t>4.7</w:t>
            </w:r>
            <w:r w:rsidRPr="004B7E77">
              <w:rPr>
                <w:rFonts w:eastAsia="等线"/>
              </w:rPr>
              <w:t>″</w:t>
            </w:r>
          </w:p>
        </w:tc>
        <w:tc>
          <w:tcPr>
            <w:tcW w:w="885" w:type="pct"/>
            <w:vAlign w:val="center"/>
            <w:hideMark/>
          </w:tcPr>
          <w:p w14:paraId="6368EF43" w14:textId="53928475" w:rsidR="00546641" w:rsidRPr="004B7E77" w:rsidRDefault="00546641">
            <w:pPr>
              <w:jc w:val="center"/>
              <w:rPr>
                <w:rFonts w:eastAsia="等线"/>
              </w:rPr>
            </w:pPr>
            <w:r w:rsidRPr="004B7E77">
              <w:rPr>
                <w:rFonts w:eastAsia="等线"/>
              </w:rPr>
              <w:t>22°3</w:t>
            </w:r>
            <w:r w:rsidR="00B439B6" w:rsidRPr="004B7E77">
              <w:rPr>
                <w:rFonts w:eastAsia="等线"/>
              </w:rPr>
              <w:t>8</w:t>
            </w:r>
            <w:r w:rsidRPr="004B7E77">
              <w:rPr>
                <w:rFonts w:eastAsia="等线"/>
              </w:rPr>
              <w:t>′3</w:t>
            </w:r>
            <w:r w:rsidR="00B439B6" w:rsidRPr="004B7E77">
              <w:rPr>
                <w:rFonts w:eastAsia="等线"/>
              </w:rPr>
              <w:t>7.2</w:t>
            </w:r>
            <w:r w:rsidRPr="004B7E77">
              <w:rPr>
                <w:rFonts w:eastAsia="等线"/>
              </w:rPr>
              <w:t>″</w:t>
            </w:r>
          </w:p>
        </w:tc>
        <w:tc>
          <w:tcPr>
            <w:tcW w:w="1686" w:type="pct"/>
            <w:vAlign w:val="center"/>
            <w:hideMark/>
          </w:tcPr>
          <w:p w14:paraId="4BAFB84D" w14:textId="4E8574DA" w:rsidR="00546641" w:rsidRPr="004B7E77" w:rsidRDefault="00B439B6">
            <w:pPr>
              <w:jc w:val="center"/>
              <w:rPr>
                <w:rFonts w:eastAsia="等线"/>
              </w:rPr>
            </w:pPr>
            <w:r w:rsidRPr="004B7E77">
              <w:rPr>
                <w:rFonts w:eastAsia="等线"/>
              </w:rPr>
              <w:t>Tributary of Reservoir B</w:t>
            </w:r>
          </w:p>
        </w:tc>
      </w:tr>
      <w:tr w:rsidR="008D6444" w:rsidRPr="008D6444" w14:paraId="00595BD0" w14:textId="77777777" w:rsidTr="00A54A5D">
        <w:trPr>
          <w:trHeight w:val="397"/>
        </w:trPr>
        <w:tc>
          <w:tcPr>
            <w:tcW w:w="728" w:type="pct"/>
            <w:vAlign w:val="center"/>
            <w:hideMark/>
          </w:tcPr>
          <w:p w14:paraId="047A8A5B" w14:textId="42A3AAC0" w:rsidR="00546641" w:rsidRPr="004B7E77" w:rsidRDefault="00B439B6">
            <w:pPr>
              <w:widowControl/>
              <w:snapToGrid w:val="0"/>
              <w:jc w:val="center"/>
              <w:rPr>
                <w:kern w:val="0"/>
              </w:rPr>
            </w:pPr>
            <w:r w:rsidRPr="004B7E77">
              <w:rPr>
                <w:kern w:val="0"/>
              </w:rPr>
              <w:t>B3</w:t>
            </w:r>
          </w:p>
        </w:tc>
        <w:tc>
          <w:tcPr>
            <w:tcW w:w="745" w:type="pct"/>
            <w:vAlign w:val="center"/>
            <w:hideMark/>
          </w:tcPr>
          <w:p w14:paraId="6C1A728A" w14:textId="29E70C4B" w:rsidR="00546641" w:rsidRPr="004B7E77" w:rsidRDefault="004B7E77">
            <w:pPr>
              <w:widowControl/>
              <w:snapToGrid w:val="0"/>
              <w:jc w:val="center"/>
              <w:rPr>
                <w:kern w:val="0"/>
              </w:rPr>
            </w:pPr>
            <w:r>
              <w:rPr>
                <w:rFonts w:hint="eastAsia"/>
                <w:kern w:val="0"/>
              </w:rPr>
              <w:t>B</w:t>
            </w:r>
          </w:p>
        </w:tc>
        <w:tc>
          <w:tcPr>
            <w:tcW w:w="957" w:type="pct"/>
            <w:vAlign w:val="center"/>
            <w:hideMark/>
          </w:tcPr>
          <w:p w14:paraId="4DA8FBC9" w14:textId="0D3D4F37" w:rsidR="00546641" w:rsidRPr="004B7E77" w:rsidRDefault="00546641">
            <w:pPr>
              <w:jc w:val="center"/>
              <w:rPr>
                <w:rFonts w:eastAsia="等线"/>
              </w:rPr>
            </w:pPr>
            <w:r w:rsidRPr="004B7E77">
              <w:rPr>
                <w:rFonts w:eastAsia="等线"/>
              </w:rPr>
              <w:t>11</w:t>
            </w:r>
            <w:r w:rsidR="00B439B6" w:rsidRPr="004B7E77">
              <w:rPr>
                <w:rFonts w:eastAsia="等线"/>
              </w:rPr>
              <w:t>3</w:t>
            </w:r>
            <w:r w:rsidRPr="004B7E77">
              <w:rPr>
                <w:rFonts w:eastAsia="等线"/>
              </w:rPr>
              <w:t>°</w:t>
            </w:r>
            <w:r w:rsidR="00B439B6" w:rsidRPr="004B7E77">
              <w:rPr>
                <w:rFonts w:eastAsia="等线"/>
              </w:rPr>
              <w:t>5</w:t>
            </w:r>
            <w:r w:rsidR="004B7E77">
              <w:rPr>
                <w:rFonts w:eastAsia="等线"/>
              </w:rPr>
              <w:t>3</w:t>
            </w:r>
            <w:r w:rsidRPr="004B7E77">
              <w:rPr>
                <w:rFonts w:eastAsia="等线" w:hint="eastAsia"/>
              </w:rPr>
              <w:t>′</w:t>
            </w:r>
            <w:r w:rsidR="00B439B6" w:rsidRPr="004B7E77">
              <w:rPr>
                <w:rFonts w:eastAsia="等线"/>
              </w:rPr>
              <w:t>5</w:t>
            </w:r>
            <w:r w:rsidR="004B7E77">
              <w:rPr>
                <w:rFonts w:eastAsia="等线"/>
              </w:rPr>
              <w:t>4</w:t>
            </w:r>
            <w:r w:rsidR="00B439B6" w:rsidRPr="004B7E77">
              <w:rPr>
                <w:rFonts w:eastAsia="等线"/>
              </w:rPr>
              <w:t>.</w:t>
            </w:r>
            <w:r w:rsidR="004B7E77">
              <w:rPr>
                <w:rFonts w:eastAsia="等线"/>
              </w:rPr>
              <w:t>5</w:t>
            </w:r>
            <w:r w:rsidRPr="004B7E77">
              <w:rPr>
                <w:rFonts w:eastAsia="等线" w:hint="eastAsia"/>
              </w:rPr>
              <w:t>″</w:t>
            </w:r>
          </w:p>
        </w:tc>
        <w:tc>
          <w:tcPr>
            <w:tcW w:w="885" w:type="pct"/>
            <w:vAlign w:val="center"/>
            <w:hideMark/>
          </w:tcPr>
          <w:p w14:paraId="66D03E56" w14:textId="1490903F" w:rsidR="00546641" w:rsidRPr="004B7E77" w:rsidRDefault="00546641">
            <w:pPr>
              <w:jc w:val="center"/>
              <w:rPr>
                <w:rFonts w:eastAsia="等线"/>
              </w:rPr>
            </w:pPr>
            <w:r w:rsidRPr="004B7E77">
              <w:rPr>
                <w:rFonts w:eastAsia="等线"/>
              </w:rPr>
              <w:t>22°3</w:t>
            </w:r>
            <w:r w:rsidR="004B7E77">
              <w:rPr>
                <w:rFonts w:eastAsia="等线"/>
              </w:rPr>
              <w:t>9</w:t>
            </w:r>
            <w:r w:rsidRPr="004B7E77">
              <w:rPr>
                <w:rFonts w:eastAsia="等线" w:hint="eastAsia"/>
              </w:rPr>
              <w:t>′</w:t>
            </w:r>
            <w:r w:rsidR="004B7E77">
              <w:rPr>
                <w:rFonts w:eastAsia="等线"/>
              </w:rPr>
              <w:t>3</w:t>
            </w:r>
            <w:r w:rsidR="00B439B6" w:rsidRPr="004B7E77">
              <w:rPr>
                <w:rFonts w:eastAsia="等线"/>
              </w:rPr>
              <w:t>.</w:t>
            </w:r>
            <w:r w:rsidR="004B7E77">
              <w:rPr>
                <w:rFonts w:eastAsia="等线"/>
              </w:rPr>
              <w:t>8</w:t>
            </w:r>
            <w:r w:rsidRPr="004B7E77">
              <w:rPr>
                <w:rFonts w:eastAsia="等线" w:hint="eastAsia"/>
              </w:rPr>
              <w:t>″</w:t>
            </w:r>
          </w:p>
        </w:tc>
        <w:tc>
          <w:tcPr>
            <w:tcW w:w="1686" w:type="pct"/>
            <w:vAlign w:val="center"/>
            <w:hideMark/>
          </w:tcPr>
          <w:p w14:paraId="5DF44DCB" w14:textId="7398EF02" w:rsidR="00546641" w:rsidRPr="004B7E77" w:rsidRDefault="00B439B6">
            <w:pPr>
              <w:jc w:val="center"/>
              <w:rPr>
                <w:rFonts w:eastAsia="等线"/>
              </w:rPr>
            </w:pPr>
            <w:r w:rsidRPr="004B7E77">
              <w:rPr>
                <w:rFonts w:eastAsia="等线"/>
              </w:rPr>
              <w:t xml:space="preserve">Tributary of Reservoir </w:t>
            </w:r>
            <w:r w:rsidR="004B7E77">
              <w:rPr>
                <w:rFonts w:eastAsia="等线"/>
              </w:rPr>
              <w:t>B</w:t>
            </w:r>
          </w:p>
        </w:tc>
      </w:tr>
      <w:tr w:rsidR="008D6444" w:rsidRPr="008D6444" w14:paraId="41773844" w14:textId="77777777" w:rsidTr="00A54A5D">
        <w:trPr>
          <w:trHeight w:val="397"/>
        </w:trPr>
        <w:tc>
          <w:tcPr>
            <w:tcW w:w="728" w:type="pct"/>
            <w:vAlign w:val="center"/>
            <w:hideMark/>
          </w:tcPr>
          <w:p w14:paraId="7F23DFB9" w14:textId="7A4A585C" w:rsidR="00546641" w:rsidRPr="008D6444" w:rsidRDefault="00B439B6">
            <w:pPr>
              <w:widowControl/>
              <w:snapToGrid w:val="0"/>
              <w:jc w:val="center"/>
              <w:rPr>
                <w:kern w:val="0"/>
              </w:rPr>
            </w:pPr>
            <w:r w:rsidRPr="008D6444">
              <w:rPr>
                <w:kern w:val="0"/>
              </w:rPr>
              <w:t>B4</w:t>
            </w:r>
          </w:p>
        </w:tc>
        <w:tc>
          <w:tcPr>
            <w:tcW w:w="745" w:type="pct"/>
            <w:vAlign w:val="center"/>
            <w:hideMark/>
          </w:tcPr>
          <w:p w14:paraId="1E4AC002" w14:textId="1A06101C" w:rsidR="00546641" w:rsidRPr="008D6444" w:rsidRDefault="00B439B6">
            <w:pPr>
              <w:widowControl/>
              <w:snapToGrid w:val="0"/>
              <w:jc w:val="center"/>
              <w:rPr>
                <w:kern w:val="0"/>
              </w:rPr>
            </w:pPr>
            <w:r w:rsidRPr="008D6444">
              <w:rPr>
                <w:kern w:val="0"/>
              </w:rPr>
              <w:t>B</w:t>
            </w:r>
          </w:p>
        </w:tc>
        <w:tc>
          <w:tcPr>
            <w:tcW w:w="957" w:type="pct"/>
            <w:vAlign w:val="center"/>
            <w:hideMark/>
          </w:tcPr>
          <w:p w14:paraId="34B4E212" w14:textId="7A368A28" w:rsidR="00546641" w:rsidRPr="008D6444" w:rsidRDefault="00546641">
            <w:pPr>
              <w:jc w:val="center"/>
              <w:rPr>
                <w:rFonts w:eastAsia="等线"/>
              </w:rPr>
            </w:pPr>
            <w:r w:rsidRPr="008D6444">
              <w:rPr>
                <w:rFonts w:eastAsia="等线"/>
              </w:rPr>
              <w:t>11</w:t>
            </w:r>
            <w:r w:rsidR="00B439B6" w:rsidRPr="008D6444">
              <w:rPr>
                <w:rFonts w:eastAsia="等线"/>
              </w:rPr>
              <w:t>3</w:t>
            </w:r>
            <w:r w:rsidRPr="008D6444">
              <w:rPr>
                <w:rFonts w:eastAsia="等线"/>
              </w:rPr>
              <w:t>°</w:t>
            </w:r>
            <w:r w:rsidR="00B439B6" w:rsidRPr="008D6444">
              <w:rPr>
                <w:rFonts w:eastAsia="等线"/>
              </w:rPr>
              <w:t>53</w:t>
            </w:r>
            <w:r w:rsidRPr="008D6444">
              <w:rPr>
                <w:rFonts w:eastAsia="等线"/>
              </w:rPr>
              <w:t>′</w:t>
            </w:r>
            <w:r w:rsidR="00B439B6" w:rsidRPr="008D6444">
              <w:rPr>
                <w:rFonts w:eastAsia="等线"/>
              </w:rPr>
              <w:t>21.7</w:t>
            </w:r>
            <w:r w:rsidRPr="008D6444">
              <w:rPr>
                <w:rFonts w:eastAsia="等线"/>
              </w:rPr>
              <w:t>″</w:t>
            </w:r>
          </w:p>
        </w:tc>
        <w:tc>
          <w:tcPr>
            <w:tcW w:w="885" w:type="pct"/>
            <w:vAlign w:val="center"/>
            <w:hideMark/>
          </w:tcPr>
          <w:p w14:paraId="1A51A21C" w14:textId="6AB1C301" w:rsidR="00546641" w:rsidRPr="008D6444" w:rsidRDefault="00546641">
            <w:pPr>
              <w:jc w:val="center"/>
              <w:rPr>
                <w:rFonts w:eastAsia="等线"/>
              </w:rPr>
            </w:pPr>
            <w:r w:rsidRPr="008D6444">
              <w:rPr>
                <w:rFonts w:eastAsia="等线"/>
              </w:rPr>
              <w:t>22°3</w:t>
            </w:r>
            <w:r w:rsidR="00B439B6" w:rsidRPr="008D6444">
              <w:rPr>
                <w:rFonts w:eastAsia="等线"/>
              </w:rPr>
              <w:t>6</w:t>
            </w:r>
            <w:r w:rsidRPr="008D6444">
              <w:rPr>
                <w:rFonts w:eastAsia="等线"/>
              </w:rPr>
              <w:t>′5</w:t>
            </w:r>
            <w:r w:rsidR="00B439B6" w:rsidRPr="008D6444">
              <w:rPr>
                <w:rFonts w:eastAsia="等线"/>
              </w:rPr>
              <w:t>5</w:t>
            </w:r>
            <w:r w:rsidRPr="008D6444">
              <w:rPr>
                <w:rFonts w:eastAsia="等线"/>
              </w:rPr>
              <w:t>.8″</w:t>
            </w:r>
          </w:p>
        </w:tc>
        <w:tc>
          <w:tcPr>
            <w:tcW w:w="1686" w:type="pct"/>
            <w:vAlign w:val="center"/>
            <w:hideMark/>
          </w:tcPr>
          <w:p w14:paraId="48C4D048" w14:textId="7F5F79C6" w:rsidR="00546641" w:rsidRPr="008D6444" w:rsidRDefault="00B439B6">
            <w:pPr>
              <w:jc w:val="center"/>
              <w:rPr>
                <w:rFonts w:eastAsia="等线"/>
              </w:rPr>
            </w:pPr>
            <w:r w:rsidRPr="008D6444">
              <w:rPr>
                <w:rFonts w:eastAsia="等线"/>
              </w:rPr>
              <w:t>Center of Reservoir B</w:t>
            </w:r>
          </w:p>
        </w:tc>
      </w:tr>
      <w:tr w:rsidR="008D6444" w:rsidRPr="008D6444" w14:paraId="09D014F5" w14:textId="77777777" w:rsidTr="00A54A5D">
        <w:trPr>
          <w:trHeight w:val="397"/>
        </w:trPr>
        <w:tc>
          <w:tcPr>
            <w:tcW w:w="728" w:type="pct"/>
            <w:vAlign w:val="center"/>
            <w:hideMark/>
          </w:tcPr>
          <w:p w14:paraId="15B667F1" w14:textId="4029CC47" w:rsidR="00546641" w:rsidRPr="008D6444" w:rsidRDefault="00B439B6">
            <w:pPr>
              <w:widowControl/>
              <w:snapToGrid w:val="0"/>
              <w:jc w:val="center"/>
              <w:rPr>
                <w:kern w:val="0"/>
              </w:rPr>
            </w:pPr>
            <w:r w:rsidRPr="008D6444">
              <w:rPr>
                <w:kern w:val="0"/>
              </w:rPr>
              <w:t>C1</w:t>
            </w:r>
          </w:p>
        </w:tc>
        <w:tc>
          <w:tcPr>
            <w:tcW w:w="745" w:type="pct"/>
            <w:vAlign w:val="center"/>
            <w:hideMark/>
          </w:tcPr>
          <w:p w14:paraId="11BE36DC" w14:textId="056B162E" w:rsidR="00546641" w:rsidRPr="008D6444" w:rsidRDefault="00B439B6">
            <w:pPr>
              <w:widowControl/>
              <w:snapToGrid w:val="0"/>
              <w:jc w:val="center"/>
              <w:rPr>
                <w:kern w:val="0"/>
              </w:rPr>
            </w:pPr>
            <w:r w:rsidRPr="008D6444">
              <w:rPr>
                <w:kern w:val="0"/>
              </w:rPr>
              <w:t>C</w:t>
            </w:r>
          </w:p>
        </w:tc>
        <w:tc>
          <w:tcPr>
            <w:tcW w:w="957" w:type="pct"/>
            <w:vAlign w:val="center"/>
            <w:hideMark/>
          </w:tcPr>
          <w:p w14:paraId="494B5323" w14:textId="09B7A34A" w:rsidR="00546641" w:rsidRPr="008D6444" w:rsidRDefault="00546641">
            <w:pPr>
              <w:jc w:val="center"/>
              <w:rPr>
                <w:rFonts w:eastAsia="等线"/>
              </w:rPr>
            </w:pPr>
            <w:r w:rsidRPr="008D6444">
              <w:rPr>
                <w:rFonts w:eastAsia="等线"/>
              </w:rPr>
              <w:t>11</w:t>
            </w:r>
            <w:r w:rsidR="00B439B6" w:rsidRPr="008D6444">
              <w:rPr>
                <w:rFonts w:eastAsia="等线"/>
              </w:rPr>
              <w:t>3</w:t>
            </w:r>
            <w:r w:rsidRPr="008D6444">
              <w:rPr>
                <w:rFonts w:eastAsia="等线"/>
              </w:rPr>
              <w:t>°</w:t>
            </w:r>
            <w:r w:rsidR="00B439B6" w:rsidRPr="008D6444">
              <w:rPr>
                <w:rFonts w:eastAsia="等线"/>
              </w:rPr>
              <w:t>57</w:t>
            </w:r>
            <w:r w:rsidRPr="008D6444">
              <w:rPr>
                <w:rFonts w:eastAsia="等线"/>
              </w:rPr>
              <w:t>′2</w:t>
            </w:r>
            <w:r w:rsidR="00B439B6" w:rsidRPr="008D6444">
              <w:rPr>
                <w:rFonts w:eastAsia="等线"/>
              </w:rPr>
              <w:t>9.4</w:t>
            </w:r>
            <w:r w:rsidRPr="008D6444">
              <w:rPr>
                <w:rFonts w:eastAsia="等线"/>
              </w:rPr>
              <w:t>″</w:t>
            </w:r>
          </w:p>
        </w:tc>
        <w:tc>
          <w:tcPr>
            <w:tcW w:w="885" w:type="pct"/>
            <w:vAlign w:val="center"/>
            <w:hideMark/>
          </w:tcPr>
          <w:p w14:paraId="69C14EE9" w14:textId="1B0A0985" w:rsidR="00546641" w:rsidRPr="008D6444" w:rsidRDefault="00546641">
            <w:pPr>
              <w:jc w:val="center"/>
              <w:rPr>
                <w:rFonts w:eastAsia="等线"/>
              </w:rPr>
            </w:pPr>
            <w:r w:rsidRPr="008D6444">
              <w:rPr>
                <w:rFonts w:eastAsia="等线"/>
              </w:rPr>
              <w:t>22°</w:t>
            </w:r>
            <w:r w:rsidR="00B439B6" w:rsidRPr="008D6444">
              <w:rPr>
                <w:rFonts w:eastAsia="等线"/>
              </w:rPr>
              <w:t>37</w:t>
            </w:r>
            <w:r w:rsidRPr="008D6444">
              <w:rPr>
                <w:rFonts w:eastAsia="等线"/>
              </w:rPr>
              <w:t>′</w:t>
            </w:r>
            <w:r w:rsidR="00B439B6" w:rsidRPr="008D6444">
              <w:rPr>
                <w:rFonts w:eastAsia="等线"/>
              </w:rPr>
              <w:t>28.3</w:t>
            </w:r>
            <w:r w:rsidRPr="008D6444">
              <w:rPr>
                <w:rFonts w:eastAsia="等线"/>
              </w:rPr>
              <w:t>″</w:t>
            </w:r>
          </w:p>
        </w:tc>
        <w:tc>
          <w:tcPr>
            <w:tcW w:w="1686" w:type="pct"/>
            <w:vAlign w:val="center"/>
            <w:hideMark/>
          </w:tcPr>
          <w:p w14:paraId="37FD41BF" w14:textId="33C4985F" w:rsidR="00546641" w:rsidRPr="008D6444" w:rsidRDefault="00B439B6">
            <w:pPr>
              <w:jc w:val="center"/>
              <w:rPr>
                <w:rFonts w:eastAsia="等线"/>
              </w:rPr>
            </w:pPr>
            <w:r w:rsidRPr="008D6444">
              <w:rPr>
                <w:rFonts w:eastAsia="等线"/>
              </w:rPr>
              <w:t>Tributary of Reservoir C</w:t>
            </w:r>
          </w:p>
        </w:tc>
      </w:tr>
      <w:tr w:rsidR="008D6444" w:rsidRPr="008D6444" w14:paraId="4AF59149" w14:textId="77777777" w:rsidTr="00A54A5D">
        <w:trPr>
          <w:trHeight w:val="397"/>
        </w:trPr>
        <w:tc>
          <w:tcPr>
            <w:tcW w:w="728" w:type="pct"/>
            <w:vAlign w:val="center"/>
            <w:hideMark/>
          </w:tcPr>
          <w:p w14:paraId="0EC0A2F2" w14:textId="7E8A0A8A" w:rsidR="00546641" w:rsidRPr="008D6444" w:rsidRDefault="00B439B6">
            <w:pPr>
              <w:widowControl/>
              <w:snapToGrid w:val="0"/>
              <w:jc w:val="center"/>
              <w:rPr>
                <w:kern w:val="0"/>
              </w:rPr>
            </w:pPr>
            <w:r w:rsidRPr="008D6444">
              <w:rPr>
                <w:kern w:val="0"/>
              </w:rPr>
              <w:t>C2</w:t>
            </w:r>
          </w:p>
        </w:tc>
        <w:tc>
          <w:tcPr>
            <w:tcW w:w="745" w:type="pct"/>
            <w:vAlign w:val="center"/>
            <w:hideMark/>
          </w:tcPr>
          <w:p w14:paraId="0F37CA46" w14:textId="1678C591" w:rsidR="00546641" w:rsidRPr="008D6444" w:rsidRDefault="00B439B6">
            <w:pPr>
              <w:widowControl/>
              <w:snapToGrid w:val="0"/>
              <w:jc w:val="center"/>
              <w:rPr>
                <w:kern w:val="0"/>
              </w:rPr>
            </w:pPr>
            <w:r w:rsidRPr="008D6444">
              <w:rPr>
                <w:kern w:val="0"/>
              </w:rPr>
              <w:t>C</w:t>
            </w:r>
          </w:p>
        </w:tc>
        <w:tc>
          <w:tcPr>
            <w:tcW w:w="957" w:type="pct"/>
            <w:vAlign w:val="center"/>
            <w:hideMark/>
          </w:tcPr>
          <w:p w14:paraId="6A57A749" w14:textId="687B5EBD" w:rsidR="00546641" w:rsidRPr="008D6444" w:rsidRDefault="00546641">
            <w:pPr>
              <w:jc w:val="center"/>
              <w:rPr>
                <w:rFonts w:eastAsia="等线"/>
              </w:rPr>
            </w:pPr>
            <w:r w:rsidRPr="008D6444">
              <w:rPr>
                <w:rFonts w:eastAsia="等线"/>
              </w:rPr>
              <w:t>11</w:t>
            </w:r>
            <w:r w:rsidR="00B439B6" w:rsidRPr="008D6444">
              <w:rPr>
                <w:rFonts w:eastAsia="等线"/>
              </w:rPr>
              <w:t>3</w:t>
            </w:r>
            <w:r w:rsidRPr="008D6444">
              <w:rPr>
                <w:rFonts w:eastAsia="等线"/>
              </w:rPr>
              <w:t>°</w:t>
            </w:r>
            <w:r w:rsidR="00B439B6" w:rsidRPr="008D6444">
              <w:rPr>
                <w:rFonts w:eastAsia="等线"/>
              </w:rPr>
              <w:t>57</w:t>
            </w:r>
            <w:r w:rsidRPr="008D6444">
              <w:rPr>
                <w:rFonts w:eastAsia="等线"/>
              </w:rPr>
              <w:t>′</w:t>
            </w:r>
            <w:r w:rsidR="00B439B6" w:rsidRPr="008D6444">
              <w:rPr>
                <w:rFonts w:eastAsia="等线"/>
              </w:rPr>
              <w:t>53.1</w:t>
            </w:r>
            <w:r w:rsidRPr="008D6444">
              <w:rPr>
                <w:rFonts w:eastAsia="等线"/>
              </w:rPr>
              <w:t>″</w:t>
            </w:r>
          </w:p>
        </w:tc>
        <w:tc>
          <w:tcPr>
            <w:tcW w:w="885" w:type="pct"/>
            <w:vAlign w:val="center"/>
            <w:hideMark/>
          </w:tcPr>
          <w:p w14:paraId="3FB97CC7" w14:textId="6DA9F325" w:rsidR="00546641" w:rsidRPr="008D6444" w:rsidRDefault="00546641">
            <w:pPr>
              <w:jc w:val="center"/>
              <w:rPr>
                <w:rFonts w:eastAsia="等线"/>
              </w:rPr>
            </w:pPr>
            <w:r w:rsidRPr="008D6444">
              <w:rPr>
                <w:rFonts w:eastAsia="等线"/>
              </w:rPr>
              <w:t>22°</w:t>
            </w:r>
            <w:r w:rsidR="00B439B6" w:rsidRPr="008D6444">
              <w:rPr>
                <w:rFonts w:eastAsia="等线"/>
              </w:rPr>
              <w:t>37</w:t>
            </w:r>
            <w:r w:rsidRPr="008D6444">
              <w:rPr>
                <w:rFonts w:eastAsia="等线"/>
              </w:rPr>
              <w:t>′</w:t>
            </w:r>
            <w:r w:rsidR="00B439B6" w:rsidRPr="008D6444">
              <w:rPr>
                <w:rFonts w:eastAsia="等线"/>
              </w:rPr>
              <w:t>12.8</w:t>
            </w:r>
            <w:r w:rsidRPr="008D6444">
              <w:rPr>
                <w:rFonts w:eastAsia="等线"/>
              </w:rPr>
              <w:t>″</w:t>
            </w:r>
          </w:p>
        </w:tc>
        <w:tc>
          <w:tcPr>
            <w:tcW w:w="1686" w:type="pct"/>
            <w:vAlign w:val="center"/>
            <w:hideMark/>
          </w:tcPr>
          <w:p w14:paraId="49F4AF4A" w14:textId="294775B3" w:rsidR="00546641" w:rsidRPr="008D6444" w:rsidRDefault="00B439B6">
            <w:pPr>
              <w:jc w:val="center"/>
              <w:rPr>
                <w:rFonts w:eastAsia="等线"/>
              </w:rPr>
            </w:pPr>
            <w:r w:rsidRPr="008D6444">
              <w:rPr>
                <w:rFonts w:eastAsia="等线"/>
              </w:rPr>
              <w:t>Tributary of Reservoir C</w:t>
            </w:r>
          </w:p>
        </w:tc>
      </w:tr>
      <w:tr w:rsidR="008D6444" w:rsidRPr="008D6444" w14:paraId="599C1158" w14:textId="77777777" w:rsidTr="00A54A5D">
        <w:trPr>
          <w:trHeight w:val="397"/>
        </w:trPr>
        <w:tc>
          <w:tcPr>
            <w:tcW w:w="728" w:type="pct"/>
            <w:vAlign w:val="center"/>
            <w:hideMark/>
          </w:tcPr>
          <w:p w14:paraId="49D36A78" w14:textId="7D7D4A6C" w:rsidR="00546641" w:rsidRPr="008D6444" w:rsidRDefault="00B439B6">
            <w:pPr>
              <w:widowControl/>
              <w:snapToGrid w:val="0"/>
              <w:jc w:val="center"/>
              <w:rPr>
                <w:kern w:val="0"/>
              </w:rPr>
            </w:pPr>
            <w:r w:rsidRPr="008D6444">
              <w:rPr>
                <w:kern w:val="0"/>
              </w:rPr>
              <w:t>C3</w:t>
            </w:r>
          </w:p>
        </w:tc>
        <w:tc>
          <w:tcPr>
            <w:tcW w:w="745" w:type="pct"/>
            <w:vAlign w:val="center"/>
            <w:hideMark/>
          </w:tcPr>
          <w:p w14:paraId="4EA86C56" w14:textId="5CCD4599" w:rsidR="00546641" w:rsidRPr="008D6444" w:rsidRDefault="00B439B6">
            <w:pPr>
              <w:widowControl/>
              <w:snapToGrid w:val="0"/>
              <w:jc w:val="center"/>
              <w:rPr>
                <w:kern w:val="0"/>
              </w:rPr>
            </w:pPr>
            <w:r w:rsidRPr="008D6444">
              <w:rPr>
                <w:kern w:val="0"/>
              </w:rPr>
              <w:t>C</w:t>
            </w:r>
          </w:p>
        </w:tc>
        <w:tc>
          <w:tcPr>
            <w:tcW w:w="957" w:type="pct"/>
            <w:vAlign w:val="center"/>
            <w:hideMark/>
          </w:tcPr>
          <w:p w14:paraId="2E510AEA" w14:textId="2CD1081B" w:rsidR="00546641" w:rsidRPr="008D6444" w:rsidRDefault="00546641">
            <w:pPr>
              <w:jc w:val="center"/>
              <w:rPr>
                <w:rFonts w:eastAsia="等线"/>
              </w:rPr>
            </w:pPr>
            <w:r w:rsidRPr="008D6444">
              <w:rPr>
                <w:rFonts w:eastAsia="等线"/>
              </w:rPr>
              <w:t>11</w:t>
            </w:r>
            <w:r w:rsidR="00A54A5D" w:rsidRPr="008D6444">
              <w:rPr>
                <w:rFonts w:eastAsia="等线"/>
              </w:rPr>
              <w:t>3</w:t>
            </w:r>
            <w:r w:rsidRPr="008D6444">
              <w:rPr>
                <w:rFonts w:eastAsia="等线"/>
              </w:rPr>
              <w:t>°</w:t>
            </w:r>
            <w:r w:rsidR="00A54A5D" w:rsidRPr="008D6444">
              <w:rPr>
                <w:rFonts w:eastAsia="等线"/>
              </w:rPr>
              <w:t>56</w:t>
            </w:r>
            <w:r w:rsidRPr="008D6444">
              <w:rPr>
                <w:rFonts w:eastAsia="等线"/>
              </w:rPr>
              <w:t>′</w:t>
            </w:r>
            <w:r w:rsidR="00A54A5D" w:rsidRPr="008D6444">
              <w:rPr>
                <w:rFonts w:eastAsia="等线"/>
              </w:rPr>
              <w:t>13.7</w:t>
            </w:r>
            <w:r w:rsidRPr="008D6444">
              <w:rPr>
                <w:rFonts w:eastAsia="等线"/>
              </w:rPr>
              <w:t>″</w:t>
            </w:r>
          </w:p>
        </w:tc>
        <w:tc>
          <w:tcPr>
            <w:tcW w:w="885" w:type="pct"/>
            <w:vAlign w:val="center"/>
            <w:hideMark/>
          </w:tcPr>
          <w:p w14:paraId="761C8D85" w14:textId="4F3C1A00" w:rsidR="00546641" w:rsidRPr="008D6444" w:rsidRDefault="00546641">
            <w:pPr>
              <w:jc w:val="center"/>
              <w:rPr>
                <w:rFonts w:eastAsia="等线"/>
              </w:rPr>
            </w:pPr>
            <w:r w:rsidRPr="008D6444">
              <w:rPr>
                <w:rFonts w:eastAsia="等线"/>
              </w:rPr>
              <w:t>22°</w:t>
            </w:r>
            <w:r w:rsidR="00A54A5D" w:rsidRPr="008D6444">
              <w:rPr>
                <w:rFonts w:eastAsia="等线"/>
              </w:rPr>
              <w:t>37</w:t>
            </w:r>
            <w:r w:rsidRPr="008D6444">
              <w:rPr>
                <w:rFonts w:eastAsia="等线"/>
              </w:rPr>
              <w:t>′</w:t>
            </w:r>
            <w:r w:rsidR="00A54A5D" w:rsidRPr="008D6444">
              <w:rPr>
                <w:rFonts w:eastAsia="等线"/>
              </w:rPr>
              <w:t>21.0</w:t>
            </w:r>
            <w:r w:rsidRPr="008D6444">
              <w:rPr>
                <w:rFonts w:eastAsia="等线"/>
              </w:rPr>
              <w:t>″</w:t>
            </w:r>
          </w:p>
        </w:tc>
        <w:tc>
          <w:tcPr>
            <w:tcW w:w="1686" w:type="pct"/>
            <w:vAlign w:val="center"/>
            <w:hideMark/>
          </w:tcPr>
          <w:p w14:paraId="406E1157" w14:textId="4E0F1830" w:rsidR="00546641" w:rsidRPr="008D6444" w:rsidRDefault="00B439B6">
            <w:pPr>
              <w:jc w:val="center"/>
              <w:rPr>
                <w:rFonts w:eastAsia="等线"/>
              </w:rPr>
            </w:pPr>
            <w:r w:rsidRPr="008D6444">
              <w:rPr>
                <w:rFonts w:eastAsia="等线"/>
              </w:rPr>
              <w:t>Tributary of Reservoir C</w:t>
            </w:r>
          </w:p>
        </w:tc>
      </w:tr>
      <w:tr w:rsidR="00546641" w:rsidRPr="008D6444" w14:paraId="26A71CA2" w14:textId="77777777" w:rsidTr="00A54A5D">
        <w:trPr>
          <w:trHeight w:val="397"/>
        </w:trPr>
        <w:tc>
          <w:tcPr>
            <w:tcW w:w="728" w:type="pct"/>
            <w:tcBorders>
              <w:top w:val="nil"/>
              <w:left w:val="nil"/>
              <w:bottom w:val="single" w:sz="12" w:space="0" w:color="auto"/>
              <w:right w:val="nil"/>
            </w:tcBorders>
            <w:vAlign w:val="center"/>
            <w:hideMark/>
          </w:tcPr>
          <w:p w14:paraId="1BE0E9B7" w14:textId="16FC9DBD" w:rsidR="00546641" w:rsidRPr="008D6444" w:rsidRDefault="00B439B6">
            <w:pPr>
              <w:widowControl/>
              <w:snapToGrid w:val="0"/>
              <w:jc w:val="center"/>
              <w:rPr>
                <w:kern w:val="0"/>
              </w:rPr>
            </w:pPr>
            <w:r w:rsidRPr="008D6444">
              <w:rPr>
                <w:kern w:val="0"/>
              </w:rPr>
              <w:t>D1</w:t>
            </w:r>
          </w:p>
        </w:tc>
        <w:tc>
          <w:tcPr>
            <w:tcW w:w="745" w:type="pct"/>
            <w:tcBorders>
              <w:top w:val="nil"/>
              <w:left w:val="nil"/>
              <w:bottom w:val="single" w:sz="12" w:space="0" w:color="auto"/>
              <w:right w:val="nil"/>
            </w:tcBorders>
            <w:vAlign w:val="center"/>
            <w:hideMark/>
          </w:tcPr>
          <w:p w14:paraId="1E72DBE3" w14:textId="3DD2F242" w:rsidR="00546641" w:rsidRPr="008D6444" w:rsidRDefault="00B439B6">
            <w:pPr>
              <w:widowControl/>
              <w:snapToGrid w:val="0"/>
              <w:jc w:val="center"/>
              <w:rPr>
                <w:b/>
                <w:bCs/>
                <w:kern w:val="0"/>
              </w:rPr>
            </w:pPr>
            <w:r w:rsidRPr="008D6444">
              <w:rPr>
                <w:kern w:val="0"/>
              </w:rPr>
              <w:t>D</w:t>
            </w:r>
          </w:p>
        </w:tc>
        <w:tc>
          <w:tcPr>
            <w:tcW w:w="957" w:type="pct"/>
            <w:tcBorders>
              <w:top w:val="nil"/>
              <w:left w:val="nil"/>
              <w:bottom w:val="single" w:sz="12" w:space="0" w:color="auto"/>
              <w:right w:val="nil"/>
            </w:tcBorders>
            <w:vAlign w:val="center"/>
            <w:hideMark/>
          </w:tcPr>
          <w:p w14:paraId="376A551A" w14:textId="619E27A7" w:rsidR="00546641" w:rsidRPr="008D6444" w:rsidRDefault="00546641">
            <w:pPr>
              <w:jc w:val="center"/>
              <w:rPr>
                <w:rFonts w:eastAsia="等线"/>
              </w:rPr>
            </w:pPr>
            <w:r w:rsidRPr="008D6444">
              <w:rPr>
                <w:rFonts w:eastAsia="等线"/>
              </w:rPr>
              <w:t>113°5</w:t>
            </w:r>
            <w:r w:rsidR="00A54A5D" w:rsidRPr="008D6444">
              <w:rPr>
                <w:rFonts w:eastAsia="等线"/>
              </w:rPr>
              <w:t>5</w:t>
            </w:r>
            <w:r w:rsidRPr="008D6444">
              <w:rPr>
                <w:rFonts w:eastAsia="等线"/>
              </w:rPr>
              <w:t>′</w:t>
            </w:r>
            <w:r w:rsidR="00A54A5D" w:rsidRPr="008D6444">
              <w:rPr>
                <w:rFonts w:eastAsia="等线"/>
              </w:rPr>
              <w:t>10.7</w:t>
            </w:r>
            <w:r w:rsidRPr="008D6444">
              <w:rPr>
                <w:rFonts w:eastAsia="等线"/>
              </w:rPr>
              <w:t>″</w:t>
            </w:r>
          </w:p>
        </w:tc>
        <w:tc>
          <w:tcPr>
            <w:tcW w:w="885" w:type="pct"/>
            <w:tcBorders>
              <w:top w:val="nil"/>
              <w:left w:val="nil"/>
              <w:bottom w:val="single" w:sz="12" w:space="0" w:color="auto"/>
              <w:right w:val="nil"/>
            </w:tcBorders>
            <w:vAlign w:val="center"/>
            <w:hideMark/>
          </w:tcPr>
          <w:p w14:paraId="054FA4C9" w14:textId="0FE88DA8" w:rsidR="00546641" w:rsidRPr="008D6444" w:rsidRDefault="00546641">
            <w:pPr>
              <w:jc w:val="center"/>
              <w:rPr>
                <w:rFonts w:eastAsia="等线"/>
              </w:rPr>
            </w:pPr>
            <w:r w:rsidRPr="008D6444">
              <w:rPr>
                <w:rFonts w:eastAsia="等线"/>
              </w:rPr>
              <w:t>22</w:t>
            </w:r>
            <w:r w:rsidRPr="008D6444">
              <w:rPr>
                <w:rFonts w:eastAsia="等线" w:hint="eastAsia"/>
              </w:rPr>
              <w:t>°</w:t>
            </w:r>
            <w:r w:rsidRPr="008D6444">
              <w:rPr>
                <w:rFonts w:eastAsia="等线"/>
              </w:rPr>
              <w:t>4</w:t>
            </w:r>
            <w:r w:rsidR="00A54A5D" w:rsidRPr="008D6444">
              <w:rPr>
                <w:rFonts w:eastAsia="等线"/>
              </w:rPr>
              <w:t>1</w:t>
            </w:r>
            <w:r w:rsidRPr="008D6444">
              <w:rPr>
                <w:rFonts w:eastAsia="等线"/>
              </w:rPr>
              <w:t>′1</w:t>
            </w:r>
            <w:r w:rsidR="00A54A5D" w:rsidRPr="008D6444">
              <w:rPr>
                <w:rFonts w:eastAsia="等线"/>
              </w:rPr>
              <w:t>.7</w:t>
            </w:r>
            <w:r w:rsidRPr="008D6444">
              <w:rPr>
                <w:rFonts w:eastAsia="等线"/>
              </w:rPr>
              <w:t>″</w:t>
            </w:r>
          </w:p>
        </w:tc>
        <w:tc>
          <w:tcPr>
            <w:tcW w:w="1686" w:type="pct"/>
            <w:tcBorders>
              <w:top w:val="nil"/>
              <w:left w:val="nil"/>
              <w:bottom w:val="single" w:sz="12" w:space="0" w:color="auto"/>
              <w:right w:val="nil"/>
            </w:tcBorders>
            <w:vAlign w:val="center"/>
            <w:hideMark/>
          </w:tcPr>
          <w:p w14:paraId="5B715A6E" w14:textId="27927C26" w:rsidR="00546641" w:rsidRPr="008D6444" w:rsidRDefault="00A54A5D">
            <w:pPr>
              <w:jc w:val="center"/>
              <w:rPr>
                <w:kern w:val="0"/>
              </w:rPr>
            </w:pPr>
            <w:r w:rsidRPr="008D6444">
              <w:rPr>
                <w:rFonts w:eastAsia="等线"/>
              </w:rPr>
              <w:t>Tributary of Reservoir D</w:t>
            </w:r>
          </w:p>
        </w:tc>
      </w:tr>
    </w:tbl>
    <w:p w14:paraId="74023130" w14:textId="10D55D40" w:rsidR="00D8432F" w:rsidRDefault="00D8432F" w:rsidP="00546641"/>
    <w:p w14:paraId="646717EB" w14:textId="77777777" w:rsidR="00D8432F" w:rsidRDefault="00D8432F">
      <w:pPr>
        <w:widowControl/>
        <w:jc w:val="left"/>
      </w:pPr>
      <w:r>
        <w:br w:type="page"/>
      </w:r>
    </w:p>
    <w:p w14:paraId="4FBAF7C8" w14:textId="77777777" w:rsidR="00546641" w:rsidRPr="008D6444" w:rsidRDefault="00546641" w:rsidP="00BA6691">
      <w:pPr>
        <w:widowControl/>
        <w:spacing w:before="240" w:after="120" w:line="480" w:lineRule="auto"/>
      </w:pPr>
      <w:bookmarkStart w:id="58" w:name="_Hlk65855929"/>
      <w:r w:rsidRPr="008D6444">
        <w:rPr>
          <w:b/>
        </w:rPr>
        <w:lastRenderedPageBreak/>
        <w:t>Table S</w:t>
      </w:r>
      <w:r w:rsidR="008D24F3">
        <w:rPr>
          <w:b/>
        </w:rPr>
        <w:t>5</w:t>
      </w:r>
      <w:r w:rsidRPr="008D6444">
        <w:t xml:space="preserve"> Mass spectr</w:t>
      </w:r>
      <w:r w:rsidR="00C67637">
        <w:rPr>
          <w:rFonts w:hint="eastAsia"/>
        </w:rPr>
        <w:t>ometer</w:t>
      </w:r>
      <w:r w:rsidRPr="008D6444">
        <w:t xml:space="preserve"> parameters of the target compounds</w:t>
      </w:r>
      <w:r w:rsidR="00C67637">
        <w:t>, surrogate standards</w:t>
      </w:r>
      <w:r w:rsidRPr="008D6444">
        <w:t xml:space="preserve"> and internal standard of PBDEs.</w:t>
      </w:r>
    </w:p>
    <w:tbl>
      <w:tblPr>
        <w:tblW w:w="5100" w:type="pct"/>
        <w:jc w:val="center"/>
        <w:tblLook w:val="04A0" w:firstRow="1" w:lastRow="0" w:firstColumn="1" w:lastColumn="0" w:noHBand="0" w:noVBand="1"/>
      </w:tblPr>
      <w:tblGrid>
        <w:gridCol w:w="4303"/>
        <w:gridCol w:w="1747"/>
        <w:gridCol w:w="1778"/>
        <w:gridCol w:w="1899"/>
      </w:tblGrid>
      <w:tr w:rsidR="008D6444" w:rsidRPr="008D6444" w14:paraId="50B26704" w14:textId="77777777" w:rsidTr="00DE288D">
        <w:trPr>
          <w:trHeight w:val="336"/>
          <w:jc w:val="center"/>
        </w:trPr>
        <w:tc>
          <w:tcPr>
            <w:tcW w:w="2212" w:type="pct"/>
            <w:vMerge w:val="restart"/>
            <w:tcBorders>
              <w:top w:val="single" w:sz="12" w:space="0" w:color="auto"/>
              <w:left w:val="nil"/>
              <w:bottom w:val="single" w:sz="4" w:space="0" w:color="auto"/>
              <w:right w:val="nil"/>
            </w:tcBorders>
            <w:vAlign w:val="center"/>
            <w:hideMark/>
          </w:tcPr>
          <w:p w14:paraId="52C09B6E" w14:textId="5C69E648" w:rsidR="00546641" w:rsidRPr="008D6444" w:rsidRDefault="00546641">
            <w:pPr>
              <w:widowControl/>
              <w:spacing w:before="60" w:after="60"/>
              <w:jc w:val="center"/>
              <w:rPr>
                <w:rFonts w:eastAsia="等线"/>
                <w:kern w:val="0"/>
              </w:rPr>
            </w:pPr>
            <w:r w:rsidRPr="008D6444">
              <w:rPr>
                <w:rFonts w:eastAsia="等线"/>
                <w:kern w:val="0"/>
              </w:rPr>
              <w:t>Target compound</w:t>
            </w:r>
          </w:p>
        </w:tc>
        <w:tc>
          <w:tcPr>
            <w:tcW w:w="898" w:type="pct"/>
            <w:vMerge w:val="restart"/>
            <w:tcBorders>
              <w:top w:val="single" w:sz="12" w:space="0" w:color="auto"/>
              <w:left w:val="nil"/>
              <w:bottom w:val="single" w:sz="4" w:space="0" w:color="auto"/>
              <w:right w:val="nil"/>
            </w:tcBorders>
            <w:vAlign w:val="center"/>
            <w:hideMark/>
          </w:tcPr>
          <w:p w14:paraId="4217BAC1" w14:textId="77777777" w:rsidR="00546641" w:rsidRPr="008D6444" w:rsidRDefault="00546641">
            <w:pPr>
              <w:widowControl/>
              <w:spacing w:before="60" w:after="60"/>
              <w:jc w:val="center"/>
              <w:rPr>
                <w:rFonts w:eastAsia="等线"/>
                <w:kern w:val="0"/>
              </w:rPr>
            </w:pPr>
            <w:r w:rsidRPr="008D6444">
              <w:rPr>
                <w:rFonts w:eastAsia="等线"/>
                <w:kern w:val="0"/>
              </w:rPr>
              <w:t>Abbreviation</w:t>
            </w:r>
          </w:p>
        </w:tc>
        <w:tc>
          <w:tcPr>
            <w:tcW w:w="914" w:type="pct"/>
            <w:vMerge w:val="restart"/>
            <w:tcBorders>
              <w:top w:val="single" w:sz="12" w:space="0" w:color="auto"/>
              <w:left w:val="nil"/>
              <w:bottom w:val="single" w:sz="4" w:space="0" w:color="auto"/>
              <w:right w:val="nil"/>
            </w:tcBorders>
            <w:vAlign w:val="center"/>
            <w:hideMark/>
          </w:tcPr>
          <w:p w14:paraId="23645841" w14:textId="77777777" w:rsidR="00546641" w:rsidRPr="008D6444" w:rsidRDefault="00546641">
            <w:pPr>
              <w:widowControl/>
              <w:spacing w:before="60" w:after="60"/>
              <w:jc w:val="center"/>
              <w:rPr>
                <w:rFonts w:eastAsia="等线"/>
                <w:kern w:val="0"/>
              </w:rPr>
            </w:pPr>
            <w:r w:rsidRPr="008D6444">
              <w:rPr>
                <w:rFonts w:eastAsia="等线"/>
                <w:kern w:val="0"/>
              </w:rPr>
              <w:t>Qualitative ion</w:t>
            </w:r>
          </w:p>
        </w:tc>
        <w:tc>
          <w:tcPr>
            <w:tcW w:w="976" w:type="pct"/>
            <w:vMerge w:val="restart"/>
            <w:tcBorders>
              <w:top w:val="single" w:sz="12" w:space="0" w:color="auto"/>
              <w:left w:val="nil"/>
              <w:bottom w:val="single" w:sz="4" w:space="0" w:color="auto"/>
              <w:right w:val="nil"/>
            </w:tcBorders>
            <w:vAlign w:val="center"/>
            <w:hideMark/>
          </w:tcPr>
          <w:p w14:paraId="5B9A7CCB" w14:textId="77777777" w:rsidR="00546641" w:rsidRPr="008D6444" w:rsidRDefault="00546641">
            <w:pPr>
              <w:widowControl/>
              <w:spacing w:before="60" w:after="60"/>
              <w:jc w:val="center"/>
              <w:rPr>
                <w:rFonts w:eastAsia="等线"/>
                <w:kern w:val="0"/>
              </w:rPr>
            </w:pPr>
            <w:r w:rsidRPr="008D6444">
              <w:rPr>
                <w:rFonts w:eastAsia="等线"/>
                <w:kern w:val="0"/>
              </w:rPr>
              <w:t>Quantitative ion</w:t>
            </w:r>
          </w:p>
        </w:tc>
      </w:tr>
      <w:tr w:rsidR="008D6444" w:rsidRPr="008D6444" w14:paraId="728E641C" w14:textId="77777777" w:rsidTr="00DE288D">
        <w:trPr>
          <w:trHeight w:val="276"/>
          <w:jc w:val="center"/>
        </w:trPr>
        <w:tc>
          <w:tcPr>
            <w:tcW w:w="2212" w:type="pct"/>
            <w:vMerge/>
            <w:tcBorders>
              <w:left w:val="nil"/>
              <w:bottom w:val="single" w:sz="4" w:space="0" w:color="auto"/>
              <w:right w:val="nil"/>
            </w:tcBorders>
            <w:vAlign w:val="center"/>
            <w:hideMark/>
          </w:tcPr>
          <w:p w14:paraId="6726D42D" w14:textId="77777777" w:rsidR="00546641" w:rsidRPr="008D6444" w:rsidRDefault="00546641">
            <w:pPr>
              <w:widowControl/>
              <w:jc w:val="left"/>
              <w:rPr>
                <w:rFonts w:eastAsia="等线"/>
                <w:kern w:val="0"/>
                <w:szCs w:val="24"/>
              </w:rPr>
            </w:pPr>
          </w:p>
        </w:tc>
        <w:tc>
          <w:tcPr>
            <w:tcW w:w="898" w:type="pct"/>
            <w:vMerge/>
            <w:tcBorders>
              <w:left w:val="nil"/>
              <w:bottom w:val="single" w:sz="4" w:space="0" w:color="auto"/>
              <w:right w:val="nil"/>
            </w:tcBorders>
            <w:vAlign w:val="center"/>
            <w:hideMark/>
          </w:tcPr>
          <w:p w14:paraId="57A6A660" w14:textId="77777777" w:rsidR="00546641" w:rsidRPr="008D6444" w:rsidRDefault="00546641">
            <w:pPr>
              <w:widowControl/>
              <w:jc w:val="left"/>
              <w:rPr>
                <w:rFonts w:eastAsia="等线"/>
                <w:kern w:val="0"/>
                <w:szCs w:val="24"/>
              </w:rPr>
            </w:pPr>
          </w:p>
        </w:tc>
        <w:tc>
          <w:tcPr>
            <w:tcW w:w="0" w:type="auto"/>
            <w:vMerge/>
            <w:tcBorders>
              <w:left w:val="nil"/>
              <w:bottom w:val="single" w:sz="4" w:space="0" w:color="auto"/>
              <w:right w:val="nil"/>
            </w:tcBorders>
            <w:vAlign w:val="center"/>
            <w:hideMark/>
          </w:tcPr>
          <w:p w14:paraId="2F499D86" w14:textId="77777777" w:rsidR="00546641" w:rsidRPr="008D6444" w:rsidRDefault="00546641">
            <w:pPr>
              <w:widowControl/>
              <w:jc w:val="left"/>
              <w:rPr>
                <w:rFonts w:eastAsia="等线"/>
                <w:kern w:val="0"/>
                <w:szCs w:val="24"/>
              </w:rPr>
            </w:pPr>
          </w:p>
        </w:tc>
        <w:tc>
          <w:tcPr>
            <w:tcW w:w="0" w:type="auto"/>
            <w:vMerge/>
            <w:tcBorders>
              <w:left w:val="nil"/>
              <w:bottom w:val="single" w:sz="4" w:space="0" w:color="auto"/>
              <w:right w:val="nil"/>
            </w:tcBorders>
            <w:vAlign w:val="center"/>
            <w:hideMark/>
          </w:tcPr>
          <w:p w14:paraId="362CDFB1" w14:textId="77777777" w:rsidR="00546641" w:rsidRPr="008D6444" w:rsidRDefault="00546641">
            <w:pPr>
              <w:widowControl/>
              <w:jc w:val="left"/>
              <w:rPr>
                <w:rFonts w:eastAsia="等线"/>
                <w:kern w:val="0"/>
                <w:szCs w:val="24"/>
              </w:rPr>
            </w:pPr>
          </w:p>
        </w:tc>
      </w:tr>
      <w:tr w:rsidR="00BA05CC" w:rsidRPr="008D6444" w14:paraId="32F1E352" w14:textId="77777777" w:rsidTr="00DE288D">
        <w:trPr>
          <w:trHeight w:val="285"/>
          <w:jc w:val="center"/>
        </w:trPr>
        <w:tc>
          <w:tcPr>
            <w:tcW w:w="2212" w:type="pct"/>
            <w:tcBorders>
              <w:top w:val="single" w:sz="4" w:space="0" w:color="auto"/>
            </w:tcBorders>
            <w:noWrap/>
            <w:vAlign w:val="center"/>
            <w:hideMark/>
          </w:tcPr>
          <w:p w14:paraId="5BA38C11" w14:textId="63162FB2" w:rsidR="00BA05CC" w:rsidRPr="008D6444" w:rsidRDefault="00BA05CC" w:rsidP="00BA05CC">
            <w:pPr>
              <w:widowControl/>
              <w:spacing w:before="60" w:after="60"/>
              <w:jc w:val="center"/>
              <w:rPr>
                <w:rFonts w:eastAsia="等线"/>
                <w:kern w:val="0"/>
              </w:rPr>
            </w:pPr>
            <w:r w:rsidRPr="008D6444">
              <w:rPr>
                <w:rFonts w:eastAsia="等线"/>
                <w:kern w:val="0"/>
              </w:rPr>
              <w:t>2,2',4,4'-Tetrabromodiphenyl ether</w:t>
            </w:r>
          </w:p>
        </w:tc>
        <w:tc>
          <w:tcPr>
            <w:tcW w:w="898" w:type="pct"/>
            <w:tcBorders>
              <w:top w:val="single" w:sz="4" w:space="0" w:color="auto"/>
            </w:tcBorders>
            <w:noWrap/>
            <w:hideMark/>
          </w:tcPr>
          <w:p w14:paraId="2C4158CB" w14:textId="32E9FBB1" w:rsidR="00BA05CC" w:rsidRPr="008D6444" w:rsidRDefault="00BA05CC" w:rsidP="00BA05CC">
            <w:pPr>
              <w:widowControl/>
              <w:spacing w:before="60" w:after="60"/>
              <w:jc w:val="center"/>
              <w:rPr>
                <w:rFonts w:eastAsia="等线"/>
                <w:kern w:val="0"/>
              </w:rPr>
            </w:pPr>
            <w:r w:rsidRPr="008D6444">
              <w:t>BDE-47</w:t>
            </w:r>
          </w:p>
        </w:tc>
        <w:tc>
          <w:tcPr>
            <w:tcW w:w="914" w:type="pct"/>
            <w:tcBorders>
              <w:top w:val="single" w:sz="4" w:space="0" w:color="auto"/>
            </w:tcBorders>
            <w:noWrap/>
            <w:hideMark/>
          </w:tcPr>
          <w:p w14:paraId="61F83DCF" w14:textId="53A2A72B" w:rsidR="00BA05CC" w:rsidRPr="008D6444" w:rsidRDefault="00BA05CC" w:rsidP="00BA05CC">
            <w:pPr>
              <w:widowControl/>
              <w:spacing w:before="60" w:after="60"/>
              <w:jc w:val="center"/>
              <w:rPr>
                <w:rFonts w:eastAsia="等线"/>
                <w:kern w:val="0"/>
              </w:rPr>
            </w:pPr>
            <w:r w:rsidRPr="00043545">
              <w:t>325.9</w:t>
            </w:r>
          </w:p>
        </w:tc>
        <w:tc>
          <w:tcPr>
            <w:tcW w:w="976" w:type="pct"/>
            <w:tcBorders>
              <w:top w:val="single" w:sz="4" w:space="0" w:color="auto"/>
            </w:tcBorders>
            <w:noWrap/>
            <w:hideMark/>
          </w:tcPr>
          <w:p w14:paraId="0B6814C8" w14:textId="2F8190E5" w:rsidR="00BA05CC" w:rsidRPr="008D6444" w:rsidRDefault="00BA05CC" w:rsidP="00BA05CC">
            <w:pPr>
              <w:widowControl/>
              <w:spacing w:before="60" w:after="60"/>
              <w:jc w:val="center"/>
              <w:rPr>
                <w:rFonts w:eastAsia="等线"/>
                <w:kern w:val="0"/>
              </w:rPr>
            </w:pPr>
            <w:r w:rsidRPr="00043545">
              <w:t>323.9,</w:t>
            </w:r>
            <w:r w:rsidR="00101ADE">
              <w:t xml:space="preserve"> </w:t>
            </w:r>
            <w:r w:rsidRPr="00043545">
              <w:t>485.7</w:t>
            </w:r>
          </w:p>
        </w:tc>
      </w:tr>
      <w:tr w:rsidR="00BA05CC" w:rsidRPr="008D6444" w14:paraId="307D8B7B" w14:textId="77777777" w:rsidTr="00DE288D">
        <w:trPr>
          <w:trHeight w:val="285"/>
          <w:jc w:val="center"/>
        </w:trPr>
        <w:tc>
          <w:tcPr>
            <w:tcW w:w="2212" w:type="pct"/>
            <w:noWrap/>
            <w:vAlign w:val="center"/>
            <w:hideMark/>
          </w:tcPr>
          <w:p w14:paraId="04AA9024" w14:textId="42EA099C" w:rsidR="00BA05CC" w:rsidRPr="008D6444" w:rsidRDefault="00BA05CC" w:rsidP="00BA05CC">
            <w:pPr>
              <w:widowControl/>
              <w:spacing w:before="60" w:after="60"/>
              <w:jc w:val="center"/>
              <w:rPr>
                <w:rFonts w:eastAsia="等线"/>
                <w:kern w:val="0"/>
              </w:rPr>
            </w:pPr>
            <w:r w:rsidRPr="008D6444">
              <w:rPr>
                <w:rFonts w:eastAsia="等线"/>
                <w:kern w:val="0"/>
              </w:rPr>
              <w:t>2,3',4,4'-Tetrabromodiphenyl ether</w:t>
            </w:r>
          </w:p>
        </w:tc>
        <w:tc>
          <w:tcPr>
            <w:tcW w:w="898" w:type="pct"/>
            <w:noWrap/>
            <w:hideMark/>
          </w:tcPr>
          <w:p w14:paraId="1E687645" w14:textId="4E79E02E" w:rsidR="00BA05CC" w:rsidRPr="008D6444" w:rsidRDefault="00BA05CC" w:rsidP="00BA05CC">
            <w:pPr>
              <w:widowControl/>
              <w:spacing w:before="60" w:after="60"/>
              <w:jc w:val="center"/>
              <w:rPr>
                <w:rFonts w:eastAsia="等线"/>
                <w:kern w:val="0"/>
              </w:rPr>
            </w:pPr>
            <w:r w:rsidRPr="008D6444">
              <w:t>BDE-66</w:t>
            </w:r>
          </w:p>
        </w:tc>
        <w:tc>
          <w:tcPr>
            <w:tcW w:w="914" w:type="pct"/>
            <w:noWrap/>
            <w:hideMark/>
          </w:tcPr>
          <w:p w14:paraId="288DE998" w14:textId="2A4DDB7E" w:rsidR="00BA05CC" w:rsidRPr="008D6444" w:rsidRDefault="00BA05CC" w:rsidP="00BA05CC">
            <w:pPr>
              <w:widowControl/>
              <w:spacing w:before="60" w:after="60"/>
              <w:jc w:val="center"/>
              <w:rPr>
                <w:rFonts w:eastAsia="等线"/>
                <w:kern w:val="0"/>
              </w:rPr>
            </w:pPr>
            <w:r w:rsidRPr="00043545">
              <w:t>325.9</w:t>
            </w:r>
          </w:p>
        </w:tc>
        <w:tc>
          <w:tcPr>
            <w:tcW w:w="976" w:type="pct"/>
            <w:noWrap/>
            <w:hideMark/>
          </w:tcPr>
          <w:p w14:paraId="67472C5B" w14:textId="24E1B64D" w:rsidR="00BA05CC" w:rsidRPr="008D6444" w:rsidRDefault="00BA05CC" w:rsidP="00BA05CC">
            <w:pPr>
              <w:widowControl/>
              <w:spacing w:before="60" w:after="60"/>
              <w:jc w:val="center"/>
              <w:rPr>
                <w:rFonts w:eastAsia="等线"/>
                <w:kern w:val="0"/>
              </w:rPr>
            </w:pPr>
            <w:r w:rsidRPr="00043545">
              <w:t>323.9,</w:t>
            </w:r>
            <w:r w:rsidR="00101ADE">
              <w:t xml:space="preserve"> </w:t>
            </w:r>
            <w:r w:rsidRPr="00043545">
              <w:t>485.7</w:t>
            </w:r>
          </w:p>
        </w:tc>
      </w:tr>
      <w:tr w:rsidR="00BA05CC" w:rsidRPr="008D6444" w14:paraId="1BB29ACF" w14:textId="77777777" w:rsidTr="00DE288D">
        <w:trPr>
          <w:trHeight w:val="285"/>
          <w:jc w:val="center"/>
        </w:trPr>
        <w:tc>
          <w:tcPr>
            <w:tcW w:w="2212" w:type="pct"/>
            <w:noWrap/>
            <w:vAlign w:val="center"/>
          </w:tcPr>
          <w:p w14:paraId="5B5CC127" w14:textId="7E26FE57" w:rsidR="00BA05CC" w:rsidRPr="008D6444" w:rsidRDefault="00BA05CC" w:rsidP="00BA05CC">
            <w:pPr>
              <w:widowControl/>
              <w:spacing w:before="60" w:after="60"/>
              <w:jc w:val="center"/>
              <w:rPr>
                <w:rFonts w:eastAsia="等线"/>
                <w:kern w:val="0"/>
              </w:rPr>
            </w:pPr>
            <w:r w:rsidRPr="008D6444">
              <w:rPr>
                <w:rFonts w:eastAsia="等线"/>
                <w:kern w:val="0"/>
              </w:rPr>
              <w:t>2,3',4',6-Tetrabromodiphenyl ether</w:t>
            </w:r>
          </w:p>
        </w:tc>
        <w:tc>
          <w:tcPr>
            <w:tcW w:w="898" w:type="pct"/>
            <w:noWrap/>
            <w:hideMark/>
          </w:tcPr>
          <w:p w14:paraId="106ADC59" w14:textId="17CC5650" w:rsidR="00BA05CC" w:rsidRPr="008D6444" w:rsidRDefault="00BA05CC" w:rsidP="00BA05CC">
            <w:pPr>
              <w:widowControl/>
              <w:spacing w:before="60" w:after="60"/>
              <w:jc w:val="center"/>
              <w:rPr>
                <w:rFonts w:eastAsia="等线"/>
                <w:kern w:val="0"/>
              </w:rPr>
            </w:pPr>
            <w:r w:rsidRPr="008D6444">
              <w:t>BDE-71</w:t>
            </w:r>
          </w:p>
        </w:tc>
        <w:tc>
          <w:tcPr>
            <w:tcW w:w="914" w:type="pct"/>
            <w:noWrap/>
            <w:hideMark/>
          </w:tcPr>
          <w:p w14:paraId="6E93FA60" w14:textId="418822DB" w:rsidR="00BA05CC" w:rsidRPr="008D6444" w:rsidRDefault="00BA05CC" w:rsidP="00BA05CC">
            <w:pPr>
              <w:widowControl/>
              <w:spacing w:before="60" w:after="60"/>
              <w:jc w:val="center"/>
              <w:rPr>
                <w:rFonts w:eastAsia="等线"/>
                <w:kern w:val="0"/>
              </w:rPr>
            </w:pPr>
            <w:r w:rsidRPr="00043545">
              <w:t>325.9</w:t>
            </w:r>
          </w:p>
        </w:tc>
        <w:tc>
          <w:tcPr>
            <w:tcW w:w="976" w:type="pct"/>
            <w:noWrap/>
            <w:hideMark/>
          </w:tcPr>
          <w:p w14:paraId="3DF92FFC" w14:textId="43DF0F2B" w:rsidR="00BA05CC" w:rsidRPr="008D6444" w:rsidRDefault="00BA05CC" w:rsidP="00BA05CC">
            <w:pPr>
              <w:widowControl/>
              <w:spacing w:before="60" w:after="60"/>
              <w:jc w:val="center"/>
              <w:rPr>
                <w:rFonts w:eastAsia="等线"/>
                <w:kern w:val="0"/>
              </w:rPr>
            </w:pPr>
            <w:r w:rsidRPr="00043545">
              <w:t>323.9,</w:t>
            </w:r>
            <w:r w:rsidR="00101ADE">
              <w:t xml:space="preserve"> </w:t>
            </w:r>
            <w:r w:rsidRPr="00043545">
              <w:t>485.7</w:t>
            </w:r>
          </w:p>
        </w:tc>
      </w:tr>
      <w:tr w:rsidR="00BA05CC" w:rsidRPr="008D6444" w14:paraId="4E90AF9A" w14:textId="77777777" w:rsidTr="00DE288D">
        <w:trPr>
          <w:trHeight w:val="285"/>
          <w:jc w:val="center"/>
        </w:trPr>
        <w:tc>
          <w:tcPr>
            <w:tcW w:w="2212" w:type="pct"/>
            <w:noWrap/>
            <w:vAlign w:val="center"/>
          </w:tcPr>
          <w:p w14:paraId="2DE9BCE2" w14:textId="5B2EAFDD" w:rsidR="00BA05CC" w:rsidRPr="008D6444" w:rsidRDefault="00BA05CC" w:rsidP="00BA05CC">
            <w:pPr>
              <w:widowControl/>
              <w:spacing w:before="60" w:after="60"/>
              <w:jc w:val="center"/>
              <w:rPr>
                <w:rFonts w:eastAsia="等线"/>
                <w:kern w:val="0"/>
              </w:rPr>
            </w:pPr>
            <w:r w:rsidRPr="008D6444">
              <w:rPr>
                <w:rFonts w:eastAsia="等线"/>
                <w:kern w:val="0"/>
              </w:rPr>
              <w:t>2,2',3,4,4'-Pentabromodiphenyl ether</w:t>
            </w:r>
          </w:p>
        </w:tc>
        <w:tc>
          <w:tcPr>
            <w:tcW w:w="898" w:type="pct"/>
            <w:noWrap/>
            <w:hideMark/>
          </w:tcPr>
          <w:p w14:paraId="7B000117" w14:textId="513B4069" w:rsidR="00BA05CC" w:rsidRPr="008D6444" w:rsidRDefault="00BA05CC" w:rsidP="00BA05CC">
            <w:pPr>
              <w:widowControl/>
              <w:spacing w:before="60" w:after="60"/>
              <w:jc w:val="center"/>
              <w:rPr>
                <w:rFonts w:eastAsia="等线"/>
                <w:kern w:val="0"/>
              </w:rPr>
            </w:pPr>
            <w:r w:rsidRPr="008D6444">
              <w:t>BDE-85</w:t>
            </w:r>
          </w:p>
        </w:tc>
        <w:tc>
          <w:tcPr>
            <w:tcW w:w="914" w:type="pct"/>
            <w:noWrap/>
            <w:hideMark/>
          </w:tcPr>
          <w:p w14:paraId="4A36CB23" w14:textId="13AA9BE5" w:rsidR="00BA05CC" w:rsidRPr="008D6444" w:rsidRDefault="00BA05CC" w:rsidP="00BA05CC">
            <w:pPr>
              <w:widowControl/>
              <w:spacing w:before="60" w:after="60"/>
              <w:jc w:val="center"/>
              <w:rPr>
                <w:rFonts w:eastAsia="等线"/>
                <w:kern w:val="0"/>
              </w:rPr>
            </w:pPr>
            <w:r w:rsidRPr="00043545">
              <w:t>405.8</w:t>
            </w:r>
          </w:p>
        </w:tc>
        <w:tc>
          <w:tcPr>
            <w:tcW w:w="976" w:type="pct"/>
            <w:noWrap/>
            <w:hideMark/>
          </w:tcPr>
          <w:p w14:paraId="331BDA41" w14:textId="7ABEF33F" w:rsidR="00BA05CC" w:rsidRPr="008D6444" w:rsidRDefault="00BA05CC" w:rsidP="00BA05CC">
            <w:pPr>
              <w:widowControl/>
              <w:spacing w:before="60" w:after="60"/>
              <w:jc w:val="center"/>
              <w:rPr>
                <w:rFonts w:eastAsia="等线"/>
                <w:kern w:val="0"/>
              </w:rPr>
            </w:pPr>
            <w:r w:rsidRPr="00043545">
              <w:t>403.8,</w:t>
            </w:r>
            <w:r w:rsidR="00101ADE">
              <w:t xml:space="preserve"> </w:t>
            </w:r>
            <w:r w:rsidRPr="00043545">
              <w:t>563.7</w:t>
            </w:r>
          </w:p>
        </w:tc>
      </w:tr>
      <w:tr w:rsidR="00BA05CC" w:rsidRPr="008D6444" w14:paraId="3C5F7AAC" w14:textId="77777777" w:rsidTr="00DE288D">
        <w:trPr>
          <w:trHeight w:val="285"/>
          <w:jc w:val="center"/>
        </w:trPr>
        <w:tc>
          <w:tcPr>
            <w:tcW w:w="2212" w:type="pct"/>
            <w:noWrap/>
            <w:vAlign w:val="center"/>
            <w:hideMark/>
          </w:tcPr>
          <w:p w14:paraId="1FAD856F" w14:textId="291D9AA3" w:rsidR="00BA05CC" w:rsidRPr="008D6444" w:rsidRDefault="00BA05CC" w:rsidP="00BA05CC">
            <w:pPr>
              <w:widowControl/>
              <w:spacing w:before="60" w:after="60"/>
              <w:jc w:val="center"/>
              <w:rPr>
                <w:rFonts w:eastAsia="等线"/>
                <w:kern w:val="0"/>
              </w:rPr>
            </w:pPr>
            <w:r w:rsidRPr="008D6444">
              <w:rPr>
                <w:rFonts w:eastAsia="等线"/>
                <w:kern w:val="0"/>
              </w:rPr>
              <w:t>2,2',4,4',5-Pentabromodiphenyl ether</w:t>
            </w:r>
          </w:p>
        </w:tc>
        <w:tc>
          <w:tcPr>
            <w:tcW w:w="898" w:type="pct"/>
            <w:noWrap/>
            <w:hideMark/>
          </w:tcPr>
          <w:p w14:paraId="5EE4A8AC" w14:textId="774D03AA" w:rsidR="00BA05CC" w:rsidRPr="008D6444" w:rsidRDefault="00BA05CC" w:rsidP="00BA05CC">
            <w:pPr>
              <w:widowControl/>
              <w:spacing w:before="60" w:after="60"/>
              <w:jc w:val="center"/>
              <w:rPr>
                <w:rFonts w:eastAsia="等线"/>
                <w:kern w:val="0"/>
              </w:rPr>
            </w:pPr>
            <w:r w:rsidRPr="008D6444">
              <w:t>BDE-99</w:t>
            </w:r>
          </w:p>
        </w:tc>
        <w:tc>
          <w:tcPr>
            <w:tcW w:w="914" w:type="pct"/>
            <w:noWrap/>
            <w:hideMark/>
          </w:tcPr>
          <w:p w14:paraId="0527B4EA" w14:textId="0299DD40" w:rsidR="00BA05CC" w:rsidRPr="008D6444" w:rsidRDefault="00BA05CC" w:rsidP="00BA05CC">
            <w:pPr>
              <w:widowControl/>
              <w:spacing w:before="60" w:after="60"/>
              <w:jc w:val="center"/>
              <w:rPr>
                <w:rFonts w:eastAsia="等线"/>
                <w:kern w:val="0"/>
              </w:rPr>
            </w:pPr>
            <w:r w:rsidRPr="00043545">
              <w:t>403.8</w:t>
            </w:r>
          </w:p>
        </w:tc>
        <w:tc>
          <w:tcPr>
            <w:tcW w:w="976" w:type="pct"/>
            <w:noWrap/>
            <w:hideMark/>
          </w:tcPr>
          <w:p w14:paraId="5F543419" w14:textId="73FED00D" w:rsidR="00BA05CC" w:rsidRPr="008D6444" w:rsidRDefault="00BA05CC" w:rsidP="00BA05CC">
            <w:pPr>
              <w:widowControl/>
              <w:spacing w:before="60" w:after="60"/>
              <w:jc w:val="center"/>
              <w:rPr>
                <w:rFonts w:eastAsia="等线"/>
                <w:kern w:val="0"/>
              </w:rPr>
            </w:pPr>
            <w:r w:rsidRPr="00043545">
              <w:t>405.8,</w:t>
            </w:r>
            <w:r w:rsidR="00101ADE">
              <w:t xml:space="preserve"> </w:t>
            </w:r>
            <w:r w:rsidRPr="00043545">
              <w:t>563.7</w:t>
            </w:r>
          </w:p>
        </w:tc>
      </w:tr>
      <w:tr w:rsidR="00BA05CC" w:rsidRPr="008D6444" w14:paraId="39EC144C" w14:textId="77777777" w:rsidTr="00DE288D">
        <w:trPr>
          <w:trHeight w:val="285"/>
          <w:jc w:val="center"/>
        </w:trPr>
        <w:tc>
          <w:tcPr>
            <w:tcW w:w="2212" w:type="pct"/>
            <w:noWrap/>
            <w:vAlign w:val="center"/>
            <w:hideMark/>
          </w:tcPr>
          <w:p w14:paraId="35F1FF49" w14:textId="77777777" w:rsidR="00BA05CC" w:rsidRPr="008D6444" w:rsidRDefault="00BA05CC" w:rsidP="00BA05CC">
            <w:pPr>
              <w:widowControl/>
              <w:spacing w:before="60" w:after="60"/>
              <w:jc w:val="center"/>
              <w:rPr>
                <w:rFonts w:eastAsia="等线"/>
                <w:kern w:val="0"/>
              </w:rPr>
            </w:pPr>
            <w:r w:rsidRPr="008D6444">
              <w:rPr>
                <w:rFonts w:eastAsia="等线"/>
                <w:kern w:val="0"/>
              </w:rPr>
              <w:t>2,2',4,4',6-Pentabromodiphenyl ether</w:t>
            </w:r>
          </w:p>
        </w:tc>
        <w:tc>
          <w:tcPr>
            <w:tcW w:w="898" w:type="pct"/>
            <w:noWrap/>
            <w:hideMark/>
          </w:tcPr>
          <w:p w14:paraId="1FDB7574" w14:textId="72BBB482" w:rsidR="00BA05CC" w:rsidRPr="008D6444" w:rsidRDefault="00BA05CC" w:rsidP="00BA05CC">
            <w:pPr>
              <w:widowControl/>
              <w:spacing w:before="60" w:after="60"/>
              <w:jc w:val="center"/>
              <w:rPr>
                <w:rFonts w:eastAsia="等线"/>
                <w:kern w:val="0"/>
              </w:rPr>
            </w:pPr>
            <w:r w:rsidRPr="008D6444">
              <w:t>BDE-100</w:t>
            </w:r>
          </w:p>
        </w:tc>
        <w:tc>
          <w:tcPr>
            <w:tcW w:w="914" w:type="pct"/>
            <w:noWrap/>
            <w:hideMark/>
          </w:tcPr>
          <w:p w14:paraId="4135A620" w14:textId="47D33122" w:rsidR="00BA05CC" w:rsidRPr="008D6444" w:rsidRDefault="00BA05CC" w:rsidP="00BA05CC">
            <w:pPr>
              <w:widowControl/>
              <w:spacing w:before="60" w:after="60"/>
              <w:jc w:val="center"/>
              <w:rPr>
                <w:rFonts w:eastAsia="等线"/>
                <w:kern w:val="0"/>
              </w:rPr>
            </w:pPr>
            <w:r w:rsidRPr="00043545">
              <w:t>403.8</w:t>
            </w:r>
          </w:p>
        </w:tc>
        <w:tc>
          <w:tcPr>
            <w:tcW w:w="976" w:type="pct"/>
            <w:noWrap/>
            <w:hideMark/>
          </w:tcPr>
          <w:p w14:paraId="4233024D" w14:textId="661C13A2" w:rsidR="00BA05CC" w:rsidRPr="008D6444" w:rsidRDefault="00BA05CC" w:rsidP="00BA05CC">
            <w:pPr>
              <w:widowControl/>
              <w:spacing w:before="60" w:after="60"/>
              <w:jc w:val="center"/>
              <w:rPr>
                <w:rFonts w:eastAsia="等线"/>
                <w:kern w:val="0"/>
              </w:rPr>
            </w:pPr>
            <w:r w:rsidRPr="00043545">
              <w:t>405.8,</w:t>
            </w:r>
            <w:r w:rsidR="00101ADE">
              <w:t xml:space="preserve"> </w:t>
            </w:r>
            <w:r w:rsidRPr="00043545">
              <w:t>563.7</w:t>
            </w:r>
          </w:p>
        </w:tc>
      </w:tr>
      <w:tr w:rsidR="00BA05CC" w:rsidRPr="008D6444" w14:paraId="0B7D1D74" w14:textId="77777777" w:rsidTr="00DE288D">
        <w:trPr>
          <w:trHeight w:val="285"/>
          <w:jc w:val="center"/>
        </w:trPr>
        <w:tc>
          <w:tcPr>
            <w:tcW w:w="2212" w:type="pct"/>
            <w:noWrap/>
            <w:vAlign w:val="center"/>
            <w:hideMark/>
          </w:tcPr>
          <w:p w14:paraId="30D376A9" w14:textId="77777777" w:rsidR="00BA05CC" w:rsidRPr="008D6444" w:rsidRDefault="00BA05CC" w:rsidP="00BA05CC">
            <w:pPr>
              <w:widowControl/>
              <w:spacing w:before="60" w:after="60"/>
              <w:jc w:val="center"/>
              <w:rPr>
                <w:rFonts w:eastAsia="等线"/>
                <w:kern w:val="0"/>
              </w:rPr>
            </w:pPr>
            <w:r w:rsidRPr="008D6444">
              <w:rPr>
                <w:rFonts w:eastAsia="等线"/>
                <w:kern w:val="0"/>
              </w:rPr>
              <w:t>2,2',3,4,4',5'-Hexabromodiphenyl ether</w:t>
            </w:r>
          </w:p>
        </w:tc>
        <w:tc>
          <w:tcPr>
            <w:tcW w:w="898" w:type="pct"/>
            <w:noWrap/>
            <w:hideMark/>
          </w:tcPr>
          <w:p w14:paraId="3B7BFD13" w14:textId="39C45AEC" w:rsidR="00BA05CC" w:rsidRPr="008D6444" w:rsidRDefault="00BA05CC" w:rsidP="00BA05CC">
            <w:pPr>
              <w:widowControl/>
              <w:spacing w:before="60" w:after="60"/>
              <w:jc w:val="center"/>
              <w:rPr>
                <w:rFonts w:eastAsia="等线"/>
                <w:kern w:val="0"/>
              </w:rPr>
            </w:pPr>
            <w:r w:rsidRPr="008D6444">
              <w:t>BDE-138</w:t>
            </w:r>
          </w:p>
        </w:tc>
        <w:tc>
          <w:tcPr>
            <w:tcW w:w="914" w:type="pct"/>
            <w:noWrap/>
            <w:hideMark/>
          </w:tcPr>
          <w:p w14:paraId="1EA886EA" w14:textId="77AC21AE" w:rsidR="00BA05CC" w:rsidRPr="008D6444" w:rsidRDefault="00BA05CC" w:rsidP="00BA05CC">
            <w:pPr>
              <w:widowControl/>
              <w:spacing w:before="60" w:after="60"/>
              <w:jc w:val="center"/>
              <w:rPr>
                <w:rFonts w:eastAsia="等线"/>
                <w:kern w:val="0"/>
              </w:rPr>
            </w:pPr>
            <w:r w:rsidRPr="00043545">
              <w:t>483.7</w:t>
            </w:r>
          </w:p>
        </w:tc>
        <w:tc>
          <w:tcPr>
            <w:tcW w:w="976" w:type="pct"/>
            <w:noWrap/>
            <w:hideMark/>
          </w:tcPr>
          <w:p w14:paraId="424C7DA6" w14:textId="29D34282" w:rsidR="00BA05CC" w:rsidRPr="008D6444" w:rsidRDefault="00BA05CC" w:rsidP="00BA05CC">
            <w:pPr>
              <w:widowControl/>
              <w:spacing w:before="60" w:after="60"/>
              <w:jc w:val="center"/>
              <w:rPr>
                <w:rFonts w:eastAsia="等线"/>
                <w:kern w:val="0"/>
              </w:rPr>
            </w:pPr>
            <w:r w:rsidRPr="00043545">
              <w:t>481.7,</w:t>
            </w:r>
            <w:r w:rsidR="00101ADE">
              <w:t xml:space="preserve"> </w:t>
            </w:r>
            <w:r w:rsidRPr="00043545">
              <w:t>241.9</w:t>
            </w:r>
          </w:p>
        </w:tc>
      </w:tr>
      <w:tr w:rsidR="00BA05CC" w:rsidRPr="008D6444" w14:paraId="2FCECD5F" w14:textId="77777777" w:rsidTr="00DE288D">
        <w:trPr>
          <w:trHeight w:val="285"/>
          <w:jc w:val="center"/>
        </w:trPr>
        <w:tc>
          <w:tcPr>
            <w:tcW w:w="2212" w:type="pct"/>
            <w:noWrap/>
            <w:vAlign w:val="center"/>
            <w:hideMark/>
          </w:tcPr>
          <w:p w14:paraId="59DF9DF1" w14:textId="77777777" w:rsidR="00BA05CC" w:rsidRPr="008D6444" w:rsidRDefault="00BA05CC" w:rsidP="00BA05CC">
            <w:pPr>
              <w:widowControl/>
              <w:spacing w:before="60" w:after="60"/>
              <w:jc w:val="center"/>
              <w:rPr>
                <w:rFonts w:eastAsia="等线"/>
                <w:kern w:val="0"/>
              </w:rPr>
            </w:pPr>
            <w:r w:rsidRPr="008D6444">
              <w:rPr>
                <w:rFonts w:eastAsia="等线"/>
                <w:kern w:val="0"/>
              </w:rPr>
              <w:t>2,2',4,4',5,5'-Hexabromodiphenyl ether</w:t>
            </w:r>
          </w:p>
        </w:tc>
        <w:tc>
          <w:tcPr>
            <w:tcW w:w="898" w:type="pct"/>
            <w:noWrap/>
            <w:hideMark/>
          </w:tcPr>
          <w:p w14:paraId="72BB063B" w14:textId="1C171672" w:rsidR="00BA05CC" w:rsidRPr="008D6444" w:rsidRDefault="00BA05CC" w:rsidP="00BA05CC">
            <w:pPr>
              <w:widowControl/>
              <w:spacing w:before="60" w:after="60"/>
              <w:jc w:val="center"/>
              <w:rPr>
                <w:rFonts w:eastAsia="等线"/>
                <w:kern w:val="0"/>
              </w:rPr>
            </w:pPr>
            <w:r w:rsidRPr="008D6444">
              <w:t>BDE-153</w:t>
            </w:r>
          </w:p>
        </w:tc>
        <w:tc>
          <w:tcPr>
            <w:tcW w:w="914" w:type="pct"/>
            <w:noWrap/>
            <w:hideMark/>
          </w:tcPr>
          <w:p w14:paraId="0BEB03EB" w14:textId="6C5EDE60" w:rsidR="00BA05CC" w:rsidRPr="008D6444" w:rsidRDefault="00BA05CC" w:rsidP="00BA05CC">
            <w:pPr>
              <w:widowControl/>
              <w:spacing w:before="60" w:after="60"/>
              <w:jc w:val="center"/>
              <w:rPr>
                <w:rFonts w:eastAsia="等线"/>
                <w:kern w:val="0"/>
              </w:rPr>
            </w:pPr>
            <w:r w:rsidRPr="00043545">
              <w:t>481.7</w:t>
            </w:r>
          </w:p>
        </w:tc>
        <w:tc>
          <w:tcPr>
            <w:tcW w:w="976" w:type="pct"/>
            <w:noWrap/>
            <w:hideMark/>
          </w:tcPr>
          <w:p w14:paraId="5201F2DC" w14:textId="7B9B8192" w:rsidR="00BA05CC" w:rsidRPr="008D6444" w:rsidRDefault="00BA05CC" w:rsidP="00BA05CC">
            <w:pPr>
              <w:widowControl/>
              <w:spacing w:before="60" w:after="60"/>
              <w:jc w:val="center"/>
              <w:rPr>
                <w:rFonts w:eastAsia="等线"/>
                <w:kern w:val="0"/>
              </w:rPr>
            </w:pPr>
            <w:r w:rsidRPr="00043545">
              <w:t>483.7,</w:t>
            </w:r>
            <w:r w:rsidR="00101ADE">
              <w:t xml:space="preserve"> </w:t>
            </w:r>
            <w:r w:rsidRPr="00043545">
              <w:t>241.9</w:t>
            </w:r>
          </w:p>
        </w:tc>
      </w:tr>
      <w:tr w:rsidR="00BA05CC" w:rsidRPr="008D6444" w14:paraId="090C678D" w14:textId="77777777" w:rsidTr="00DE288D">
        <w:trPr>
          <w:trHeight w:val="285"/>
          <w:jc w:val="center"/>
        </w:trPr>
        <w:tc>
          <w:tcPr>
            <w:tcW w:w="2212" w:type="pct"/>
            <w:noWrap/>
            <w:vAlign w:val="center"/>
            <w:hideMark/>
          </w:tcPr>
          <w:p w14:paraId="2BA97B1F" w14:textId="77777777" w:rsidR="00BA05CC" w:rsidRPr="008D6444" w:rsidRDefault="00BA05CC" w:rsidP="00BA05CC">
            <w:pPr>
              <w:widowControl/>
              <w:spacing w:before="60" w:after="60"/>
              <w:jc w:val="center"/>
              <w:rPr>
                <w:rFonts w:eastAsia="等线"/>
                <w:kern w:val="0"/>
              </w:rPr>
            </w:pPr>
            <w:r w:rsidRPr="008D6444">
              <w:rPr>
                <w:rFonts w:eastAsia="等线"/>
                <w:kern w:val="0"/>
              </w:rPr>
              <w:t>2,2',4,4',5,6'-Hexabromodiphenyl ether</w:t>
            </w:r>
          </w:p>
        </w:tc>
        <w:tc>
          <w:tcPr>
            <w:tcW w:w="898" w:type="pct"/>
            <w:noWrap/>
            <w:hideMark/>
          </w:tcPr>
          <w:p w14:paraId="1FE5244A" w14:textId="67CC1F6F" w:rsidR="00BA05CC" w:rsidRPr="008D6444" w:rsidRDefault="00BA05CC" w:rsidP="00BA05CC">
            <w:pPr>
              <w:widowControl/>
              <w:spacing w:before="60" w:after="60"/>
              <w:jc w:val="center"/>
              <w:rPr>
                <w:rFonts w:eastAsia="等线"/>
                <w:kern w:val="0"/>
              </w:rPr>
            </w:pPr>
            <w:r w:rsidRPr="008D6444">
              <w:t>BDE-154</w:t>
            </w:r>
          </w:p>
        </w:tc>
        <w:tc>
          <w:tcPr>
            <w:tcW w:w="914" w:type="pct"/>
            <w:noWrap/>
            <w:hideMark/>
          </w:tcPr>
          <w:p w14:paraId="34ADDE0F" w14:textId="46567E9A" w:rsidR="00BA05CC" w:rsidRPr="008D6444" w:rsidRDefault="00BA05CC" w:rsidP="00BA05CC">
            <w:pPr>
              <w:widowControl/>
              <w:spacing w:before="60" w:after="60"/>
              <w:jc w:val="center"/>
              <w:rPr>
                <w:rFonts w:eastAsia="等线"/>
                <w:kern w:val="0"/>
              </w:rPr>
            </w:pPr>
            <w:r w:rsidRPr="00043545">
              <w:t>482.7</w:t>
            </w:r>
          </w:p>
        </w:tc>
        <w:tc>
          <w:tcPr>
            <w:tcW w:w="976" w:type="pct"/>
            <w:noWrap/>
            <w:hideMark/>
          </w:tcPr>
          <w:p w14:paraId="0D2CC19D" w14:textId="668572D2" w:rsidR="00BA05CC" w:rsidRPr="008D6444" w:rsidRDefault="00BA05CC" w:rsidP="00BA05CC">
            <w:pPr>
              <w:widowControl/>
              <w:spacing w:before="60" w:after="60"/>
              <w:jc w:val="center"/>
              <w:rPr>
                <w:rFonts w:eastAsia="等线"/>
                <w:kern w:val="0"/>
              </w:rPr>
            </w:pPr>
            <w:r w:rsidRPr="00043545">
              <w:t>481.7,</w:t>
            </w:r>
            <w:r w:rsidR="00101ADE">
              <w:t xml:space="preserve"> </w:t>
            </w:r>
            <w:r w:rsidRPr="00043545">
              <w:t>241.9</w:t>
            </w:r>
          </w:p>
        </w:tc>
      </w:tr>
      <w:tr w:rsidR="00BA05CC" w:rsidRPr="008D6444" w14:paraId="11931B43" w14:textId="77777777" w:rsidTr="00DE288D">
        <w:trPr>
          <w:trHeight w:val="345"/>
          <w:jc w:val="center"/>
        </w:trPr>
        <w:tc>
          <w:tcPr>
            <w:tcW w:w="2212" w:type="pct"/>
            <w:noWrap/>
            <w:vAlign w:val="center"/>
            <w:hideMark/>
          </w:tcPr>
          <w:p w14:paraId="3BED3296" w14:textId="13D75F8D" w:rsidR="00BA05CC" w:rsidRPr="008D6444" w:rsidRDefault="00BA05CC" w:rsidP="00BA05CC">
            <w:pPr>
              <w:widowControl/>
              <w:spacing w:before="60" w:after="60"/>
              <w:jc w:val="center"/>
              <w:rPr>
                <w:rFonts w:eastAsia="等线"/>
                <w:kern w:val="0"/>
              </w:rPr>
            </w:pPr>
            <w:r w:rsidRPr="008D6444">
              <w:rPr>
                <w:rFonts w:eastAsia="等线"/>
                <w:kern w:val="0"/>
              </w:rPr>
              <w:t>2,2',3,4,4',5',6-Heptabromodiphenyl ether</w:t>
            </w:r>
          </w:p>
        </w:tc>
        <w:tc>
          <w:tcPr>
            <w:tcW w:w="898" w:type="pct"/>
            <w:noWrap/>
            <w:hideMark/>
          </w:tcPr>
          <w:p w14:paraId="15BA7E56" w14:textId="29979194" w:rsidR="00BA05CC" w:rsidRPr="008D6444" w:rsidRDefault="00BA05CC" w:rsidP="00BA05CC">
            <w:pPr>
              <w:widowControl/>
              <w:spacing w:before="60" w:after="60"/>
              <w:jc w:val="center"/>
              <w:rPr>
                <w:rFonts w:eastAsia="等线"/>
                <w:kern w:val="0"/>
              </w:rPr>
            </w:pPr>
            <w:r w:rsidRPr="008D6444">
              <w:t>BDE-183</w:t>
            </w:r>
          </w:p>
        </w:tc>
        <w:tc>
          <w:tcPr>
            <w:tcW w:w="914" w:type="pct"/>
            <w:noWrap/>
            <w:hideMark/>
          </w:tcPr>
          <w:p w14:paraId="2E8D548D" w14:textId="64660B67" w:rsidR="00BA05CC" w:rsidRPr="008D6444" w:rsidRDefault="00BA05CC" w:rsidP="00BA05CC">
            <w:pPr>
              <w:widowControl/>
              <w:spacing w:before="60" w:after="60"/>
              <w:jc w:val="center"/>
              <w:rPr>
                <w:rFonts w:eastAsia="等线"/>
                <w:kern w:val="0"/>
              </w:rPr>
            </w:pPr>
            <w:r w:rsidRPr="00043545">
              <w:t>280.8</w:t>
            </w:r>
          </w:p>
        </w:tc>
        <w:tc>
          <w:tcPr>
            <w:tcW w:w="976" w:type="pct"/>
            <w:noWrap/>
            <w:hideMark/>
          </w:tcPr>
          <w:p w14:paraId="7EF17E9C" w14:textId="584930EE" w:rsidR="00BA05CC" w:rsidRPr="008D6444" w:rsidRDefault="00BA05CC" w:rsidP="00BA05CC">
            <w:pPr>
              <w:widowControl/>
              <w:spacing w:before="60" w:after="60"/>
              <w:jc w:val="center"/>
              <w:rPr>
                <w:rFonts w:eastAsia="等线"/>
                <w:kern w:val="0"/>
              </w:rPr>
            </w:pPr>
            <w:r w:rsidRPr="00043545">
              <w:t>561.6,</w:t>
            </w:r>
            <w:r w:rsidR="00101ADE">
              <w:t xml:space="preserve"> </w:t>
            </w:r>
            <w:r w:rsidRPr="00043545">
              <w:t>563.6</w:t>
            </w:r>
          </w:p>
        </w:tc>
      </w:tr>
      <w:tr w:rsidR="00BA05CC" w:rsidRPr="008D6444" w14:paraId="21292631" w14:textId="77777777" w:rsidTr="00DE288D">
        <w:trPr>
          <w:trHeight w:val="340"/>
          <w:jc w:val="center"/>
        </w:trPr>
        <w:tc>
          <w:tcPr>
            <w:tcW w:w="2212" w:type="pct"/>
            <w:noWrap/>
            <w:vAlign w:val="center"/>
          </w:tcPr>
          <w:p w14:paraId="396D10B8" w14:textId="54BA687D" w:rsidR="00BA05CC" w:rsidRPr="008D6444" w:rsidRDefault="00BA05CC" w:rsidP="00BA05CC">
            <w:pPr>
              <w:widowControl/>
              <w:spacing w:before="40" w:after="40"/>
              <w:jc w:val="center"/>
              <w:rPr>
                <w:rFonts w:eastAsia="等线"/>
                <w:kern w:val="0"/>
              </w:rPr>
            </w:pPr>
            <w:r w:rsidRPr="008D6444">
              <w:rPr>
                <w:rFonts w:eastAsia="等线"/>
                <w:kern w:val="0"/>
              </w:rPr>
              <w:t>2,3,3',4,4',5,6-Heptabromodiphenyl ether</w:t>
            </w:r>
          </w:p>
        </w:tc>
        <w:tc>
          <w:tcPr>
            <w:tcW w:w="898" w:type="pct"/>
          </w:tcPr>
          <w:p w14:paraId="28272635" w14:textId="36B890B7" w:rsidR="00BA05CC" w:rsidRPr="008D6444" w:rsidRDefault="00BA05CC" w:rsidP="00BA05CC">
            <w:pPr>
              <w:widowControl/>
              <w:spacing w:before="40" w:after="40"/>
              <w:jc w:val="center"/>
              <w:rPr>
                <w:rFonts w:eastAsia="等线"/>
                <w:kern w:val="0"/>
              </w:rPr>
            </w:pPr>
            <w:r w:rsidRPr="008D6444">
              <w:t>BDE-190</w:t>
            </w:r>
          </w:p>
        </w:tc>
        <w:tc>
          <w:tcPr>
            <w:tcW w:w="914" w:type="pct"/>
            <w:noWrap/>
          </w:tcPr>
          <w:p w14:paraId="00F17E0C" w14:textId="0AF469AA" w:rsidR="00BA05CC" w:rsidRPr="008D6444" w:rsidRDefault="00BA05CC" w:rsidP="00BA05CC">
            <w:pPr>
              <w:widowControl/>
              <w:spacing w:before="40" w:after="40"/>
              <w:jc w:val="center"/>
              <w:rPr>
                <w:rFonts w:eastAsia="等线"/>
                <w:kern w:val="0"/>
              </w:rPr>
            </w:pPr>
            <w:r w:rsidRPr="00043545">
              <w:t>561.6</w:t>
            </w:r>
          </w:p>
        </w:tc>
        <w:tc>
          <w:tcPr>
            <w:tcW w:w="976" w:type="pct"/>
          </w:tcPr>
          <w:p w14:paraId="4B7D4E14" w14:textId="5483EA60" w:rsidR="00BA05CC" w:rsidRPr="008D6444" w:rsidRDefault="00BA05CC" w:rsidP="00BA05CC">
            <w:pPr>
              <w:widowControl/>
              <w:spacing w:before="40" w:after="40"/>
              <w:jc w:val="center"/>
              <w:rPr>
                <w:rFonts w:eastAsia="等线"/>
                <w:kern w:val="0"/>
              </w:rPr>
            </w:pPr>
            <w:r w:rsidRPr="00043545">
              <w:t>563.6,</w:t>
            </w:r>
            <w:r w:rsidR="00101ADE">
              <w:t xml:space="preserve"> </w:t>
            </w:r>
            <w:r w:rsidRPr="00043545">
              <w:t>280.8</w:t>
            </w:r>
          </w:p>
        </w:tc>
      </w:tr>
      <w:tr w:rsidR="00BA05CC" w:rsidRPr="008D6444" w14:paraId="7D060296" w14:textId="77777777" w:rsidTr="00DE288D">
        <w:trPr>
          <w:trHeight w:val="340"/>
          <w:jc w:val="center"/>
        </w:trPr>
        <w:tc>
          <w:tcPr>
            <w:tcW w:w="2212" w:type="pct"/>
            <w:noWrap/>
            <w:vAlign w:val="center"/>
          </w:tcPr>
          <w:p w14:paraId="42AAEB56" w14:textId="6D3353A7" w:rsidR="00BA05CC" w:rsidRPr="008D6444" w:rsidRDefault="00BA05CC" w:rsidP="00BA05CC">
            <w:pPr>
              <w:widowControl/>
              <w:spacing w:before="40" w:after="40"/>
              <w:jc w:val="center"/>
              <w:rPr>
                <w:rFonts w:eastAsia="等线"/>
                <w:kern w:val="0"/>
              </w:rPr>
            </w:pPr>
            <w:r w:rsidRPr="008D6444">
              <w:rPr>
                <w:rFonts w:eastAsia="等线"/>
                <w:kern w:val="0"/>
              </w:rPr>
              <w:t>Decabromodiphenyl ether</w:t>
            </w:r>
          </w:p>
        </w:tc>
        <w:tc>
          <w:tcPr>
            <w:tcW w:w="898" w:type="pct"/>
          </w:tcPr>
          <w:p w14:paraId="32130B4C" w14:textId="234E1166" w:rsidR="00BA05CC" w:rsidRPr="008D6444" w:rsidRDefault="00BA05CC" w:rsidP="00BA05CC">
            <w:pPr>
              <w:widowControl/>
              <w:spacing w:before="40" w:after="40"/>
              <w:jc w:val="center"/>
              <w:rPr>
                <w:rFonts w:eastAsia="等线"/>
                <w:kern w:val="0"/>
              </w:rPr>
            </w:pPr>
            <w:r w:rsidRPr="008D6444">
              <w:t>BDE-209</w:t>
            </w:r>
          </w:p>
        </w:tc>
        <w:tc>
          <w:tcPr>
            <w:tcW w:w="914" w:type="pct"/>
            <w:noWrap/>
          </w:tcPr>
          <w:p w14:paraId="1FA54046" w14:textId="03EE2668" w:rsidR="00BA05CC" w:rsidRPr="008D6444" w:rsidRDefault="00BA05CC" w:rsidP="00BA05CC">
            <w:pPr>
              <w:widowControl/>
              <w:spacing w:before="40" w:after="40"/>
              <w:jc w:val="center"/>
              <w:rPr>
                <w:rFonts w:eastAsia="等线"/>
                <w:kern w:val="0"/>
              </w:rPr>
            </w:pPr>
            <w:r w:rsidRPr="00043545">
              <w:t>799.4</w:t>
            </w:r>
          </w:p>
        </w:tc>
        <w:tc>
          <w:tcPr>
            <w:tcW w:w="976" w:type="pct"/>
          </w:tcPr>
          <w:p w14:paraId="219F72DB" w14:textId="09A89153" w:rsidR="00BA05CC" w:rsidRPr="008D6444" w:rsidRDefault="00BA05CC" w:rsidP="00BA05CC">
            <w:pPr>
              <w:widowControl/>
              <w:spacing w:before="40" w:after="40"/>
              <w:jc w:val="center"/>
              <w:rPr>
                <w:rFonts w:eastAsia="等线"/>
                <w:kern w:val="0"/>
              </w:rPr>
            </w:pPr>
            <w:r w:rsidRPr="00043545">
              <w:t>398.7,</w:t>
            </w:r>
            <w:r w:rsidR="00101ADE">
              <w:t xml:space="preserve"> </w:t>
            </w:r>
            <w:r w:rsidRPr="00043545">
              <w:t>298.6</w:t>
            </w:r>
          </w:p>
        </w:tc>
      </w:tr>
      <w:tr w:rsidR="00BA05CC" w:rsidRPr="008D6444" w14:paraId="67A3DEDB" w14:textId="77777777" w:rsidTr="00DE288D">
        <w:trPr>
          <w:trHeight w:val="340"/>
          <w:jc w:val="center"/>
        </w:trPr>
        <w:tc>
          <w:tcPr>
            <w:tcW w:w="2212" w:type="pct"/>
            <w:tcBorders>
              <w:top w:val="nil"/>
              <w:left w:val="nil"/>
              <w:bottom w:val="single" w:sz="12" w:space="0" w:color="auto"/>
              <w:right w:val="nil"/>
            </w:tcBorders>
            <w:noWrap/>
            <w:vAlign w:val="center"/>
            <w:hideMark/>
          </w:tcPr>
          <w:p w14:paraId="146BAB03" w14:textId="77777777" w:rsidR="00BA05CC" w:rsidRPr="008D6444" w:rsidRDefault="00BA05CC" w:rsidP="00BA05CC">
            <w:pPr>
              <w:widowControl/>
              <w:spacing w:before="40" w:after="40"/>
              <w:jc w:val="center"/>
              <w:rPr>
                <w:rFonts w:eastAsia="等线"/>
                <w:kern w:val="0"/>
              </w:rPr>
            </w:pPr>
            <w:r w:rsidRPr="008D6444">
              <w:rPr>
                <w:rFonts w:eastAsia="等线"/>
                <w:kern w:val="0"/>
              </w:rPr>
              <w:t>Internal standard</w:t>
            </w:r>
          </w:p>
        </w:tc>
        <w:tc>
          <w:tcPr>
            <w:tcW w:w="898" w:type="pct"/>
            <w:tcBorders>
              <w:top w:val="nil"/>
              <w:left w:val="nil"/>
              <w:bottom w:val="single" w:sz="12" w:space="0" w:color="auto"/>
              <w:right w:val="nil"/>
            </w:tcBorders>
            <w:vAlign w:val="center"/>
            <w:hideMark/>
          </w:tcPr>
          <w:p w14:paraId="018C5EAC" w14:textId="45CA16F7" w:rsidR="00BA05CC" w:rsidRPr="008D6444" w:rsidRDefault="00BA05CC" w:rsidP="00BA05CC">
            <w:pPr>
              <w:widowControl/>
              <w:spacing w:before="40" w:after="40"/>
              <w:jc w:val="center"/>
              <w:rPr>
                <w:rFonts w:eastAsia="等线"/>
                <w:kern w:val="0"/>
              </w:rPr>
            </w:pPr>
            <w:r w:rsidRPr="008D6444">
              <w:rPr>
                <w:szCs w:val="24"/>
                <w:vertAlign w:val="superscript"/>
              </w:rPr>
              <w:t>13</w:t>
            </w:r>
            <w:r w:rsidRPr="008D6444">
              <w:rPr>
                <w:szCs w:val="24"/>
              </w:rPr>
              <w:t>C</w:t>
            </w:r>
            <w:r w:rsidRPr="008D6444">
              <w:rPr>
                <w:szCs w:val="24"/>
                <w:vertAlign w:val="subscript"/>
              </w:rPr>
              <w:t>12</w:t>
            </w:r>
            <w:r w:rsidRPr="008D6444">
              <w:rPr>
                <w:szCs w:val="24"/>
              </w:rPr>
              <w:t>-PCB208</w:t>
            </w:r>
          </w:p>
        </w:tc>
        <w:tc>
          <w:tcPr>
            <w:tcW w:w="914" w:type="pct"/>
            <w:tcBorders>
              <w:top w:val="nil"/>
              <w:left w:val="nil"/>
              <w:bottom w:val="single" w:sz="12" w:space="0" w:color="auto"/>
              <w:right w:val="nil"/>
            </w:tcBorders>
            <w:noWrap/>
            <w:hideMark/>
          </w:tcPr>
          <w:p w14:paraId="01189207" w14:textId="613BA3D5" w:rsidR="00BA05CC" w:rsidRPr="008D6444" w:rsidRDefault="00BA05CC" w:rsidP="00BA05CC">
            <w:pPr>
              <w:widowControl/>
              <w:spacing w:before="40" w:after="40"/>
              <w:jc w:val="center"/>
              <w:rPr>
                <w:rFonts w:eastAsia="等线"/>
                <w:kern w:val="0"/>
              </w:rPr>
            </w:pPr>
            <w:r w:rsidRPr="00043545">
              <w:t>475.4</w:t>
            </w:r>
          </w:p>
        </w:tc>
        <w:tc>
          <w:tcPr>
            <w:tcW w:w="976" w:type="pct"/>
            <w:tcBorders>
              <w:top w:val="nil"/>
              <w:left w:val="nil"/>
              <w:bottom w:val="single" w:sz="12" w:space="0" w:color="auto"/>
              <w:right w:val="nil"/>
            </w:tcBorders>
            <w:hideMark/>
          </w:tcPr>
          <w:p w14:paraId="26A6CA19" w14:textId="48090C07" w:rsidR="00BA05CC" w:rsidRPr="008D6444" w:rsidRDefault="00BA05CC" w:rsidP="00BA05CC">
            <w:pPr>
              <w:widowControl/>
              <w:spacing w:before="40" w:after="40"/>
              <w:jc w:val="center"/>
              <w:rPr>
                <w:rFonts w:eastAsia="等线"/>
                <w:kern w:val="0"/>
              </w:rPr>
            </w:pPr>
            <w:r w:rsidRPr="00043545">
              <w:t>473.4</w:t>
            </w:r>
          </w:p>
        </w:tc>
      </w:tr>
    </w:tbl>
    <w:p w14:paraId="52D0D5F4" w14:textId="47AC6D67" w:rsidR="00A54A5D" w:rsidRPr="008D6444" w:rsidRDefault="00A54A5D" w:rsidP="00546641">
      <w:pPr>
        <w:widowControl/>
        <w:spacing w:before="240" w:after="120" w:line="360" w:lineRule="auto"/>
        <w:rPr>
          <w:b/>
        </w:rPr>
      </w:pPr>
    </w:p>
    <w:p w14:paraId="70715A91" w14:textId="0D69CB83" w:rsidR="00A54A5D" w:rsidRPr="008D6444" w:rsidRDefault="00A54A5D" w:rsidP="00A54A5D">
      <w:pPr>
        <w:widowControl/>
        <w:jc w:val="left"/>
        <w:rPr>
          <w:b/>
        </w:rPr>
      </w:pPr>
      <w:r w:rsidRPr="008D6444">
        <w:rPr>
          <w:b/>
        </w:rPr>
        <w:br w:type="page"/>
      </w:r>
    </w:p>
    <w:p w14:paraId="0A1D6ACC" w14:textId="77777777" w:rsidR="00FA0F81" w:rsidRDefault="00FA0F81" w:rsidP="00546641">
      <w:pPr>
        <w:widowControl/>
        <w:spacing w:before="240" w:after="120" w:line="360" w:lineRule="auto"/>
        <w:rPr>
          <w:b/>
        </w:rPr>
        <w:sectPr w:rsidR="00FA0F81" w:rsidSect="00D8432F">
          <w:pgSz w:w="12240" w:h="15840"/>
          <w:pgMar w:top="1797" w:right="1480" w:bottom="1797" w:left="1440" w:header="851" w:footer="992" w:gutter="0"/>
          <w:lnNumType w:countBy="1" w:restart="continuous"/>
          <w:cols w:space="720"/>
          <w:docGrid w:linePitch="326"/>
        </w:sectPr>
      </w:pPr>
    </w:p>
    <w:p w14:paraId="52A3A0CA" w14:textId="3E4BD0FB" w:rsidR="00546641" w:rsidRPr="008D6444" w:rsidRDefault="00546641" w:rsidP="00D67658">
      <w:pPr>
        <w:widowControl/>
        <w:spacing w:line="480" w:lineRule="auto"/>
        <w:rPr>
          <w:b/>
        </w:rPr>
      </w:pPr>
      <w:r w:rsidRPr="008D6444">
        <w:rPr>
          <w:b/>
        </w:rPr>
        <w:lastRenderedPageBreak/>
        <w:t>Table S</w:t>
      </w:r>
      <w:r w:rsidR="008D24F3">
        <w:rPr>
          <w:b/>
        </w:rPr>
        <w:t>6</w:t>
      </w:r>
      <w:r w:rsidRPr="008D6444">
        <w:rPr>
          <w:b/>
        </w:rPr>
        <w:t xml:space="preserve"> </w:t>
      </w:r>
      <w:r w:rsidRPr="008D6444">
        <w:t>Recoveries (%), limits of detection and limits of quantification of the target analytes.</w:t>
      </w:r>
    </w:p>
    <w:tbl>
      <w:tblPr>
        <w:tblW w:w="0" w:type="auto"/>
        <w:tblBorders>
          <w:top w:val="single" w:sz="12" w:space="0" w:color="auto"/>
          <w:bottom w:val="single" w:sz="12" w:space="0" w:color="auto"/>
        </w:tblBorders>
        <w:tblLayout w:type="fixed"/>
        <w:tblLook w:val="04A0" w:firstRow="1" w:lastRow="0" w:firstColumn="1" w:lastColumn="0" w:noHBand="0" w:noVBand="1"/>
      </w:tblPr>
      <w:tblGrid>
        <w:gridCol w:w="1448"/>
        <w:gridCol w:w="706"/>
        <w:gridCol w:w="699"/>
        <w:gridCol w:w="706"/>
        <w:gridCol w:w="597"/>
        <w:gridCol w:w="706"/>
        <w:gridCol w:w="950"/>
        <w:gridCol w:w="851"/>
        <w:gridCol w:w="850"/>
        <w:gridCol w:w="851"/>
        <w:gridCol w:w="1275"/>
        <w:gridCol w:w="851"/>
        <w:gridCol w:w="850"/>
        <w:gridCol w:w="906"/>
      </w:tblGrid>
      <w:tr w:rsidR="00A40CC0" w:rsidRPr="00C50F59" w14:paraId="57E29A34" w14:textId="77F3C9A5" w:rsidTr="00ED7BEC">
        <w:trPr>
          <w:trHeight w:val="375"/>
        </w:trPr>
        <w:tc>
          <w:tcPr>
            <w:tcW w:w="1448" w:type="dxa"/>
            <w:vMerge w:val="restart"/>
            <w:tcBorders>
              <w:top w:val="single" w:sz="12" w:space="0" w:color="auto"/>
              <w:left w:val="nil"/>
              <w:right w:val="nil"/>
            </w:tcBorders>
            <w:noWrap/>
            <w:vAlign w:val="center"/>
            <w:hideMark/>
          </w:tcPr>
          <w:p w14:paraId="6A5C37BA" w14:textId="22EBC485" w:rsidR="00C50F59" w:rsidRPr="00C50F59" w:rsidRDefault="00C50F59" w:rsidP="00C50F59">
            <w:pPr>
              <w:jc w:val="center"/>
              <w:rPr>
                <w:rFonts w:eastAsia="等线"/>
                <w:szCs w:val="24"/>
              </w:rPr>
            </w:pPr>
            <w:r w:rsidRPr="00C50F59">
              <w:rPr>
                <w:rFonts w:eastAsia="等线"/>
                <w:szCs w:val="24"/>
              </w:rPr>
              <w:t>Target analyte</w:t>
            </w:r>
          </w:p>
        </w:tc>
        <w:tc>
          <w:tcPr>
            <w:tcW w:w="4364" w:type="dxa"/>
            <w:gridSpan w:val="6"/>
            <w:tcBorders>
              <w:top w:val="single" w:sz="12" w:space="0" w:color="auto"/>
              <w:left w:val="nil"/>
              <w:right w:val="nil"/>
            </w:tcBorders>
          </w:tcPr>
          <w:p w14:paraId="25946219" w14:textId="4A05A18C" w:rsidR="00C50F59" w:rsidRPr="00C50F59" w:rsidRDefault="00C50F59" w:rsidP="00C50F59">
            <w:pPr>
              <w:jc w:val="center"/>
              <w:rPr>
                <w:kern w:val="0"/>
                <w:szCs w:val="24"/>
              </w:rPr>
            </w:pPr>
            <w:r>
              <w:rPr>
                <w:kern w:val="0"/>
                <w:szCs w:val="24"/>
              </w:rPr>
              <w:t>Spiking</w:t>
            </w:r>
            <w:r w:rsidRPr="00C50F59">
              <w:rPr>
                <w:rFonts w:eastAsia="等线"/>
                <w:szCs w:val="24"/>
              </w:rPr>
              <w:t xml:space="preserve"> </w:t>
            </w:r>
            <w:r w:rsidR="00101ADE">
              <w:rPr>
                <w:rFonts w:eastAsia="等线"/>
                <w:szCs w:val="24"/>
              </w:rPr>
              <w:t>r</w:t>
            </w:r>
            <w:r w:rsidR="00101ADE" w:rsidRPr="00C50F59">
              <w:rPr>
                <w:rFonts w:eastAsia="等线"/>
                <w:szCs w:val="24"/>
              </w:rPr>
              <w:t xml:space="preserve">ecovery </w:t>
            </w:r>
            <w:r w:rsidRPr="00C50F59">
              <w:rPr>
                <w:rFonts w:eastAsia="等线"/>
                <w:szCs w:val="24"/>
              </w:rPr>
              <w:t>(%</w:t>
            </w:r>
            <w:r w:rsidR="008B6B7B">
              <w:rPr>
                <w:rFonts w:eastAsia="等线"/>
                <w:szCs w:val="24"/>
              </w:rPr>
              <w:t>, n = 7</w:t>
            </w:r>
            <w:r w:rsidRPr="00C50F59">
              <w:rPr>
                <w:rFonts w:eastAsia="等线"/>
                <w:szCs w:val="24"/>
              </w:rPr>
              <w:t>)</w:t>
            </w:r>
          </w:p>
        </w:tc>
        <w:tc>
          <w:tcPr>
            <w:tcW w:w="1701" w:type="dxa"/>
            <w:gridSpan w:val="2"/>
            <w:tcBorders>
              <w:top w:val="single" w:sz="12" w:space="0" w:color="auto"/>
              <w:left w:val="nil"/>
              <w:bottom w:val="nil"/>
              <w:right w:val="nil"/>
            </w:tcBorders>
            <w:noWrap/>
            <w:vAlign w:val="center"/>
            <w:hideMark/>
          </w:tcPr>
          <w:p w14:paraId="5585F4C9" w14:textId="4235515A" w:rsidR="00C50F59" w:rsidRPr="00C50F59" w:rsidRDefault="00C50F59" w:rsidP="00C50F59">
            <w:pPr>
              <w:jc w:val="center"/>
              <w:rPr>
                <w:rFonts w:eastAsia="等线"/>
                <w:szCs w:val="24"/>
              </w:rPr>
            </w:pPr>
            <w:r w:rsidRPr="00C50F59">
              <w:rPr>
                <w:kern w:val="0"/>
                <w:szCs w:val="24"/>
              </w:rPr>
              <w:t>Water</w:t>
            </w:r>
          </w:p>
        </w:tc>
        <w:tc>
          <w:tcPr>
            <w:tcW w:w="2126" w:type="dxa"/>
            <w:gridSpan w:val="2"/>
            <w:tcBorders>
              <w:top w:val="single" w:sz="12" w:space="0" w:color="auto"/>
              <w:left w:val="nil"/>
              <w:bottom w:val="nil"/>
              <w:right w:val="nil"/>
            </w:tcBorders>
            <w:vAlign w:val="center"/>
            <w:hideMark/>
          </w:tcPr>
          <w:p w14:paraId="3FF40930" w14:textId="5D2723B6" w:rsidR="00C50F59" w:rsidRPr="00C50F59" w:rsidRDefault="00C50F59" w:rsidP="00C50F59">
            <w:pPr>
              <w:jc w:val="center"/>
              <w:rPr>
                <w:rFonts w:eastAsia="等线"/>
                <w:szCs w:val="24"/>
              </w:rPr>
            </w:pPr>
            <w:r w:rsidRPr="00C50F59">
              <w:rPr>
                <w:rFonts w:hint="eastAsia"/>
                <w:szCs w:val="24"/>
              </w:rPr>
              <w:t>S</w:t>
            </w:r>
            <w:r w:rsidRPr="00C50F59">
              <w:rPr>
                <w:szCs w:val="24"/>
              </w:rPr>
              <w:t xml:space="preserve">ediment </w:t>
            </w:r>
          </w:p>
        </w:tc>
        <w:tc>
          <w:tcPr>
            <w:tcW w:w="2607" w:type="dxa"/>
            <w:gridSpan w:val="3"/>
            <w:tcBorders>
              <w:top w:val="single" w:sz="12" w:space="0" w:color="auto"/>
              <w:left w:val="nil"/>
              <w:right w:val="nil"/>
            </w:tcBorders>
            <w:vAlign w:val="center"/>
          </w:tcPr>
          <w:p w14:paraId="5E8BAA4B" w14:textId="706534FE" w:rsidR="00C50F59" w:rsidRPr="00C50F59" w:rsidRDefault="00A40CC0" w:rsidP="00C50F59">
            <w:pPr>
              <w:jc w:val="center"/>
              <w:rPr>
                <w:szCs w:val="24"/>
              </w:rPr>
            </w:pPr>
            <w:proofErr w:type="spellStart"/>
            <w:r w:rsidRPr="00C50F59">
              <w:rPr>
                <w:rFonts w:hint="eastAsia"/>
                <w:szCs w:val="24"/>
              </w:rPr>
              <w:t>R</w:t>
            </w:r>
            <w:r w:rsidRPr="00C50F59">
              <w:rPr>
                <w:szCs w:val="24"/>
              </w:rPr>
              <w:t>SD</w:t>
            </w:r>
            <w:r>
              <w:rPr>
                <w:szCs w:val="24"/>
                <w:vertAlign w:val="superscript"/>
              </w:rPr>
              <w:t>d</w:t>
            </w:r>
            <w:proofErr w:type="spellEnd"/>
            <w:r w:rsidRPr="00C50F59">
              <w:rPr>
                <w:szCs w:val="24"/>
              </w:rPr>
              <w:t xml:space="preserve"> </w:t>
            </w:r>
            <w:r w:rsidR="00C50F59">
              <w:rPr>
                <w:szCs w:val="24"/>
              </w:rPr>
              <w:t>(%</w:t>
            </w:r>
            <w:r w:rsidR="008B6B7B">
              <w:rPr>
                <w:szCs w:val="24"/>
              </w:rPr>
              <w:t>, n = 7</w:t>
            </w:r>
            <w:r w:rsidR="00C50F59">
              <w:rPr>
                <w:szCs w:val="24"/>
              </w:rPr>
              <w:t>)</w:t>
            </w:r>
          </w:p>
        </w:tc>
      </w:tr>
      <w:tr w:rsidR="00A40CC0" w:rsidRPr="00C50F59" w14:paraId="6BE72A2D" w14:textId="2F10EC1E" w:rsidTr="00ED7BEC">
        <w:trPr>
          <w:trHeight w:val="375"/>
        </w:trPr>
        <w:tc>
          <w:tcPr>
            <w:tcW w:w="1448" w:type="dxa"/>
            <w:vMerge/>
            <w:tcBorders>
              <w:left w:val="nil"/>
              <w:right w:val="nil"/>
            </w:tcBorders>
            <w:noWrap/>
            <w:vAlign w:val="center"/>
          </w:tcPr>
          <w:p w14:paraId="3F626717" w14:textId="77777777" w:rsidR="008B6B7B" w:rsidRPr="00C50F59" w:rsidRDefault="008B6B7B" w:rsidP="00C50F59">
            <w:pPr>
              <w:widowControl/>
              <w:jc w:val="center"/>
              <w:rPr>
                <w:szCs w:val="24"/>
              </w:rPr>
            </w:pPr>
          </w:p>
        </w:tc>
        <w:tc>
          <w:tcPr>
            <w:tcW w:w="2111" w:type="dxa"/>
            <w:gridSpan w:val="3"/>
            <w:tcBorders>
              <w:left w:val="nil"/>
              <w:bottom w:val="nil"/>
              <w:right w:val="nil"/>
            </w:tcBorders>
          </w:tcPr>
          <w:p w14:paraId="0FE01C58" w14:textId="7C78BE45" w:rsidR="008B6B7B" w:rsidRPr="00C50F59" w:rsidRDefault="008B6B7B" w:rsidP="00C50F59">
            <w:pPr>
              <w:spacing w:before="40" w:after="40"/>
              <w:jc w:val="center"/>
              <w:rPr>
                <w:rFonts w:eastAsia="等线"/>
                <w:szCs w:val="24"/>
              </w:rPr>
            </w:pPr>
            <w:r w:rsidRPr="00C50F59">
              <w:rPr>
                <w:kern w:val="0"/>
                <w:szCs w:val="24"/>
              </w:rPr>
              <w:t>Water (ng/L)</w:t>
            </w:r>
          </w:p>
        </w:tc>
        <w:tc>
          <w:tcPr>
            <w:tcW w:w="2253" w:type="dxa"/>
            <w:gridSpan w:val="3"/>
            <w:tcBorders>
              <w:left w:val="nil"/>
              <w:bottom w:val="nil"/>
              <w:right w:val="nil"/>
            </w:tcBorders>
          </w:tcPr>
          <w:p w14:paraId="6AD64F4D" w14:textId="5B52E376" w:rsidR="008B6B7B" w:rsidRPr="00C50F59" w:rsidRDefault="008B6B7B" w:rsidP="00C50F59">
            <w:pPr>
              <w:spacing w:before="40" w:after="40"/>
              <w:jc w:val="center"/>
              <w:rPr>
                <w:rFonts w:eastAsia="等线"/>
                <w:szCs w:val="24"/>
              </w:rPr>
            </w:pPr>
            <w:r w:rsidRPr="00C50F59">
              <w:rPr>
                <w:rFonts w:hint="eastAsia"/>
                <w:szCs w:val="24"/>
              </w:rPr>
              <w:t>S</w:t>
            </w:r>
            <w:r w:rsidRPr="00C50F59">
              <w:rPr>
                <w:szCs w:val="24"/>
              </w:rPr>
              <w:t xml:space="preserve">ediment (ng/g </w:t>
            </w:r>
            <w:proofErr w:type="spellStart"/>
            <w:r w:rsidRPr="00C50F59">
              <w:rPr>
                <w:szCs w:val="24"/>
              </w:rPr>
              <w:t>dw</w:t>
            </w:r>
            <w:r w:rsidR="00A40CC0">
              <w:rPr>
                <w:szCs w:val="24"/>
                <w:vertAlign w:val="superscript"/>
              </w:rPr>
              <w:t>a</w:t>
            </w:r>
            <w:proofErr w:type="spellEnd"/>
            <w:r w:rsidRPr="00C50F59">
              <w:rPr>
                <w:szCs w:val="24"/>
              </w:rPr>
              <w:t>)</w:t>
            </w:r>
          </w:p>
        </w:tc>
        <w:tc>
          <w:tcPr>
            <w:tcW w:w="1701" w:type="dxa"/>
            <w:gridSpan w:val="2"/>
            <w:tcBorders>
              <w:top w:val="nil"/>
              <w:left w:val="nil"/>
              <w:bottom w:val="nil"/>
              <w:right w:val="nil"/>
            </w:tcBorders>
            <w:noWrap/>
            <w:vAlign w:val="center"/>
          </w:tcPr>
          <w:p w14:paraId="72AB0CED" w14:textId="23C84E6F" w:rsidR="008B6B7B" w:rsidRPr="00C50F59" w:rsidRDefault="00101ADE" w:rsidP="00C50F59">
            <w:pPr>
              <w:spacing w:before="40" w:after="40"/>
              <w:jc w:val="center"/>
              <w:rPr>
                <w:szCs w:val="24"/>
              </w:rPr>
            </w:pPr>
            <w:r>
              <w:rPr>
                <w:kern w:val="0"/>
                <w:szCs w:val="24"/>
              </w:rPr>
              <w:t>(</w:t>
            </w:r>
            <w:r w:rsidR="008B6B7B" w:rsidRPr="00C50F59">
              <w:rPr>
                <w:kern w:val="0"/>
                <w:szCs w:val="24"/>
              </w:rPr>
              <w:t>ng/L</w:t>
            </w:r>
            <w:r>
              <w:rPr>
                <w:kern w:val="0"/>
                <w:szCs w:val="24"/>
              </w:rPr>
              <w:t>)</w:t>
            </w:r>
          </w:p>
        </w:tc>
        <w:tc>
          <w:tcPr>
            <w:tcW w:w="2126" w:type="dxa"/>
            <w:gridSpan w:val="2"/>
            <w:tcBorders>
              <w:top w:val="nil"/>
              <w:left w:val="nil"/>
              <w:bottom w:val="nil"/>
              <w:right w:val="nil"/>
            </w:tcBorders>
            <w:vAlign w:val="center"/>
          </w:tcPr>
          <w:p w14:paraId="019538BD" w14:textId="2C9384B3" w:rsidR="008B6B7B" w:rsidRPr="00C50F59" w:rsidRDefault="00101ADE" w:rsidP="00C50F59">
            <w:pPr>
              <w:spacing w:before="40" w:after="40"/>
              <w:jc w:val="center"/>
              <w:rPr>
                <w:szCs w:val="24"/>
              </w:rPr>
            </w:pPr>
            <w:r>
              <w:rPr>
                <w:szCs w:val="24"/>
              </w:rPr>
              <w:t>(</w:t>
            </w:r>
            <w:r w:rsidR="008B6B7B" w:rsidRPr="00C50F59">
              <w:rPr>
                <w:szCs w:val="24"/>
              </w:rPr>
              <w:t xml:space="preserve">ng/g </w:t>
            </w:r>
            <w:proofErr w:type="spellStart"/>
            <w:r w:rsidR="008B6B7B" w:rsidRPr="00C50F59">
              <w:rPr>
                <w:szCs w:val="24"/>
              </w:rPr>
              <w:t>dw</w:t>
            </w:r>
            <w:r w:rsidR="00A40CC0">
              <w:rPr>
                <w:szCs w:val="24"/>
                <w:vertAlign w:val="superscript"/>
              </w:rPr>
              <w:t>a</w:t>
            </w:r>
            <w:proofErr w:type="spellEnd"/>
            <w:r>
              <w:rPr>
                <w:szCs w:val="24"/>
              </w:rPr>
              <w:t>)</w:t>
            </w:r>
          </w:p>
        </w:tc>
        <w:tc>
          <w:tcPr>
            <w:tcW w:w="2607" w:type="dxa"/>
            <w:gridSpan w:val="3"/>
            <w:tcBorders>
              <w:left w:val="nil"/>
              <w:bottom w:val="nil"/>
              <w:right w:val="nil"/>
            </w:tcBorders>
          </w:tcPr>
          <w:p w14:paraId="373F11D1" w14:textId="1CD4006D" w:rsidR="008B6B7B" w:rsidRPr="00C50F59" w:rsidRDefault="008B6B7B" w:rsidP="00C50F59">
            <w:pPr>
              <w:spacing w:before="40" w:after="40"/>
              <w:jc w:val="center"/>
              <w:rPr>
                <w:rFonts w:eastAsia="等线"/>
                <w:szCs w:val="24"/>
              </w:rPr>
            </w:pPr>
            <w:r>
              <w:rPr>
                <w:rFonts w:eastAsia="等线"/>
                <w:szCs w:val="24"/>
              </w:rPr>
              <w:t>Concentration (ng/mL)</w:t>
            </w:r>
          </w:p>
        </w:tc>
      </w:tr>
      <w:tr w:rsidR="00A40CC0" w:rsidRPr="00C50F59" w14:paraId="0E420E0E" w14:textId="099B4D61" w:rsidTr="00ED7BEC">
        <w:trPr>
          <w:trHeight w:val="375"/>
        </w:trPr>
        <w:tc>
          <w:tcPr>
            <w:tcW w:w="1448" w:type="dxa"/>
            <w:vMerge/>
            <w:tcBorders>
              <w:left w:val="nil"/>
              <w:bottom w:val="nil"/>
              <w:right w:val="nil"/>
            </w:tcBorders>
            <w:noWrap/>
            <w:vAlign w:val="center"/>
          </w:tcPr>
          <w:p w14:paraId="4CBADF5D" w14:textId="77777777" w:rsidR="008B6B7B" w:rsidRPr="00C50F59" w:rsidRDefault="008B6B7B" w:rsidP="008B6B7B">
            <w:pPr>
              <w:widowControl/>
              <w:jc w:val="center"/>
              <w:rPr>
                <w:szCs w:val="24"/>
              </w:rPr>
            </w:pPr>
          </w:p>
        </w:tc>
        <w:tc>
          <w:tcPr>
            <w:tcW w:w="706" w:type="dxa"/>
            <w:tcBorders>
              <w:left w:val="nil"/>
              <w:bottom w:val="nil"/>
              <w:right w:val="nil"/>
            </w:tcBorders>
          </w:tcPr>
          <w:p w14:paraId="3817BFD0" w14:textId="1E0BDBDB" w:rsidR="008B6B7B" w:rsidRPr="00C50F59" w:rsidRDefault="008B6B7B" w:rsidP="008B6B7B">
            <w:pPr>
              <w:spacing w:before="40" w:after="40"/>
              <w:jc w:val="center"/>
              <w:rPr>
                <w:rFonts w:eastAsia="等线"/>
                <w:szCs w:val="24"/>
              </w:rPr>
            </w:pPr>
            <w:r w:rsidRPr="00C50F59">
              <w:rPr>
                <w:rFonts w:eastAsia="等线" w:hint="eastAsia"/>
                <w:szCs w:val="24"/>
              </w:rPr>
              <w:t>2</w:t>
            </w:r>
          </w:p>
        </w:tc>
        <w:tc>
          <w:tcPr>
            <w:tcW w:w="699" w:type="dxa"/>
            <w:tcBorders>
              <w:left w:val="nil"/>
              <w:bottom w:val="nil"/>
              <w:right w:val="nil"/>
            </w:tcBorders>
          </w:tcPr>
          <w:p w14:paraId="75865173" w14:textId="373A44D6" w:rsidR="008B6B7B" w:rsidRPr="00C50F59" w:rsidRDefault="008B6B7B" w:rsidP="008B6B7B">
            <w:pPr>
              <w:spacing w:before="40" w:after="40"/>
              <w:jc w:val="center"/>
              <w:rPr>
                <w:rFonts w:eastAsia="等线"/>
                <w:szCs w:val="24"/>
              </w:rPr>
            </w:pPr>
            <w:r w:rsidRPr="00C50F59">
              <w:rPr>
                <w:rFonts w:eastAsia="等线" w:hint="eastAsia"/>
                <w:szCs w:val="24"/>
              </w:rPr>
              <w:t>1</w:t>
            </w:r>
            <w:r w:rsidRPr="00C50F59">
              <w:rPr>
                <w:rFonts w:eastAsia="等线"/>
                <w:szCs w:val="24"/>
              </w:rPr>
              <w:t>0</w:t>
            </w:r>
          </w:p>
        </w:tc>
        <w:tc>
          <w:tcPr>
            <w:tcW w:w="706" w:type="dxa"/>
            <w:tcBorders>
              <w:left w:val="nil"/>
              <w:bottom w:val="nil"/>
              <w:right w:val="nil"/>
            </w:tcBorders>
          </w:tcPr>
          <w:p w14:paraId="14ED9B33" w14:textId="39A0A2BA" w:rsidR="008B6B7B" w:rsidRPr="00C50F59" w:rsidRDefault="008B6B7B" w:rsidP="008B6B7B">
            <w:pPr>
              <w:spacing w:before="40" w:after="40"/>
              <w:jc w:val="center"/>
              <w:rPr>
                <w:rFonts w:eastAsia="等线"/>
                <w:szCs w:val="24"/>
              </w:rPr>
            </w:pPr>
            <w:r w:rsidRPr="00C50F59">
              <w:rPr>
                <w:rFonts w:eastAsia="等线" w:hint="eastAsia"/>
                <w:szCs w:val="24"/>
              </w:rPr>
              <w:t>5</w:t>
            </w:r>
            <w:r w:rsidRPr="00C50F59">
              <w:rPr>
                <w:rFonts w:eastAsia="等线"/>
                <w:szCs w:val="24"/>
              </w:rPr>
              <w:t>0</w:t>
            </w:r>
          </w:p>
        </w:tc>
        <w:tc>
          <w:tcPr>
            <w:tcW w:w="597" w:type="dxa"/>
            <w:tcBorders>
              <w:left w:val="nil"/>
              <w:bottom w:val="nil"/>
              <w:right w:val="nil"/>
            </w:tcBorders>
            <w:vAlign w:val="center"/>
          </w:tcPr>
          <w:p w14:paraId="7A67A80D" w14:textId="33B25133" w:rsidR="008B6B7B" w:rsidRPr="00C50F59" w:rsidRDefault="008B6B7B" w:rsidP="008B6B7B">
            <w:pPr>
              <w:spacing w:before="40" w:after="40"/>
              <w:jc w:val="center"/>
              <w:rPr>
                <w:rFonts w:eastAsia="等线"/>
                <w:szCs w:val="24"/>
              </w:rPr>
            </w:pPr>
            <w:r>
              <w:rPr>
                <w:szCs w:val="24"/>
              </w:rPr>
              <w:t>5</w:t>
            </w:r>
          </w:p>
        </w:tc>
        <w:tc>
          <w:tcPr>
            <w:tcW w:w="706" w:type="dxa"/>
            <w:tcBorders>
              <w:left w:val="nil"/>
              <w:bottom w:val="nil"/>
              <w:right w:val="nil"/>
            </w:tcBorders>
          </w:tcPr>
          <w:p w14:paraId="7615C6EE" w14:textId="6465CD1E" w:rsidR="008B6B7B" w:rsidRPr="00C50F59" w:rsidRDefault="008B6B7B" w:rsidP="008B6B7B">
            <w:pPr>
              <w:spacing w:before="40" w:after="40"/>
              <w:jc w:val="center"/>
              <w:rPr>
                <w:rFonts w:eastAsia="等线"/>
                <w:szCs w:val="24"/>
              </w:rPr>
            </w:pPr>
            <w:r w:rsidRPr="00C50F59">
              <w:rPr>
                <w:rFonts w:eastAsia="等线" w:hint="eastAsia"/>
                <w:szCs w:val="24"/>
              </w:rPr>
              <w:t>1</w:t>
            </w:r>
            <w:r w:rsidRPr="00C50F59">
              <w:rPr>
                <w:rFonts w:eastAsia="等线"/>
                <w:szCs w:val="24"/>
              </w:rPr>
              <w:t>0</w:t>
            </w:r>
          </w:p>
        </w:tc>
        <w:tc>
          <w:tcPr>
            <w:tcW w:w="950" w:type="dxa"/>
            <w:tcBorders>
              <w:top w:val="nil"/>
              <w:left w:val="nil"/>
              <w:bottom w:val="nil"/>
              <w:right w:val="nil"/>
            </w:tcBorders>
            <w:noWrap/>
            <w:vAlign w:val="center"/>
          </w:tcPr>
          <w:p w14:paraId="75A6F839" w14:textId="42BABFA1" w:rsidR="008B6B7B" w:rsidRPr="00C50F59" w:rsidRDefault="008B6B7B" w:rsidP="008B6B7B">
            <w:pPr>
              <w:spacing w:before="40" w:after="40"/>
              <w:jc w:val="center"/>
              <w:rPr>
                <w:rFonts w:eastAsia="等线"/>
                <w:szCs w:val="24"/>
              </w:rPr>
            </w:pPr>
            <w:r w:rsidRPr="00C50F59">
              <w:rPr>
                <w:rFonts w:eastAsia="等线" w:hint="eastAsia"/>
                <w:szCs w:val="24"/>
              </w:rPr>
              <w:t>2</w:t>
            </w:r>
            <w:r w:rsidRPr="00C50F59">
              <w:rPr>
                <w:rFonts w:eastAsia="等线"/>
                <w:szCs w:val="24"/>
              </w:rPr>
              <w:t>5</w:t>
            </w:r>
          </w:p>
        </w:tc>
        <w:tc>
          <w:tcPr>
            <w:tcW w:w="851" w:type="dxa"/>
            <w:tcBorders>
              <w:top w:val="nil"/>
              <w:left w:val="nil"/>
              <w:bottom w:val="nil"/>
              <w:right w:val="nil"/>
            </w:tcBorders>
            <w:noWrap/>
            <w:vAlign w:val="center"/>
          </w:tcPr>
          <w:p w14:paraId="218DAC81" w14:textId="4F2B9496" w:rsidR="008B6B7B" w:rsidRPr="00ED7BEC" w:rsidRDefault="0077443B" w:rsidP="008B6B7B">
            <w:pPr>
              <w:spacing w:before="40" w:after="40"/>
              <w:jc w:val="center"/>
              <w:rPr>
                <w:rFonts w:eastAsia="等线"/>
                <w:szCs w:val="24"/>
                <w:vertAlign w:val="superscript"/>
              </w:rPr>
            </w:pPr>
            <w:proofErr w:type="spellStart"/>
            <w:r w:rsidRPr="00C50F59">
              <w:rPr>
                <w:rFonts w:eastAsia="等线"/>
                <w:szCs w:val="24"/>
              </w:rPr>
              <w:t>LOD</w:t>
            </w:r>
            <w:r w:rsidR="00A40CC0">
              <w:rPr>
                <w:rFonts w:eastAsia="等线"/>
                <w:szCs w:val="24"/>
                <w:vertAlign w:val="superscript"/>
              </w:rPr>
              <w:t>b</w:t>
            </w:r>
            <w:proofErr w:type="spellEnd"/>
          </w:p>
        </w:tc>
        <w:tc>
          <w:tcPr>
            <w:tcW w:w="850" w:type="dxa"/>
            <w:tcBorders>
              <w:top w:val="nil"/>
              <w:left w:val="nil"/>
              <w:bottom w:val="nil"/>
              <w:right w:val="nil"/>
            </w:tcBorders>
            <w:vAlign w:val="center"/>
          </w:tcPr>
          <w:p w14:paraId="531F85D6" w14:textId="7A352044" w:rsidR="008B6B7B" w:rsidRPr="00ED7BEC" w:rsidRDefault="0077443B" w:rsidP="008B6B7B">
            <w:pPr>
              <w:spacing w:before="40" w:after="40"/>
              <w:jc w:val="center"/>
              <w:rPr>
                <w:rFonts w:eastAsia="等线"/>
                <w:szCs w:val="24"/>
                <w:vertAlign w:val="superscript"/>
              </w:rPr>
            </w:pPr>
            <w:proofErr w:type="spellStart"/>
            <w:r w:rsidRPr="00C50F59">
              <w:rPr>
                <w:rFonts w:eastAsia="等线"/>
                <w:szCs w:val="24"/>
              </w:rPr>
              <w:t>LOQ</w:t>
            </w:r>
            <w:r w:rsidR="00A40CC0">
              <w:rPr>
                <w:rFonts w:eastAsia="等线"/>
                <w:szCs w:val="24"/>
                <w:vertAlign w:val="superscript"/>
              </w:rPr>
              <w:t>c</w:t>
            </w:r>
            <w:proofErr w:type="spellEnd"/>
          </w:p>
        </w:tc>
        <w:tc>
          <w:tcPr>
            <w:tcW w:w="851" w:type="dxa"/>
            <w:tcBorders>
              <w:top w:val="nil"/>
              <w:left w:val="nil"/>
              <w:bottom w:val="nil"/>
              <w:right w:val="nil"/>
            </w:tcBorders>
            <w:vAlign w:val="center"/>
          </w:tcPr>
          <w:p w14:paraId="7B5E4CB0" w14:textId="712BD95A" w:rsidR="008B6B7B" w:rsidRPr="00ED7BEC" w:rsidRDefault="00A40CC0" w:rsidP="008B6B7B">
            <w:pPr>
              <w:spacing w:before="40" w:after="40"/>
              <w:jc w:val="center"/>
              <w:rPr>
                <w:rFonts w:eastAsia="等线"/>
                <w:szCs w:val="24"/>
                <w:vertAlign w:val="superscript"/>
              </w:rPr>
            </w:pPr>
            <w:proofErr w:type="spellStart"/>
            <w:r w:rsidRPr="00C50F59">
              <w:rPr>
                <w:rFonts w:eastAsia="等线"/>
                <w:szCs w:val="24"/>
              </w:rPr>
              <w:t>LOD</w:t>
            </w:r>
            <w:r>
              <w:rPr>
                <w:rFonts w:eastAsia="等线"/>
                <w:szCs w:val="24"/>
                <w:vertAlign w:val="superscript"/>
              </w:rPr>
              <w:t>b</w:t>
            </w:r>
            <w:proofErr w:type="spellEnd"/>
          </w:p>
        </w:tc>
        <w:tc>
          <w:tcPr>
            <w:tcW w:w="1275" w:type="dxa"/>
            <w:tcBorders>
              <w:top w:val="nil"/>
              <w:left w:val="nil"/>
              <w:bottom w:val="nil"/>
              <w:right w:val="nil"/>
            </w:tcBorders>
            <w:vAlign w:val="center"/>
          </w:tcPr>
          <w:p w14:paraId="6BB0F5FE" w14:textId="01CAADE6" w:rsidR="008B6B7B" w:rsidRPr="00ED7BEC" w:rsidRDefault="00A40CC0" w:rsidP="008B6B7B">
            <w:pPr>
              <w:spacing w:before="40" w:after="40"/>
              <w:jc w:val="center"/>
              <w:rPr>
                <w:rFonts w:eastAsia="等线"/>
                <w:szCs w:val="24"/>
                <w:vertAlign w:val="superscript"/>
              </w:rPr>
            </w:pPr>
            <w:proofErr w:type="spellStart"/>
            <w:r w:rsidRPr="00C50F59">
              <w:rPr>
                <w:rFonts w:eastAsia="等线"/>
                <w:szCs w:val="24"/>
              </w:rPr>
              <w:t>LOQ</w:t>
            </w:r>
            <w:r>
              <w:rPr>
                <w:rFonts w:eastAsia="等线"/>
                <w:szCs w:val="24"/>
                <w:vertAlign w:val="superscript"/>
              </w:rPr>
              <w:t>c</w:t>
            </w:r>
            <w:proofErr w:type="spellEnd"/>
          </w:p>
        </w:tc>
        <w:tc>
          <w:tcPr>
            <w:tcW w:w="851" w:type="dxa"/>
            <w:tcBorders>
              <w:left w:val="nil"/>
              <w:bottom w:val="nil"/>
              <w:right w:val="nil"/>
            </w:tcBorders>
          </w:tcPr>
          <w:p w14:paraId="032462CA" w14:textId="18158A38" w:rsidR="008B6B7B" w:rsidRPr="00C50F59" w:rsidRDefault="008B6B7B" w:rsidP="008B6B7B">
            <w:pPr>
              <w:spacing w:before="40" w:after="40"/>
              <w:jc w:val="center"/>
              <w:rPr>
                <w:szCs w:val="24"/>
              </w:rPr>
            </w:pPr>
            <w:r w:rsidRPr="00C50F59">
              <w:rPr>
                <w:rFonts w:eastAsia="等线" w:hint="eastAsia"/>
                <w:szCs w:val="24"/>
              </w:rPr>
              <w:t>2</w:t>
            </w:r>
          </w:p>
        </w:tc>
        <w:tc>
          <w:tcPr>
            <w:tcW w:w="850" w:type="dxa"/>
            <w:tcBorders>
              <w:left w:val="nil"/>
              <w:bottom w:val="nil"/>
              <w:right w:val="nil"/>
            </w:tcBorders>
          </w:tcPr>
          <w:p w14:paraId="5D9FBFA8" w14:textId="0D6446B6" w:rsidR="008B6B7B" w:rsidRPr="00C50F59" w:rsidRDefault="008B6B7B" w:rsidP="008B6B7B">
            <w:pPr>
              <w:spacing w:before="40" w:after="40"/>
              <w:jc w:val="center"/>
              <w:rPr>
                <w:szCs w:val="24"/>
              </w:rPr>
            </w:pPr>
            <w:r w:rsidRPr="00C50F59">
              <w:rPr>
                <w:rFonts w:eastAsia="等线" w:hint="eastAsia"/>
                <w:szCs w:val="24"/>
              </w:rPr>
              <w:t>1</w:t>
            </w:r>
            <w:r w:rsidRPr="00C50F59">
              <w:rPr>
                <w:rFonts w:eastAsia="等线"/>
                <w:szCs w:val="24"/>
              </w:rPr>
              <w:t>0</w:t>
            </w:r>
          </w:p>
        </w:tc>
        <w:tc>
          <w:tcPr>
            <w:tcW w:w="906" w:type="dxa"/>
            <w:tcBorders>
              <w:left w:val="nil"/>
              <w:bottom w:val="nil"/>
              <w:right w:val="nil"/>
            </w:tcBorders>
          </w:tcPr>
          <w:p w14:paraId="25F43C89" w14:textId="5AF968B7" w:rsidR="008B6B7B" w:rsidRPr="00C50F59" w:rsidRDefault="008B6B7B" w:rsidP="008B6B7B">
            <w:pPr>
              <w:spacing w:before="40" w:after="40"/>
              <w:jc w:val="center"/>
              <w:rPr>
                <w:szCs w:val="24"/>
              </w:rPr>
            </w:pPr>
            <w:r w:rsidRPr="00C50F59">
              <w:rPr>
                <w:rFonts w:eastAsia="等线" w:hint="eastAsia"/>
                <w:szCs w:val="24"/>
              </w:rPr>
              <w:t>5</w:t>
            </w:r>
            <w:r w:rsidRPr="00C50F59">
              <w:rPr>
                <w:rFonts w:eastAsia="等线"/>
                <w:szCs w:val="24"/>
              </w:rPr>
              <w:t>0</w:t>
            </w:r>
          </w:p>
        </w:tc>
      </w:tr>
      <w:tr w:rsidR="00A40CC0" w:rsidRPr="00C50F59" w14:paraId="2F1EEC1F" w14:textId="25C31363" w:rsidTr="00ED7BEC">
        <w:trPr>
          <w:trHeight w:val="375"/>
        </w:trPr>
        <w:tc>
          <w:tcPr>
            <w:tcW w:w="1448" w:type="dxa"/>
            <w:tcBorders>
              <w:top w:val="single" w:sz="6" w:space="0" w:color="auto"/>
              <w:left w:val="nil"/>
              <w:bottom w:val="nil"/>
              <w:right w:val="nil"/>
            </w:tcBorders>
            <w:noWrap/>
            <w:vAlign w:val="center"/>
            <w:hideMark/>
          </w:tcPr>
          <w:p w14:paraId="2B42A006" w14:textId="697D774B" w:rsidR="008B6B7B" w:rsidRPr="00C50F59" w:rsidRDefault="008B6B7B" w:rsidP="008B6B7B">
            <w:pPr>
              <w:widowControl/>
              <w:jc w:val="center"/>
              <w:rPr>
                <w:rFonts w:eastAsia="等线"/>
                <w:szCs w:val="24"/>
              </w:rPr>
            </w:pPr>
            <w:r w:rsidRPr="00C50F59">
              <w:rPr>
                <w:szCs w:val="24"/>
              </w:rPr>
              <w:t>BDE-47</w:t>
            </w:r>
          </w:p>
        </w:tc>
        <w:tc>
          <w:tcPr>
            <w:tcW w:w="706" w:type="dxa"/>
            <w:tcBorders>
              <w:top w:val="single" w:sz="6" w:space="0" w:color="auto"/>
              <w:left w:val="nil"/>
              <w:bottom w:val="nil"/>
              <w:right w:val="nil"/>
            </w:tcBorders>
            <w:noWrap/>
            <w:vAlign w:val="center"/>
            <w:hideMark/>
          </w:tcPr>
          <w:p w14:paraId="5E2123D0" w14:textId="577DF678" w:rsidR="008B6B7B" w:rsidRPr="00C50F59" w:rsidRDefault="008B6B7B" w:rsidP="008B6B7B">
            <w:pPr>
              <w:spacing w:before="40" w:after="40"/>
              <w:jc w:val="center"/>
              <w:rPr>
                <w:szCs w:val="24"/>
              </w:rPr>
            </w:pPr>
            <w:r w:rsidRPr="00C50F59">
              <w:rPr>
                <w:rFonts w:eastAsia="等线"/>
                <w:color w:val="000000"/>
                <w:szCs w:val="24"/>
              </w:rPr>
              <w:t>64</w:t>
            </w:r>
          </w:p>
        </w:tc>
        <w:tc>
          <w:tcPr>
            <w:tcW w:w="699" w:type="dxa"/>
            <w:tcBorders>
              <w:top w:val="single" w:sz="6" w:space="0" w:color="auto"/>
              <w:left w:val="nil"/>
              <w:bottom w:val="nil"/>
              <w:right w:val="nil"/>
            </w:tcBorders>
            <w:vAlign w:val="center"/>
          </w:tcPr>
          <w:p w14:paraId="2724446D" w14:textId="16652FFE" w:rsidR="008B6B7B" w:rsidRPr="00C50F59" w:rsidRDefault="008B6B7B" w:rsidP="008B6B7B">
            <w:pPr>
              <w:spacing w:before="40" w:after="40"/>
              <w:jc w:val="center"/>
              <w:rPr>
                <w:szCs w:val="24"/>
              </w:rPr>
            </w:pPr>
            <w:r w:rsidRPr="00C50F59">
              <w:rPr>
                <w:rFonts w:eastAsia="等线"/>
                <w:color w:val="000000"/>
                <w:szCs w:val="24"/>
              </w:rPr>
              <w:t>76</w:t>
            </w:r>
          </w:p>
        </w:tc>
        <w:tc>
          <w:tcPr>
            <w:tcW w:w="706" w:type="dxa"/>
            <w:tcBorders>
              <w:top w:val="single" w:sz="6" w:space="0" w:color="auto"/>
              <w:left w:val="nil"/>
              <w:bottom w:val="nil"/>
              <w:right w:val="nil"/>
            </w:tcBorders>
            <w:vAlign w:val="center"/>
          </w:tcPr>
          <w:p w14:paraId="75C31CE8" w14:textId="42EED7F3" w:rsidR="008B6B7B" w:rsidRPr="00C50F59" w:rsidRDefault="008B6B7B" w:rsidP="008B6B7B">
            <w:pPr>
              <w:spacing w:before="40" w:after="40"/>
              <w:jc w:val="center"/>
              <w:rPr>
                <w:szCs w:val="24"/>
              </w:rPr>
            </w:pPr>
            <w:r w:rsidRPr="00C50F59">
              <w:rPr>
                <w:rFonts w:eastAsia="等线"/>
                <w:color w:val="000000"/>
                <w:szCs w:val="24"/>
              </w:rPr>
              <w:t>85</w:t>
            </w:r>
          </w:p>
        </w:tc>
        <w:tc>
          <w:tcPr>
            <w:tcW w:w="597" w:type="dxa"/>
            <w:tcBorders>
              <w:top w:val="single" w:sz="6" w:space="0" w:color="auto"/>
              <w:left w:val="nil"/>
              <w:bottom w:val="nil"/>
              <w:right w:val="nil"/>
            </w:tcBorders>
            <w:vAlign w:val="center"/>
          </w:tcPr>
          <w:p w14:paraId="1E4332C6" w14:textId="5FDF535A" w:rsidR="008B6B7B" w:rsidRPr="00C50F59" w:rsidRDefault="008B6B7B" w:rsidP="008B6B7B">
            <w:pPr>
              <w:spacing w:before="40" w:after="40"/>
              <w:jc w:val="center"/>
              <w:rPr>
                <w:szCs w:val="24"/>
              </w:rPr>
            </w:pPr>
            <w:r w:rsidRPr="00C50F59">
              <w:rPr>
                <w:rFonts w:eastAsia="等线"/>
                <w:color w:val="000000"/>
                <w:szCs w:val="24"/>
              </w:rPr>
              <w:t>70</w:t>
            </w:r>
          </w:p>
        </w:tc>
        <w:tc>
          <w:tcPr>
            <w:tcW w:w="706" w:type="dxa"/>
            <w:tcBorders>
              <w:top w:val="single" w:sz="6" w:space="0" w:color="auto"/>
              <w:left w:val="nil"/>
              <w:bottom w:val="nil"/>
              <w:right w:val="nil"/>
            </w:tcBorders>
            <w:vAlign w:val="center"/>
          </w:tcPr>
          <w:p w14:paraId="35A1EE2F" w14:textId="158D87E1" w:rsidR="008B6B7B" w:rsidRPr="00C50F59" w:rsidRDefault="008B6B7B" w:rsidP="008B6B7B">
            <w:pPr>
              <w:spacing w:before="40" w:after="40"/>
              <w:jc w:val="center"/>
              <w:rPr>
                <w:szCs w:val="24"/>
              </w:rPr>
            </w:pPr>
            <w:r w:rsidRPr="00C50F59">
              <w:rPr>
                <w:rFonts w:eastAsia="等线"/>
                <w:color w:val="000000"/>
                <w:szCs w:val="24"/>
              </w:rPr>
              <w:t>78</w:t>
            </w:r>
          </w:p>
        </w:tc>
        <w:tc>
          <w:tcPr>
            <w:tcW w:w="950" w:type="dxa"/>
            <w:tcBorders>
              <w:top w:val="single" w:sz="6" w:space="0" w:color="auto"/>
              <w:left w:val="nil"/>
              <w:bottom w:val="nil"/>
              <w:right w:val="nil"/>
            </w:tcBorders>
            <w:vAlign w:val="center"/>
          </w:tcPr>
          <w:p w14:paraId="5D6A7DDF" w14:textId="71A27097" w:rsidR="008B6B7B" w:rsidRPr="00C50F59" w:rsidRDefault="008B6B7B" w:rsidP="008B6B7B">
            <w:pPr>
              <w:spacing w:before="40" w:after="40"/>
              <w:jc w:val="center"/>
              <w:rPr>
                <w:szCs w:val="24"/>
              </w:rPr>
            </w:pPr>
            <w:r w:rsidRPr="00C50F59">
              <w:rPr>
                <w:rFonts w:eastAsia="等线"/>
                <w:color w:val="000000"/>
                <w:szCs w:val="24"/>
              </w:rPr>
              <w:t>84</w:t>
            </w:r>
          </w:p>
        </w:tc>
        <w:tc>
          <w:tcPr>
            <w:tcW w:w="851" w:type="dxa"/>
            <w:tcBorders>
              <w:top w:val="single" w:sz="6" w:space="0" w:color="auto"/>
              <w:left w:val="nil"/>
              <w:bottom w:val="nil"/>
              <w:right w:val="nil"/>
            </w:tcBorders>
            <w:vAlign w:val="center"/>
          </w:tcPr>
          <w:p w14:paraId="7245297B" w14:textId="65A10AB6" w:rsidR="008B6B7B" w:rsidRPr="00C50F59" w:rsidRDefault="008B6B7B" w:rsidP="008B6B7B">
            <w:pPr>
              <w:spacing w:before="40" w:after="40"/>
              <w:jc w:val="center"/>
              <w:rPr>
                <w:szCs w:val="24"/>
              </w:rPr>
            </w:pPr>
            <w:r w:rsidRPr="00C50F59">
              <w:rPr>
                <w:szCs w:val="24"/>
              </w:rPr>
              <w:t>0.01</w:t>
            </w:r>
          </w:p>
        </w:tc>
        <w:tc>
          <w:tcPr>
            <w:tcW w:w="850" w:type="dxa"/>
            <w:tcBorders>
              <w:top w:val="single" w:sz="6" w:space="0" w:color="auto"/>
              <w:left w:val="nil"/>
              <w:bottom w:val="nil"/>
              <w:right w:val="nil"/>
            </w:tcBorders>
            <w:vAlign w:val="center"/>
          </w:tcPr>
          <w:p w14:paraId="4D541E65" w14:textId="6E24D822" w:rsidR="008B6B7B" w:rsidRPr="00C50F59" w:rsidRDefault="008B6B7B" w:rsidP="008B6B7B">
            <w:pPr>
              <w:spacing w:before="40" w:after="40"/>
              <w:jc w:val="center"/>
              <w:rPr>
                <w:szCs w:val="24"/>
              </w:rPr>
            </w:pPr>
            <w:r w:rsidRPr="00C50F59">
              <w:rPr>
                <w:szCs w:val="24"/>
              </w:rPr>
              <w:t>0.03</w:t>
            </w:r>
          </w:p>
        </w:tc>
        <w:tc>
          <w:tcPr>
            <w:tcW w:w="851" w:type="dxa"/>
            <w:tcBorders>
              <w:top w:val="single" w:sz="6" w:space="0" w:color="auto"/>
              <w:left w:val="nil"/>
              <w:bottom w:val="nil"/>
              <w:right w:val="nil"/>
            </w:tcBorders>
            <w:vAlign w:val="center"/>
          </w:tcPr>
          <w:p w14:paraId="405596C7" w14:textId="752548A0" w:rsidR="008B6B7B" w:rsidRPr="00C50F59" w:rsidRDefault="008B6B7B" w:rsidP="008B6B7B">
            <w:pPr>
              <w:spacing w:before="40" w:after="40"/>
              <w:jc w:val="center"/>
              <w:rPr>
                <w:szCs w:val="24"/>
              </w:rPr>
            </w:pPr>
            <w:r w:rsidRPr="00C50F59">
              <w:rPr>
                <w:szCs w:val="24"/>
              </w:rPr>
              <w:t>0.002</w:t>
            </w:r>
          </w:p>
        </w:tc>
        <w:tc>
          <w:tcPr>
            <w:tcW w:w="1275" w:type="dxa"/>
            <w:tcBorders>
              <w:top w:val="single" w:sz="6" w:space="0" w:color="auto"/>
              <w:left w:val="nil"/>
              <w:bottom w:val="nil"/>
              <w:right w:val="nil"/>
            </w:tcBorders>
            <w:vAlign w:val="center"/>
          </w:tcPr>
          <w:p w14:paraId="05A41483" w14:textId="32602939" w:rsidR="008B6B7B" w:rsidRPr="00C50F59" w:rsidRDefault="008B6B7B" w:rsidP="008B6B7B">
            <w:pPr>
              <w:spacing w:before="40" w:after="40"/>
              <w:jc w:val="center"/>
              <w:rPr>
                <w:szCs w:val="24"/>
              </w:rPr>
            </w:pPr>
            <w:r w:rsidRPr="00C50F59">
              <w:rPr>
                <w:szCs w:val="24"/>
              </w:rPr>
              <w:t>0.01</w:t>
            </w:r>
          </w:p>
        </w:tc>
        <w:tc>
          <w:tcPr>
            <w:tcW w:w="851" w:type="dxa"/>
            <w:tcBorders>
              <w:top w:val="single" w:sz="6" w:space="0" w:color="auto"/>
              <w:left w:val="nil"/>
              <w:bottom w:val="nil"/>
              <w:right w:val="nil"/>
            </w:tcBorders>
            <w:vAlign w:val="center"/>
          </w:tcPr>
          <w:p w14:paraId="4D006E09" w14:textId="7FC65759" w:rsidR="008B6B7B" w:rsidRPr="008B6B7B" w:rsidRDefault="008B6B7B" w:rsidP="008B6B7B">
            <w:pPr>
              <w:spacing w:before="40" w:after="40"/>
              <w:jc w:val="center"/>
              <w:rPr>
                <w:szCs w:val="24"/>
              </w:rPr>
            </w:pPr>
            <w:r w:rsidRPr="008B6B7B">
              <w:rPr>
                <w:rFonts w:eastAsia="等线"/>
                <w:color w:val="000000"/>
                <w:szCs w:val="24"/>
              </w:rPr>
              <w:t>13</w:t>
            </w:r>
          </w:p>
        </w:tc>
        <w:tc>
          <w:tcPr>
            <w:tcW w:w="850" w:type="dxa"/>
            <w:tcBorders>
              <w:top w:val="single" w:sz="6" w:space="0" w:color="auto"/>
              <w:left w:val="nil"/>
              <w:bottom w:val="nil"/>
              <w:right w:val="nil"/>
            </w:tcBorders>
            <w:vAlign w:val="center"/>
          </w:tcPr>
          <w:p w14:paraId="12520AAB" w14:textId="7711F354" w:rsidR="008B6B7B" w:rsidRPr="008B6B7B" w:rsidRDefault="008B6B7B" w:rsidP="008B6B7B">
            <w:pPr>
              <w:spacing w:before="40" w:after="40"/>
              <w:jc w:val="center"/>
              <w:rPr>
                <w:szCs w:val="24"/>
              </w:rPr>
            </w:pPr>
            <w:r w:rsidRPr="008B6B7B">
              <w:rPr>
                <w:rFonts w:eastAsia="等线"/>
                <w:color w:val="000000"/>
                <w:szCs w:val="24"/>
              </w:rPr>
              <w:t>8</w:t>
            </w:r>
          </w:p>
        </w:tc>
        <w:tc>
          <w:tcPr>
            <w:tcW w:w="906" w:type="dxa"/>
            <w:tcBorders>
              <w:top w:val="single" w:sz="6" w:space="0" w:color="auto"/>
              <w:left w:val="nil"/>
              <w:bottom w:val="nil"/>
              <w:right w:val="nil"/>
            </w:tcBorders>
            <w:vAlign w:val="center"/>
          </w:tcPr>
          <w:p w14:paraId="47CB789C" w14:textId="06B0E36B" w:rsidR="008B6B7B" w:rsidRPr="008B6B7B" w:rsidRDefault="008B6B7B" w:rsidP="008B6B7B">
            <w:pPr>
              <w:spacing w:before="40" w:after="40"/>
              <w:jc w:val="center"/>
              <w:rPr>
                <w:szCs w:val="24"/>
              </w:rPr>
            </w:pPr>
            <w:r w:rsidRPr="008B6B7B">
              <w:rPr>
                <w:rFonts w:eastAsia="等线"/>
                <w:color w:val="000000"/>
                <w:szCs w:val="24"/>
              </w:rPr>
              <w:t>5</w:t>
            </w:r>
          </w:p>
        </w:tc>
      </w:tr>
      <w:tr w:rsidR="00A40CC0" w:rsidRPr="00C50F59" w14:paraId="5EE100EF" w14:textId="63DEC2A0" w:rsidTr="00ED7BEC">
        <w:trPr>
          <w:trHeight w:val="375"/>
        </w:trPr>
        <w:tc>
          <w:tcPr>
            <w:tcW w:w="1448" w:type="dxa"/>
            <w:tcBorders>
              <w:top w:val="nil"/>
              <w:left w:val="nil"/>
              <w:bottom w:val="nil"/>
              <w:right w:val="nil"/>
            </w:tcBorders>
            <w:noWrap/>
            <w:vAlign w:val="center"/>
            <w:hideMark/>
          </w:tcPr>
          <w:p w14:paraId="50553C86" w14:textId="0D565622" w:rsidR="008B6B7B" w:rsidRPr="00C50F59" w:rsidRDefault="008B6B7B" w:rsidP="008B6B7B">
            <w:pPr>
              <w:jc w:val="center"/>
              <w:rPr>
                <w:rFonts w:eastAsia="等线"/>
                <w:szCs w:val="24"/>
              </w:rPr>
            </w:pPr>
            <w:r w:rsidRPr="00C50F59">
              <w:rPr>
                <w:szCs w:val="24"/>
              </w:rPr>
              <w:t>BDE-66</w:t>
            </w:r>
          </w:p>
        </w:tc>
        <w:tc>
          <w:tcPr>
            <w:tcW w:w="706" w:type="dxa"/>
            <w:tcBorders>
              <w:top w:val="nil"/>
              <w:left w:val="nil"/>
              <w:bottom w:val="nil"/>
              <w:right w:val="nil"/>
            </w:tcBorders>
            <w:noWrap/>
            <w:vAlign w:val="center"/>
            <w:hideMark/>
          </w:tcPr>
          <w:p w14:paraId="01F247B8" w14:textId="4B1123C3" w:rsidR="008B6B7B" w:rsidRPr="00C50F59" w:rsidRDefault="008B6B7B" w:rsidP="008B6B7B">
            <w:pPr>
              <w:spacing w:before="40" w:after="40"/>
              <w:jc w:val="center"/>
              <w:rPr>
                <w:szCs w:val="24"/>
              </w:rPr>
            </w:pPr>
            <w:r w:rsidRPr="00C50F59">
              <w:rPr>
                <w:rFonts w:eastAsia="等线"/>
                <w:color w:val="000000"/>
                <w:szCs w:val="24"/>
              </w:rPr>
              <w:t>71</w:t>
            </w:r>
          </w:p>
        </w:tc>
        <w:tc>
          <w:tcPr>
            <w:tcW w:w="699" w:type="dxa"/>
            <w:tcBorders>
              <w:top w:val="nil"/>
              <w:left w:val="nil"/>
              <w:bottom w:val="nil"/>
              <w:right w:val="nil"/>
            </w:tcBorders>
            <w:vAlign w:val="center"/>
          </w:tcPr>
          <w:p w14:paraId="070BB51D" w14:textId="6B95C9E7" w:rsidR="008B6B7B" w:rsidRPr="00C50F59" w:rsidRDefault="008B6B7B" w:rsidP="008B6B7B">
            <w:pPr>
              <w:spacing w:before="40" w:after="40"/>
              <w:jc w:val="center"/>
              <w:rPr>
                <w:szCs w:val="24"/>
              </w:rPr>
            </w:pPr>
            <w:r w:rsidRPr="00C50F59">
              <w:rPr>
                <w:rFonts w:eastAsia="等线"/>
                <w:color w:val="000000"/>
                <w:szCs w:val="24"/>
              </w:rPr>
              <w:t>77</w:t>
            </w:r>
          </w:p>
        </w:tc>
        <w:tc>
          <w:tcPr>
            <w:tcW w:w="706" w:type="dxa"/>
            <w:tcBorders>
              <w:top w:val="nil"/>
              <w:left w:val="nil"/>
              <w:bottom w:val="nil"/>
              <w:right w:val="nil"/>
            </w:tcBorders>
            <w:vAlign w:val="center"/>
          </w:tcPr>
          <w:p w14:paraId="75FED2EE" w14:textId="6C6F897E" w:rsidR="008B6B7B" w:rsidRPr="00C50F59" w:rsidRDefault="008B6B7B" w:rsidP="008B6B7B">
            <w:pPr>
              <w:spacing w:before="40" w:after="40"/>
              <w:jc w:val="center"/>
              <w:rPr>
                <w:szCs w:val="24"/>
              </w:rPr>
            </w:pPr>
            <w:r w:rsidRPr="00C50F59">
              <w:rPr>
                <w:rFonts w:eastAsia="等线"/>
                <w:color w:val="000000"/>
                <w:szCs w:val="24"/>
              </w:rPr>
              <w:t>87</w:t>
            </w:r>
          </w:p>
        </w:tc>
        <w:tc>
          <w:tcPr>
            <w:tcW w:w="597" w:type="dxa"/>
            <w:tcBorders>
              <w:top w:val="nil"/>
              <w:left w:val="nil"/>
              <w:bottom w:val="nil"/>
              <w:right w:val="nil"/>
            </w:tcBorders>
            <w:vAlign w:val="center"/>
          </w:tcPr>
          <w:p w14:paraId="722FD677" w14:textId="0DFA9A3E" w:rsidR="008B6B7B" w:rsidRPr="00C50F59" w:rsidRDefault="008B6B7B" w:rsidP="008B6B7B">
            <w:pPr>
              <w:spacing w:before="40" w:after="40"/>
              <w:jc w:val="center"/>
              <w:rPr>
                <w:szCs w:val="24"/>
              </w:rPr>
            </w:pPr>
            <w:r w:rsidRPr="00C50F59">
              <w:rPr>
                <w:rFonts w:eastAsia="等线"/>
                <w:color w:val="000000"/>
                <w:szCs w:val="24"/>
              </w:rPr>
              <w:t>70</w:t>
            </w:r>
          </w:p>
        </w:tc>
        <w:tc>
          <w:tcPr>
            <w:tcW w:w="706" w:type="dxa"/>
            <w:tcBorders>
              <w:top w:val="nil"/>
              <w:left w:val="nil"/>
              <w:bottom w:val="nil"/>
              <w:right w:val="nil"/>
            </w:tcBorders>
            <w:vAlign w:val="center"/>
          </w:tcPr>
          <w:p w14:paraId="1DEB0DE7" w14:textId="61FBEC8D" w:rsidR="008B6B7B" w:rsidRPr="00C50F59" w:rsidRDefault="008B6B7B" w:rsidP="008B6B7B">
            <w:pPr>
              <w:spacing w:before="40" w:after="40"/>
              <w:jc w:val="center"/>
              <w:rPr>
                <w:szCs w:val="24"/>
              </w:rPr>
            </w:pPr>
            <w:r w:rsidRPr="00C50F59">
              <w:rPr>
                <w:rFonts w:eastAsia="等线"/>
                <w:color w:val="000000"/>
                <w:szCs w:val="24"/>
              </w:rPr>
              <w:t>73</w:t>
            </w:r>
          </w:p>
        </w:tc>
        <w:tc>
          <w:tcPr>
            <w:tcW w:w="950" w:type="dxa"/>
            <w:tcBorders>
              <w:top w:val="nil"/>
              <w:left w:val="nil"/>
              <w:bottom w:val="nil"/>
              <w:right w:val="nil"/>
            </w:tcBorders>
            <w:vAlign w:val="center"/>
          </w:tcPr>
          <w:p w14:paraId="17CD5E43" w14:textId="18AEC7A0" w:rsidR="008B6B7B" w:rsidRPr="00C50F59" w:rsidRDefault="008B6B7B" w:rsidP="008B6B7B">
            <w:pPr>
              <w:spacing w:before="40" w:after="40"/>
              <w:jc w:val="center"/>
              <w:rPr>
                <w:szCs w:val="24"/>
              </w:rPr>
            </w:pPr>
            <w:r w:rsidRPr="00C50F59">
              <w:rPr>
                <w:rFonts w:eastAsia="等线"/>
                <w:color w:val="000000"/>
                <w:szCs w:val="24"/>
              </w:rPr>
              <w:t>86</w:t>
            </w:r>
          </w:p>
        </w:tc>
        <w:tc>
          <w:tcPr>
            <w:tcW w:w="851" w:type="dxa"/>
            <w:tcBorders>
              <w:top w:val="nil"/>
              <w:left w:val="nil"/>
              <w:bottom w:val="nil"/>
              <w:right w:val="nil"/>
            </w:tcBorders>
            <w:vAlign w:val="center"/>
          </w:tcPr>
          <w:p w14:paraId="7B863F8E" w14:textId="16847F66" w:rsidR="008B6B7B" w:rsidRPr="00C50F59" w:rsidRDefault="008B6B7B" w:rsidP="008B6B7B">
            <w:pPr>
              <w:spacing w:before="40" w:after="40"/>
              <w:jc w:val="center"/>
              <w:rPr>
                <w:szCs w:val="24"/>
              </w:rPr>
            </w:pPr>
            <w:r w:rsidRPr="00C50F59">
              <w:rPr>
                <w:szCs w:val="24"/>
              </w:rPr>
              <w:t>0.02</w:t>
            </w:r>
          </w:p>
        </w:tc>
        <w:tc>
          <w:tcPr>
            <w:tcW w:w="850" w:type="dxa"/>
            <w:tcBorders>
              <w:top w:val="nil"/>
              <w:left w:val="nil"/>
              <w:bottom w:val="nil"/>
              <w:right w:val="nil"/>
            </w:tcBorders>
            <w:vAlign w:val="center"/>
          </w:tcPr>
          <w:p w14:paraId="2B1BA6F6" w14:textId="74182705" w:rsidR="008B6B7B" w:rsidRPr="00C50F59" w:rsidRDefault="008B6B7B" w:rsidP="008B6B7B">
            <w:pPr>
              <w:spacing w:before="40" w:after="40"/>
              <w:jc w:val="center"/>
              <w:rPr>
                <w:szCs w:val="24"/>
              </w:rPr>
            </w:pPr>
            <w:r w:rsidRPr="00C50F59">
              <w:rPr>
                <w:szCs w:val="24"/>
              </w:rPr>
              <w:t>0.07</w:t>
            </w:r>
          </w:p>
        </w:tc>
        <w:tc>
          <w:tcPr>
            <w:tcW w:w="851" w:type="dxa"/>
            <w:tcBorders>
              <w:top w:val="nil"/>
              <w:left w:val="nil"/>
              <w:bottom w:val="nil"/>
              <w:right w:val="nil"/>
            </w:tcBorders>
            <w:vAlign w:val="center"/>
          </w:tcPr>
          <w:p w14:paraId="69CC45E3" w14:textId="3EA472A4" w:rsidR="008B6B7B" w:rsidRPr="00C50F59" w:rsidRDefault="008B6B7B" w:rsidP="008B6B7B">
            <w:pPr>
              <w:spacing w:before="40" w:after="40"/>
              <w:jc w:val="center"/>
              <w:rPr>
                <w:szCs w:val="24"/>
              </w:rPr>
            </w:pPr>
            <w:r w:rsidRPr="00C50F59">
              <w:rPr>
                <w:szCs w:val="24"/>
              </w:rPr>
              <w:t>0.005</w:t>
            </w:r>
          </w:p>
        </w:tc>
        <w:tc>
          <w:tcPr>
            <w:tcW w:w="1275" w:type="dxa"/>
            <w:tcBorders>
              <w:top w:val="nil"/>
              <w:left w:val="nil"/>
              <w:bottom w:val="nil"/>
              <w:right w:val="nil"/>
            </w:tcBorders>
            <w:vAlign w:val="center"/>
          </w:tcPr>
          <w:p w14:paraId="3C914F0B" w14:textId="45CEC3C9" w:rsidR="008B6B7B" w:rsidRPr="00C50F59" w:rsidRDefault="008B6B7B" w:rsidP="008B6B7B">
            <w:pPr>
              <w:spacing w:before="40" w:after="40"/>
              <w:jc w:val="center"/>
              <w:rPr>
                <w:szCs w:val="24"/>
              </w:rPr>
            </w:pPr>
            <w:r w:rsidRPr="00C50F59">
              <w:rPr>
                <w:szCs w:val="24"/>
              </w:rPr>
              <w:t>0.02</w:t>
            </w:r>
          </w:p>
        </w:tc>
        <w:tc>
          <w:tcPr>
            <w:tcW w:w="851" w:type="dxa"/>
            <w:tcBorders>
              <w:top w:val="nil"/>
              <w:left w:val="nil"/>
              <w:bottom w:val="nil"/>
              <w:right w:val="nil"/>
            </w:tcBorders>
            <w:vAlign w:val="center"/>
          </w:tcPr>
          <w:p w14:paraId="6329EAE9" w14:textId="042CF5E8" w:rsidR="008B6B7B" w:rsidRPr="008B6B7B" w:rsidRDefault="008B6B7B" w:rsidP="008B6B7B">
            <w:pPr>
              <w:spacing w:before="40" w:after="40"/>
              <w:jc w:val="center"/>
              <w:rPr>
                <w:szCs w:val="24"/>
              </w:rPr>
            </w:pPr>
            <w:r w:rsidRPr="008B6B7B">
              <w:rPr>
                <w:rFonts w:eastAsia="等线"/>
                <w:color w:val="000000"/>
                <w:szCs w:val="24"/>
              </w:rPr>
              <w:t>12</w:t>
            </w:r>
          </w:p>
        </w:tc>
        <w:tc>
          <w:tcPr>
            <w:tcW w:w="850" w:type="dxa"/>
            <w:tcBorders>
              <w:top w:val="nil"/>
              <w:left w:val="nil"/>
              <w:bottom w:val="nil"/>
              <w:right w:val="nil"/>
            </w:tcBorders>
            <w:vAlign w:val="center"/>
          </w:tcPr>
          <w:p w14:paraId="116A490D" w14:textId="4BE28246" w:rsidR="008B6B7B" w:rsidRPr="008B6B7B" w:rsidRDefault="008B6B7B" w:rsidP="008B6B7B">
            <w:pPr>
              <w:spacing w:before="40" w:after="40"/>
              <w:jc w:val="center"/>
              <w:rPr>
                <w:szCs w:val="24"/>
              </w:rPr>
            </w:pPr>
            <w:r w:rsidRPr="008B6B7B">
              <w:rPr>
                <w:rFonts w:eastAsia="等线"/>
                <w:color w:val="000000"/>
                <w:szCs w:val="24"/>
              </w:rPr>
              <w:t>7</w:t>
            </w:r>
          </w:p>
        </w:tc>
        <w:tc>
          <w:tcPr>
            <w:tcW w:w="906" w:type="dxa"/>
            <w:tcBorders>
              <w:top w:val="nil"/>
              <w:left w:val="nil"/>
              <w:bottom w:val="nil"/>
              <w:right w:val="nil"/>
            </w:tcBorders>
            <w:vAlign w:val="center"/>
          </w:tcPr>
          <w:p w14:paraId="73DD58AD" w14:textId="4BAC8BB9" w:rsidR="008B6B7B" w:rsidRPr="008B6B7B" w:rsidRDefault="008B6B7B" w:rsidP="008B6B7B">
            <w:pPr>
              <w:spacing w:before="40" w:after="40"/>
              <w:jc w:val="center"/>
              <w:rPr>
                <w:szCs w:val="24"/>
              </w:rPr>
            </w:pPr>
            <w:r w:rsidRPr="008B6B7B">
              <w:rPr>
                <w:rFonts w:eastAsia="等线"/>
                <w:color w:val="000000"/>
                <w:szCs w:val="24"/>
              </w:rPr>
              <w:t>3</w:t>
            </w:r>
          </w:p>
        </w:tc>
      </w:tr>
      <w:tr w:rsidR="00A40CC0" w:rsidRPr="00C50F59" w14:paraId="53C1CD67" w14:textId="0D9FDBEA" w:rsidTr="00ED7BEC">
        <w:trPr>
          <w:trHeight w:val="375"/>
        </w:trPr>
        <w:tc>
          <w:tcPr>
            <w:tcW w:w="1448" w:type="dxa"/>
            <w:tcBorders>
              <w:top w:val="nil"/>
              <w:left w:val="nil"/>
              <w:bottom w:val="nil"/>
              <w:right w:val="nil"/>
            </w:tcBorders>
            <w:noWrap/>
            <w:vAlign w:val="center"/>
            <w:hideMark/>
          </w:tcPr>
          <w:p w14:paraId="78EDBB4B" w14:textId="443320AE" w:rsidR="008B6B7B" w:rsidRPr="00C50F59" w:rsidRDefault="008B6B7B" w:rsidP="008B6B7B">
            <w:pPr>
              <w:jc w:val="center"/>
              <w:rPr>
                <w:rFonts w:eastAsia="等线"/>
                <w:szCs w:val="24"/>
              </w:rPr>
            </w:pPr>
            <w:r w:rsidRPr="00C50F59">
              <w:rPr>
                <w:szCs w:val="24"/>
              </w:rPr>
              <w:t>BDE-71</w:t>
            </w:r>
          </w:p>
        </w:tc>
        <w:tc>
          <w:tcPr>
            <w:tcW w:w="706" w:type="dxa"/>
            <w:tcBorders>
              <w:top w:val="nil"/>
              <w:left w:val="nil"/>
              <w:bottom w:val="nil"/>
              <w:right w:val="nil"/>
            </w:tcBorders>
            <w:noWrap/>
            <w:vAlign w:val="center"/>
            <w:hideMark/>
          </w:tcPr>
          <w:p w14:paraId="516FEC37" w14:textId="35791F4F" w:rsidR="008B6B7B" w:rsidRPr="00C50F59" w:rsidRDefault="008B6B7B" w:rsidP="008B6B7B">
            <w:pPr>
              <w:spacing w:before="40" w:after="40"/>
              <w:jc w:val="center"/>
              <w:rPr>
                <w:szCs w:val="24"/>
              </w:rPr>
            </w:pPr>
            <w:r w:rsidRPr="00C50F59">
              <w:rPr>
                <w:rFonts w:eastAsia="等线"/>
                <w:color w:val="000000"/>
                <w:szCs w:val="24"/>
              </w:rPr>
              <w:t>66</w:t>
            </w:r>
          </w:p>
        </w:tc>
        <w:tc>
          <w:tcPr>
            <w:tcW w:w="699" w:type="dxa"/>
            <w:tcBorders>
              <w:top w:val="nil"/>
              <w:left w:val="nil"/>
              <w:bottom w:val="nil"/>
              <w:right w:val="nil"/>
            </w:tcBorders>
            <w:vAlign w:val="center"/>
          </w:tcPr>
          <w:p w14:paraId="307116E9" w14:textId="02B2F125" w:rsidR="008B6B7B" w:rsidRPr="00C50F59" w:rsidRDefault="008B6B7B" w:rsidP="008B6B7B">
            <w:pPr>
              <w:spacing w:before="40" w:after="40"/>
              <w:jc w:val="center"/>
              <w:rPr>
                <w:szCs w:val="24"/>
              </w:rPr>
            </w:pPr>
            <w:r w:rsidRPr="00C50F59">
              <w:rPr>
                <w:rFonts w:eastAsia="等线"/>
                <w:color w:val="000000"/>
                <w:szCs w:val="24"/>
              </w:rPr>
              <w:t>73</w:t>
            </w:r>
          </w:p>
        </w:tc>
        <w:tc>
          <w:tcPr>
            <w:tcW w:w="706" w:type="dxa"/>
            <w:tcBorders>
              <w:top w:val="nil"/>
              <w:left w:val="nil"/>
              <w:bottom w:val="nil"/>
              <w:right w:val="nil"/>
            </w:tcBorders>
            <w:vAlign w:val="center"/>
          </w:tcPr>
          <w:p w14:paraId="273BA5F4" w14:textId="25D9CAF2" w:rsidR="008B6B7B" w:rsidRPr="00C50F59" w:rsidRDefault="008B6B7B" w:rsidP="008B6B7B">
            <w:pPr>
              <w:spacing w:before="40" w:after="40"/>
              <w:jc w:val="center"/>
              <w:rPr>
                <w:szCs w:val="24"/>
              </w:rPr>
            </w:pPr>
            <w:r w:rsidRPr="00C50F59">
              <w:rPr>
                <w:rFonts w:eastAsia="等线"/>
                <w:color w:val="000000"/>
                <w:szCs w:val="24"/>
              </w:rPr>
              <w:t>86</w:t>
            </w:r>
          </w:p>
        </w:tc>
        <w:tc>
          <w:tcPr>
            <w:tcW w:w="597" w:type="dxa"/>
            <w:tcBorders>
              <w:top w:val="nil"/>
              <w:left w:val="nil"/>
              <w:bottom w:val="nil"/>
              <w:right w:val="nil"/>
            </w:tcBorders>
            <w:vAlign w:val="center"/>
          </w:tcPr>
          <w:p w14:paraId="29E96D2E" w14:textId="2F4B69BA" w:rsidR="008B6B7B" w:rsidRPr="00C50F59" w:rsidRDefault="008B6B7B" w:rsidP="008B6B7B">
            <w:pPr>
              <w:spacing w:before="40" w:after="40"/>
              <w:jc w:val="center"/>
              <w:rPr>
                <w:szCs w:val="24"/>
              </w:rPr>
            </w:pPr>
            <w:r w:rsidRPr="00C50F59">
              <w:rPr>
                <w:rFonts w:eastAsia="等线"/>
                <w:color w:val="000000"/>
                <w:szCs w:val="24"/>
              </w:rPr>
              <w:t>73</w:t>
            </w:r>
          </w:p>
        </w:tc>
        <w:tc>
          <w:tcPr>
            <w:tcW w:w="706" w:type="dxa"/>
            <w:tcBorders>
              <w:top w:val="nil"/>
              <w:left w:val="nil"/>
              <w:bottom w:val="nil"/>
              <w:right w:val="nil"/>
            </w:tcBorders>
            <w:vAlign w:val="center"/>
          </w:tcPr>
          <w:p w14:paraId="3A19BAA2" w14:textId="7B23DDCE" w:rsidR="008B6B7B" w:rsidRPr="00C50F59" w:rsidRDefault="008B6B7B" w:rsidP="008B6B7B">
            <w:pPr>
              <w:spacing w:before="40" w:after="40"/>
              <w:jc w:val="center"/>
              <w:rPr>
                <w:szCs w:val="24"/>
              </w:rPr>
            </w:pPr>
            <w:r w:rsidRPr="00C50F59">
              <w:rPr>
                <w:rFonts w:eastAsia="等线"/>
                <w:color w:val="000000"/>
                <w:szCs w:val="24"/>
              </w:rPr>
              <w:t>72</w:t>
            </w:r>
          </w:p>
        </w:tc>
        <w:tc>
          <w:tcPr>
            <w:tcW w:w="950" w:type="dxa"/>
            <w:tcBorders>
              <w:top w:val="nil"/>
              <w:left w:val="nil"/>
              <w:bottom w:val="nil"/>
              <w:right w:val="nil"/>
            </w:tcBorders>
            <w:vAlign w:val="center"/>
          </w:tcPr>
          <w:p w14:paraId="41F6A80C" w14:textId="2A0134DA" w:rsidR="008B6B7B" w:rsidRPr="00C50F59" w:rsidRDefault="008B6B7B" w:rsidP="008B6B7B">
            <w:pPr>
              <w:spacing w:before="40" w:after="40"/>
              <w:jc w:val="center"/>
              <w:rPr>
                <w:szCs w:val="24"/>
              </w:rPr>
            </w:pPr>
            <w:r w:rsidRPr="00C50F59">
              <w:rPr>
                <w:rFonts w:eastAsia="等线"/>
                <w:color w:val="000000"/>
                <w:szCs w:val="24"/>
              </w:rPr>
              <w:t>82</w:t>
            </w:r>
          </w:p>
        </w:tc>
        <w:tc>
          <w:tcPr>
            <w:tcW w:w="851" w:type="dxa"/>
            <w:tcBorders>
              <w:top w:val="nil"/>
              <w:left w:val="nil"/>
              <w:bottom w:val="nil"/>
              <w:right w:val="nil"/>
            </w:tcBorders>
            <w:vAlign w:val="center"/>
          </w:tcPr>
          <w:p w14:paraId="2608053C" w14:textId="5D9DE925" w:rsidR="008B6B7B" w:rsidRPr="00C50F59" w:rsidRDefault="008B6B7B" w:rsidP="008B6B7B">
            <w:pPr>
              <w:spacing w:before="40" w:after="40"/>
              <w:jc w:val="center"/>
              <w:rPr>
                <w:szCs w:val="24"/>
              </w:rPr>
            </w:pPr>
            <w:r w:rsidRPr="00C50F59">
              <w:rPr>
                <w:szCs w:val="24"/>
              </w:rPr>
              <w:t>0.05</w:t>
            </w:r>
          </w:p>
        </w:tc>
        <w:tc>
          <w:tcPr>
            <w:tcW w:w="850" w:type="dxa"/>
            <w:tcBorders>
              <w:top w:val="nil"/>
              <w:left w:val="nil"/>
              <w:bottom w:val="nil"/>
              <w:right w:val="nil"/>
            </w:tcBorders>
            <w:vAlign w:val="center"/>
          </w:tcPr>
          <w:p w14:paraId="5E71EDEF" w14:textId="0E0613E0" w:rsidR="008B6B7B" w:rsidRPr="00C50F59" w:rsidRDefault="008B6B7B" w:rsidP="008B6B7B">
            <w:pPr>
              <w:spacing w:before="40" w:after="40"/>
              <w:jc w:val="center"/>
              <w:rPr>
                <w:szCs w:val="24"/>
              </w:rPr>
            </w:pPr>
            <w:r w:rsidRPr="00C50F59">
              <w:rPr>
                <w:szCs w:val="24"/>
              </w:rPr>
              <w:t>0.17</w:t>
            </w:r>
          </w:p>
        </w:tc>
        <w:tc>
          <w:tcPr>
            <w:tcW w:w="851" w:type="dxa"/>
            <w:tcBorders>
              <w:top w:val="nil"/>
              <w:left w:val="nil"/>
              <w:bottom w:val="nil"/>
              <w:right w:val="nil"/>
            </w:tcBorders>
            <w:vAlign w:val="center"/>
          </w:tcPr>
          <w:p w14:paraId="4E1DF5B6" w14:textId="4E0A4F88" w:rsidR="008B6B7B" w:rsidRPr="00C50F59" w:rsidRDefault="008B6B7B" w:rsidP="008B6B7B">
            <w:pPr>
              <w:spacing w:before="40" w:after="40"/>
              <w:jc w:val="center"/>
              <w:rPr>
                <w:szCs w:val="24"/>
              </w:rPr>
            </w:pPr>
            <w:r w:rsidRPr="00C50F59">
              <w:rPr>
                <w:szCs w:val="24"/>
              </w:rPr>
              <w:t>0.01</w:t>
            </w:r>
          </w:p>
        </w:tc>
        <w:tc>
          <w:tcPr>
            <w:tcW w:w="1275" w:type="dxa"/>
            <w:tcBorders>
              <w:top w:val="nil"/>
              <w:left w:val="nil"/>
              <w:bottom w:val="nil"/>
              <w:right w:val="nil"/>
            </w:tcBorders>
            <w:vAlign w:val="center"/>
          </w:tcPr>
          <w:p w14:paraId="594B4BBB" w14:textId="7C99F390" w:rsidR="008B6B7B" w:rsidRPr="00C50F59" w:rsidRDefault="008B6B7B" w:rsidP="008B6B7B">
            <w:pPr>
              <w:spacing w:before="40" w:after="40"/>
              <w:jc w:val="center"/>
              <w:rPr>
                <w:szCs w:val="24"/>
              </w:rPr>
            </w:pPr>
            <w:r w:rsidRPr="00C50F59">
              <w:rPr>
                <w:szCs w:val="24"/>
              </w:rPr>
              <w:t>0.03</w:t>
            </w:r>
          </w:p>
        </w:tc>
        <w:tc>
          <w:tcPr>
            <w:tcW w:w="851" w:type="dxa"/>
            <w:tcBorders>
              <w:top w:val="nil"/>
              <w:left w:val="nil"/>
              <w:bottom w:val="nil"/>
              <w:right w:val="nil"/>
            </w:tcBorders>
            <w:vAlign w:val="center"/>
          </w:tcPr>
          <w:p w14:paraId="7A4CE5E6" w14:textId="0B556358" w:rsidR="008B6B7B" w:rsidRPr="008B6B7B" w:rsidRDefault="008B6B7B" w:rsidP="008B6B7B">
            <w:pPr>
              <w:spacing w:before="40" w:after="40"/>
              <w:jc w:val="center"/>
              <w:rPr>
                <w:szCs w:val="24"/>
              </w:rPr>
            </w:pPr>
            <w:r w:rsidRPr="008B6B7B">
              <w:rPr>
                <w:rFonts w:eastAsia="等线"/>
                <w:color w:val="000000"/>
                <w:szCs w:val="24"/>
              </w:rPr>
              <w:t>13</w:t>
            </w:r>
          </w:p>
        </w:tc>
        <w:tc>
          <w:tcPr>
            <w:tcW w:w="850" w:type="dxa"/>
            <w:tcBorders>
              <w:top w:val="nil"/>
              <w:left w:val="nil"/>
              <w:bottom w:val="nil"/>
              <w:right w:val="nil"/>
            </w:tcBorders>
            <w:vAlign w:val="center"/>
          </w:tcPr>
          <w:p w14:paraId="3918018B" w14:textId="65D0D9C5" w:rsidR="008B6B7B" w:rsidRPr="008B6B7B" w:rsidRDefault="008B6B7B" w:rsidP="008B6B7B">
            <w:pPr>
              <w:spacing w:before="40" w:after="40"/>
              <w:jc w:val="center"/>
              <w:rPr>
                <w:szCs w:val="24"/>
              </w:rPr>
            </w:pPr>
            <w:r w:rsidRPr="008B6B7B">
              <w:rPr>
                <w:rFonts w:eastAsia="等线"/>
                <w:color w:val="000000"/>
                <w:szCs w:val="24"/>
              </w:rPr>
              <w:t>10</w:t>
            </w:r>
          </w:p>
        </w:tc>
        <w:tc>
          <w:tcPr>
            <w:tcW w:w="906" w:type="dxa"/>
            <w:tcBorders>
              <w:top w:val="nil"/>
              <w:left w:val="nil"/>
              <w:bottom w:val="nil"/>
              <w:right w:val="nil"/>
            </w:tcBorders>
            <w:vAlign w:val="center"/>
          </w:tcPr>
          <w:p w14:paraId="48C4453F" w14:textId="183F3A41" w:rsidR="008B6B7B" w:rsidRPr="008B6B7B" w:rsidRDefault="008B6B7B" w:rsidP="008B6B7B">
            <w:pPr>
              <w:spacing w:before="40" w:after="40"/>
              <w:jc w:val="center"/>
              <w:rPr>
                <w:szCs w:val="24"/>
              </w:rPr>
            </w:pPr>
            <w:r w:rsidRPr="008B6B7B">
              <w:rPr>
                <w:rFonts w:eastAsia="等线"/>
                <w:color w:val="000000"/>
                <w:szCs w:val="24"/>
              </w:rPr>
              <w:t>4</w:t>
            </w:r>
          </w:p>
        </w:tc>
      </w:tr>
      <w:tr w:rsidR="00A40CC0" w:rsidRPr="00C50F59" w14:paraId="1EEEAAF8" w14:textId="2CA1664B" w:rsidTr="00ED7BEC">
        <w:trPr>
          <w:trHeight w:val="375"/>
        </w:trPr>
        <w:tc>
          <w:tcPr>
            <w:tcW w:w="1448" w:type="dxa"/>
            <w:tcBorders>
              <w:top w:val="nil"/>
              <w:left w:val="nil"/>
              <w:bottom w:val="nil"/>
              <w:right w:val="nil"/>
            </w:tcBorders>
            <w:noWrap/>
            <w:vAlign w:val="center"/>
            <w:hideMark/>
          </w:tcPr>
          <w:p w14:paraId="4CF1D19E" w14:textId="7879943D" w:rsidR="008B6B7B" w:rsidRPr="00C50F59" w:rsidRDefault="008B6B7B" w:rsidP="008B6B7B">
            <w:pPr>
              <w:jc w:val="center"/>
              <w:rPr>
                <w:rFonts w:eastAsia="等线"/>
                <w:szCs w:val="24"/>
              </w:rPr>
            </w:pPr>
            <w:r w:rsidRPr="00C50F59">
              <w:rPr>
                <w:szCs w:val="24"/>
              </w:rPr>
              <w:t>BDE-85</w:t>
            </w:r>
          </w:p>
        </w:tc>
        <w:tc>
          <w:tcPr>
            <w:tcW w:w="706" w:type="dxa"/>
            <w:tcBorders>
              <w:top w:val="nil"/>
              <w:left w:val="nil"/>
              <w:bottom w:val="nil"/>
              <w:right w:val="nil"/>
            </w:tcBorders>
            <w:noWrap/>
            <w:vAlign w:val="center"/>
            <w:hideMark/>
          </w:tcPr>
          <w:p w14:paraId="37A7049F" w14:textId="4CAA815D" w:rsidR="008B6B7B" w:rsidRPr="00C50F59" w:rsidRDefault="008B6B7B" w:rsidP="008B6B7B">
            <w:pPr>
              <w:spacing w:before="40" w:after="40"/>
              <w:jc w:val="center"/>
              <w:rPr>
                <w:szCs w:val="24"/>
              </w:rPr>
            </w:pPr>
            <w:r w:rsidRPr="00C50F59">
              <w:rPr>
                <w:rFonts w:eastAsia="等线"/>
                <w:color w:val="000000"/>
                <w:szCs w:val="24"/>
              </w:rPr>
              <w:t>78</w:t>
            </w:r>
          </w:p>
        </w:tc>
        <w:tc>
          <w:tcPr>
            <w:tcW w:w="699" w:type="dxa"/>
            <w:tcBorders>
              <w:top w:val="nil"/>
              <w:left w:val="nil"/>
              <w:bottom w:val="nil"/>
              <w:right w:val="nil"/>
            </w:tcBorders>
            <w:vAlign w:val="center"/>
          </w:tcPr>
          <w:p w14:paraId="7E8C2F67" w14:textId="4431BE00" w:rsidR="008B6B7B" w:rsidRPr="00C50F59" w:rsidRDefault="008B6B7B" w:rsidP="008B6B7B">
            <w:pPr>
              <w:spacing w:before="40" w:after="40"/>
              <w:jc w:val="center"/>
              <w:rPr>
                <w:szCs w:val="24"/>
              </w:rPr>
            </w:pPr>
            <w:r w:rsidRPr="00C50F59">
              <w:rPr>
                <w:rFonts w:eastAsia="等线"/>
                <w:color w:val="000000"/>
                <w:szCs w:val="24"/>
              </w:rPr>
              <w:t>117</w:t>
            </w:r>
          </w:p>
        </w:tc>
        <w:tc>
          <w:tcPr>
            <w:tcW w:w="706" w:type="dxa"/>
            <w:tcBorders>
              <w:top w:val="nil"/>
              <w:left w:val="nil"/>
              <w:bottom w:val="nil"/>
              <w:right w:val="nil"/>
            </w:tcBorders>
            <w:vAlign w:val="center"/>
          </w:tcPr>
          <w:p w14:paraId="431573A0" w14:textId="4352F173" w:rsidR="008B6B7B" w:rsidRPr="00C50F59" w:rsidRDefault="008B6B7B" w:rsidP="008B6B7B">
            <w:pPr>
              <w:spacing w:before="40" w:after="40"/>
              <w:jc w:val="center"/>
              <w:rPr>
                <w:szCs w:val="24"/>
              </w:rPr>
            </w:pPr>
            <w:r w:rsidRPr="00C50F59">
              <w:rPr>
                <w:rFonts w:eastAsia="等线"/>
                <w:color w:val="000000"/>
                <w:szCs w:val="24"/>
              </w:rPr>
              <w:t>116</w:t>
            </w:r>
          </w:p>
        </w:tc>
        <w:tc>
          <w:tcPr>
            <w:tcW w:w="597" w:type="dxa"/>
            <w:tcBorders>
              <w:top w:val="nil"/>
              <w:left w:val="nil"/>
              <w:bottom w:val="nil"/>
              <w:right w:val="nil"/>
            </w:tcBorders>
            <w:vAlign w:val="center"/>
          </w:tcPr>
          <w:p w14:paraId="6BB56245" w14:textId="60058E62" w:rsidR="008B6B7B" w:rsidRPr="00C50F59" w:rsidRDefault="008B6B7B" w:rsidP="008B6B7B">
            <w:pPr>
              <w:spacing w:before="40" w:after="40"/>
              <w:jc w:val="center"/>
              <w:rPr>
                <w:szCs w:val="24"/>
              </w:rPr>
            </w:pPr>
            <w:r w:rsidRPr="00C50F59">
              <w:rPr>
                <w:rFonts w:eastAsia="等线"/>
                <w:color w:val="000000"/>
                <w:szCs w:val="24"/>
              </w:rPr>
              <w:t>88</w:t>
            </w:r>
          </w:p>
        </w:tc>
        <w:tc>
          <w:tcPr>
            <w:tcW w:w="706" w:type="dxa"/>
            <w:tcBorders>
              <w:top w:val="nil"/>
              <w:left w:val="nil"/>
              <w:bottom w:val="nil"/>
              <w:right w:val="nil"/>
            </w:tcBorders>
            <w:vAlign w:val="center"/>
          </w:tcPr>
          <w:p w14:paraId="5A3A00E1" w14:textId="50343BFD" w:rsidR="008B6B7B" w:rsidRPr="00C50F59" w:rsidRDefault="008B6B7B" w:rsidP="008B6B7B">
            <w:pPr>
              <w:spacing w:before="40" w:after="40"/>
              <w:jc w:val="center"/>
              <w:rPr>
                <w:szCs w:val="24"/>
              </w:rPr>
            </w:pPr>
            <w:r w:rsidRPr="00C50F59">
              <w:rPr>
                <w:rFonts w:eastAsia="等线"/>
                <w:color w:val="000000"/>
                <w:szCs w:val="24"/>
              </w:rPr>
              <w:t>93</w:t>
            </w:r>
          </w:p>
        </w:tc>
        <w:tc>
          <w:tcPr>
            <w:tcW w:w="950" w:type="dxa"/>
            <w:tcBorders>
              <w:top w:val="nil"/>
              <w:left w:val="nil"/>
              <w:bottom w:val="nil"/>
              <w:right w:val="nil"/>
            </w:tcBorders>
            <w:vAlign w:val="center"/>
          </w:tcPr>
          <w:p w14:paraId="59A86198" w14:textId="7EEE3272" w:rsidR="008B6B7B" w:rsidRPr="00C50F59" w:rsidRDefault="008B6B7B" w:rsidP="008B6B7B">
            <w:pPr>
              <w:spacing w:before="40" w:after="40"/>
              <w:jc w:val="center"/>
              <w:rPr>
                <w:szCs w:val="24"/>
              </w:rPr>
            </w:pPr>
            <w:r w:rsidRPr="00C50F59">
              <w:rPr>
                <w:rFonts w:eastAsia="等线"/>
                <w:color w:val="000000"/>
                <w:szCs w:val="24"/>
              </w:rPr>
              <w:t>93</w:t>
            </w:r>
          </w:p>
        </w:tc>
        <w:tc>
          <w:tcPr>
            <w:tcW w:w="851" w:type="dxa"/>
            <w:tcBorders>
              <w:top w:val="nil"/>
              <w:left w:val="nil"/>
              <w:bottom w:val="nil"/>
              <w:right w:val="nil"/>
            </w:tcBorders>
            <w:vAlign w:val="center"/>
          </w:tcPr>
          <w:p w14:paraId="2F329279" w14:textId="1A352D47" w:rsidR="008B6B7B" w:rsidRPr="00C50F59" w:rsidRDefault="008B6B7B" w:rsidP="008B6B7B">
            <w:pPr>
              <w:spacing w:before="40" w:after="40"/>
              <w:jc w:val="center"/>
              <w:rPr>
                <w:szCs w:val="24"/>
              </w:rPr>
            </w:pPr>
            <w:r w:rsidRPr="00C50F59">
              <w:rPr>
                <w:szCs w:val="24"/>
              </w:rPr>
              <w:t>0.05</w:t>
            </w:r>
          </w:p>
        </w:tc>
        <w:tc>
          <w:tcPr>
            <w:tcW w:w="850" w:type="dxa"/>
            <w:tcBorders>
              <w:top w:val="nil"/>
              <w:left w:val="nil"/>
              <w:bottom w:val="nil"/>
              <w:right w:val="nil"/>
            </w:tcBorders>
            <w:vAlign w:val="center"/>
          </w:tcPr>
          <w:p w14:paraId="0F2BD09C" w14:textId="0516B96A" w:rsidR="008B6B7B" w:rsidRPr="00C50F59" w:rsidRDefault="008B6B7B" w:rsidP="008B6B7B">
            <w:pPr>
              <w:spacing w:before="40" w:after="40"/>
              <w:jc w:val="center"/>
              <w:rPr>
                <w:szCs w:val="24"/>
              </w:rPr>
            </w:pPr>
            <w:r w:rsidRPr="00C50F59">
              <w:rPr>
                <w:szCs w:val="24"/>
              </w:rPr>
              <w:t>0.17</w:t>
            </w:r>
          </w:p>
        </w:tc>
        <w:tc>
          <w:tcPr>
            <w:tcW w:w="851" w:type="dxa"/>
            <w:tcBorders>
              <w:top w:val="nil"/>
              <w:left w:val="nil"/>
              <w:bottom w:val="nil"/>
              <w:right w:val="nil"/>
            </w:tcBorders>
            <w:vAlign w:val="center"/>
          </w:tcPr>
          <w:p w14:paraId="2BB9A932" w14:textId="611D7DA6" w:rsidR="008B6B7B" w:rsidRPr="00C50F59" w:rsidRDefault="008B6B7B" w:rsidP="008B6B7B">
            <w:pPr>
              <w:spacing w:before="40" w:after="40"/>
              <w:jc w:val="center"/>
              <w:rPr>
                <w:szCs w:val="24"/>
              </w:rPr>
            </w:pPr>
            <w:r w:rsidRPr="00C50F59">
              <w:rPr>
                <w:szCs w:val="24"/>
              </w:rPr>
              <w:t>0.01</w:t>
            </w:r>
          </w:p>
        </w:tc>
        <w:tc>
          <w:tcPr>
            <w:tcW w:w="1275" w:type="dxa"/>
            <w:tcBorders>
              <w:top w:val="nil"/>
              <w:left w:val="nil"/>
              <w:bottom w:val="nil"/>
              <w:right w:val="nil"/>
            </w:tcBorders>
            <w:vAlign w:val="center"/>
          </w:tcPr>
          <w:p w14:paraId="33F32893" w14:textId="436A3919" w:rsidR="008B6B7B" w:rsidRPr="00C50F59" w:rsidRDefault="008B6B7B" w:rsidP="008B6B7B">
            <w:pPr>
              <w:spacing w:before="40" w:after="40"/>
              <w:jc w:val="center"/>
              <w:rPr>
                <w:szCs w:val="24"/>
              </w:rPr>
            </w:pPr>
            <w:r w:rsidRPr="00C50F59">
              <w:rPr>
                <w:szCs w:val="24"/>
              </w:rPr>
              <w:t>0.03</w:t>
            </w:r>
          </w:p>
        </w:tc>
        <w:tc>
          <w:tcPr>
            <w:tcW w:w="851" w:type="dxa"/>
            <w:tcBorders>
              <w:top w:val="nil"/>
              <w:left w:val="nil"/>
              <w:bottom w:val="nil"/>
              <w:right w:val="nil"/>
            </w:tcBorders>
            <w:vAlign w:val="center"/>
          </w:tcPr>
          <w:p w14:paraId="2E186580" w14:textId="131241F1" w:rsidR="008B6B7B" w:rsidRPr="008B6B7B" w:rsidRDefault="008B6B7B" w:rsidP="008B6B7B">
            <w:pPr>
              <w:spacing w:before="40" w:after="40"/>
              <w:jc w:val="center"/>
              <w:rPr>
                <w:szCs w:val="24"/>
              </w:rPr>
            </w:pPr>
            <w:r w:rsidRPr="008B6B7B">
              <w:rPr>
                <w:rFonts w:eastAsia="等线"/>
                <w:color w:val="000000"/>
                <w:szCs w:val="24"/>
              </w:rPr>
              <w:t>10</w:t>
            </w:r>
          </w:p>
        </w:tc>
        <w:tc>
          <w:tcPr>
            <w:tcW w:w="850" w:type="dxa"/>
            <w:tcBorders>
              <w:top w:val="nil"/>
              <w:left w:val="nil"/>
              <w:bottom w:val="nil"/>
              <w:right w:val="nil"/>
            </w:tcBorders>
            <w:vAlign w:val="center"/>
          </w:tcPr>
          <w:p w14:paraId="3FCB8A6B" w14:textId="3E787E36" w:rsidR="008B6B7B" w:rsidRPr="008B6B7B" w:rsidRDefault="008B6B7B" w:rsidP="008B6B7B">
            <w:pPr>
              <w:spacing w:before="40" w:after="40"/>
              <w:jc w:val="center"/>
              <w:rPr>
                <w:szCs w:val="24"/>
              </w:rPr>
            </w:pPr>
            <w:r w:rsidRPr="008B6B7B">
              <w:rPr>
                <w:rFonts w:eastAsia="等线"/>
                <w:color w:val="000000"/>
                <w:szCs w:val="24"/>
              </w:rPr>
              <w:t>8</w:t>
            </w:r>
          </w:p>
        </w:tc>
        <w:tc>
          <w:tcPr>
            <w:tcW w:w="906" w:type="dxa"/>
            <w:tcBorders>
              <w:top w:val="nil"/>
              <w:left w:val="nil"/>
              <w:bottom w:val="nil"/>
              <w:right w:val="nil"/>
            </w:tcBorders>
            <w:vAlign w:val="center"/>
          </w:tcPr>
          <w:p w14:paraId="46DE0E02" w14:textId="2F8EB848" w:rsidR="008B6B7B" w:rsidRPr="008B6B7B" w:rsidRDefault="008B6B7B" w:rsidP="008B6B7B">
            <w:pPr>
              <w:spacing w:before="40" w:after="40"/>
              <w:jc w:val="center"/>
              <w:rPr>
                <w:szCs w:val="24"/>
              </w:rPr>
            </w:pPr>
            <w:r w:rsidRPr="008B6B7B">
              <w:rPr>
                <w:rFonts w:eastAsia="等线"/>
                <w:color w:val="000000"/>
                <w:szCs w:val="24"/>
              </w:rPr>
              <w:t>7</w:t>
            </w:r>
          </w:p>
        </w:tc>
      </w:tr>
      <w:tr w:rsidR="00A40CC0" w:rsidRPr="00C50F59" w14:paraId="35039CAC" w14:textId="4FCC367F" w:rsidTr="00ED7BEC">
        <w:trPr>
          <w:trHeight w:val="375"/>
        </w:trPr>
        <w:tc>
          <w:tcPr>
            <w:tcW w:w="1448" w:type="dxa"/>
            <w:tcBorders>
              <w:top w:val="nil"/>
              <w:left w:val="nil"/>
              <w:bottom w:val="nil"/>
              <w:right w:val="nil"/>
            </w:tcBorders>
            <w:noWrap/>
            <w:vAlign w:val="center"/>
            <w:hideMark/>
          </w:tcPr>
          <w:p w14:paraId="4521ABB5" w14:textId="6B38F0FA" w:rsidR="008B6B7B" w:rsidRPr="00C50F59" w:rsidRDefault="008B6B7B" w:rsidP="008B6B7B">
            <w:pPr>
              <w:jc w:val="center"/>
              <w:rPr>
                <w:rFonts w:eastAsia="等线"/>
                <w:szCs w:val="24"/>
              </w:rPr>
            </w:pPr>
            <w:r w:rsidRPr="00C50F59">
              <w:rPr>
                <w:szCs w:val="24"/>
              </w:rPr>
              <w:t>BDE-99</w:t>
            </w:r>
          </w:p>
        </w:tc>
        <w:tc>
          <w:tcPr>
            <w:tcW w:w="706" w:type="dxa"/>
            <w:tcBorders>
              <w:top w:val="nil"/>
              <w:left w:val="nil"/>
              <w:bottom w:val="nil"/>
              <w:right w:val="nil"/>
            </w:tcBorders>
            <w:noWrap/>
            <w:vAlign w:val="center"/>
            <w:hideMark/>
          </w:tcPr>
          <w:p w14:paraId="614CCFE1" w14:textId="114073C2" w:rsidR="008B6B7B" w:rsidRPr="00C50F59" w:rsidRDefault="008B6B7B" w:rsidP="008B6B7B">
            <w:pPr>
              <w:spacing w:before="40" w:after="40"/>
              <w:jc w:val="center"/>
              <w:rPr>
                <w:szCs w:val="24"/>
              </w:rPr>
            </w:pPr>
            <w:r w:rsidRPr="00C50F59">
              <w:rPr>
                <w:rFonts w:eastAsia="等线"/>
                <w:color w:val="000000"/>
                <w:szCs w:val="24"/>
              </w:rPr>
              <w:t>69</w:t>
            </w:r>
          </w:p>
        </w:tc>
        <w:tc>
          <w:tcPr>
            <w:tcW w:w="699" w:type="dxa"/>
            <w:tcBorders>
              <w:top w:val="nil"/>
              <w:left w:val="nil"/>
              <w:bottom w:val="nil"/>
              <w:right w:val="nil"/>
            </w:tcBorders>
            <w:vAlign w:val="center"/>
          </w:tcPr>
          <w:p w14:paraId="1763AEC6" w14:textId="70A58588" w:rsidR="008B6B7B" w:rsidRPr="00C50F59" w:rsidRDefault="008B6B7B" w:rsidP="008B6B7B">
            <w:pPr>
              <w:spacing w:before="40" w:after="40"/>
              <w:jc w:val="center"/>
              <w:rPr>
                <w:szCs w:val="24"/>
              </w:rPr>
            </w:pPr>
            <w:r w:rsidRPr="00C50F59">
              <w:rPr>
                <w:rFonts w:eastAsia="等线"/>
                <w:color w:val="000000"/>
                <w:szCs w:val="24"/>
              </w:rPr>
              <w:t>75</w:t>
            </w:r>
          </w:p>
        </w:tc>
        <w:tc>
          <w:tcPr>
            <w:tcW w:w="706" w:type="dxa"/>
            <w:tcBorders>
              <w:top w:val="nil"/>
              <w:left w:val="nil"/>
              <w:bottom w:val="nil"/>
              <w:right w:val="nil"/>
            </w:tcBorders>
            <w:vAlign w:val="center"/>
          </w:tcPr>
          <w:p w14:paraId="3AF3C650" w14:textId="1900AB1E" w:rsidR="008B6B7B" w:rsidRPr="00C50F59" w:rsidRDefault="008B6B7B" w:rsidP="008B6B7B">
            <w:pPr>
              <w:spacing w:before="40" w:after="40"/>
              <w:jc w:val="center"/>
              <w:rPr>
                <w:szCs w:val="24"/>
              </w:rPr>
            </w:pPr>
            <w:r w:rsidRPr="00C50F59">
              <w:rPr>
                <w:rFonts w:eastAsia="等线"/>
                <w:color w:val="000000"/>
                <w:szCs w:val="24"/>
              </w:rPr>
              <w:t>106</w:t>
            </w:r>
          </w:p>
        </w:tc>
        <w:tc>
          <w:tcPr>
            <w:tcW w:w="597" w:type="dxa"/>
            <w:tcBorders>
              <w:top w:val="nil"/>
              <w:left w:val="nil"/>
              <w:bottom w:val="nil"/>
              <w:right w:val="nil"/>
            </w:tcBorders>
            <w:vAlign w:val="center"/>
          </w:tcPr>
          <w:p w14:paraId="7F5A172D" w14:textId="49B1695A" w:rsidR="008B6B7B" w:rsidRPr="00C50F59" w:rsidRDefault="008B6B7B" w:rsidP="008B6B7B">
            <w:pPr>
              <w:spacing w:before="40" w:after="40"/>
              <w:jc w:val="center"/>
              <w:rPr>
                <w:szCs w:val="24"/>
              </w:rPr>
            </w:pPr>
            <w:r w:rsidRPr="00C50F59">
              <w:rPr>
                <w:rFonts w:eastAsia="等线"/>
                <w:color w:val="000000"/>
                <w:szCs w:val="24"/>
              </w:rPr>
              <w:t>82</w:t>
            </w:r>
          </w:p>
        </w:tc>
        <w:tc>
          <w:tcPr>
            <w:tcW w:w="706" w:type="dxa"/>
            <w:tcBorders>
              <w:top w:val="nil"/>
              <w:left w:val="nil"/>
              <w:bottom w:val="nil"/>
              <w:right w:val="nil"/>
            </w:tcBorders>
            <w:vAlign w:val="center"/>
          </w:tcPr>
          <w:p w14:paraId="11EC2099" w14:textId="3623782A" w:rsidR="008B6B7B" w:rsidRPr="00C50F59" w:rsidRDefault="008B6B7B" w:rsidP="008B6B7B">
            <w:pPr>
              <w:spacing w:before="40" w:after="40"/>
              <w:jc w:val="center"/>
              <w:rPr>
                <w:szCs w:val="24"/>
              </w:rPr>
            </w:pPr>
            <w:r w:rsidRPr="00C50F59">
              <w:rPr>
                <w:rFonts w:eastAsia="等线"/>
                <w:color w:val="000000"/>
                <w:szCs w:val="24"/>
              </w:rPr>
              <w:t>101</w:t>
            </w:r>
          </w:p>
        </w:tc>
        <w:tc>
          <w:tcPr>
            <w:tcW w:w="950" w:type="dxa"/>
            <w:tcBorders>
              <w:top w:val="nil"/>
              <w:left w:val="nil"/>
              <w:bottom w:val="nil"/>
              <w:right w:val="nil"/>
            </w:tcBorders>
            <w:vAlign w:val="center"/>
          </w:tcPr>
          <w:p w14:paraId="55C02B39" w14:textId="09C5AE44" w:rsidR="008B6B7B" w:rsidRPr="00C50F59" w:rsidRDefault="008B6B7B" w:rsidP="008B6B7B">
            <w:pPr>
              <w:spacing w:before="40" w:after="40"/>
              <w:jc w:val="center"/>
              <w:rPr>
                <w:szCs w:val="24"/>
              </w:rPr>
            </w:pPr>
            <w:r w:rsidRPr="00C50F59">
              <w:rPr>
                <w:rFonts w:eastAsia="等线"/>
                <w:color w:val="000000"/>
                <w:szCs w:val="24"/>
              </w:rPr>
              <w:t>104</w:t>
            </w:r>
          </w:p>
        </w:tc>
        <w:tc>
          <w:tcPr>
            <w:tcW w:w="851" w:type="dxa"/>
            <w:tcBorders>
              <w:top w:val="nil"/>
              <w:left w:val="nil"/>
              <w:bottom w:val="nil"/>
              <w:right w:val="nil"/>
            </w:tcBorders>
            <w:vAlign w:val="center"/>
          </w:tcPr>
          <w:p w14:paraId="5C844A73" w14:textId="53D3C8F6" w:rsidR="008B6B7B" w:rsidRPr="00C50F59" w:rsidRDefault="008B6B7B" w:rsidP="008B6B7B">
            <w:pPr>
              <w:spacing w:before="40" w:after="40"/>
              <w:jc w:val="center"/>
              <w:rPr>
                <w:szCs w:val="24"/>
              </w:rPr>
            </w:pPr>
            <w:r w:rsidRPr="00C50F59">
              <w:rPr>
                <w:szCs w:val="24"/>
              </w:rPr>
              <w:t>0.06</w:t>
            </w:r>
          </w:p>
        </w:tc>
        <w:tc>
          <w:tcPr>
            <w:tcW w:w="850" w:type="dxa"/>
            <w:tcBorders>
              <w:top w:val="nil"/>
              <w:left w:val="nil"/>
              <w:bottom w:val="nil"/>
              <w:right w:val="nil"/>
            </w:tcBorders>
            <w:vAlign w:val="center"/>
          </w:tcPr>
          <w:p w14:paraId="68202A4C" w14:textId="7ED15AB5" w:rsidR="008B6B7B" w:rsidRPr="00C50F59" w:rsidRDefault="008B6B7B" w:rsidP="008B6B7B">
            <w:pPr>
              <w:spacing w:before="40" w:after="40"/>
              <w:jc w:val="center"/>
              <w:rPr>
                <w:szCs w:val="24"/>
              </w:rPr>
            </w:pPr>
            <w:r w:rsidRPr="00C50F59">
              <w:rPr>
                <w:szCs w:val="24"/>
              </w:rPr>
              <w:t>0.20</w:t>
            </w:r>
          </w:p>
        </w:tc>
        <w:tc>
          <w:tcPr>
            <w:tcW w:w="851" w:type="dxa"/>
            <w:tcBorders>
              <w:top w:val="nil"/>
              <w:left w:val="nil"/>
              <w:bottom w:val="nil"/>
              <w:right w:val="nil"/>
            </w:tcBorders>
            <w:vAlign w:val="center"/>
          </w:tcPr>
          <w:p w14:paraId="70B8C750" w14:textId="484EA7E4" w:rsidR="008B6B7B" w:rsidRPr="00C50F59" w:rsidRDefault="008B6B7B" w:rsidP="008B6B7B">
            <w:pPr>
              <w:spacing w:before="40" w:after="40"/>
              <w:jc w:val="center"/>
              <w:rPr>
                <w:szCs w:val="24"/>
              </w:rPr>
            </w:pPr>
            <w:r w:rsidRPr="00C50F59">
              <w:rPr>
                <w:szCs w:val="24"/>
              </w:rPr>
              <w:t>0.02</w:t>
            </w:r>
          </w:p>
        </w:tc>
        <w:tc>
          <w:tcPr>
            <w:tcW w:w="1275" w:type="dxa"/>
            <w:tcBorders>
              <w:top w:val="nil"/>
              <w:left w:val="nil"/>
              <w:bottom w:val="nil"/>
              <w:right w:val="nil"/>
            </w:tcBorders>
            <w:vAlign w:val="center"/>
          </w:tcPr>
          <w:p w14:paraId="47F0FFD8" w14:textId="0C8B9EBD" w:rsidR="008B6B7B" w:rsidRPr="00C50F59" w:rsidRDefault="008B6B7B" w:rsidP="008B6B7B">
            <w:pPr>
              <w:spacing w:before="40" w:after="40"/>
              <w:jc w:val="center"/>
              <w:rPr>
                <w:szCs w:val="24"/>
              </w:rPr>
            </w:pPr>
            <w:r w:rsidRPr="00C50F59">
              <w:rPr>
                <w:szCs w:val="24"/>
              </w:rPr>
              <w:t>0.07</w:t>
            </w:r>
          </w:p>
        </w:tc>
        <w:tc>
          <w:tcPr>
            <w:tcW w:w="851" w:type="dxa"/>
            <w:tcBorders>
              <w:top w:val="nil"/>
              <w:left w:val="nil"/>
              <w:bottom w:val="nil"/>
              <w:right w:val="nil"/>
            </w:tcBorders>
            <w:vAlign w:val="center"/>
          </w:tcPr>
          <w:p w14:paraId="4343ABB2" w14:textId="7FBB135B" w:rsidR="008B6B7B" w:rsidRPr="008B6B7B" w:rsidRDefault="008B6B7B" w:rsidP="008B6B7B">
            <w:pPr>
              <w:spacing w:before="40" w:after="40"/>
              <w:jc w:val="center"/>
              <w:rPr>
                <w:szCs w:val="24"/>
              </w:rPr>
            </w:pPr>
            <w:r w:rsidRPr="008B6B7B">
              <w:rPr>
                <w:rFonts w:eastAsia="等线"/>
                <w:color w:val="000000"/>
                <w:szCs w:val="24"/>
              </w:rPr>
              <w:t>11</w:t>
            </w:r>
          </w:p>
        </w:tc>
        <w:tc>
          <w:tcPr>
            <w:tcW w:w="850" w:type="dxa"/>
            <w:tcBorders>
              <w:top w:val="nil"/>
              <w:left w:val="nil"/>
              <w:bottom w:val="nil"/>
              <w:right w:val="nil"/>
            </w:tcBorders>
            <w:vAlign w:val="center"/>
          </w:tcPr>
          <w:p w14:paraId="0E0C2100" w14:textId="46E29427" w:rsidR="008B6B7B" w:rsidRPr="008B6B7B" w:rsidRDefault="008B6B7B" w:rsidP="008B6B7B">
            <w:pPr>
              <w:spacing w:before="40" w:after="40"/>
              <w:jc w:val="center"/>
              <w:rPr>
                <w:szCs w:val="24"/>
              </w:rPr>
            </w:pPr>
            <w:r w:rsidRPr="008B6B7B">
              <w:rPr>
                <w:rFonts w:eastAsia="等线"/>
                <w:color w:val="000000"/>
                <w:szCs w:val="24"/>
              </w:rPr>
              <w:t>8</w:t>
            </w:r>
          </w:p>
        </w:tc>
        <w:tc>
          <w:tcPr>
            <w:tcW w:w="906" w:type="dxa"/>
            <w:tcBorders>
              <w:top w:val="nil"/>
              <w:left w:val="nil"/>
              <w:bottom w:val="nil"/>
              <w:right w:val="nil"/>
            </w:tcBorders>
            <w:vAlign w:val="center"/>
          </w:tcPr>
          <w:p w14:paraId="685382D2" w14:textId="7D5A6D03" w:rsidR="008B6B7B" w:rsidRPr="008B6B7B" w:rsidRDefault="008B6B7B" w:rsidP="008B6B7B">
            <w:pPr>
              <w:spacing w:before="40" w:after="40"/>
              <w:jc w:val="center"/>
              <w:rPr>
                <w:szCs w:val="24"/>
              </w:rPr>
            </w:pPr>
            <w:r w:rsidRPr="008B6B7B">
              <w:rPr>
                <w:rFonts w:eastAsia="等线"/>
                <w:color w:val="000000"/>
                <w:szCs w:val="24"/>
              </w:rPr>
              <w:t>6</w:t>
            </w:r>
          </w:p>
        </w:tc>
      </w:tr>
      <w:tr w:rsidR="00A40CC0" w:rsidRPr="00C50F59" w14:paraId="222553FC" w14:textId="66CEA693" w:rsidTr="00ED7BEC">
        <w:trPr>
          <w:trHeight w:val="375"/>
        </w:trPr>
        <w:tc>
          <w:tcPr>
            <w:tcW w:w="1448" w:type="dxa"/>
            <w:tcBorders>
              <w:top w:val="nil"/>
              <w:left w:val="nil"/>
              <w:bottom w:val="nil"/>
              <w:right w:val="nil"/>
            </w:tcBorders>
            <w:noWrap/>
            <w:vAlign w:val="center"/>
            <w:hideMark/>
          </w:tcPr>
          <w:p w14:paraId="669E3E03" w14:textId="02819ABD" w:rsidR="008B6B7B" w:rsidRPr="00C50F59" w:rsidRDefault="008B6B7B" w:rsidP="008B6B7B">
            <w:pPr>
              <w:jc w:val="center"/>
              <w:rPr>
                <w:rFonts w:eastAsia="等线"/>
                <w:szCs w:val="24"/>
              </w:rPr>
            </w:pPr>
            <w:r w:rsidRPr="00C50F59">
              <w:rPr>
                <w:szCs w:val="24"/>
              </w:rPr>
              <w:t>BDE-100</w:t>
            </w:r>
          </w:p>
        </w:tc>
        <w:tc>
          <w:tcPr>
            <w:tcW w:w="706" w:type="dxa"/>
            <w:tcBorders>
              <w:top w:val="nil"/>
              <w:left w:val="nil"/>
              <w:bottom w:val="nil"/>
              <w:right w:val="nil"/>
            </w:tcBorders>
            <w:noWrap/>
            <w:vAlign w:val="center"/>
            <w:hideMark/>
          </w:tcPr>
          <w:p w14:paraId="73138CA3" w14:textId="11150BEC" w:rsidR="008B6B7B" w:rsidRPr="00C50F59" w:rsidRDefault="008B6B7B" w:rsidP="008B6B7B">
            <w:pPr>
              <w:spacing w:before="40" w:after="40"/>
              <w:jc w:val="center"/>
              <w:rPr>
                <w:szCs w:val="24"/>
              </w:rPr>
            </w:pPr>
            <w:r w:rsidRPr="00C50F59">
              <w:rPr>
                <w:rFonts w:eastAsia="等线"/>
                <w:color w:val="000000"/>
                <w:szCs w:val="24"/>
              </w:rPr>
              <w:t>78</w:t>
            </w:r>
          </w:p>
        </w:tc>
        <w:tc>
          <w:tcPr>
            <w:tcW w:w="699" w:type="dxa"/>
            <w:tcBorders>
              <w:top w:val="nil"/>
              <w:left w:val="nil"/>
              <w:bottom w:val="nil"/>
              <w:right w:val="nil"/>
            </w:tcBorders>
            <w:vAlign w:val="center"/>
          </w:tcPr>
          <w:p w14:paraId="097172AC" w14:textId="6F770BB6" w:rsidR="008B6B7B" w:rsidRPr="00C50F59" w:rsidRDefault="008B6B7B" w:rsidP="008B6B7B">
            <w:pPr>
              <w:spacing w:before="40" w:after="40"/>
              <w:jc w:val="center"/>
              <w:rPr>
                <w:szCs w:val="24"/>
              </w:rPr>
            </w:pPr>
            <w:r w:rsidRPr="00C50F59">
              <w:rPr>
                <w:rFonts w:eastAsia="等线"/>
                <w:color w:val="000000"/>
                <w:szCs w:val="24"/>
              </w:rPr>
              <w:t>86</w:t>
            </w:r>
          </w:p>
        </w:tc>
        <w:tc>
          <w:tcPr>
            <w:tcW w:w="706" w:type="dxa"/>
            <w:tcBorders>
              <w:top w:val="nil"/>
              <w:left w:val="nil"/>
              <w:bottom w:val="nil"/>
              <w:right w:val="nil"/>
            </w:tcBorders>
            <w:vAlign w:val="center"/>
          </w:tcPr>
          <w:p w14:paraId="1D9C59F7" w14:textId="4509410C" w:rsidR="008B6B7B" w:rsidRPr="00C50F59" w:rsidRDefault="008B6B7B" w:rsidP="008B6B7B">
            <w:pPr>
              <w:spacing w:before="40" w:after="40"/>
              <w:jc w:val="center"/>
              <w:rPr>
                <w:szCs w:val="24"/>
              </w:rPr>
            </w:pPr>
            <w:r w:rsidRPr="00C50F59">
              <w:rPr>
                <w:rFonts w:eastAsia="等线"/>
                <w:color w:val="000000"/>
                <w:szCs w:val="24"/>
              </w:rPr>
              <w:t>99</w:t>
            </w:r>
          </w:p>
        </w:tc>
        <w:tc>
          <w:tcPr>
            <w:tcW w:w="597" w:type="dxa"/>
            <w:tcBorders>
              <w:top w:val="nil"/>
              <w:left w:val="nil"/>
              <w:bottom w:val="nil"/>
              <w:right w:val="nil"/>
            </w:tcBorders>
            <w:vAlign w:val="center"/>
          </w:tcPr>
          <w:p w14:paraId="088F6F87" w14:textId="0F1153FC" w:rsidR="008B6B7B" w:rsidRPr="00C50F59" w:rsidRDefault="008B6B7B" w:rsidP="008B6B7B">
            <w:pPr>
              <w:spacing w:before="40" w:after="40"/>
              <w:jc w:val="center"/>
              <w:rPr>
                <w:szCs w:val="24"/>
              </w:rPr>
            </w:pPr>
            <w:r w:rsidRPr="00C50F59">
              <w:rPr>
                <w:rFonts w:eastAsia="等线"/>
                <w:color w:val="000000"/>
                <w:szCs w:val="24"/>
              </w:rPr>
              <w:t>74</w:t>
            </w:r>
          </w:p>
        </w:tc>
        <w:tc>
          <w:tcPr>
            <w:tcW w:w="706" w:type="dxa"/>
            <w:tcBorders>
              <w:top w:val="nil"/>
              <w:left w:val="nil"/>
              <w:bottom w:val="nil"/>
              <w:right w:val="nil"/>
            </w:tcBorders>
            <w:vAlign w:val="center"/>
          </w:tcPr>
          <w:p w14:paraId="0A38C81A" w14:textId="26CFB03B" w:rsidR="008B6B7B" w:rsidRPr="00C50F59" w:rsidRDefault="008B6B7B" w:rsidP="008B6B7B">
            <w:pPr>
              <w:spacing w:before="40" w:after="40"/>
              <w:jc w:val="center"/>
              <w:rPr>
                <w:szCs w:val="24"/>
              </w:rPr>
            </w:pPr>
            <w:r w:rsidRPr="00C50F59">
              <w:rPr>
                <w:rFonts w:eastAsia="等线"/>
                <w:color w:val="000000"/>
                <w:szCs w:val="24"/>
              </w:rPr>
              <w:t>82</w:t>
            </w:r>
          </w:p>
        </w:tc>
        <w:tc>
          <w:tcPr>
            <w:tcW w:w="950" w:type="dxa"/>
            <w:tcBorders>
              <w:top w:val="nil"/>
              <w:left w:val="nil"/>
              <w:bottom w:val="nil"/>
              <w:right w:val="nil"/>
            </w:tcBorders>
            <w:vAlign w:val="center"/>
          </w:tcPr>
          <w:p w14:paraId="67FB1C8C" w14:textId="08A89E6E" w:rsidR="008B6B7B" w:rsidRPr="00C50F59" w:rsidRDefault="008B6B7B" w:rsidP="008B6B7B">
            <w:pPr>
              <w:spacing w:before="40" w:after="40"/>
              <w:jc w:val="center"/>
              <w:rPr>
                <w:szCs w:val="24"/>
              </w:rPr>
            </w:pPr>
            <w:r w:rsidRPr="00C50F59">
              <w:rPr>
                <w:rFonts w:eastAsia="等线"/>
                <w:color w:val="000000"/>
                <w:szCs w:val="24"/>
              </w:rPr>
              <w:t>117</w:t>
            </w:r>
          </w:p>
        </w:tc>
        <w:tc>
          <w:tcPr>
            <w:tcW w:w="851" w:type="dxa"/>
            <w:tcBorders>
              <w:top w:val="nil"/>
              <w:left w:val="nil"/>
              <w:bottom w:val="nil"/>
              <w:right w:val="nil"/>
            </w:tcBorders>
            <w:vAlign w:val="center"/>
          </w:tcPr>
          <w:p w14:paraId="73F4B46F" w14:textId="4091CDB0" w:rsidR="008B6B7B" w:rsidRPr="00C50F59" w:rsidRDefault="008B6B7B" w:rsidP="008B6B7B">
            <w:pPr>
              <w:spacing w:before="40" w:after="40"/>
              <w:jc w:val="center"/>
              <w:rPr>
                <w:szCs w:val="24"/>
              </w:rPr>
            </w:pPr>
            <w:r w:rsidRPr="00C50F59">
              <w:rPr>
                <w:szCs w:val="24"/>
              </w:rPr>
              <w:t>0.05</w:t>
            </w:r>
          </w:p>
        </w:tc>
        <w:tc>
          <w:tcPr>
            <w:tcW w:w="850" w:type="dxa"/>
            <w:tcBorders>
              <w:top w:val="nil"/>
              <w:left w:val="nil"/>
              <w:bottom w:val="nil"/>
              <w:right w:val="nil"/>
            </w:tcBorders>
            <w:vAlign w:val="center"/>
          </w:tcPr>
          <w:p w14:paraId="595EBA7E" w14:textId="348C9D33" w:rsidR="008B6B7B" w:rsidRPr="00C50F59" w:rsidRDefault="008B6B7B" w:rsidP="008B6B7B">
            <w:pPr>
              <w:spacing w:before="40" w:after="40"/>
              <w:jc w:val="center"/>
              <w:rPr>
                <w:szCs w:val="24"/>
              </w:rPr>
            </w:pPr>
            <w:r w:rsidRPr="00C50F59">
              <w:rPr>
                <w:szCs w:val="24"/>
              </w:rPr>
              <w:t>0.17</w:t>
            </w:r>
          </w:p>
        </w:tc>
        <w:tc>
          <w:tcPr>
            <w:tcW w:w="851" w:type="dxa"/>
            <w:tcBorders>
              <w:top w:val="nil"/>
              <w:left w:val="nil"/>
              <w:bottom w:val="nil"/>
              <w:right w:val="nil"/>
            </w:tcBorders>
            <w:vAlign w:val="center"/>
          </w:tcPr>
          <w:p w14:paraId="0C7BF8AE" w14:textId="5D9E3DD8" w:rsidR="008B6B7B" w:rsidRPr="00C50F59" w:rsidRDefault="008B6B7B" w:rsidP="008B6B7B">
            <w:pPr>
              <w:spacing w:before="40" w:after="40"/>
              <w:jc w:val="center"/>
              <w:rPr>
                <w:szCs w:val="24"/>
              </w:rPr>
            </w:pPr>
            <w:r w:rsidRPr="00C50F59">
              <w:rPr>
                <w:szCs w:val="24"/>
              </w:rPr>
              <w:t>0.01</w:t>
            </w:r>
          </w:p>
        </w:tc>
        <w:tc>
          <w:tcPr>
            <w:tcW w:w="1275" w:type="dxa"/>
            <w:tcBorders>
              <w:top w:val="nil"/>
              <w:left w:val="nil"/>
              <w:bottom w:val="nil"/>
              <w:right w:val="nil"/>
            </w:tcBorders>
            <w:vAlign w:val="center"/>
          </w:tcPr>
          <w:p w14:paraId="5CE379C1" w14:textId="1AB7741E" w:rsidR="008B6B7B" w:rsidRPr="00C50F59" w:rsidRDefault="008B6B7B" w:rsidP="008B6B7B">
            <w:pPr>
              <w:spacing w:before="40" w:after="40"/>
              <w:jc w:val="center"/>
              <w:rPr>
                <w:szCs w:val="24"/>
              </w:rPr>
            </w:pPr>
            <w:r w:rsidRPr="00C50F59">
              <w:rPr>
                <w:szCs w:val="24"/>
              </w:rPr>
              <w:t>0.03</w:t>
            </w:r>
          </w:p>
        </w:tc>
        <w:tc>
          <w:tcPr>
            <w:tcW w:w="851" w:type="dxa"/>
            <w:tcBorders>
              <w:top w:val="nil"/>
              <w:left w:val="nil"/>
              <w:bottom w:val="nil"/>
              <w:right w:val="nil"/>
            </w:tcBorders>
            <w:vAlign w:val="center"/>
          </w:tcPr>
          <w:p w14:paraId="2F67270E" w14:textId="47D29104" w:rsidR="008B6B7B" w:rsidRPr="008B6B7B" w:rsidRDefault="008B6B7B" w:rsidP="008B6B7B">
            <w:pPr>
              <w:spacing w:before="40" w:after="40"/>
              <w:jc w:val="center"/>
              <w:rPr>
                <w:szCs w:val="24"/>
              </w:rPr>
            </w:pPr>
            <w:r w:rsidRPr="008B6B7B">
              <w:rPr>
                <w:rFonts w:eastAsia="等线"/>
                <w:color w:val="000000"/>
                <w:szCs w:val="24"/>
              </w:rPr>
              <w:t>13</w:t>
            </w:r>
          </w:p>
        </w:tc>
        <w:tc>
          <w:tcPr>
            <w:tcW w:w="850" w:type="dxa"/>
            <w:tcBorders>
              <w:top w:val="nil"/>
              <w:left w:val="nil"/>
              <w:bottom w:val="nil"/>
              <w:right w:val="nil"/>
            </w:tcBorders>
            <w:vAlign w:val="center"/>
          </w:tcPr>
          <w:p w14:paraId="6FB1E1A4" w14:textId="741222FD" w:rsidR="008B6B7B" w:rsidRPr="008B6B7B" w:rsidRDefault="008B6B7B" w:rsidP="008B6B7B">
            <w:pPr>
              <w:spacing w:before="40" w:after="40"/>
              <w:jc w:val="center"/>
              <w:rPr>
                <w:szCs w:val="24"/>
              </w:rPr>
            </w:pPr>
            <w:r w:rsidRPr="008B6B7B">
              <w:rPr>
                <w:rFonts w:eastAsia="等线"/>
                <w:color w:val="000000"/>
                <w:szCs w:val="24"/>
              </w:rPr>
              <w:t>5</w:t>
            </w:r>
          </w:p>
        </w:tc>
        <w:tc>
          <w:tcPr>
            <w:tcW w:w="906" w:type="dxa"/>
            <w:tcBorders>
              <w:top w:val="nil"/>
              <w:left w:val="nil"/>
              <w:bottom w:val="nil"/>
              <w:right w:val="nil"/>
            </w:tcBorders>
            <w:vAlign w:val="center"/>
          </w:tcPr>
          <w:p w14:paraId="20D95203" w14:textId="76D52A42" w:rsidR="008B6B7B" w:rsidRPr="008B6B7B" w:rsidRDefault="008B6B7B" w:rsidP="008B6B7B">
            <w:pPr>
              <w:spacing w:before="40" w:after="40"/>
              <w:jc w:val="center"/>
              <w:rPr>
                <w:szCs w:val="24"/>
              </w:rPr>
            </w:pPr>
            <w:r w:rsidRPr="008B6B7B">
              <w:rPr>
                <w:rFonts w:eastAsia="等线"/>
                <w:color w:val="000000"/>
                <w:szCs w:val="24"/>
              </w:rPr>
              <w:t>4</w:t>
            </w:r>
          </w:p>
        </w:tc>
      </w:tr>
      <w:tr w:rsidR="00A40CC0" w:rsidRPr="00C50F59" w14:paraId="068E5267" w14:textId="4C2BF330" w:rsidTr="00ED7BEC">
        <w:trPr>
          <w:trHeight w:val="375"/>
        </w:trPr>
        <w:tc>
          <w:tcPr>
            <w:tcW w:w="1448" w:type="dxa"/>
            <w:tcBorders>
              <w:top w:val="nil"/>
              <w:left w:val="nil"/>
              <w:bottom w:val="nil"/>
              <w:right w:val="nil"/>
            </w:tcBorders>
            <w:noWrap/>
            <w:vAlign w:val="center"/>
            <w:hideMark/>
          </w:tcPr>
          <w:p w14:paraId="0D13A6B8" w14:textId="4119F823" w:rsidR="008B6B7B" w:rsidRPr="00C50F59" w:rsidRDefault="008B6B7B" w:rsidP="008B6B7B">
            <w:pPr>
              <w:jc w:val="center"/>
              <w:rPr>
                <w:rFonts w:eastAsia="等线"/>
                <w:szCs w:val="24"/>
              </w:rPr>
            </w:pPr>
            <w:r w:rsidRPr="00C50F59">
              <w:rPr>
                <w:szCs w:val="24"/>
              </w:rPr>
              <w:t>BDE-138</w:t>
            </w:r>
          </w:p>
        </w:tc>
        <w:tc>
          <w:tcPr>
            <w:tcW w:w="706" w:type="dxa"/>
            <w:tcBorders>
              <w:top w:val="nil"/>
              <w:left w:val="nil"/>
              <w:bottom w:val="nil"/>
              <w:right w:val="nil"/>
            </w:tcBorders>
            <w:noWrap/>
            <w:vAlign w:val="center"/>
            <w:hideMark/>
          </w:tcPr>
          <w:p w14:paraId="4139AF65" w14:textId="6AC32AF9" w:rsidR="008B6B7B" w:rsidRPr="00C50F59" w:rsidRDefault="008B6B7B" w:rsidP="008B6B7B">
            <w:pPr>
              <w:spacing w:before="40" w:after="40"/>
              <w:jc w:val="center"/>
              <w:rPr>
                <w:szCs w:val="24"/>
              </w:rPr>
            </w:pPr>
            <w:r w:rsidRPr="00C50F59">
              <w:rPr>
                <w:rFonts w:eastAsia="等线"/>
                <w:color w:val="000000"/>
                <w:szCs w:val="24"/>
              </w:rPr>
              <w:t>68</w:t>
            </w:r>
          </w:p>
        </w:tc>
        <w:tc>
          <w:tcPr>
            <w:tcW w:w="699" w:type="dxa"/>
            <w:tcBorders>
              <w:top w:val="nil"/>
              <w:left w:val="nil"/>
              <w:bottom w:val="nil"/>
              <w:right w:val="nil"/>
            </w:tcBorders>
            <w:vAlign w:val="center"/>
          </w:tcPr>
          <w:p w14:paraId="6A18A69C" w14:textId="5C547C2E" w:rsidR="008B6B7B" w:rsidRPr="00C50F59" w:rsidRDefault="008B6B7B" w:rsidP="008B6B7B">
            <w:pPr>
              <w:spacing w:before="40" w:after="40"/>
              <w:jc w:val="center"/>
              <w:rPr>
                <w:szCs w:val="24"/>
              </w:rPr>
            </w:pPr>
            <w:r w:rsidRPr="00C50F59">
              <w:rPr>
                <w:rFonts w:eastAsia="等线"/>
                <w:color w:val="000000"/>
                <w:szCs w:val="24"/>
              </w:rPr>
              <w:t>79</w:t>
            </w:r>
          </w:p>
        </w:tc>
        <w:tc>
          <w:tcPr>
            <w:tcW w:w="706" w:type="dxa"/>
            <w:tcBorders>
              <w:top w:val="nil"/>
              <w:left w:val="nil"/>
              <w:bottom w:val="nil"/>
              <w:right w:val="nil"/>
            </w:tcBorders>
            <w:vAlign w:val="center"/>
          </w:tcPr>
          <w:p w14:paraId="750F5908" w14:textId="302CD5DE" w:rsidR="008B6B7B" w:rsidRPr="00C50F59" w:rsidRDefault="008B6B7B" w:rsidP="008B6B7B">
            <w:pPr>
              <w:spacing w:before="40" w:after="40"/>
              <w:jc w:val="center"/>
              <w:rPr>
                <w:szCs w:val="24"/>
              </w:rPr>
            </w:pPr>
            <w:r w:rsidRPr="00C50F59">
              <w:rPr>
                <w:rFonts w:eastAsia="等线"/>
                <w:color w:val="000000"/>
                <w:szCs w:val="24"/>
              </w:rPr>
              <w:t>109</w:t>
            </w:r>
          </w:p>
        </w:tc>
        <w:tc>
          <w:tcPr>
            <w:tcW w:w="597" w:type="dxa"/>
            <w:tcBorders>
              <w:top w:val="nil"/>
              <w:left w:val="nil"/>
              <w:bottom w:val="nil"/>
              <w:right w:val="nil"/>
            </w:tcBorders>
            <w:vAlign w:val="center"/>
          </w:tcPr>
          <w:p w14:paraId="49DC6764" w14:textId="4315615E" w:rsidR="008B6B7B" w:rsidRPr="00C50F59" w:rsidRDefault="008B6B7B" w:rsidP="008B6B7B">
            <w:pPr>
              <w:spacing w:before="40" w:after="40"/>
              <w:jc w:val="center"/>
              <w:rPr>
                <w:szCs w:val="24"/>
              </w:rPr>
            </w:pPr>
            <w:r w:rsidRPr="00C50F59">
              <w:rPr>
                <w:rFonts w:eastAsia="等线"/>
                <w:color w:val="000000"/>
                <w:szCs w:val="24"/>
              </w:rPr>
              <w:t>90</w:t>
            </w:r>
          </w:p>
        </w:tc>
        <w:tc>
          <w:tcPr>
            <w:tcW w:w="706" w:type="dxa"/>
            <w:tcBorders>
              <w:top w:val="nil"/>
              <w:left w:val="nil"/>
              <w:bottom w:val="nil"/>
              <w:right w:val="nil"/>
            </w:tcBorders>
            <w:vAlign w:val="center"/>
          </w:tcPr>
          <w:p w14:paraId="135A5482" w14:textId="26452413" w:rsidR="008B6B7B" w:rsidRPr="00C50F59" w:rsidRDefault="008B6B7B" w:rsidP="008B6B7B">
            <w:pPr>
              <w:spacing w:before="40" w:after="40"/>
              <w:jc w:val="center"/>
              <w:rPr>
                <w:szCs w:val="24"/>
              </w:rPr>
            </w:pPr>
            <w:r w:rsidRPr="00C50F59">
              <w:rPr>
                <w:rFonts w:eastAsia="等线"/>
                <w:color w:val="000000"/>
                <w:szCs w:val="24"/>
              </w:rPr>
              <w:t>90</w:t>
            </w:r>
          </w:p>
        </w:tc>
        <w:tc>
          <w:tcPr>
            <w:tcW w:w="950" w:type="dxa"/>
            <w:tcBorders>
              <w:top w:val="nil"/>
              <w:left w:val="nil"/>
              <w:bottom w:val="nil"/>
              <w:right w:val="nil"/>
            </w:tcBorders>
            <w:vAlign w:val="center"/>
          </w:tcPr>
          <w:p w14:paraId="68D29848" w14:textId="4585A6F9" w:rsidR="008B6B7B" w:rsidRPr="00C50F59" w:rsidRDefault="008B6B7B" w:rsidP="008B6B7B">
            <w:pPr>
              <w:spacing w:before="40" w:after="40"/>
              <w:jc w:val="center"/>
              <w:rPr>
                <w:szCs w:val="24"/>
              </w:rPr>
            </w:pPr>
            <w:r w:rsidRPr="00C50F59">
              <w:rPr>
                <w:rFonts w:eastAsia="等线"/>
                <w:color w:val="000000"/>
                <w:szCs w:val="24"/>
              </w:rPr>
              <w:t>109</w:t>
            </w:r>
          </w:p>
        </w:tc>
        <w:tc>
          <w:tcPr>
            <w:tcW w:w="851" w:type="dxa"/>
            <w:tcBorders>
              <w:top w:val="nil"/>
              <w:left w:val="nil"/>
              <w:bottom w:val="nil"/>
              <w:right w:val="nil"/>
            </w:tcBorders>
            <w:vAlign w:val="center"/>
          </w:tcPr>
          <w:p w14:paraId="5966ACB1" w14:textId="11777337" w:rsidR="008B6B7B" w:rsidRPr="00C50F59" w:rsidRDefault="008B6B7B" w:rsidP="008B6B7B">
            <w:pPr>
              <w:spacing w:before="40" w:after="40"/>
              <w:jc w:val="center"/>
              <w:rPr>
                <w:szCs w:val="24"/>
              </w:rPr>
            </w:pPr>
            <w:r w:rsidRPr="00C50F59">
              <w:rPr>
                <w:szCs w:val="24"/>
              </w:rPr>
              <w:t>0.06</w:t>
            </w:r>
          </w:p>
        </w:tc>
        <w:tc>
          <w:tcPr>
            <w:tcW w:w="850" w:type="dxa"/>
            <w:tcBorders>
              <w:top w:val="nil"/>
              <w:left w:val="nil"/>
              <w:bottom w:val="nil"/>
              <w:right w:val="nil"/>
            </w:tcBorders>
            <w:vAlign w:val="center"/>
          </w:tcPr>
          <w:p w14:paraId="708A593C" w14:textId="2E8BB59C" w:rsidR="008B6B7B" w:rsidRPr="00C50F59" w:rsidRDefault="008B6B7B" w:rsidP="008B6B7B">
            <w:pPr>
              <w:spacing w:before="40" w:after="40"/>
              <w:jc w:val="center"/>
              <w:rPr>
                <w:szCs w:val="24"/>
              </w:rPr>
            </w:pPr>
            <w:r w:rsidRPr="00C50F59">
              <w:rPr>
                <w:szCs w:val="24"/>
              </w:rPr>
              <w:t>0.20</w:t>
            </w:r>
          </w:p>
        </w:tc>
        <w:tc>
          <w:tcPr>
            <w:tcW w:w="851" w:type="dxa"/>
            <w:tcBorders>
              <w:top w:val="nil"/>
              <w:left w:val="nil"/>
              <w:bottom w:val="nil"/>
              <w:right w:val="nil"/>
            </w:tcBorders>
            <w:vAlign w:val="center"/>
          </w:tcPr>
          <w:p w14:paraId="14FD9863" w14:textId="76A21974" w:rsidR="008B6B7B" w:rsidRPr="00C50F59" w:rsidRDefault="008B6B7B" w:rsidP="008B6B7B">
            <w:pPr>
              <w:spacing w:before="40" w:after="40"/>
              <w:jc w:val="center"/>
              <w:rPr>
                <w:szCs w:val="24"/>
              </w:rPr>
            </w:pPr>
            <w:r w:rsidRPr="00C50F59">
              <w:rPr>
                <w:szCs w:val="24"/>
              </w:rPr>
              <w:t>0.02</w:t>
            </w:r>
          </w:p>
        </w:tc>
        <w:tc>
          <w:tcPr>
            <w:tcW w:w="1275" w:type="dxa"/>
            <w:tcBorders>
              <w:top w:val="nil"/>
              <w:left w:val="nil"/>
              <w:bottom w:val="nil"/>
              <w:right w:val="nil"/>
            </w:tcBorders>
            <w:vAlign w:val="center"/>
          </w:tcPr>
          <w:p w14:paraId="54C6FA93" w14:textId="43B77D0A" w:rsidR="008B6B7B" w:rsidRPr="00C50F59" w:rsidRDefault="008B6B7B" w:rsidP="008B6B7B">
            <w:pPr>
              <w:spacing w:before="40" w:after="40"/>
              <w:jc w:val="center"/>
              <w:rPr>
                <w:szCs w:val="24"/>
              </w:rPr>
            </w:pPr>
            <w:r w:rsidRPr="00C50F59">
              <w:rPr>
                <w:szCs w:val="24"/>
              </w:rPr>
              <w:t>0.07</w:t>
            </w:r>
          </w:p>
        </w:tc>
        <w:tc>
          <w:tcPr>
            <w:tcW w:w="851" w:type="dxa"/>
            <w:tcBorders>
              <w:top w:val="nil"/>
              <w:left w:val="nil"/>
              <w:bottom w:val="nil"/>
              <w:right w:val="nil"/>
            </w:tcBorders>
            <w:vAlign w:val="center"/>
          </w:tcPr>
          <w:p w14:paraId="1FA0A6CA" w14:textId="33636F88" w:rsidR="008B6B7B" w:rsidRPr="008B6B7B" w:rsidRDefault="008B6B7B" w:rsidP="008B6B7B">
            <w:pPr>
              <w:spacing w:before="40" w:after="40"/>
              <w:jc w:val="center"/>
              <w:rPr>
                <w:szCs w:val="24"/>
              </w:rPr>
            </w:pPr>
            <w:r w:rsidRPr="008B6B7B">
              <w:rPr>
                <w:rFonts w:eastAsia="等线"/>
                <w:color w:val="000000"/>
                <w:szCs w:val="24"/>
              </w:rPr>
              <w:t>15</w:t>
            </w:r>
          </w:p>
        </w:tc>
        <w:tc>
          <w:tcPr>
            <w:tcW w:w="850" w:type="dxa"/>
            <w:tcBorders>
              <w:top w:val="nil"/>
              <w:left w:val="nil"/>
              <w:bottom w:val="nil"/>
              <w:right w:val="nil"/>
            </w:tcBorders>
            <w:vAlign w:val="center"/>
          </w:tcPr>
          <w:p w14:paraId="6D61D43F" w14:textId="08BA7C6B" w:rsidR="008B6B7B" w:rsidRPr="008B6B7B" w:rsidRDefault="008B6B7B" w:rsidP="008B6B7B">
            <w:pPr>
              <w:spacing w:before="40" w:after="40"/>
              <w:jc w:val="center"/>
              <w:rPr>
                <w:szCs w:val="24"/>
              </w:rPr>
            </w:pPr>
            <w:r w:rsidRPr="008B6B7B">
              <w:rPr>
                <w:rFonts w:eastAsia="等线"/>
                <w:color w:val="000000"/>
                <w:szCs w:val="24"/>
              </w:rPr>
              <w:t>6</w:t>
            </w:r>
          </w:p>
        </w:tc>
        <w:tc>
          <w:tcPr>
            <w:tcW w:w="906" w:type="dxa"/>
            <w:tcBorders>
              <w:top w:val="nil"/>
              <w:left w:val="nil"/>
              <w:bottom w:val="nil"/>
              <w:right w:val="nil"/>
            </w:tcBorders>
            <w:vAlign w:val="center"/>
          </w:tcPr>
          <w:p w14:paraId="4D1D57D2" w14:textId="7543B756" w:rsidR="008B6B7B" w:rsidRPr="008B6B7B" w:rsidRDefault="008B6B7B" w:rsidP="008B6B7B">
            <w:pPr>
              <w:spacing w:before="40" w:after="40"/>
              <w:jc w:val="center"/>
              <w:rPr>
                <w:szCs w:val="24"/>
              </w:rPr>
            </w:pPr>
            <w:r w:rsidRPr="008B6B7B">
              <w:rPr>
                <w:rFonts w:eastAsia="等线"/>
                <w:color w:val="000000"/>
                <w:szCs w:val="24"/>
              </w:rPr>
              <w:t>4</w:t>
            </w:r>
          </w:p>
        </w:tc>
      </w:tr>
      <w:tr w:rsidR="00A40CC0" w:rsidRPr="00C50F59" w14:paraId="21818C20" w14:textId="79BEF5E4" w:rsidTr="00ED7BEC">
        <w:trPr>
          <w:trHeight w:val="375"/>
        </w:trPr>
        <w:tc>
          <w:tcPr>
            <w:tcW w:w="1448" w:type="dxa"/>
            <w:tcBorders>
              <w:top w:val="nil"/>
              <w:left w:val="nil"/>
              <w:bottom w:val="nil"/>
              <w:right w:val="nil"/>
            </w:tcBorders>
            <w:noWrap/>
            <w:vAlign w:val="center"/>
            <w:hideMark/>
          </w:tcPr>
          <w:p w14:paraId="1CFBF9C9" w14:textId="1C512864" w:rsidR="008B6B7B" w:rsidRPr="00C50F59" w:rsidRDefault="008B6B7B" w:rsidP="008B6B7B">
            <w:pPr>
              <w:jc w:val="center"/>
              <w:rPr>
                <w:rFonts w:eastAsia="等线"/>
                <w:szCs w:val="24"/>
              </w:rPr>
            </w:pPr>
            <w:r w:rsidRPr="00C50F59">
              <w:rPr>
                <w:szCs w:val="24"/>
              </w:rPr>
              <w:t>BDE-153</w:t>
            </w:r>
          </w:p>
        </w:tc>
        <w:tc>
          <w:tcPr>
            <w:tcW w:w="706" w:type="dxa"/>
            <w:tcBorders>
              <w:top w:val="nil"/>
              <w:left w:val="nil"/>
              <w:bottom w:val="nil"/>
              <w:right w:val="nil"/>
            </w:tcBorders>
            <w:noWrap/>
            <w:vAlign w:val="center"/>
            <w:hideMark/>
          </w:tcPr>
          <w:p w14:paraId="7AC673D7" w14:textId="41DD4D5C" w:rsidR="008B6B7B" w:rsidRPr="00C50F59" w:rsidRDefault="008B6B7B" w:rsidP="008B6B7B">
            <w:pPr>
              <w:spacing w:before="40" w:after="40"/>
              <w:jc w:val="center"/>
              <w:rPr>
                <w:szCs w:val="24"/>
              </w:rPr>
            </w:pPr>
            <w:r w:rsidRPr="00C50F59">
              <w:rPr>
                <w:rFonts w:eastAsia="等线"/>
                <w:color w:val="000000"/>
                <w:szCs w:val="24"/>
              </w:rPr>
              <w:t>64</w:t>
            </w:r>
          </w:p>
        </w:tc>
        <w:tc>
          <w:tcPr>
            <w:tcW w:w="699" w:type="dxa"/>
            <w:tcBorders>
              <w:top w:val="nil"/>
              <w:left w:val="nil"/>
              <w:bottom w:val="nil"/>
              <w:right w:val="nil"/>
            </w:tcBorders>
            <w:vAlign w:val="center"/>
          </w:tcPr>
          <w:p w14:paraId="36E400AE" w14:textId="61EDAAA5" w:rsidR="008B6B7B" w:rsidRPr="00C50F59" w:rsidRDefault="008B6B7B" w:rsidP="008B6B7B">
            <w:pPr>
              <w:spacing w:before="40" w:after="40"/>
              <w:jc w:val="center"/>
              <w:rPr>
                <w:szCs w:val="24"/>
              </w:rPr>
            </w:pPr>
            <w:r w:rsidRPr="00C50F59">
              <w:rPr>
                <w:rFonts w:eastAsia="等线"/>
                <w:color w:val="000000"/>
                <w:szCs w:val="24"/>
              </w:rPr>
              <w:t>74</w:t>
            </w:r>
          </w:p>
        </w:tc>
        <w:tc>
          <w:tcPr>
            <w:tcW w:w="706" w:type="dxa"/>
            <w:tcBorders>
              <w:top w:val="nil"/>
              <w:left w:val="nil"/>
              <w:bottom w:val="nil"/>
              <w:right w:val="nil"/>
            </w:tcBorders>
            <w:vAlign w:val="center"/>
          </w:tcPr>
          <w:p w14:paraId="2CC1AC32" w14:textId="75B86F2E" w:rsidR="008B6B7B" w:rsidRPr="00C50F59" w:rsidRDefault="008B6B7B" w:rsidP="008B6B7B">
            <w:pPr>
              <w:spacing w:before="40" w:after="40"/>
              <w:jc w:val="center"/>
              <w:rPr>
                <w:szCs w:val="24"/>
              </w:rPr>
            </w:pPr>
            <w:r w:rsidRPr="00C50F59">
              <w:rPr>
                <w:rFonts w:eastAsia="等线"/>
                <w:color w:val="000000"/>
                <w:szCs w:val="24"/>
              </w:rPr>
              <w:t>91</w:t>
            </w:r>
          </w:p>
        </w:tc>
        <w:tc>
          <w:tcPr>
            <w:tcW w:w="597" w:type="dxa"/>
            <w:tcBorders>
              <w:top w:val="nil"/>
              <w:left w:val="nil"/>
              <w:bottom w:val="nil"/>
              <w:right w:val="nil"/>
            </w:tcBorders>
            <w:vAlign w:val="center"/>
          </w:tcPr>
          <w:p w14:paraId="2553D411" w14:textId="3F8E1F7D" w:rsidR="008B6B7B" w:rsidRPr="00C50F59" w:rsidRDefault="008B6B7B" w:rsidP="008B6B7B">
            <w:pPr>
              <w:spacing w:before="40" w:after="40"/>
              <w:jc w:val="center"/>
              <w:rPr>
                <w:szCs w:val="24"/>
              </w:rPr>
            </w:pPr>
            <w:r w:rsidRPr="00C50F59">
              <w:rPr>
                <w:rFonts w:eastAsia="等线"/>
                <w:color w:val="000000"/>
                <w:szCs w:val="24"/>
              </w:rPr>
              <w:t>86</w:t>
            </w:r>
          </w:p>
        </w:tc>
        <w:tc>
          <w:tcPr>
            <w:tcW w:w="706" w:type="dxa"/>
            <w:tcBorders>
              <w:top w:val="nil"/>
              <w:left w:val="nil"/>
              <w:bottom w:val="nil"/>
              <w:right w:val="nil"/>
            </w:tcBorders>
            <w:vAlign w:val="center"/>
          </w:tcPr>
          <w:p w14:paraId="4E510A62" w14:textId="1CE379C7" w:rsidR="008B6B7B" w:rsidRPr="00C50F59" w:rsidRDefault="008B6B7B" w:rsidP="008B6B7B">
            <w:pPr>
              <w:spacing w:before="40" w:after="40"/>
              <w:jc w:val="center"/>
              <w:rPr>
                <w:szCs w:val="24"/>
              </w:rPr>
            </w:pPr>
            <w:r w:rsidRPr="00C50F59">
              <w:rPr>
                <w:rFonts w:eastAsia="等线"/>
                <w:color w:val="000000"/>
                <w:szCs w:val="24"/>
              </w:rPr>
              <w:t>92</w:t>
            </w:r>
          </w:p>
        </w:tc>
        <w:tc>
          <w:tcPr>
            <w:tcW w:w="950" w:type="dxa"/>
            <w:tcBorders>
              <w:top w:val="nil"/>
              <w:left w:val="nil"/>
              <w:bottom w:val="nil"/>
              <w:right w:val="nil"/>
            </w:tcBorders>
            <w:vAlign w:val="center"/>
          </w:tcPr>
          <w:p w14:paraId="286F2A90" w14:textId="4A5AC7EA" w:rsidR="008B6B7B" w:rsidRPr="00C50F59" w:rsidRDefault="008B6B7B" w:rsidP="008B6B7B">
            <w:pPr>
              <w:spacing w:before="40" w:after="40"/>
              <w:jc w:val="center"/>
              <w:rPr>
                <w:szCs w:val="24"/>
              </w:rPr>
            </w:pPr>
            <w:r w:rsidRPr="00C50F59">
              <w:rPr>
                <w:rFonts w:eastAsia="等线"/>
                <w:color w:val="000000"/>
                <w:szCs w:val="24"/>
              </w:rPr>
              <w:t>87</w:t>
            </w:r>
          </w:p>
        </w:tc>
        <w:tc>
          <w:tcPr>
            <w:tcW w:w="851" w:type="dxa"/>
            <w:tcBorders>
              <w:top w:val="nil"/>
              <w:left w:val="nil"/>
              <w:bottom w:val="nil"/>
              <w:right w:val="nil"/>
            </w:tcBorders>
            <w:vAlign w:val="center"/>
          </w:tcPr>
          <w:p w14:paraId="22C3480E" w14:textId="40C2F717" w:rsidR="008B6B7B" w:rsidRPr="00C50F59" w:rsidRDefault="008B6B7B" w:rsidP="008B6B7B">
            <w:pPr>
              <w:spacing w:before="40" w:after="40"/>
              <w:jc w:val="center"/>
              <w:rPr>
                <w:szCs w:val="24"/>
              </w:rPr>
            </w:pPr>
            <w:r w:rsidRPr="00C50F59">
              <w:rPr>
                <w:szCs w:val="24"/>
              </w:rPr>
              <w:t>0.06</w:t>
            </w:r>
          </w:p>
        </w:tc>
        <w:tc>
          <w:tcPr>
            <w:tcW w:w="850" w:type="dxa"/>
            <w:tcBorders>
              <w:top w:val="nil"/>
              <w:left w:val="nil"/>
              <w:bottom w:val="nil"/>
              <w:right w:val="nil"/>
            </w:tcBorders>
            <w:vAlign w:val="center"/>
          </w:tcPr>
          <w:p w14:paraId="6C30A6F2" w14:textId="128E09E5" w:rsidR="008B6B7B" w:rsidRPr="00C50F59" w:rsidRDefault="008B6B7B" w:rsidP="008B6B7B">
            <w:pPr>
              <w:spacing w:before="40" w:after="40"/>
              <w:jc w:val="center"/>
              <w:rPr>
                <w:szCs w:val="24"/>
              </w:rPr>
            </w:pPr>
            <w:r w:rsidRPr="00C50F59">
              <w:rPr>
                <w:szCs w:val="24"/>
              </w:rPr>
              <w:t>0.20</w:t>
            </w:r>
          </w:p>
        </w:tc>
        <w:tc>
          <w:tcPr>
            <w:tcW w:w="851" w:type="dxa"/>
            <w:tcBorders>
              <w:top w:val="nil"/>
              <w:left w:val="nil"/>
              <w:bottom w:val="nil"/>
              <w:right w:val="nil"/>
            </w:tcBorders>
            <w:vAlign w:val="center"/>
          </w:tcPr>
          <w:p w14:paraId="2A6C33D3" w14:textId="738F8887" w:rsidR="008B6B7B" w:rsidRPr="00C50F59" w:rsidRDefault="008B6B7B" w:rsidP="008B6B7B">
            <w:pPr>
              <w:spacing w:before="40" w:after="40"/>
              <w:jc w:val="center"/>
              <w:rPr>
                <w:szCs w:val="24"/>
              </w:rPr>
            </w:pPr>
            <w:r w:rsidRPr="00C50F59">
              <w:rPr>
                <w:szCs w:val="24"/>
              </w:rPr>
              <w:t>0.02</w:t>
            </w:r>
          </w:p>
        </w:tc>
        <w:tc>
          <w:tcPr>
            <w:tcW w:w="1275" w:type="dxa"/>
            <w:tcBorders>
              <w:top w:val="nil"/>
              <w:left w:val="nil"/>
              <w:bottom w:val="nil"/>
              <w:right w:val="nil"/>
            </w:tcBorders>
            <w:vAlign w:val="center"/>
          </w:tcPr>
          <w:p w14:paraId="2477DAB8" w14:textId="647589C5" w:rsidR="008B6B7B" w:rsidRPr="00C50F59" w:rsidRDefault="008B6B7B" w:rsidP="008B6B7B">
            <w:pPr>
              <w:spacing w:before="40" w:after="40"/>
              <w:jc w:val="center"/>
              <w:rPr>
                <w:szCs w:val="24"/>
              </w:rPr>
            </w:pPr>
            <w:r w:rsidRPr="00C50F59">
              <w:rPr>
                <w:szCs w:val="24"/>
              </w:rPr>
              <w:t>0.07</w:t>
            </w:r>
          </w:p>
        </w:tc>
        <w:tc>
          <w:tcPr>
            <w:tcW w:w="851" w:type="dxa"/>
            <w:tcBorders>
              <w:top w:val="nil"/>
              <w:left w:val="nil"/>
              <w:bottom w:val="nil"/>
              <w:right w:val="nil"/>
            </w:tcBorders>
            <w:vAlign w:val="center"/>
          </w:tcPr>
          <w:p w14:paraId="28048CA9" w14:textId="17B43D1E" w:rsidR="008B6B7B" w:rsidRPr="008B6B7B" w:rsidRDefault="008B6B7B" w:rsidP="008B6B7B">
            <w:pPr>
              <w:spacing w:before="40" w:after="40"/>
              <w:jc w:val="center"/>
              <w:rPr>
                <w:szCs w:val="24"/>
              </w:rPr>
            </w:pPr>
            <w:r w:rsidRPr="008B6B7B">
              <w:rPr>
                <w:rFonts w:eastAsia="等线"/>
                <w:color w:val="000000"/>
                <w:szCs w:val="24"/>
              </w:rPr>
              <w:t>23</w:t>
            </w:r>
          </w:p>
        </w:tc>
        <w:tc>
          <w:tcPr>
            <w:tcW w:w="850" w:type="dxa"/>
            <w:tcBorders>
              <w:top w:val="nil"/>
              <w:left w:val="nil"/>
              <w:bottom w:val="nil"/>
              <w:right w:val="nil"/>
            </w:tcBorders>
            <w:vAlign w:val="center"/>
          </w:tcPr>
          <w:p w14:paraId="0CE97559" w14:textId="78996AF5" w:rsidR="008B6B7B" w:rsidRPr="008B6B7B" w:rsidRDefault="008B6B7B" w:rsidP="008B6B7B">
            <w:pPr>
              <w:spacing w:before="40" w:after="40"/>
              <w:jc w:val="center"/>
              <w:rPr>
                <w:szCs w:val="24"/>
              </w:rPr>
            </w:pPr>
            <w:r w:rsidRPr="008B6B7B">
              <w:rPr>
                <w:rFonts w:eastAsia="等线"/>
                <w:color w:val="000000"/>
                <w:szCs w:val="24"/>
              </w:rPr>
              <w:t>6</w:t>
            </w:r>
          </w:p>
        </w:tc>
        <w:tc>
          <w:tcPr>
            <w:tcW w:w="906" w:type="dxa"/>
            <w:tcBorders>
              <w:top w:val="nil"/>
              <w:left w:val="nil"/>
              <w:bottom w:val="nil"/>
              <w:right w:val="nil"/>
            </w:tcBorders>
            <w:vAlign w:val="center"/>
          </w:tcPr>
          <w:p w14:paraId="2DEC2D88" w14:textId="38565AC2" w:rsidR="008B6B7B" w:rsidRPr="008B6B7B" w:rsidRDefault="008B6B7B" w:rsidP="008B6B7B">
            <w:pPr>
              <w:spacing w:before="40" w:after="40"/>
              <w:jc w:val="center"/>
              <w:rPr>
                <w:szCs w:val="24"/>
              </w:rPr>
            </w:pPr>
            <w:r w:rsidRPr="008B6B7B">
              <w:rPr>
                <w:rFonts w:eastAsia="等线"/>
                <w:color w:val="000000"/>
                <w:szCs w:val="24"/>
              </w:rPr>
              <w:t>5</w:t>
            </w:r>
          </w:p>
        </w:tc>
      </w:tr>
      <w:tr w:rsidR="00A40CC0" w:rsidRPr="00C50F59" w14:paraId="6220AA00" w14:textId="589B7E11" w:rsidTr="00ED7BEC">
        <w:trPr>
          <w:trHeight w:val="375"/>
        </w:trPr>
        <w:tc>
          <w:tcPr>
            <w:tcW w:w="1448" w:type="dxa"/>
            <w:tcBorders>
              <w:top w:val="nil"/>
              <w:left w:val="nil"/>
              <w:bottom w:val="nil"/>
              <w:right w:val="nil"/>
            </w:tcBorders>
            <w:noWrap/>
            <w:vAlign w:val="center"/>
            <w:hideMark/>
          </w:tcPr>
          <w:p w14:paraId="01E964FF" w14:textId="70874E5B" w:rsidR="008B6B7B" w:rsidRPr="00C50F59" w:rsidRDefault="008B6B7B" w:rsidP="008B6B7B">
            <w:pPr>
              <w:jc w:val="center"/>
              <w:rPr>
                <w:rFonts w:eastAsia="等线"/>
                <w:szCs w:val="24"/>
              </w:rPr>
            </w:pPr>
            <w:r w:rsidRPr="00C50F59">
              <w:rPr>
                <w:szCs w:val="24"/>
              </w:rPr>
              <w:t>BDE-154</w:t>
            </w:r>
          </w:p>
        </w:tc>
        <w:tc>
          <w:tcPr>
            <w:tcW w:w="706" w:type="dxa"/>
            <w:tcBorders>
              <w:top w:val="nil"/>
              <w:left w:val="nil"/>
              <w:bottom w:val="nil"/>
              <w:right w:val="nil"/>
            </w:tcBorders>
            <w:noWrap/>
            <w:vAlign w:val="center"/>
            <w:hideMark/>
          </w:tcPr>
          <w:p w14:paraId="65A475FF" w14:textId="26F18217" w:rsidR="008B6B7B" w:rsidRPr="00C50F59" w:rsidRDefault="008B6B7B" w:rsidP="008B6B7B">
            <w:pPr>
              <w:spacing w:before="40" w:after="40"/>
              <w:jc w:val="center"/>
              <w:rPr>
                <w:szCs w:val="24"/>
              </w:rPr>
            </w:pPr>
            <w:r w:rsidRPr="00C50F59">
              <w:rPr>
                <w:rFonts w:eastAsia="等线"/>
                <w:color w:val="000000"/>
                <w:szCs w:val="24"/>
              </w:rPr>
              <w:t>72</w:t>
            </w:r>
          </w:p>
        </w:tc>
        <w:tc>
          <w:tcPr>
            <w:tcW w:w="699" w:type="dxa"/>
            <w:tcBorders>
              <w:top w:val="nil"/>
              <w:left w:val="nil"/>
              <w:bottom w:val="nil"/>
              <w:right w:val="nil"/>
            </w:tcBorders>
            <w:vAlign w:val="center"/>
          </w:tcPr>
          <w:p w14:paraId="28852A04" w14:textId="30A928A6" w:rsidR="008B6B7B" w:rsidRPr="00C50F59" w:rsidRDefault="008B6B7B" w:rsidP="008B6B7B">
            <w:pPr>
              <w:spacing w:before="40" w:after="40"/>
              <w:jc w:val="center"/>
              <w:rPr>
                <w:szCs w:val="24"/>
              </w:rPr>
            </w:pPr>
            <w:r w:rsidRPr="00C50F59">
              <w:rPr>
                <w:rFonts w:eastAsia="等线"/>
                <w:color w:val="000000"/>
                <w:szCs w:val="24"/>
              </w:rPr>
              <w:t>83</w:t>
            </w:r>
          </w:p>
        </w:tc>
        <w:tc>
          <w:tcPr>
            <w:tcW w:w="706" w:type="dxa"/>
            <w:tcBorders>
              <w:top w:val="nil"/>
              <w:left w:val="nil"/>
              <w:bottom w:val="nil"/>
              <w:right w:val="nil"/>
            </w:tcBorders>
            <w:vAlign w:val="center"/>
          </w:tcPr>
          <w:p w14:paraId="6B1F9570" w14:textId="648934A8" w:rsidR="008B6B7B" w:rsidRPr="00C50F59" w:rsidRDefault="008B6B7B" w:rsidP="008B6B7B">
            <w:pPr>
              <w:spacing w:before="40" w:after="40"/>
              <w:jc w:val="center"/>
              <w:rPr>
                <w:szCs w:val="24"/>
              </w:rPr>
            </w:pPr>
            <w:r w:rsidRPr="00C50F59">
              <w:rPr>
                <w:rFonts w:eastAsia="等线"/>
                <w:color w:val="000000"/>
                <w:szCs w:val="24"/>
              </w:rPr>
              <w:t>85</w:t>
            </w:r>
          </w:p>
        </w:tc>
        <w:tc>
          <w:tcPr>
            <w:tcW w:w="597" w:type="dxa"/>
            <w:tcBorders>
              <w:top w:val="nil"/>
              <w:left w:val="nil"/>
              <w:bottom w:val="nil"/>
              <w:right w:val="nil"/>
            </w:tcBorders>
            <w:vAlign w:val="center"/>
          </w:tcPr>
          <w:p w14:paraId="11C0EAF2" w14:textId="7EB5EE63" w:rsidR="008B6B7B" w:rsidRPr="00C50F59" w:rsidRDefault="008B6B7B" w:rsidP="008B6B7B">
            <w:pPr>
              <w:spacing w:before="40" w:after="40"/>
              <w:jc w:val="center"/>
              <w:rPr>
                <w:szCs w:val="24"/>
              </w:rPr>
            </w:pPr>
            <w:r w:rsidRPr="00C50F59">
              <w:rPr>
                <w:rFonts w:eastAsia="等线"/>
                <w:color w:val="000000"/>
                <w:szCs w:val="24"/>
              </w:rPr>
              <w:t>71</w:t>
            </w:r>
          </w:p>
        </w:tc>
        <w:tc>
          <w:tcPr>
            <w:tcW w:w="706" w:type="dxa"/>
            <w:tcBorders>
              <w:top w:val="nil"/>
              <w:left w:val="nil"/>
              <w:bottom w:val="nil"/>
              <w:right w:val="nil"/>
            </w:tcBorders>
            <w:vAlign w:val="center"/>
          </w:tcPr>
          <w:p w14:paraId="5590BC07" w14:textId="2487589B" w:rsidR="008B6B7B" w:rsidRPr="00C50F59" w:rsidRDefault="008B6B7B" w:rsidP="008B6B7B">
            <w:pPr>
              <w:spacing w:before="40" w:after="40"/>
              <w:jc w:val="center"/>
              <w:rPr>
                <w:szCs w:val="24"/>
              </w:rPr>
            </w:pPr>
            <w:r w:rsidRPr="00C50F59">
              <w:rPr>
                <w:rFonts w:eastAsia="等线"/>
                <w:color w:val="000000"/>
                <w:szCs w:val="24"/>
              </w:rPr>
              <w:t>76</w:t>
            </w:r>
          </w:p>
        </w:tc>
        <w:tc>
          <w:tcPr>
            <w:tcW w:w="950" w:type="dxa"/>
            <w:tcBorders>
              <w:top w:val="nil"/>
              <w:left w:val="nil"/>
              <w:bottom w:val="nil"/>
              <w:right w:val="nil"/>
            </w:tcBorders>
            <w:vAlign w:val="center"/>
          </w:tcPr>
          <w:p w14:paraId="392A25BD" w14:textId="775F09E6" w:rsidR="008B6B7B" w:rsidRPr="00C50F59" w:rsidRDefault="008B6B7B" w:rsidP="008B6B7B">
            <w:pPr>
              <w:spacing w:before="40" w:after="40"/>
              <w:jc w:val="center"/>
              <w:rPr>
                <w:szCs w:val="24"/>
              </w:rPr>
            </w:pPr>
            <w:r w:rsidRPr="00C50F59">
              <w:rPr>
                <w:rFonts w:eastAsia="等线"/>
                <w:color w:val="000000"/>
                <w:szCs w:val="24"/>
              </w:rPr>
              <w:t>80</w:t>
            </w:r>
          </w:p>
        </w:tc>
        <w:tc>
          <w:tcPr>
            <w:tcW w:w="851" w:type="dxa"/>
            <w:tcBorders>
              <w:top w:val="nil"/>
              <w:left w:val="nil"/>
              <w:bottom w:val="nil"/>
              <w:right w:val="nil"/>
            </w:tcBorders>
            <w:vAlign w:val="center"/>
          </w:tcPr>
          <w:p w14:paraId="5387CFFD" w14:textId="6E1E562D" w:rsidR="008B6B7B" w:rsidRPr="00C50F59" w:rsidRDefault="008B6B7B" w:rsidP="008B6B7B">
            <w:pPr>
              <w:spacing w:before="40" w:after="40"/>
              <w:jc w:val="center"/>
              <w:rPr>
                <w:szCs w:val="24"/>
              </w:rPr>
            </w:pPr>
            <w:r w:rsidRPr="00C50F59">
              <w:rPr>
                <w:szCs w:val="24"/>
              </w:rPr>
              <w:t>0.06</w:t>
            </w:r>
          </w:p>
        </w:tc>
        <w:tc>
          <w:tcPr>
            <w:tcW w:w="850" w:type="dxa"/>
            <w:tcBorders>
              <w:top w:val="nil"/>
              <w:left w:val="nil"/>
              <w:bottom w:val="nil"/>
              <w:right w:val="nil"/>
            </w:tcBorders>
            <w:vAlign w:val="center"/>
          </w:tcPr>
          <w:p w14:paraId="30AFC4E1" w14:textId="1CDD0133" w:rsidR="008B6B7B" w:rsidRPr="00C50F59" w:rsidRDefault="008B6B7B" w:rsidP="008B6B7B">
            <w:pPr>
              <w:spacing w:before="40" w:after="40"/>
              <w:jc w:val="center"/>
              <w:rPr>
                <w:szCs w:val="24"/>
              </w:rPr>
            </w:pPr>
            <w:r w:rsidRPr="00C50F59">
              <w:rPr>
                <w:szCs w:val="24"/>
              </w:rPr>
              <w:t>0.20</w:t>
            </w:r>
          </w:p>
        </w:tc>
        <w:tc>
          <w:tcPr>
            <w:tcW w:w="851" w:type="dxa"/>
            <w:tcBorders>
              <w:top w:val="nil"/>
              <w:left w:val="nil"/>
              <w:bottom w:val="nil"/>
              <w:right w:val="nil"/>
            </w:tcBorders>
            <w:vAlign w:val="center"/>
          </w:tcPr>
          <w:p w14:paraId="4D00CC81" w14:textId="21367963" w:rsidR="008B6B7B" w:rsidRPr="00C50F59" w:rsidRDefault="008B6B7B" w:rsidP="008B6B7B">
            <w:pPr>
              <w:spacing w:before="40" w:after="40"/>
              <w:jc w:val="center"/>
              <w:rPr>
                <w:szCs w:val="24"/>
              </w:rPr>
            </w:pPr>
            <w:r w:rsidRPr="00C50F59">
              <w:rPr>
                <w:szCs w:val="24"/>
              </w:rPr>
              <w:t>0.02</w:t>
            </w:r>
          </w:p>
        </w:tc>
        <w:tc>
          <w:tcPr>
            <w:tcW w:w="1275" w:type="dxa"/>
            <w:tcBorders>
              <w:top w:val="nil"/>
              <w:left w:val="nil"/>
              <w:bottom w:val="nil"/>
              <w:right w:val="nil"/>
            </w:tcBorders>
            <w:vAlign w:val="center"/>
          </w:tcPr>
          <w:p w14:paraId="39471B26" w14:textId="41DB88C8" w:rsidR="008B6B7B" w:rsidRPr="00C50F59" w:rsidRDefault="008B6B7B" w:rsidP="008B6B7B">
            <w:pPr>
              <w:spacing w:before="40" w:after="40"/>
              <w:jc w:val="center"/>
              <w:rPr>
                <w:szCs w:val="24"/>
              </w:rPr>
            </w:pPr>
            <w:r w:rsidRPr="00C50F59">
              <w:rPr>
                <w:szCs w:val="24"/>
              </w:rPr>
              <w:t>0.07</w:t>
            </w:r>
          </w:p>
        </w:tc>
        <w:tc>
          <w:tcPr>
            <w:tcW w:w="851" w:type="dxa"/>
            <w:tcBorders>
              <w:top w:val="nil"/>
              <w:left w:val="nil"/>
              <w:bottom w:val="nil"/>
              <w:right w:val="nil"/>
            </w:tcBorders>
            <w:vAlign w:val="center"/>
          </w:tcPr>
          <w:p w14:paraId="59B340F5" w14:textId="140BA35C" w:rsidR="008B6B7B" w:rsidRPr="008B6B7B" w:rsidRDefault="008B6B7B" w:rsidP="008B6B7B">
            <w:pPr>
              <w:spacing w:before="40" w:after="40"/>
              <w:jc w:val="center"/>
              <w:rPr>
                <w:szCs w:val="24"/>
              </w:rPr>
            </w:pPr>
            <w:r w:rsidRPr="008B6B7B">
              <w:rPr>
                <w:rFonts w:eastAsia="等线"/>
                <w:color w:val="000000"/>
                <w:szCs w:val="24"/>
              </w:rPr>
              <w:t>15</w:t>
            </w:r>
          </w:p>
        </w:tc>
        <w:tc>
          <w:tcPr>
            <w:tcW w:w="850" w:type="dxa"/>
            <w:tcBorders>
              <w:top w:val="nil"/>
              <w:left w:val="nil"/>
              <w:bottom w:val="nil"/>
              <w:right w:val="nil"/>
            </w:tcBorders>
            <w:vAlign w:val="center"/>
          </w:tcPr>
          <w:p w14:paraId="1960277D" w14:textId="1D86BBFE" w:rsidR="008B6B7B" w:rsidRPr="008B6B7B" w:rsidRDefault="008B6B7B" w:rsidP="008B6B7B">
            <w:pPr>
              <w:spacing w:before="40" w:after="40"/>
              <w:jc w:val="center"/>
              <w:rPr>
                <w:szCs w:val="24"/>
              </w:rPr>
            </w:pPr>
            <w:r w:rsidRPr="008B6B7B">
              <w:rPr>
                <w:rFonts w:eastAsia="等线"/>
                <w:color w:val="000000"/>
                <w:szCs w:val="24"/>
              </w:rPr>
              <w:t>9</w:t>
            </w:r>
          </w:p>
        </w:tc>
        <w:tc>
          <w:tcPr>
            <w:tcW w:w="906" w:type="dxa"/>
            <w:tcBorders>
              <w:top w:val="nil"/>
              <w:left w:val="nil"/>
              <w:bottom w:val="nil"/>
              <w:right w:val="nil"/>
            </w:tcBorders>
            <w:vAlign w:val="center"/>
          </w:tcPr>
          <w:p w14:paraId="60402CD6" w14:textId="54E6C242" w:rsidR="008B6B7B" w:rsidRPr="008B6B7B" w:rsidRDefault="008B6B7B" w:rsidP="008B6B7B">
            <w:pPr>
              <w:spacing w:before="40" w:after="40"/>
              <w:jc w:val="center"/>
              <w:rPr>
                <w:szCs w:val="24"/>
              </w:rPr>
            </w:pPr>
            <w:r w:rsidRPr="008B6B7B">
              <w:rPr>
                <w:rFonts w:eastAsia="等线"/>
                <w:color w:val="000000"/>
                <w:szCs w:val="24"/>
              </w:rPr>
              <w:t>6</w:t>
            </w:r>
          </w:p>
        </w:tc>
      </w:tr>
      <w:tr w:rsidR="00A40CC0" w:rsidRPr="00C50F59" w14:paraId="5CC3C825" w14:textId="190505B5" w:rsidTr="00ED7BEC">
        <w:trPr>
          <w:trHeight w:val="375"/>
        </w:trPr>
        <w:tc>
          <w:tcPr>
            <w:tcW w:w="1448" w:type="dxa"/>
            <w:tcBorders>
              <w:top w:val="nil"/>
              <w:left w:val="nil"/>
              <w:bottom w:val="nil"/>
              <w:right w:val="nil"/>
            </w:tcBorders>
            <w:noWrap/>
            <w:vAlign w:val="center"/>
          </w:tcPr>
          <w:p w14:paraId="67697A7E" w14:textId="11D5E495" w:rsidR="008B6B7B" w:rsidRPr="00C50F59" w:rsidRDefault="008B6B7B" w:rsidP="008B6B7B">
            <w:pPr>
              <w:jc w:val="center"/>
              <w:rPr>
                <w:rFonts w:eastAsia="等线"/>
                <w:szCs w:val="24"/>
              </w:rPr>
            </w:pPr>
            <w:r w:rsidRPr="00C50F59">
              <w:rPr>
                <w:szCs w:val="24"/>
              </w:rPr>
              <w:t>BDE-183</w:t>
            </w:r>
          </w:p>
        </w:tc>
        <w:tc>
          <w:tcPr>
            <w:tcW w:w="706" w:type="dxa"/>
            <w:tcBorders>
              <w:top w:val="nil"/>
              <w:left w:val="nil"/>
              <w:bottom w:val="nil"/>
              <w:right w:val="nil"/>
            </w:tcBorders>
            <w:noWrap/>
            <w:vAlign w:val="center"/>
          </w:tcPr>
          <w:p w14:paraId="14DA6381" w14:textId="33B746A7" w:rsidR="008B6B7B" w:rsidRPr="00C50F59" w:rsidRDefault="008B6B7B" w:rsidP="008B6B7B">
            <w:pPr>
              <w:spacing w:before="40" w:after="40"/>
              <w:jc w:val="center"/>
              <w:rPr>
                <w:szCs w:val="24"/>
              </w:rPr>
            </w:pPr>
            <w:r w:rsidRPr="00C50F59">
              <w:rPr>
                <w:rFonts w:eastAsia="等线"/>
                <w:color w:val="000000"/>
                <w:szCs w:val="24"/>
              </w:rPr>
              <w:t>122</w:t>
            </w:r>
          </w:p>
        </w:tc>
        <w:tc>
          <w:tcPr>
            <w:tcW w:w="699" w:type="dxa"/>
            <w:tcBorders>
              <w:top w:val="nil"/>
              <w:left w:val="nil"/>
              <w:bottom w:val="nil"/>
              <w:right w:val="nil"/>
            </w:tcBorders>
            <w:vAlign w:val="center"/>
          </w:tcPr>
          <w:p w14:paraId="5F24EEE6" w14:textId="191E44FE" w:rsidR="008B6B7B" w:rsidRPr="00C50F59" w:rsidRDefault="008B6B7B" w:rsidP="008B6B7B">
            <w:pPr>
              <w:spacing w:before="40" w:after="40"/>
              <w:jc w:val="center"/>
              <w:rPr>
                <w:szCs w:val="24"/>
              </w:rPr>
            </w:pPr>
            <w:r w:rsidRPr="00C50F59">
              <w:rPr>
                <w:rFonts w:eastAsia="等线"/>
                <w:color w:val="000000"/>
                <w:szCs w:val="24"/>
              </w:rPr>
              <w:t>79</w:t>
            </w:r>
          </w:p>
        </w:tc>
        <w:tc>
          <w:tcPr>
            <w:tcW w:w="706" w:type="dxa"/>
            <w:tcBorders>
              <w:top w:val="nil"/>
              <w:left w:val="nil"/>
              <w:bottom w:val="nil"/>
              <w:right w:val="nil"/>
            </w:tcBorders>
            <w:vAlign w:val="center"/>
          </w:tcPr>
          <w:p w14:paraId="75AC21F5" w14:textId="212118AA" w:rsidR="008B6B7B" w:rsidRPr="00C50F59" w:rsidRDefault="008B6B7B" w:rsidP="008B6B7B">
            <w:pPr>
              <w:spacing w:before="40" w:after="40"/>
              <w:jc w:val="center"/>
              <w:rPr>
                <w:szCs w:val="24"/>
              </w:rPr>
            </w:pPr>
            <w:r w:rsidRPr="00C50F59">
              <w:rPr>
                <w:rFonts w:eastAsia="等线"/>
                <w:color w:val="000000"/>
                <w:szCs w:val="24"/>
              </w:rPr>
              <w:t>90</w:t>
            </w:r>
          </w:p>
        </w:tc>
        <w:tc>
          <w:tcPr>
            <w:tcW w:w="597" w:type="dxa"/>
            <w:tcBorders>
              <w:top w:val="nil"/>
              <w:left w:val="nil"/>
              <w:bottom w:val="nil"/>
              <w:right w:val="nil"/>
            </w:tcBorders>
            <w:vAlign w:val="center"/>
          </w:tcPr>
          <w:p w14:paraId="35B7ACC2" w14:textId="39499353" w:rsidR="008B6B7B" w:rsidRPr="00C50F59" w:rsidRDefault="008B6B7B" w:rsidP="008B6B7B">
            <w:pPr>
              <w:spacing w:before="40" w:after="40"/>
              <w:jc w:val="center"/>
              <w:rPr>
                <w:szCs w:val="24"/>
              </w:rPr>
            </w:pPr>
            <w:r w:rsidRPr="00C50F59">
              <w:rPr>
                <w:rFonts w:eastAsia="等线"/>
                <w:color w:val="000000"/>
                <w:szCs w:val="24"/>
              </w:rPr>
              <w:t>74</w:t>
            </w:r>
          </w:p>
        </w:tc>
        <w:tc>
          <w:tcPr>
            <w:tcW w:w="706" w:type="dxa"/>
            <w:tcBorders>
              <w:top w:val="nil"/>
              <w:left w:val="nil"/>
              <w:bottom w:val="nil"/>
              <w:right w:val="nil"/>
            </w:tcBorders>
            <w:vAlign w:val="center"/>
          </w:tcPr>
          <w:p w14:paraId="4EAFD4C5" w14:textId="56A5A2D4" w:rsidR="008B6B7B" w:rsidRPr="00C50F59" w:rsidRDefault="008B6B7B" w:rsidP="008B6B7B">
            <w:pPr>
              <w:spacing w:before="40" w:after="40"/>
              <w:jc w:val="center"/>
              <w:rPr>
                <w:szCs w:val="24"/>
              </w:rPr>
            </w:pPr>
            <w:r w:rsidRPr="00C50F59">
              <w:rPr>
                <w:rFonts w:eastAsia="等线"/>
                <w:color w:val="000000"/>
                <w:szCs w:val="24"/>
              </w:rPr>
              <w:t>74</w:t>
            </w:r>
          </w:p>
        </w:tc>
        <w:tc>
          <w:tcPr>
            <w:tcW w:w="950" w:type="dxa"/>
            <w:tcBorders>
              <w:top w:val="nil"/>
              <w:left w:val="nil"/>
              <w:bottom w:val="nil"/>
              <w:right w:val="nil"/>
            </w:tcBorders>
            <w:vAlign w:val="center"/>
          </w:tcPr>
          <w:p w14:paraId="2F4751B5" w14:textId="2B648A64" w:rsidR="008B6B7B" w:rsidRPr="00C50F59" w:rsidRDefault="008B6B7B" w:rsidP="008B6B7B">
            <w:pPr>
              <w:spacing w:before="40" w:after="40"/>
              <w:jc w:val="center"/>
              <w:rPr>
                <w:szCs w:val="24"/>
              </w:rPr>
            </w:pPr>
            <w:r w:rsidRPr="00C50F59">
              <w:rPr>
                <w:rFonts w:eastAsia="等线"/>
                <w:color w:val="000000"/>
                <w:szCs w:val="24"/>
              </w:rPr>
              <w:t>85</w:t>
            </w:r>
          </w:p>
        </w:tc>
        <w:tc>
          <w:tcPr>
            <w:tcW w:w="851" w:type="dxa"/>
            <w:tcBorders>
              <w:top w:val="nil"/>
              <w:left w:val="nil"/>
              <w:bottom w:val="nil"/>
              <w:right w:val="nil"/>
            </w:tcBorders>
            <w:vAlign w:val="center"/>
          </w:tcPr>
          <w:p w14:paraId="52487B2B" w14:textId="6583B6F3" w:rsidR="008B6B7B" w:rsidRPr="00C50F59" w:rsidRDefault="008B6B7B" w:rsidP="008B6B7B">
            <w:pPr>
              <w:spacing w:before="40" w:after="40"/>
              <w:jc w:val="center"/>
              <w:rPr>
                <w:szCs w:val="24"/>
              </w:rPr>
            </w:pPr>
            <w:r w:rsidRPr="00C50F59">
              <w:rPr>
                <w:szCs w:val="24"/>
              </w:rPr>
              <w:t>0.06</w:t>
            </w:r>
          </w:p>
        </w:tc>
        <w:tc>
          <w:tcPr>
            <w:tcW w:w="850" w:type="dxa"/>
            <w:tcBorders>
              <w:top w:val="nil"/>
              <w:left w:val="nil"/>
              <w:bottom w:val="nil"/>
              <w:right w:val="nil"/>
            </w:tcBorders>
            <w:vAlign w:val="center"/>
          </w:tcPr>
          <w:p w14:paraId="103BAF61" w14:textId="090E75AD" w:rsidR="008B6B7B" w:rsidRPr="00C50F59" w:rsidRDefault="008B6B7B" w:rsidP="008B6B7B">
            <w:pPr>
              <w:spacing w:before="40" w:after="40"/>
              <w:jc w:val="center"/>
              <w:rPr>
                <w:szCs w:val="24"/>
              </w:rPr>
            </w:pPr>
            <w:r w:rsidRPr="00C50F59">
              <w:rPr>
                <w:szCs w:val="24"/>
              </w:rPr>
              <w:t>0.20</w:t>
            </w:r>
          </w:p>
        </w:tc>
        <w:tc>
          <w:tcPr>
            <w:tcW w:w="851" w:type="dxa"/>
            <w:tcBorders>
              <w:top w:val="nil"/>
              <w:left w:val="nil"/>
              <w:bottom w:val="nil"/>
              <w:right w:val="nil"/>
            </w:tcBorders>
            <w:vAlign w:val="center"/>
          </w:tcPr>
          <w:p w14:paraId="7C47B44D" w14:textId="14C85583" w:rsidR="008B6B7B" w:rsidRPr="00C50F59" w:rsidRDefault="008B6B7B" w:rsidP="008B6B7B">
            <w:pPr>
              <w:spacing w:before="40" w:after="40"/>
              <w:jc w:val="center"/>
              <w:rPr>
                <w:szCs w:val="24"/>
              </w:rPr>
            </w:pPr>
            <w:r w:rsidRPr="00C50F59">
              <w:rPr>
                <w:szCs w:val="24"/>
              </w:rPr>
              <w:t>0.02</w:t>
            </w:r>
          </w:p>
        </w:tc>
        <w:tc>
          <w:tcPr>
            <w:tcW w:w="1275" w:type="dxa"/>
            <w:tcBorders>
              <w:top w:val="nil"/>
              <w:left w:val="nil"/>
              <w:bottom w:val="nil"/>
              <w:right w:val="nil"/>
            </w:tcBorders>
            <w:vAlign w:val="center"/>
          </w:tcPr>
          <w:p w14:paraId="4D168B52" w14:textId="648537C9" w:rsidR="008B6B7B" w:rsidRPr="00C50F59" w:rsidRDefault="008B6B7B" w:rsidP="008B6B7B">
            <w:pPr>
              <w:spacing w:before="40" w:after="40"/>
              <w:jc w:val="center"/>
              <w:rPr>
                <w:szCs w:val="24"/>
              </w:rPr>
            </w:pPr>
            <w:r w:rsidRPr="00C50F59">
              <w:rPr>
                <w:szCs w:val="24"/>
              </w:rPr>
              <w:t>0.07</w:t>
            </w:r>
          </w:p>
        </w:tc>
        <w:tc>
          <w:tcPr>
            <w:tcW w:w="851" w:type="dxa"/>
            <w:tcBorders>
              <w:top w:val="nil"/>
              <w:left w:val="nil"/>
              <w:bottom w:val="nil"/>
              <w:right w:val="nil"/>
            </w:tcBorders>
            <w:vAlign w:val="center"/>
          </w:tcPr>
          <w:p w14:paraId="5B358405" w14:textId="4B1DDCF8" w:rsidR="008B6B7B" w:rsidRPr="008B6B7B" w:rsidRDefault="008B6B7B" w:rsidP="008B6B7B">
            <w:pPr>
              <w:spacing w:before="40" w:after="40"/>
              <w:jc w:val="center"/>
              <w:rPr>
                <w:szCs w:val="24"/>
              </w:rPr>
            </w:pPr>
            <w:r w:rsidRPr="008B6B7B">
              <w:rPr>
                <w:rFonts w:eastAsia="等线"/>
                <w:color w:val="000000"/>
                <w:szCs w:val="24"/>
              </w:rPr>
              <w:t>19</w:t>
            </w:r>
          </w:p>
        </w:tc>
        <w:tc>
          <w:tcPr>
            <w:tcW w:w="850" w:type="dxa"/>
            <w:tcBorders>
              <w:top w:val="nil"/>
              <w:left w:val="nil"/>
              <w:bottom w:val="nil"/>
              <w:right w:val="nil"/>
            </w:tcBorders>
            <w:vAlign w:val="center"/>
          </w:tcPr>
          <w:p w14:paraId="22F5229A" w14:textId="78CA2625" w:rsidR="008B6B7B" w:rsidRPr="008B6B7B" w:rsidRDefault="008B6B7B" w:rsidP="008B6B7B">
            <w:pPr>
              <w:spacing w:before="40" w:after="40"/>
              <w:jc w:val="center"/>
              <w:rPr>
                <w:szCs w:val="24"/>
              </w:rPr>
            </w:pPr>
            <w:r w:rsidRPr="008B6B7B">
              <w:rPr>
                <w:rFonts w:eastAsia="等线"/>
                <w:color w:val="000000"/>
                <w:szCs w:val="24"/>
              </w:rPr>
              <w:t>6</w:t>
            </w:r>
          </w:p>
        </w:tc>
        <w:tc>
          <w:tcPr>
            <w:tcW w:w="906" w:type="dxa"/>
            <w:tcBorders>
              <w:top w:val="nil"/>
              <w:left w:val="nil"/>
              <w:bottom w:val="nil"/>
              <w:right w:val="nil"/>
            </w:tcBorders>
            <w:vAlign w:val="center"/>
          </w:tcPr>
          <w:p w14:paraId="70B89CCF" w14:textId="7E2648C8" w:rsidR="008B6B7B" w:rsidRPr="008B6B7B" w:rsidRDefault="008B6B7B" w:rsidP="008B6B7B">
            <w:pPr>
              <w:spacing w:before="40" w:after="40"/>
              <w:jc w:val="center"/>
              <w:rPr>
                <w:szCs w:val="24"/>
              </w:rPr>
            </w:pPr>
            <w:r w:rsidRPr="008B6B7B">
              <w:rPr>
                <w:rFonts w:eastAsia="等线"/>
                <w:color w:val="000000"/>
                <w:szCs w:val="24"/>
              </w:rPr>
              <w:t>5</w:t>
            </w:r>
          </w:p>
        </w:tc>
      </w:tr>
      <w:tr w:rsidR="00A40CC0" w:rsidRPr="00C50F59" w14:paraId="4AE5D073" w14:textId="7564A9E8" w:rsidTr="00ED7BEC">
        <w:trPr>
          <w:trHeight w:val="375"/>
        </w:trPr>
        <w:tc>
          <w:tcPr>
            <w:tcW w:w="1448" w:type="dxa"/>
            <w:tcBorders>
              <w:top w:val="nil"/>
              <w:left w:val="nil"/>
              <w:bottom w:val="nil"/>
              <w:right w:val="nil"/>
            </w:tcBorders>
            <w:noWrap/>
            <w:vAlign w:val="center"/>
          </w:tcPr>
          <w:p w14:paraId="20373FE0" w14:textId="55AEF4C8" w:rsidR="008B6B7B" w:rsidRPr="00C50F59" w:rsidRDefault="008B6B7B" w:rsidP="008B6B7B">
            <w:pPr>
              <w:jc w:val="center"/>
              <w:rPr>
                <w:rFonts w:eastAsia="等线"/>
                <w:szCs w:val="24"/>
              </w:rPr>
            </w:pPr>
            <w:r w:rsidRPr="00C50F59">
              <w:rPr>
                <w:szCs w:val="24"/>
              </w:rPr>
              <w:t>BDE-190</w:t>
            </w:r>
          </w:p>
        </w:tc>
        <w:tc>
          <w:tcPr>
            <w:tcW w:w="706" w:type="dxa"/>
            <w:tcBorders>
              <w:top w:val="nil"/>
              <w:left w:val="nil"/>
              <w:bottom w:val="nil"/>
              <w:right w:val="nil"/>
            </w:tcBorders>
            <w:noWrap/>
            <w:vAlign w:val="center"/>
          </w:tcPr>
          <w:p w14:paraId="2EFFB854" w14:textId="53B2EA3D" w:rsidR="008B6B7B" w:rsidRPr="00C50F59" w:rsidRDefault="008B6B7B" w:rsidP="008B6B7B">
            <w:pPr>
              <w:spacing w:before="40" w:after="40"/>
              <w:jc w:val="center"/>
              <w:rPr>
                <w:szCs w:val="24"/>
              </w:rPr>
            </w:pPr>
            <w:r w:rsidRPr="00C50F59">
              <w:rPr>
                <w:rFonts w:eastAsia="等线"/>
                <w:color w:val="000000"/>
                <w:szCs w:val="24"/>
              </w:rPr>
              <w:t>66</w:t>
            </w:r>
          </w:p>
        </w:tc>
        <w:tc>
          <w:tcPr>
            <w:tcW w:w="699" w:type="dxa"/>
            <w:tcBorders>
              <w:top w:val="nil"/>
              <w:left w:val="nil"/>
              <w:bottom w:val="nil"/>
              <w:right w:val="nil"/>
            </w:tcBorders>
            <w:vAlign w:val="center"/>
          </w:tcPr>
          <w:p w14:paraId="0CC4CB52" w14:textId="0DBBF19A" w:rsidR="008B6B7B" w:rsidRPr="00C50F59" w:rsidRDefault="008B6B7B" w:rsidP="008B6B7B">
            <w:pPr>
              <w:spacing w:before="40" w:after="40"/>
              <w:jc w:val="center"/>
              <w:rPr>
                <w:szCs w:val="24"/>
              </w:rPr>
            </w:pPr>
            <w:r w:rsidRPr="00C50F59">
              <w:rPr>
                <w:rFonts w:eastAsia="等线"/>
                <w:color w:val="000000"/>
                <w:szCs w:val="24"/>
              </w:rPr>
              <w:t>72</w:t>
            </w:r>
          </w:p>
        </w:tc>
        <w:tc>
          <w:tcPr>
            <w:tcW w:w="706" w:type="dxa"/>
            <w:tcBorders>
              <w:top w:val="nil"/>
              <w:left w:val="nil"/>
              <w:bottom w:val="nil"/>
              <w:right w:val="nil"/>
            </w:tcBorders>
            <w:vAlign w:val="center"/>
          </w:tcPr>
          <w:p w14:paraId="74894A4E" w14:textId="11D0FF54" w:rsidR="008B6B7B" w:rsidRPr="00C50F59" w:rsidRDefault="008B6B7B" w:rsidP="008B6B7B">
            <w:pPr>
              <w:spacing w:before="40" w:after="40"/>
              <w:jc w:val="center"/>
              <w:rPr>
                <w:szCs w:val="24"/>
              </w:rPr>
            </w:pPr>
            <w:r w:rsidRPr="00C50F59">
              <w:rPr>
                <w:rFonts w:eastAsia="等线"/>
                <w:color w:val="000000"/>
                <w:szCs w:val="24"/>
              </w:rPr>
              <w:t>88</w:t>
            </w:r>
          </w:p>
        </w:tc>
        <w:tc>
          <w:tcPr>
            <w:tcW w:w="597" w:type="dxa"/>
            <w:tcBorders>
              <w:top w:val="nil"/>
              <w:left w:val="nil"/>
              <w:bottom w:val="nil"/>
              <w:right w:val="nil"/>
            </w:tcBorders>
            <w:vAlign w:val="center"/>
          </w:tcPr>
          <w:p w14:paraId="4ABF1D6E" w14:textId="19DFF2D7" w:rsidR="008B6B7B" w:rsidRPr="00C50F59" w:rsidRDefault="008B6B7B" w:rsidP="008B6B7B">
            <w:pPr>
              <w:spacing w:before="40" w:after="40"/>
              <w:jc w:val="center"/>
              <w:rPr>
                <w:szCs w:val="24"/>
              </w:rPr>
            </w:pPr>
            <w:r w:rsidRPr="00C50F59">
              <w:rPr>
                <w:rFonts w:eastAsia="等线"/>
                <w:color w:val="000000"/>
                <w:szCs w:val="24"/>
              </w:rPr>
              <w:t>69</w:t>
            </w:r>
          </w:p>
        </w:tc>
        <w:tc>
          <w:tcPr>
            <w:tcW w:w="706" w:type="dxa"/>
            <w:tcBorders>
              <w:top w:val="nil"/>
              <w:left w:val="nil"/>
              <w:bottom w:val="nil"/>
              <w:right w:val="nil"/>
            </w:tcBorders>
            <w:vAlign w:val="center"/>
          </w:tcPr>
          <w:p w14:paraId="08E14ACD" w14:textId="3082D266" w:rsidR="008B6B7B" w:rsidRPr="00C50F59" w:rsidRDefault="008B6B7B" w:rsidP="008B6B7B">
            <w:pPr>
              <w:spacing w:before="40" w:after="40"/>
              <w:jc w:val="center"/>
              <w:rPr>
                <w:szCs w:val="24"/>
              </w:rPr>
            </w:pPr>
            <w:r w:rsidRPr="00C50F59">
              <w:rPr>
                <w:rFonts w:eastAsia="等线"/>
                <w:color w:val="000000"/>
                <w:szCs w:val="24"/>
              </w:rPr>
              <w:t>82</w:t>
            </w:r>
          </w:p>
        </w:tc>
        <w:tc>
          <w:tcPr>
            <w:tcW w:w="950" w:type="dxa"/>
            <w:tcBorders>
              <w:top w:val="nil"/>
              <w:left w:val="nil"/>
              <w:bottom w:val="nil"/>
              <w:right w:val="nil"/>
            </w:tcBorders>
            <w:vAlign w:val="center"/>
          </w:tcPr>
          <w:p w14:paraId="1CDDA1B8" w14:textId="3F73D3DC" w:rsidR="008B6B7B" w:rsidRPr="00C50F59" w:rsidRDefault="008B6B7B" w:rsidP="008B6B7B">
            <w:pPr>
              <w:spacing w:before="40" w:after="40"/>
              <w:jc w:val="center"/>
              <w:rPr>
                <w:szCs w:val="24"/>
              </w:rPr>
            </w:pPr>
            <w:r w:rsidRPr="00C50F59">
              <w:rPr>
                <w:rFonts w:eastAsia="等线"/>
                <w:color w:val="000000"/>
                <w:szCs w:val="24"/>
              </w:rPr>
              <w:t>86</w:t>
            </w:r>
          </w:p>
        </w:tc>
        <w:tc>
          <w:tcPr>
            <w:tcW w:w="851" w:type="dxa"/>
            <w:tcBorders>
              <w:top w:val="nil"/>
              <w:left w:val="nil"/>
              <w:bottom w:val="nil"/>
              <w:right w:val="nil"/>
            </w:tcBorders>
            <w:vAlign w:val="center"/>
          </w:tcPr>
          <w:p w14:paraId="3205A683" w14:textId="0AC528D2" w:rsidR="008B6B7B" w:rsidRPr="00C50F59" w:rsidRDefault="008B6B7B" w:rsidP="008B6B7B">
            <w:pPr>
              <w:spacing w:before="40" w:after="40"/>
              <w:jc w:val="center"/>
              <w:rPr>
                <w:szCs w:val="24"/>
              </w:rPr>
            </w:pPr>
            <w:r w:rsidRPr="00C50F59">
              <w:rPr>
                <w:szCs w:val="24"/>
              </w:rPr>
              <w:t>0.05</w:t>
            </w:r>
          </w:p>
        </w:tc>
        <w:tc>
          <w:tcPr>
            <w:tcW w:w="850" w:type="dxa"/>
            <w:tcBorders>
              <w:top w:val="nil"/>
              <w:left w:val="nil"/>
              <w:bottom w:val="nil"/>
              <w:right w:val="nil"/>
            </w:tcBorders>
            <w:vAlign w:val="center"/>
          </w:tcPr>
          <w:p w14:paraId="42DD9D3C" w14:textId="48BBB1E4" w:rsidR="008B6B7B" w:rsidRPr="00C50F59" w:rsidRDefault="008B6B7B" w:rsidP="008B6B7B">
            <w:pPr>
              <w:spacing w:before="40" w:after="40"/>
              <w:jc w:val="center"/>
              <w:rPr>
                <w:szCs w:val="24"/>
              </w:rPr>
            </w:pPr>
            <w:r w:rsidRPr="00C50F59">
              <w:rPr>
                <w:szCs w:val="24"/>
              </w:rPr>
              <w:t>0.17</w:t>
            </w:r>
          </w:p>
        </w:tc>
        <w:tc>
          <w:tcPr>
            <w:tcW w:w="851" w:type="dxa"/>
            <w:tcBorders>
              <w:top w:val="nil"/>
              <w:left w:val="nil"/>
              <w:bottom w:val="nil"/>
              <w:right w:val="nil"/>
            </w:tcBorders>
            <w:vAlign w:val="center"/>
          </w:tcPr>
          <w:p w14:paraId="67AFC5D5" w14:textId="2F5910B5" w:rsidR="008B6B7B" w:rsidRPr="00C50F59" w:rsidRDefault="008B6B7B" w:rsidP="008B6B7B">
            <w:pPr>
              <w:spacing w:before="40" w:after="40"/>
              <w:jc w:val="center"/>
              <w:rPr>
                <w:szCs w:val="24"/>
              </w:rPr>
            </w:pPr>
            <w:r w:rsidRPr="00C50F59">
              <w:rPr>
                <w:szCs w:val="24"/>
              </w:rPr>
              <w:t>0.01</w:t>
            </w:r>
          </w:p>
        </w:tc>
        <w:tc>
          <w:tcPr>
            <w:tcW w:w="1275" w:type="dxa"/>
            <w:tcBorders>
              <w:top w:val="nil"/>
              <w:left w:val="nil"/>
              <w:bottom w:val="nil"/>
              <w:right w:val="nil"/>
            </w:tcBorders>
            <w:vAlign w:val="center"/>
          </w:tcPr>
          <w:p w14:paraId="10F2B355" w14:textId="06E2C699" w:rsidR="008B6B7B" w:rsidRPr="00C50F59" w:rsidRDefault="008B6B7B" w:rsidP="008B6B7B">
            <w:pPr>
              <w:spacing w:before="40" w:after="40"/>
              <w:jc w:val="center"/>
              <w:rPr>
                <w:szCs w:val="24"/>
              </w:rPr>
            </w:pPr>
            <w:r w:rsidRPr="00C50F59">
              <w:rPr>
                <w:szCs w:val="24"/>
              </w:rPr>
              <w:t>0.03</w:t>
            </w:r>
          </w:p>
        </w:tc>
        <w:tc>
          <w:tcPr>
            <w:tcW w:w="851" w:type="dxa"/>
            <w:tcBorders>
              <w:top w:val="nil"/>
              <w:left w:val="nil"/>
              <w:bottom w:val="nil"/>
              <w:right w:val="nil"/>
            </w:tcBorders>
            <w:vAlign w:val="center"/>
          </w:tcPr>
          <w:p w14:paraId="107BA9BD" w14:textId="599369C6" w:rsidR="008B6B7B" w:rsidRPr="008B6B7B" w:rsidRDefault="008B6B7B" w:rsidP="008B6B7B">
            <w:pPr>
              <w:spacing w:before="40" w:after="40"/>
              <w:jc w:val="center"/>
              <w:rPr>
                <w:szCs w:val="24"/>
              </w:rPr>
            </w:pPr>
            <w:r w:rsidRPr="008B6B7B">
              <w:rPr>
                <w:rFonts w:eastAsia="等线"/>
                <w:color w:val="000000"/>
                <w:szCs w:val="24"/>
              </w:rPr>
              <w:t>10</w:t>
            </w:r>
          </w:p>
        </w:tc>
        <w:tc>
          <w:tcPr>
            <w:tcW w:w="850" w:type="dxa"/>
            <w:tcBorders>
              <w:top w:val="nil"/>
              <w:left w:val="nil"/>
              <w:bottom w:val="nil"/>
              <w:right w:val="nil"/>
            </w:tcBorders>
            <w:vAlign w:val="center"/>
          </w:tcPr>
          <w:p w14:paraId="1662426B" w14:textId="074DBC61" w:rsidR="008B6B7B" w:rsidRPr="008B6B7B" w:rsidRDefault="008B6B7B" w:rsidP="008B6B7B">
            <w:pPr>
              <w:spacing w:before="40" w:after="40"/>
              <w:jc w:val="center"/>
              <w:rPr>
                <w:szCs w:val="24"/>
              </w:rPr>
            </w:pPr>
            <w:r w:rsidRPr="008B6B7B">
              <w:rPr>
                <w:rFonts w:eastAsia="等线"/>
                <w:color w:val="000000"/>
                <w:szCs w:val="24"/>
              </w:rPr>
              <w:t>5</w:t>
            </w:r>
          </w:p>
        </w:tc>
        <w:tc>
          <w:tcPr>
            <w:tcW w:w="906" w:type="dxa"/>
            <w:tcBorders>
              <w:top w:val="nil"/>
              <w:left w:val="nil"/>
              <w:bottom w:val="nil"/>
              <w:right w:val="nil"/>
            </w:tcBorders>
            <w:vAlign w:val="center"/>
          </w:tcPr>
          <w:p w14:paraId="31D71B19" w14:textId="4C409AD9" w:rsidR="008B6B7B" w:rsidRPr="008B6B7B" w:rsidRDefault="008B6B7B" w:rsidP="008B6B7B">
            <w:pPr>
              <w:spacing w:before="40" w:after="40"/>
              <w:jc w:val="center"/>
              <w:rPr>
                <w:szCs w:val="24"/>
              </w:rPr>
            </w:pPr>
            <w:r w:rsidRPr="008B6B7B">
              <w:rPr>
                <w:rFonts w:eastAsia="等线"/>
                <w:color w:val="000000"/>
                <w:szCs w:val="24"/>
              </w:rPr>
              <w:t>3</w:t>
            </w:r>
          </w:p>
        </w:tc>
      </w:tr>
      <w:tr w:rsidR="00A40CC0" w:rsidRPr="00C50F59" w14:paraId="6A98869C" w14:textId="243764A0" w:rsidTr="00ED7BEC">
        <w:trPr>
          <w:trHeight w:val="300"/>
        </w:trPr>
        <w:tc>
          <w:tcPr>
            <w:tcW w:w="1448" w:type="dxa"/>
            <w:tcBorders>
              <w:top w:val="nil"/>
              <w:left w:val="nil"/>
              <w:bottom w:val="single" w:sz="12" w:space="0" w:color="auto"/>
              <w:right w:val="nil"/>
            </w:tcBorders>
            <w:noWrap/>
            <w:vAlign w:val="center"/>
            <w:hideMark/>
          </w:tcPr>
          <w:p w14:paraId="7B12F88E" w14:textId="33F16F87" w:rsidR="008B6B7B" w:rsidRPr="00C50F59" w:rsidRDefault="008B6B7B" w:rsidP="008B6B7B">
            <w:pPr>
              <w:jc w:val="center"/>
              <w:rPr>
                <w:rFonts w:eastAsia="等线"/>
                <w:szCs w:val="24"/>
              </w:rPr>
            </w:pPr>
            <w:r w:rsidRPr="00C50F59">
              <w:rPr>
                <w:szCs w:val="24"/>
              </w:rPr>
              <w:t>BDE-209</w:t>
            </w:r>
          </w:p>
        </w:tc>
        <w:tc>
          <w:tcPr>
            <w:tcW w:w="706" w:type="dxa"/>
            <w:tcBorders>
              <w:top w:val="nil"/>
              <w:left w:val="nil"/>
              <w:bottom w:val="single" w:sz="12" w:space="0" w:color="auto"/>
              <w:right w:val="nil"/>
            </w:tcBorders>
            <w:noWrap/>
            <w:vAlign w:val="center"/>
            <w:hideMark/>
          </w:tcPr>
          <w:p w14:paraId="33DC99A1" w14:textId="658146DA" w:rsidR="008B6B7B" w:rsidRPr="00C50F59" w:rsidRDefault="008B6B7B" w:rsidP="008B6B7B">
            <w:pPr>
              <w:spacing w:before="40" w:after="40"/>
              <w:jc w:val="center"/>
              <w:rPr>
                <w:szCs w:val="24"/>
              </w:rPr>
            </w:pPr>
            <w:r w:rsidRPr="00C50F59">
              <w:rPr>
                <w:rFonts w:eastAsia="等线"/>
                <w:color w:val="000000"/>
                <w:szCs w:val="24"/>
              </w:rPr>
              <w:t>84</w:t>
            </w:r>
          </w:p>
        </w:tc>
        <w:tc>
          <w:tcPr>
            <w:tcW w:w="699" w:type="dxa"/>
            <w:tcBorders>
              <w:top w:val="nil"/>
              <w:left w:val="nil"/>
              <w:bottom w:val="single" w:sz="12" w:space="0" w:color="auto"/>
              <w:right w:val="nil"/>
            </w:tcBorders>
            <w:vAlign w:val="center"/>
          </w:tcPr>
          <w:p w14:paraId="700C9800" w14:textId="2B881919" w:rsidR="008B6B7B" w:rsidRPr="00C50F59" w:rsidRDefault="008B6B7B" w:rsidP="008B6B7B">
            <w:pPr>
              <w:spacing w:before="40" w:after="40"/>
              <w:jc w:val="center"/>
              <w:rPr>
                <w:szCs w:val="24"/>
              </w:rPr>
            </w:pPr>
            <w:r w:rsidRPr="00C50F59">
              <w:rPr>
                <w:rFonts w:eastAsia="等线"/>
                <w:color w:val="000000"/>
                <w:szCs w:val="24"/>
              </w:rPr>
              <w:t>81</w:t>
            </w:r>
          </w:p>
        </w:tc>
        <w:tc>
          <w:tcPr>
            <w:tcW w:w="706" w:type="dxa"/>
            <w:tcBorders>
              <w:top w:val="nil"/>
              <w:left w:val="nil"/>
              <w:bottom w:val="single" w:sz="12" w:space="0" w:color="auto"/>
              <w:right w:val="nil"/>
            </w:tcBorders>
            <w:vAlign w:val="center"/>
          </w:tcPr>
          <w:p w14:paraId="2EDD2780" w14:textId="1F37B03F" w:rsidR="008B6B7B" w:rsidRPr="00C50F59" w:rsidRDefault="008B6B7B" w:rsidP="008B6B7B">
            <w:pPr>
              <w:spacing w:before="40" w:after="40"/>
              <w:jc w:val="center"/>
              <w:rPr>
                <w:szCs w:val="24"/>
              </w:rPr>
            </w:pPr>
            <w:r w:rsidRPr="00C50F59">
              <w:rPr>
                <w:rFonts w:eastAsia="等线"/>
                <w:color w:val="000000"/>
                <w:szCs w:val="24"/>
              </w:rPr>
              <w:t>86</w:t>
            </w:r>
          </w:p>
        </w:tc>
        <w:tc>
          <w:tcPr>
            <w:tcW w:w="597" w:type="dxa"/>
            <w:tcBorders>
              <w:top w:val="nil"/>
              <w:left w:val="nil"/>
              <w:bottom w:val="single" w:sz="12" w:space="0" w:color="auto"/>
              <w:right w:val="nil"/>
            </w:tcBorders>
            <w:vAlign w:val="center"/>
          </w:tcPr>
          <w:p w14:paraId="3A023A7E" w14:textId="36712466" w:rsidR="008B6B7B" w:rsidRPr="00C50F59" w:rsidRDefault="008B6B7B" w:rsidP="008B6B7B">
            <w:pPr>
              <w:spacing w:before="40" w:after="40"/>
              <w:jc w:val="center"/>
              <w:rPr>
                <w:szCs w:val="24"/>
              </w:rPr>
            </w:pPr>
            <w:r w:rsidRPr="00C50F59">
              <w:rPr>
                <w:rFonts w:eastAsia="等线"/>
                <w:color w:val="000000"/>
                <w:szCs w:val="24"/>
              </w:rPr>
              <w:t>72</w:t>
            </w:r>
          </w:p>
        </w:tc>
        <w:tc>
          <w:tcPr>
            <w:tcW w:w="706" w:type="dxa"/>
            <w:tcBorders>
              <w:top w:val="nil"/>
              <w:left w:val="nil"/>
              <w:bottom w:val="single" w:sz="12" w:space="0" w:color="auto"/>
              <w:right w:val="nil"/>
            </w:tcBorders>
            <w:vAlign w:val="center"/>
          </w:tcPr>
          <w:p w14:paraId="6C6A0B73" w14:textId="2D8E29C8" w:rsidR="008B6B7B" w:rsidRPr="00C50F59" w:rsidRDefault="008B6B7B" w:rsidP="008B6B7B">
            <w:pPr>
              <w:spacing w:before="40" w:after="40"/>
              <w:jc w:val="center"/>
              <w:rPr>
                <w:szCs w:val="24"/>
              </w:rPr>
            </w:pPr>
            <w:r w:rsidRPr="00C50F59">
              <w:rPr>
                <w:rFonts w:eastAsia="等线"/>
                <w:color w:val="000000"/>
                <w:szCs w:val="24"/>
              </w:rPr>
              <w:t>74</w:t>
            </w:r>
          </w:p>
        </w:tc>
        <w:tc>
          <w:tcPr>
            <w:tcW w:w="950" w:type="dxa"/>
            <w:tcBorders>
              <w:top w:val="nil"/>
              <w:left w:val="nil"/>
              <w:bottom w:val="single" w:sz="12" w:space="0" w:color="auto"/>
              <w:right w:val="nil"/>
            </w:tcBorders>
            <w:vAlign w:val="center"/>
          </w:tcPr>
          <w:p w14:paraId="5FF884AE" w14:textId="4CB75C4A" w:rsidR="008B6B7B" w:rsidRPr="00C50F59" w:rsidRDefault="008B6B7B" w:rsidP="008B6B7B">
            <w:pPr>
              <w:spacing w:before="40" w:after="40"/>
              <w:jc w:val="center"/>
              <w:rPr>
                <w:szCs w:val="24"/>
              </w:rPr>
            </w:pPr>
            <w:r w:rsidRPr="00C50F59">
              <w:rPr>
                <w:rFonts w:eastAsia="等线"/>
                <w:color w:val="000000"/>
                <w:szCs w:val="24"/>
              </w:rPr>
              <w:t>71</w:t>
            </w:r>
          </w:p>
        </w:tc>
        <w:tc>
          <w:tcPr>
            <w:tcW w:w="851" w:type="dxa"/>
            <w:tcBorders>
              <w:top w:val="nil"/>
              <w:left w:val="nil"/>
              <w:bottom w:val="single" w:sz="12" w:space="0" w:color="auto"/>
              <w:right w:val="nil"/>
            </w:tcBorders>
            <w:vAlign w:val="center"/>
          </w:tcPr>
          <w:p w14:paraId="142672C4" w14:textId="63A45B1B" w:rsidR="008B6B7B" w:rsidRPr="00C50F59" w:rsidRDefault="008B6B7B" w:rsidP="008B6B7B">
            <w:pPr>
              <w:spacing w:before="40" w:after="40"/>
              <w:jc w:val="center"/>
              <w:rPr>
                <w:szCs w:val="24"/>
              </w:rPr>
            </w:pPr>
            <w:r w:rsidRPr="00C50F59">
              <w:rPr>
                <w:szCs w:val="24"/>
              </w:rPr>
              <w:t>2.5</w:t>
            </w:r>
          </w:p>
        </w:tc>
        <w:tc>
          <w:tcPr>
            <w:tcW w:w="850" w:type="dxa"/>
            <w:tcBorders>
              <w:top w:val="nil"/>
              <w:left w:val="nil"/>
              <w:bottom w:val="single" w:sz="12" w:space="0" w:color="auto"/>
              <w:right w:val="nil"/>
            </w:tcBorders>
            <w:vAlign w:val="center"/>
          </w:tcPr>
          <w:p w14:paraId="3B6D490F" w14:textId="33480E80" w:rsidR="008B6B7B" w:rsidRPr="00C50F59" w:rsidRDefault="008B6B7B" w:rsidP="008B6B7B">
            <w:pPr>
              <w:spacing w:before="40" w:after="40"/>
              <w:jc w:val="center"/>
              <w:rPr>
                <w:szCs w:val="24"/>
              </w:rPr>
            </w:pPr>
            <w:r w:rsidRPr="00C50F59">
              <w:rPr>
                <w:szCs w:val="24"/>
              </w:rPr>
              <w:t>8.33</w:t>
            </w:r>
          </w:p>
        </w:tc>
        <w:tc>
          <w:tcPr>
            <w:tcW w:w="851" w:type="dxa"/>
            <w:tcBorders>
              <w:top w:val="nil"/>
              <w:left w:val="nil"/>
              <w:bottom w:val="single" w:sz="12" w:space="0" w:color="auto"/>
              <w:right w:val="nil"/>
            </w:tcBorders>
            <w:vAlign w:val="center"/>
          </w:tcPr>
          <w:p w14:paraId="4D8714C6" w14:textId="52218197" w:rsidR="008B6B7B" w:rsidRPr="00C50F59" w:rsidRDefault="008B6B7B" w:rsidP="008B6B7B">
            <w:pPr>
              <w:spacing w:before="40" w:after="40"/>
              <w:jc w:val="center"/>
              <w:rPr>
                <w:szCs w:val="24"/>
              </w:rPr>
            </w:pPr>
            <w:r w:rsidRPr="00C50F59">
              <w:rPr>
                <w:szCs w:val="24"/>
              </w:rPr>
              <w:t>0.1</w:t>
            </w:r>
          </w:p>
        </w:tc>
        <w:tc>
          <w:tcPr>
            <w:tcW w:w="1275" w:type="dxa"/>
            <w:tcBorders>
              <w:top w:val="nil"/>
              <w:left w:val="nil"/>
              <w:bottom w:val="single" w:sz="12" w:space="0" w:color="auto"/>
              <w:right w:val="nil"/>
            </w:tcBorders>
            <w:vAlign w:val="center"/>
          </w:tcPr>
          <w:p w14:paraId="45CA176B" w14:textId="6A756375" w:rsidR="008B6B7B" w:rsidRPr="00C50F59" w:rsidRDefault="008B6B7B" w:rsidP="008B6B7B">
            <w:pPr>
              <w:spacing w:before="40" w:after="40"/>
              <w:jc w:val="center"/>
              <w:rPr>
                <w:szCs w:val="24"/>
              </w:rPr>
            </w:pPr>
            <w:r w:rsidRPr="00C50F59">
              <w:rPr>
                <w:szCs w:val="24"/>
              </w:rPr>
              <w:t>0.33</w:t>
            </w:r>
          </w:p>
        </w:tc>
        <w:tc>
          <w:tcPr>
            <w:tcW w:w="851" w:type="dxa"/>
            <w:tcBorders>
              <w:top w:val="nil"/>
              <w:left w:val="nil"/>
              <w:bottom w:val="single" w:sz="12" w:space="0" w:color="auto"/>
              <w:right w:val="nil"/>
            </w:tcBorders>
            <w:vAlign w:val="center"/>
          </w:tcPr>
          <w:p w14:paraId="65F315C7" w14:textId="41E5B77F" w:rsidR="008B6B7B" w:rsidRPr="008B6B7B" w:rsidRDefault="008B6B7B" w:rsidP="008B6B7B">
            <w:pPr>
              <w:spacing w:before="40" w:after="40"/>
              <w:jc w:val="center"/>
              <w:rPr>
                <w:szCs w:val="24"/>
              </w:rPr>
            </w:pPr>
            <w:r w:rsidRPr="008B6B7B">
              <w:rPr>
                <w:rFonts w:eastAsia="等线"/>
                <w:color w:val="000000"/>
                <w:szCs w:val="24"/>
              </w:rPr>
              <w:t>11</w:t>
            </w:r>
          </w:p>
        </w:tc>
        <w:tc>
          <w:tcPr>
            <w:tcW w:w="850" w:type="dxa"/>
            <w:tcBorders>
              <w:top w:val="nil"/>
              <w:left w:val="nil"/>
              <w:bottom w:val="single" w:sz="12" w:space="0" w:color="auto"/>
              <w:right w:val="nil"/>
            </w:tcBorders>
            <w:vAlign w:val="center"/>
          </w:tcPr>
          <w:p w14:paraId="179F5FFC" w14:textId="24BD54D0" w:rsidR="008B6B7B" w:rsidRPr="008B6B7B" w:rsidRDefault="008B6B7B" w:rsidP="008B6B7B">
            <w:pPr>
              <w:spacing w:before="40" w:after="40"/>
              <w:jc w:val="center"/>
              <w:rPr>
                <w:szCs w:val="24"/>
              </w:rPr>
            </w:pPr>
            <w:r w:rsidRPr="008B6B7B">
              <w:rPr>
                <w:rFonts w:eastAsia="等线"/>
                <w:color w:val="000000"/>
                <w:szCs w:val="24"/>
              </w:rPr>
              <w:t>9</w:t>
            </w:r>
          </w:p>
        </w:tc>
        <w:tc>
          <w:tcPr>
            <w:tcW w:w="906" w:type="dxa"/>
            <w:tcBorders>
              <w:top w:val="nil"/>
              <w:left w:val="nil"/>
              <w:bottom w:val="single" w:sz="12" w:space="0" w:color="auto"/>
              <w:right w:val="nil"/>
            </w:tcBorders>
            <w:vAlign w:val="center"/>
          </w:tcPr>
          <w:p w14:paraId="7C1C2018" w14:textId="0E6B6298" w:rsidR="008B6B7B" w:rsidRPr="008B6B7B" w:rsidRDefault="008B6B7B" w:rsidP="008B6B7B">
            <w:pPr>
              <w:spacing w:before="40" w:after="40"/>
              <w:jc w:val="center"/>
              <w:rPr>
                <w:szCs w:val="24"/>
              </w:rPr>
            </w:pPr>
            <w:r w:rsidRPr="008B6B7B">
              <w:rPr>
                <w:rFonts w:eastAsia="等线"/>
                <w:color w:val="000000"/>
                <w:szCs w:val="24"/>
              </w:rPr>
              <w:t>8</w:t>
            </w:r>
          </w:p>
        </w:tc>
      </w:tr>
    </w:tbl>
    <w:p w14:paraId="7870F76B" w14:textId="3AB2C9AA" w:rsidR="00546641" w:rsidRDefault="00546641" w:rsidP="00546641">
      <w:r w:rsidRPr="008D6444">
        <w:rPr>
          <w:vertAlign w:val="superscript"/>
        </w:rPr>
        <w:t>a</w:t>
      </w:r>
      <w:r w:rsidRPr="008D6444">
        <w:t xml:space="preserve"> </w:t>
      </w:r>
      <w:r w:rsidR="00A40CC0">
        <w:t xml:space="preserve">dry weight; </w:t>
      </w:r>
      <w:r w:rsidR="00A40CC0">
        <w:rPr>
          <w:vertAlign w:val="superscript"/>
        </w:rPr>
        <w:t>b</w:t>
      </w:r>
      <w:r w:rsidR="00487A37">
        <w:rPr>
          <w:vertAlign w:val="superscript"/>
        </w:rPr>
        <w:t xml:space="preserve"> </w:t>
      </w:r>
      <w:r w:rsidRPr="008D6444">
        <w:t xml:space="preserve">Limit of detection; </w:t>
      </w:r>
      <w:r w:rsidR="00A40CC0">
        <w:rPr>
          <w:vertAlign w:val="superscript"/>
        </w:rPr>
        <w:t>c</w:t>
      </w:r>
      <w:r w:rsidR="00A40CC0" w:rsidRPr="008D6444">
        <w:t xml:space="preserve"> </w:t>
      </w:r>
      <w:r w:rsidRPr="008D6444">
        <w:t>Limit of quantification</w:t>
      </w:r>
      <w:r w:rsidR="0086249C">
        <w:t xml:space="preserve">; </w:t>
      </w:r>
      <w:r w:rsidR="00A40CC0">
        <w:rPr>
          <w:vertAlign w:val="superscript"/>
        </w:rPr>
        <w:t>d</w:t>
      </w:r>
      <w:r w:rsidR="00A40CC0">
        <w:t xml:space="preserve"> </w:t>
      </w:r>
      <w:r w:rsidR="0086249C">
        <w:rPr>
          <w:szCs w:val="24"/>
        </w:rPr>
        <w:t>R</w:t>
      </w:r>
      <w:r w:rsidR="0086249C" w:rsidRPr="00303E00">
        <w:rPr>
          <w:szCs w:val="24"/>
        </w:rPr>
        <w:t>elative standard deviation</w:t>
      </w:r>
      <w:r w:rsidRPr="008D6444">
        <w:t xml:space="preserve">. </w:t>
      </w:r>
    </w:p>
    <w:p w14:paraId="6261D526" w14:textId="45A314FB" w:rsidR="00710297" w:rsidRDefault="00710297">
      <w:pPr>
        <w:widowControl/>
        <w:jc w:val="left"/>
      </w:pPr>
      <w:r>
        <w:br w:type="page"/>
      </w:r>
    </w:p>
    <w:bookmarkEnd w:id="58"/>
    <w:p w14:paraId="082CCBCE" w14:textId="745CE557" w:rsidR="00546641" w:rsidRPr="008D6444" w:rsidRDefault="00546641" w:rsidP="00BA6691">
      <w:pPr>
        <w:spacing w:line="480" w:lineRule="auto"/>
        <w:rPr>
          <w:rFonts w:eastAsia="等线"/>
          <w:lang w:val="en"/>
        </w:rPr>
      </w:pPr>
      <w:r w:rsidRPr="008D6444">
        <w:rPr>
          <w:rFonts w:eastAsia="等线"/>
          <w:b/>
        </w:rPr>
        <w:lastRenderedPageBreak/>
        <w:t>Table S</w:t>
      </w:r>
      <w:r w:rsidR="008D24F3">
        <w:rPr>
          <w:rFonts w:eastAsia="等线"/>
          <w:b/>
        </w:rPr>
        <w:t>7</w:t>
      </w:r>
      <w:r w:rsidRPr="008D6444">
        <w:rPr>
          <w:rFonts w:eastAsia="等线"/>
          <w:b/>
        </w:rPr>
        <w:t xml:space="preserve"> </w:t>
      </w:r>
      <w:r w:rsidRPr="008D6444">
        <w:rPr>
          <w:rFonts w:eastAsia="等线"/>
          <w:lang w:val="en"/>
        </w:rPr>
        <w:t xml:space="preserve">Pearson correlation analysis between </w:t>
      </w:r>
      <w:r w:rsidR="00A00D1F" w:rsidRPr="008D6444">
        <w:rPr>
          <w:rFonts w:eastAsia="等线"/>
          <w:lang w:val="en"/>
        </w:rPr>
        <w:t>12</w:t>
      </w:r>
      <w:r w:rsidRPr="008D6444">
        <w:rPr>
          <w:rFonts w:eastAsia="等线"/>
          <w:lang w:val="en"/>
        </w:rPr>
        <w:t xml:space="preserve"> detected PBDE congeners in </w:t>
      </w:r>
      <w:r w:rsidR="00A00D1F" w:rsidRPr="008D6444">
        <w:rPr>
          <w:rFonts w:eastAsia="等线" w:hint="eastAsia"/>
          <w:lang w:val="en"/>
        </w:rPr>
        <w:t>sedi</w:t>
      </w:r>
      <w:r w:rsidR="00A00D1F" w:rsidRPr="008D6444">
        <w:rPr>
          <w:rFonts w:eastAsia="等线"/>
          <w:lang w:val="en"/>
        </w:rPr>
        <w:t xml:space="preserve">ment </w:t>
      </w:r>
      <w:r w:rsidRPr="008D6444">
        <w:rPr>
          <w:rFonts w:eastAsia="等线"/>
          <w:lang w:val="en"/>
        </w:rPr>
        <w:t xml:space="preserve">during the </w:t>
      </w:r>
      <w:r w:rsidR="00A00D1F" w:rsidRPr="008D6444">
        <w:rPr>
          <w:rFonts w:eastAsia="等线"/>
          <w:lang w:val="en"/>
        </w:rPr>
        <w:t>wet</w:t>
      </w:r>
      <w:r w:rsidRPr="008D6444">
        <w:rPr>
          <w:rFonts w:eastAsia="等线"/>
          <w:lang w:val="en"/>
        </w:rPr>
        <w:t xml:space="preserve"> season (</w:t>
      </w:r>
      <w:r w:rsidR="00A00D1F" w:rsidRPr="008D6444">
        <w:rPr>
          <w:rFonts w:eastAsia="等线"/>
          <w:lang w:val="en"/>
        </w:rPr>
        <w:t>W</w:t>
      </w:r>
      <w:r w:rsidRPr="008D6444">
        <w:rPr>
          <w:rFonts w:eastAsia="等线"/>
          <w:lang w:val="en"/>
        </w:rPr>
        <w:t>S).</w:t>
      </w:r>
    </w:p>
    <w:tbl>
      <w:tblPr>
        <w:tblW w:w="5000" w:type="pct"/>
        <w:tblBorders>
          <w:top w:val="single" w:sz="12" w:space="0" w:color="auto"/>
          <w:bottom w:val="single" w:sz="12" w:space="0" w:color="auto"/>
        </w:tblBorders>
        <w:tblLook w:val="04A0" w:firstRow="1" w:lastRow="0" w:firstColumn="1" w:lastColumn="0" w:noHBand="0" w:noVBand="1"/>
      </w:tblPr>
      <w:tblGrid>
        <w:gridCol w:w="1177"/>
        <w:gridCol w:w="868"/>
        <w:gridCol w:w="868"/>
        <w:gridCol w:w="868"/>
        <w:gridCol w:w="868"/>
        <w:gridCol w:w="867"/>
        <w:gridCol w:w="867"/>
        <w:gridCol w:w="867"/>
        <w:gridCol w:w="867"/>
        <w:gridCol w:w="867"/>
        <w:gridCol w:w="827"/>
        <w:gridCol w:w="790"/>
        <w:gridCol w:w="1176"/>
        <w:gridCol w:w="685"/>
      </w:tblGrid>
      <w:tr w:rsidR="008D6444" w:rsidRPr="008D6444" w14:paraId="1FCED354" w14:textId="666B2EE8" w:rsidTr="00097624">
        <w:trPr>
          <w:trHeight w:val="446"/>
        </w:trPr>
        <w:tc>
          <w:tcPr>
            <w:tcW w:w="472" w:type="pct"/>
            <w:tcBorders>
              <w:top w:val="single" w:sz="12" w:space="0" w:color="auto"/>
              <w:left w:val="nil"/>
              <w:bottom w:val="single" w:sz="6" w:space="0" w:color="auto"/>
              <w:right w:val="nil"/>
            </w:tcBorders>
            <w:noWrap/>
            <w:vAlign w:val="center"/>
            <w:hideMark/>
          </w:tcPr>
          <w:p w14:paraId="3993598E" w14:textId="4AAAB183" w:rsidR="002A1B7B" w:rsidRPr="008D6444" w:rsidRDefault="002A1B7B" w:rsidP="00097624">
            <w:pPr>
              <w:widowControl/>
              <w:spacing w:line="360" w:lineRule="auto"/>
              <w:jc w:val="center"/>
              <w:rPr>
                <w:kern w:val="0"/>
                <w:szCs w:val="24"/>
              </w:rPr>
            </w:pPr>
          </w:p>
        </w:tc>
        <w:tc>
          <w:tcPr>
            <w:tcW w:w="348" w:type="pct"/>
            <w:tcBorders>
              <w:top w:val="single" w:sz="12" w:space="0" w:color="auto"/>
              <w:left w:val="nil"/>
              <w:bottom w:val="single" w:sz="6" w:space="0" w:color="auto"/>
              <w:right w:val="nil"/>
            </w:tcBorders>
            <w:noWrap/>
            <w:vAlign w:val="center"/>
            <w:hideMark/>
          </w:tcPr>
          <w:p w14:paraId="64DF6D82" w14:textId="3FFE7A88" w:rsidR="002A1B7B" w:rsidRPr="008D6444" w:rsidRDefault="002A1B7B" w:rsidP="00097624">
            <w:pPr>
              <w:widowControl/>
              <w:spacing w:line="360" w:lineRule="auto"/>
              <w:jc w:val="center"/>
              <w:rPr>
                <w:kern w:val="0"/>
                <w:szCs w:val="24"/>
              </w:rPr>
            </w:pPr>
            <w:r w:rsidRPr="008D6444">
              <w:rPr>
                <w:kern w:val="0"/>
                <w:szCs w:val="24"/>
              </w:rPr>
              <w:t>-47</w:t>
            </w:r>
          </w:p>
        </w:tc>
        <w:tc>
          <w:tcPr>
            <w:tcW w:w="348" w:type="pct"/>
            <w:tcBorders>
              <w:top w:val="single" w:sz="12" w:space="0" w:color="auto"/>
              <w:left w:val="nil"/>
              <w:bottom w:val="single" w:sz="6" w:space="0" w:color="auto"/>
              <w:right w:val="nil"/>
            </w:tcBorders>
            <w:noWrap/>
            <w:vAlign w:val="center"/>
          </w:tcPr>
          <w:p w14:paraId="6A78F4A8" w14:textId="20AF9CE8" w:rsidR="002A1B7B" w:rsidRPr="008D6444" w:rsidRDefault="002A1B7B" w:rsidP="00097624">
            <w:pPr>
              <w:widowControl/>
              <w:spacing w:line="360" w:lineRule="auto"/>
              <w:jc w:val="center"/>
              <w:rPr>
                <w:kern w:val="0"/>
                <w:szCs w:val="24"/>
              </w:rPr>
            </w:pPr>
            <w:r w:rsidRPr="008D6444">
              <w:rPr>
                <w:kern w:val="0"/>
                <w:szCs w:val="24"/>
              </w:rPr>
              <w:t>-66</w:t>
            </w:r>
          </w:p>
        </w:tc>
        <w:tc>
          <w:tcPr>
            <w:tcW w:w="348" w:type="pct"/>
            <w:tcBorders>
              <w:top w:val="single" w:sz="12" w:space="0" w:color="auto"/>
              <w:left w:val="nil"/>
              <w:bottom w:val="single" w:sz="6" w:space="0" w:color="auto"/>
              <w:right w:val="nil"/>
            </w:tcBorders>
            <w:noWrap/>
            <w:vAlign w:val="center"/>
          </w:tcPr>
          <w:p w14:paraId="3D4EC878" w14:textId="0C234088" w:rsidR="002A1B7B" w:rsidRPr="008D6444" w:rsidRDefault="002A1B7B" w:rsidP="00097624">
            <w:pPr>
              <w:widowControl/>
              <w:spacing w:line="360" w:lineRule="auto"/>
              <w:jc w:val="center"/>
              <w:rPr>
                <w:kern w:val="0"/>
                <w:szCs w:val="24"/>
              </w:rPr>
            </w:pPr>
            <w:r w:rsidRPr="008D6444">
              <w:rPr>
                <w:kern w:val="0"/>
                <w:szCs w:val="24"/>
              </w:rPr>
              <w:t>-71</w:t>
            </w:r>
          </w:p>
        </w:tc>
        <w:tc>
          <w:tcPr>
            <w:tcW w:w="348" w:type="pct"/>
            <w:tcBorders>
              <w:top w:val="single" w:sz="12" w:space="0" w:color="auto"/>
              <w:left w:val="nil"/>
              <w:bottom w:val="single" w:sz="6" w:space="0" w:color="auto"/>
              <w:right w:val="nil"/>
            </w:tcBorders>
            <w:noWrap/>
            <w:vAlign w:val="center"/>
            <w:hideMark/>
          </w:tcPr>
          <w:p w14:paraId="126D6B9A" w14:textId="3F6F697D" w:rsidR="002A1B7B" w:rsidRPr="008D6444" w:rsidRDefault="002A1B7B" w:rsidP="00097624">
            <w:pPr>
              <w:widowControl/>
              <w:spacing w:line="360" w:lineRule="auto"/>
              <w:jc w:val="center"/>
              <w:rPr>
                <w:kern w:val="0"/>
                <w:szCs w:val="24"/>
              </w:rPr>
            </w:pPr>
            <w:r w:rsidRPr="008D6444">
              <w:rPr>
                <w:kern w:val="0"/>
                <w:szCs w:val="24"/>
              </w:rPr>
              <w:t>-85</w:t>
            </w:r>
          </w:p>
        </w:tc>
        <w:tc>
          <w:tcPr>
            <w:tcW w:w="348" w:type="pct"/>
            <w:tcBorders>
              <w:top w:val="single" w:sz="12" w:space="0" w:color="auto"/>
              <w:left w:val="nil"/>
              <w:bottom w:val="single" w:sz="6" w:space="0" w:color="auto"/>
              <w:right w:val="nil"/>
            </w:tcBorders>
            <w:noWrap/>
            <w:vAlign w:val="center"/>
            <w:hideMark/>
          </w:tcPr>
          <w:p w14:paraId="0AC5BBC7" w14:textId="26EA9BC7" w:rsidR="002A1B7B" w:rsidRPr="008D6444" w:rsidRDefault="002A1B7B" w:rsidP="00097624">
            <w:pPr>
              <w:widowControl/>
              <w:spacing w:line="360" w:lineRule="auto"/>
              <w:jc w:val="center"/>
              <w:rPr>
                <w:kern w:val="0"/>
                <w:szCs w:val="24"/>
              </w:rPr>
            </w:pPr>
            <w:r w:rsidRPr="008D6444">
              <w:rPr>
                <w:kern w:val="0"/>
                <w:szCs w:val="24"/>
              </w:rPr>
              <w:t>-99</w:t>
            </w:r>
          </w:p>
        </w:tc>
        <w:tc>
          <w:tcPr>
            <w:tcW w:w="348" w:type="pct"/>
            <w:tcBorders>
              <w:top w:val="single" w:sz="12" w:space="0" w:color="auto"/>
              <w:left w:val="nil"/>
              <w:bottom w:val="single" w:sz="6" w:space="0" w:color="auto"/>
              <w:right w:val="nil"/>
            </w:tcBorders>
            <w:noWrap/>
            <w:vAlign w:val="center"/>
            <w:hideMark/>
          </w:tcPr>
          <w:p w14:paraId="5EC18A0C" w14:textId="3B5E5CCB" w:rsidR="002A1B7B" w:rsidRPr="008D6444" w:rsidRDefault="002A1B7B" w:rsidP="00097624">
            <w:pPr>
              <w:widowControl/>
              <w:spacing w:line="360" w:lineRule="auto"/>
              <w:jc w:val="center"/>
              <w:rPr>
                <w:kern w:val="0"/>
                <w:szCs w:val="24"/>
              </w:rPr>
            </w:pPr>
            <w:r w:rsidRPr="008D6444">
              <w:rPr>
                <w:kern w:val="0"/>
                <w:szCs w:val="24"/>
              </w:rPr>
              <w:t>-100</w:t>
            </w:r>
          </w:p>
        </w:tc>
        <w:tc>
          <w:tcPr>
            <w:tcW w:w="348" w:type="pct"/>
            <w:tcBorders>
              <w:top w:val="single" w:sz="12" w:space="0" w:color="auto"/>
              <w:left w:val="nil"/>
              <w:bottom w:val="single" w:sz="6" w:space="0" w:color="auto"/>
              <w:right w:val="nil"/>
            </w:tcBorders>
            <w:noWrap/>
            <w:vAlign w:val="center"/>
            <w:hideMark/>
          </w:tcPr>
          <w:p w14:paraId="41D9D683" w14:textId="68339DC3" w:rsidR="002A1B7B" w:rsidRPr="008D6444" w:rsidRDefault="002A1B7B" w:rsidP="00097624">
            <w:pPr>
              <w:widowControl/>
              <w:spacing w:line="360" w:lineRule="auto"/>
              <w:jc w:val="center"/>
              <w:rPr>
                <w:kern w:val="0"/>
                <w:szCs w:val="24"/>
              </w:rPr>
            </w:pPr>
            <w:r w:rsidRPr="008D6444">
              <w:rPr>
                <w:kern w:val="0"/>
                <w:szCs w:val="24"/>
              </w:rPr>
              <w:t>-138</w:t>
            </w:r>
          </w:p>
        </w:tc>
        <w:tc>
          <w:tcPr>
            <w:tcW w:w="348" w:type="pct"/>
            <w:tcBorders>
              <w:top w:val="single" w:sz="12" w:space="0" w:color="auto"/>
              <w:left w:val="nil"/>
              <w:bottom w:val="single" w:sz="6" w:space="0" w:color="auto"/>
              <w:right w:val="nil"/>
            </w:tcBorders>
            <w:noWrap/>
            <w:vAlign w:val="center"/>
            <w:hideMark/>
          </w:tcPr>
          <w:p w14:paraId="5D07257F" w14:textId="66F06E16" w:rsidR="002A1B7B" w:rsidRPr="008D6444" w:rsidRDefault="002A1B7B" w:rsidP="00097624">
            <w:pPr>
              <w:widowControl/>
              <w:spacing w:line="360" w:lineRule="auto"/>
              <w:jc w:val="center"/>
              <w:rPr>
                <w:kern w:val="0"/>
                <w:szCs w:val="24"/>
              </w:rPr>
            </w:pPr>
            <w:r w:rsidRPr="008D6444">
              <w:rPr>
                <w:kern w:val="0"/>
                <w:szCs w:val="24"/>
              </w:rPr>
              <w:t>-153</w:t>
            </w:r>
          </w:p>
        </w:tc>
        <w:tc>
          <w:tcPr>
            <w:tcW w:w="348" w:type="pct"/>
            <w:tcBorders>
              <w:top w:val="single" w:sz="12" w:space="0" w:color="auto"/>
              <w:left w:val="nil"/>
              <w:bottom w:val="single" w:sz="6" w:space="0" w:color="auto"/>
              <w:right w:val="nil"/>
            </w:tcBorders>
            <w:noWrap/>
            <w:vAlign w:val="center"/>
            <w:hideMark/>
          </w:tcPr>
          <w:p w14:paraId="76366508" w14:textId="570BD8F5" w:rsidR="002A1B7B" w:rsidRPr="008D6444" w:rsidRDefault="002A1B7B" w:rsidP="00097624">
            <w:pPr>
              <w:widowControl/>
              <w:spacing w:line="360" w:lineRule="auto"/>
              <w:jc w:val="center"/>
              <w:rPr>
                <w:kern w:val="0"/>
                <w:szCs w:val="24"/>
              </w:rPr>
            </w:pPr>
            <w:r w:rsidRPr="008D6444">
              <w:rPr>
                <w:kern w:val="0"/>
                <w:szCs w:val="24"/>
              </w:rPr>
              <w:t>-154</w:t>
            </w:r>
          </w:p>
        </w:tc>
        <w:tc>
          <w:tcPr>
            <w:tcW w:w="332" w:type="pct"/>
            <w:tcBorders>
              <w:top w:val="single" w:sz="12" w:space="0" w:color="auto"/>
              <w:left w:val="nil"/>
              <w:bottom w:val="single" w:sz="6" w:space="0" w:color="auto"/>
              <w:right w:val="nil"/>
            </w:tcBorders>
            <w:vAlign w:val="center"/>
          </w:tcPr>
          <w:p w14:paraId="263D90AE" w14:textId="43FA80ED" w:rsidR="002A1B7B" w:rsidRPr="008D6444" w:rsidRDefault="002A1B7B" w:rsidP="00097624">
            <w:pPr>
              <w:widowControl/>
              <w:spacing w:line="360" w:lineRule="auto"/>
              <w:jc w:val="center"/>
              <w:rPr>
                <w:kern w:val="0"/>
                <w:szCs w:val="24"/>
              </w:rPr>
            </w:pPr>
            <w:r w:rsidRPr="008D6444">
              <w:rPr>
                <w:kern w:val="0"/>
                <w:szCs w:val="24"/>
              </w:rPr>
              <w:t>-183</w:t>
            </w:r>
          </w:p>
        </w:tc>
        <w:tc>
          <w:tcPr>
            <w:tcW w:w="317" w:type="pct"/>
            <w:tcBorders>
              <w:top w:val="single" w:sz="12" w:space="0" w:color="auto"/>
              <w:left w:val="nil"/>
              <w:bottom w:val="single" w:sz="6" w:space="0" w:color="auto"/>
              <w:right w:val="nil"/>
            </w:tcBorders>
            <w:vAlign w:val="center"/>
          </w:tcPr>
          <w:p w14:paraId="51B4E442" w14:textId="6285C283" w:rsidR="002A1B7B" w:rsidRPr="008D6444" w:rsidRDefault="002A1B7B" w:rsidP="00097624">
            <w:pPr>
              <w:widowControl/>
              <w:spacing w:line="360" w:lineRule="auto"/>
              <w:jc w:val="center"/>
              <w:rPr>
                <w:kern w:val="0"/>
                <w:szCs w:val="24"/>
              </w:rPr>
            </w:pPr>
            <w:r w:rsidRPr="008D6444">
              <w:rPr>
                <w:kern w:val="0"/>
                <w:szCs w:val="24"/>
              </w:rPr>
              <w:t>-190</w:t>
            </w:r>
          </w:p>
        </w:tc>
        <w:tc>
          <w:tcPr>
            <w:tcW w:w="472" w:type="pct"/>
            <w:tcBorders>
              <w:top w:val="single" w:sz="12" w:space="0" w:color="auto"/>
              <w:left w:val="nil"/>
              <w:bottom w:val="single" w:sz="6" w:space="0" w:color="auto"/>
              <w:right w:val="nil"/>
            </w:tcBorders>
            <w:vAlign w:val="center"/>
          </w:tcPr>
          <w:p w14:paraId="6DCA382A" w14:textId="4B9FD6E5" w:rsidR="002A1B7B" w:rsidRPr="008D6444" w:rsidRDefault="002A1B7B" w:rsidP="00097624">
            <w:pPr>
              <w:widowControl/>
              <w:spacing w:line="360" w:lineRule="auto"/>
              <w:jc w:val="center"/>
              <w:rPr>
                <w:kern w:val="0"/>
                <w:szCs w:val="24"/>
              </w:rPr>
            </w:pPr>
            <w:r w:rsidRPr="008D6444">
              <w:rPr>
                <w:kern w:val="0"/>
                <w:szCs w:val="24"/>
              </w:rPr>
              <w:t>∑</w:t>
            </w:r>
            <w:r w:rsidRPr="008D6444">
              <w:rPr>
                <w:kern w:val="0"/>
                <w:szCs w:val="24"/>
                <w:vertAlign w:val="subscript"/>
              </w:rPr>
              <w:t xml:space="preserve">11 </w:t>
            </w:r>
            <w:r w:rsidRPr="008D6444">
              <w:rPr>
                <w:kern w:val="0"/>
                <w:szCs w:val="24"/>
              </w:rPr>
              <w:t>BDE</w:t>
            </w:r>
          </w:p>
        </w:tc>
        <w:tc>
          <w:tcPr>
            <w:tcW w:w="275" w:type="pct"/>
            <w:tcBorders>
              <w:top w:val="single" w:sz="12" w:space="0" w:color="auto"/>
              <w:left w:val="nil"/>
              <w:bottom w:val="single" w:sz="6" w:space="0" w:color="auto"/>
              <w:right w:val="nil"/>
            </w:tcBorders>
            <w:vAlign w:val="center"/>
          </w:tcPr>
          <w:p w14:paraId="38F37B02" w14:textId="11A141C1" w:rsidR="002A1B7B" w:rsidRPr="008D6444" w:rsidRDefault="002A1B7B" w:rsidP="00097624">
            <w:pPr>
              <w:widowControl/>
              <w:spacing w:line="360" w:lineRule="auto"/>
              <w:jc w:val="center"/>
              <w:rPr>
                <w:kern w:val="0"/>
                <w:szCs w:val="24"/>
              </w:rPr>
            </w:pPr>
            <w:r w:rsidRPr="008D6444">
              <w:rPr>
                <w:kern w:val="0"/>
                <w:szCs w:val="24"/>
              </w:rPr>
              <w:t>-209</w:t>
            </w:r>
          </w:p>
        </w:tc>
      </w:tr>
      <w:tr w:rsidR="008D6444" w:rsidRPr="008D6444" w14:paraId="2DDA5156" w14:textId="6FC2D7D0" w:rsidTr="00097624">
        <w:trPr>
          <w:trHeight w:val="288"/>
        </w:trPr>
        <w:tc>
          <w:tcPr>
            <w:tcW w:w="472" w:type="pct"/>
            <w:tcBorders>
              <w:top w:val="single" w:sz="6" w:space="0" w:color="auto"/>
              <w:left w:val="nil"/>
              <w:bottom w:val="nil"/>
              <w:right w:val="nil"/>
            </w:tcBorders>
            <w:noWrap/>
            <w:vAlign w:val="center"/>
            <w:hideMark/>
          </w:tcPr>
          <w:p w14:paraId="5C8DF4E3" w14:textId="717F6978" w:rsidR="002A1B7B" w:rsidRPr="008D6444" w:rsidRDefault="002A1B7B" w:rsidP="00097624">
            <w:pPr>
              <w:widowControl/>
              <w:spacing w:line="360" w:lineRule="auto"/>
              <w:jc w:val="center"/>
              <w:rPr>
                <w:kern w:val="0"/>
                <w:szCs w:val="24"/>
              </w:rPr>
            </w:pPr>
            <w:r w:rsidRPr="008D6444">
              <w:rPr>
                <w:kern w:val="0"/>
                <w:szCs w:val="24"/>
              </w:rPr>
              <w:t>BDE-47</w:t>
            </w:r>
          </w:p>
        </w:tc>
        <w:tc>
          <w:tcPr>
            <w:tcW w:w="348" w:type="pct"/>
            <w:tcBorders>
              <w:top w:val="single" w:sz="6" w:space="0" w:color="auto"/>
              <w:left w:val="nil"/>
              <w:bottom w:val="nil"/>
              <w:right w:val="nil"/>
            </w:tcBorders>
            <w:noWrap/>
            <w:vAlign w:val="center"/>
            <w:hideMark/>
          </w:tcPr>
          <w:p w14:paraId="4CF88B38" w14:textId="17001552" w:rsidR="002A1B7B" w:rsidRPr="008D6444" w:rsidRDefault="002A1B7B" w:rsidP="00097624">
            <w:pPr>
              <w:widowControl/>
              <w:spacing w:line="360" w:lineRule="auto"/>
              <w:jc w:val="center"/>
              <w:rPr>
                <w:kern w:val="0"/>
                <w:szCs w:val="24"/>
              </w:rPr>
            </w:pPr>
            <w:r w:rsidRPr="008D6444">
              <w:rPr>
                <w:kern w:val="0"/>
                <w:szCs w:val="24"/>
              </w:rPr>
              <w:t>1</w:t>
            </w:r>
          </w:p>
        </w:tc>
        <w:tc>
          <w:tcPr>
            <w:tcW w:w="348" w:type="pct"/>
            <w:tcBorders>
              <w:top w:val="single" w:sz="6" w:space="0" w:color="auto"/>
              <w:left w:val="nil"/>
              <w:bottom w:val="nil"/>
              <w:right w:val="nil"/>
            </w:tcBorders>
            <w:noWrap/>
            <w:vAlign w:val="center"/>
          </w:tcPr>
          <w:p w14:paraId="7601CC9D" w14:textId="77777777" w:rsidR="002A1B7B" w:rsidRPr="008D6444" w:rsidRDefault="002A1B7B" w:rsidP="00097624">
            <w:pPr>
              <w:widowControl/>
              <w:spacing w:line="360" w:lineRule="auto"/>
              <w:jc w:val="center"/>
              <w:rPr>
                <w:kern w:val="0"/>
                <w:szCs w:val="24"/>
              </w:rPr>
            </w:pPr>
          </w:p>
        </w:tc>
        <w:tc>
          <w:tcPr>
            <w:tcW w:w="348" w:type="pct"/>
            <w:tcBorders>
              <w:top w:val="single" w:sz="6" w:space="0" w:color="auto"/>
              <w:left w:val="nil"/>
              <w:bottom w:val="nil"/>
              <w:right w:val="nil"/>
            </w:tcBorders>
            <w:noWrap/>
            <w:vAlign w:val="center"/>
          </w:tcPr>
          <w:p w14:paraId="3E13AB1B" w14:textId="77777777" w:rsidR="002A1B7B" w:rsidRPr="008D6444" w:rsidRDefault="002A1B7B" w:rsidP="00097624">
            <w:pPr>
              <w:widowControl/>
              <w:spacing w:line="360" w:lineRule="auto"/>
              <w:jc w:val="center"/>
              <w:rPr>
                <w:kern w:val="0"/>
                <w:szCs w:val="24"/>
              </w:rPr>
            </w:pPr>
          </w:p>
        </w:tc>
        <w:tc>
          <w:tcPr>
            <w:tcW w:w="348" w:type="pct"/>
            <w:tcBorders>
              <w:top w:val="single" w:sz="6" w:space="0" w:color="auto"/>
              <w:left w:val="nil"/>
              <w:bottom w:val="nil"/>
              <w:right w:val="nil"/>
            </w:tcBorders>
            <w:noWrap/>
            <w:vAlign w:val="center"/>
          </w:tcPr>
          <w:p w14:paraId="1397FF41" w14:textId="77777777" w:rsidR="002A1B7B" w:rsidRPr="008D6444" w:rsidRDefault="002A1B7B" w:rsidP="00097624">
            <w:pPr>
              <w:widowControl/>
              <w:spacing w:line="360" w:lineRule="auto"/>
              <w:jc w:val="center"/>
              <w:rPr>
                <w:kern w:val="0"/>
                <w:szCs w:val="24"/>
              </w:rPr>
            </w:pPr>
          </w:p>
        </w:tc>
        <w:tc>
          <w:tcPr>
            <w:tcW w:w="348" w:type="pct"/>
            <w:tcBorders>
              <w:top w:val="single" w:sz="6" w:space="0" w:color="auto"/>
              <w:left w:val="nil"/>
              <w:bottom w:val="nil"/>
              <w:right w:val="nil"/>
            </w:tcBorders>
            <w:noWrap/>
            <w:vAlign w:val="center"/>
          </w:tcPr>
          <w:p w14:paraId="49282F4A" w14:textId="77777777" w:rsidR="002A1B7B" w:rsidRPr="008D6444" w:rsidRDefault="002A1B7B" w:rsidP="00097624">
            <w:pPr>
              <w:widowControl/>
              <w:spacing w:line="360" w:lineRule="auto"/>
              <w:jc w:val="center"/>
              <w:rPr>
                <w:kern w:val="0"/>
                <w:szCs w:val="24"/>
              </w:rPr>
            </w:pPr>
          </w:p>
        </w:tc>
        <w:tc>
          <w:tcPr>
            <w:tcW w:w="348" w:type="pct"/>
            <w:tcBorders>
              <w:top w:val="single" w:sz="6" w:space="0" w:color="auto"/>
              <w:left w:val="nil"/>
              <w:bottom w:val="nil"/>
              <w:right w:val="nil"/>
            </w:tcBorders>
            <w:noWrap/>
            <w:vAlign w:val="center"/>
          </w:tcPr>
          <w:p w14:paraId="25AAF915" w14:textId="77777777" w:rsidR="002A1B7B" w:rsidRPr="008D6444" w:rsidRDefault="002A1B7B" w:rsidP="00097624">
            <w:pPr>
              <w:widowControl/>
              <w:spacing w:line="360" w:lineRule="auto"/>
              <w:jc w:val="center"/>
              <w:rPr>
                <w:kern w:val="0"/>
                <w:szCs w:val="24"/>
              </w:rPr>
            </w:pPr>
          </w:p>
        </w:tc>
        <w:tc>
          <w:tcPr>
            <w:tcW w:w="348" w:type="pct"/>
            <w:tcBorders>
              <w:top w:val="single" w:sz="6" w:space="0" w:color="auto"/>
              <w:left w:val="nil"/>
              <w:bottom w:val="nil"/>
              <w:right w:val="nil"/>
            </w:tcBorders>
            <w:noWrap/>
            <w:vAlign w:val="center"/>
          </w:tcPr>
          <w:p w14:paraId="2B22743F" w14:textId="77777777" w:rsidR="002A1B7B" w:rsidRPr="008D6444" w:rsidRDefault="002A1B7B" w:rsidP="00097624">
            <w:pPr>
              <w:widowControl/>
              <w:spacing w:line="360" w:lineRule="auto"/>
              <w:jc w:val="center"/>
              <w:rPr>
                <w:kern w:val="0"/>
                <w:szCs w:val="24"/>
              </w:rPr>
            </w:pPr>
          </w:p>
        </w:tc>
        <w:tc>
          <w:tcPr>
            <w:tcW w:w="348" w:type="pct"/>
            <w:tcBorders>
              <w:top w:val="single" w:sz="6" w:space="0" w:color="auto"/>
              <w:left w:val="nil"/>
              <w:bottom w:val="nil"/>
              <w:right w:val="nil"/>
            </w:tcBorders>
            <w:noWrap/>
            <w:vAlign w:val="center"/>
          </w:tcPr>
          <w:p w14:paraId="63D251A7" w14:textId="77777777" w:rsidR="002A1B7B" w:rsidRPr="008D6444" w:rsidRDefault="002A1B7B" w:rsidP="00097624">
            <w:pPr>
              <w:widowControl/>
              <w:spacing w:line="360" w:lineRule="auto"/>
              <w:jc w:val="center"/>
              <w:rPr>
                <w:kern w:val="0"/>
                <w:szCs w:val="24"/>
              </w:rPr>
            </w:pPr>
          </w:p>
        </w:tc>
        <w:tc>
          <w:tcPr>
            <w:tcW w:w="348" w:type="pct"/>
            <w:tcBorders>
              <w:top w:val="single" w:sz="6" w:space="0" w:color="auto"/>
              <w:left w:val="nil"/>
              <w:bottom w:val="nil"/>
              <w:right w:val="nil"/>
            </w:tcBorders>
            <w:noWrap/>
            <w:vAlign w:val="center"/>
          </w:tcPr>
          <w:p w14:paraId="1693596C" w14:textId="77777777" w:rsidR="002A1B7B" w:rsidRPr="008D6444" w:rsidRDefault="002A1B7B" w:rsidP="00097624">
            <w:pPr>
              <w:widowControl/>
              <w:spacing w:line="360" w:lineRule="auto"/>
              <w:jc w:val="center"/>
              <w:rPr>
                <w:kern w:val="0"/>
                <w:szCs w:val="24"/>
              </w:rPr>
            </w:pPr>
          </w:p>
        </w:tc>
        <w:tc>
          <w:tcPr>
            <w:tcW w:w="332" w:type="pct"/>
            <w:tcBorders>
              <w:top w:val="single" w:sz="6" w:space="0" w:color="auto"/>
              <w:left w:val="nil"/>
              <w:bottom w:val="nil"/>
              <w:right w:val="nil"/>
            </w:tcBorders>
            <w:vAlign w:val="center"/>
          </w:tcPr>
          <w:p w14:paraId="23CE4988" w14:textId="77777777" w:rsidR="002A1B7B" w:rsidRPr="008D6444" w:rsidRDefault="002A1B7B" w:rsidP="00097624">
            <w:pPr>
              <w:widowControl/>
              <w:spacing w:line="360" w:lineRule="auto"/>
              <w:jc w:val="center"/>
              <w:rPr>
                <w:kern w:val="0"/>
                <w:szCs w:val="24"/>
              </w:rPr>
            </w:pPr>
          </w:p>
        </w:tc>
        <w:tc>
          <w:tcPr>
            <w:tcW w:w="317" w:type="pct"/>
            <w:tcBorders>
              <w:top w:val="single" w:sz="6" w:space="0" w:color="auto"/>
              <w:left w:val="nil"/>
              <w:bottom w:val="nil"/>
              <w:right w:val="nil"/>
            </w:tcBorders>
            <w:vAlign w:val="center"/>
          </w:tcPr>
          <w:p w14:paraId="229867EF" w14:textId="77777777" w:rsidR="002A1B7B" w:rsidRPr="008D6444" w:rsidRDefault="002A1B7B" w:rsidP="00097624">
            <w:pPr>
              <w:widowControl/>
              <w:spacing w:line="360" w:lineRule="auto"/>
              <w:jc w:val="center"/>
              <w:rPr>
                <w:kern w:val="0"/>
                <w:szCs w:val="24"/>
              </w:rPr>
            </w:pPr>
          </w:p>
        </w:tc>
        <w:tc>
          <w:tcPr>
            <w:tcW w:w="472" w:type="pct"/>
            <w:tcBorders>
              <w:top w:val="single" w:sz="6" w:space="0" w:color="auto"/>
              <w:left w:val="nil"/>
              <w:bottom w:val="nil"/>
              <w:right w:val="nil"/>
            </w:tcBorders>
            <w:vAlign w:val="center"/>
          </w:tcPr>
          <w:p w14:paraId="1612EF99" w14:textId="77777777" w:rsidR="002A1B7B" w:rsidRPr="008D6444" w:rsidRDefault="002A1B7B" w:rsidP="00097624">
            <w:pPr>
              <w:widowControl/>
              <w:spacing w:line="360" w:lineRule="auto"/>
              <w:jc w:val="center"/>
              <w:rPr>
                <w:kern w:val="0"/>
                <w:szCs w:val="24"/>
              </w:rPr>
            </w:pPr>
          </w:p>
        </w:tc>
        <w:tc>
          <w:tcPr>
            <w:tcW w:w="275" w:type="pct"/>
            <w:tcBorders>
              <w:top w:val="single" w:sz="6" w:space="0" w:color="auto"/>
              <w:left w:val="nil"/>
              <w:bottom w:val="nil"/>
              <w:right w:val="nil"/>
            </w:tcBorders>
            <w:vAlign w:val="center"/>
          </w:tcPr>
          <w:p w14:paraId="20DE2978" w14:textId="01D9A81C" w:rsidR="002A1B7B" w:rsidRPr="008D6444" w:rsidRDefault="002A1B7B" w:rsidP="00097624">
            <w:pPr>
              <w:widowControl/>
              <w:spacing w:line="360" w:lineRule="auto"/>
              <w:jc w:val="center"/>
              <w:rPr>
                <w:kern w:val="0"/>
                <w:szCs w:val="24"/>
              </w:rPr>
            </w:pPr>
          </w:p>
        </w:tc>
      </w:tr>
      <w:tr w:rsidR="008D6444" w:rsidRPr="008D6444" w14:paraId="7F382528" w14:textId="05E9B172" w:rsidTr="00097624">
        <w:trPr>
          <w:trHeight w:val="288"/>
        </w:trPr>
        <w:tc>
          <w:tcPr>
            <w:tcW w:w="472" w:type="pct"/>
            <w:tcBorders>
              <w:top w:val="nil"/>
              <w:left w:val="nil"/>
              <w:bottom w:val="nil"/>
              <w:right w:val="nil"/>
            </w:tcBorders>
            <w:noWrap/>
            <w:vAlign w:val="center"/>
          </w:tcPr>
          <w:p w14:paraId="2B6F2690" w14:textId="3FFE1DCD" w:rsidR="002A1B7B" w:rsidRPr="008D6444" w:rsidRDefault="002A1B7B" w:rsidP="00097624">
            <w:pPr>
              <w:widowControl/>
              <w:spacing w:line="360" w:lineRule="auto"/>
              <w:jc w:val="center"/>
              <w:rPr>
                <w:kern w:val="0"/>
                <w:szCs w:val="24"/>
              </w:rPr>
            </w:pPr>
            <w:r w:rsidRPr="008D6444">
              <w:rPr>
                <w:kern w:val="0"/>
                <w:szCs w:val="24"/>
              </w:rPr>
              <w:t>BDE-66</w:t>
            </w:r>
          </w:p>
        </w:tc>
        <w:tc>
          <w:tcPr>
            <w:tcW w:w="348" w:type="pct"/>
            <w:tcBorders>
              <w:top w:val="nil"/>
              <w:left w:val="nil"/>
              <w:bottom w:val="nil"/>
              <w:right w:val="nil"/>
            </w:tcBorders>
            <w:noWrap/>
            <w:vAlign w:val="center"/>
            <w:hideMark/>
          </w:tcPr>
          <w:p w14:paraId="62271F61" w14:textId="74B74C70" w:rsidR="002A1B7B" w:rsidRPr="008D6444" w:rsidRDefault="002A1B7B" w:rsidP="00097624">
            <w:pPr>
              <w:widowControl/>
              <w:spacing w:line="360" w:lineRule="auto"/>
              <w:jc w:val="center"/>
              <w:rPr>
                <w:kern w:val="0"/>
                <w:szCs w:val="24"/>
              </w:rPr>
            </w:pPr>
            <w:r w:rsidRPr="008D6444">
              <w:rPr>
                <w:kern w:val="0"/>
                <w:szCs w:val="24"/>
              </w:rPr>
              <w:t>0.353</w:t>
            </w:r>
          </w:p>
        </w:tc>
        <w:tc>
          <w:tcPr>
            <w:tcW w:w="348" w:type="pct"/>
            <w:tcBorders>
              <w:top w:val="nil"/>
              <w:left w:val="nil"/>
              <w:bottom w:val="nil"/>
              <w:right w:val="nil"/>
            </w:tcBorders>
            <w:noWrap/>
            <w:vAlign w:val="center"/>
            <w:hideMark/>
          </w:tcPr>
          <w:p w14:paraId="11EBA781" w14:textId="0A80DE8C" w:rsidR="002A1B7B" w:rsidRPr="008D6444" w:rsidRDefault="002A1B7B" w:rsidP="00097624">
            <w:pPr>
              <w:widowControl/>
              <w:spacing w:line="360" w:lineRule="auto"/>
              <w:jc w:val="center"/>
              <w:rPr>
                <w:kern w:val="0"/>
                <w:szCs w:val="24"/>
              </w:rPr>
            </w:pPr>
            <w:r w:rsidRPr="008D6444">
              <w:rPr>
                <w:kern w:val="0"/>
                <w:szCs w:val="24"/>
              </w:rPr>
              <w:t>1</w:t>
            </w:r>
          </w:p>
        </w:tc>
        <w:tc>
          <w:tcPr>
            <w:tcW w:w="348" w:type="pct"/>
            <w:tcBorders>
              <w:top w:val="nil"/>
              <w:left w:val="nil"/>
              <w:bottom w:val="nil"/>
              <w:right w:val="nil"/>
            </w:tcBorders>
            <w:noWrap/>
            <w:vAlign w:val="center"/>
          </w:tcPr>
          <w:p w14:paraId="1885BC7C"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5D9C9280"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5AAD0DD8"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3BF8ED0A"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57AA5CBE"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3DB4C322"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5AAECE96" w14:textId="77777777" w:rsidR="002A1B7B" w:rsidRPr="008D6444" w:rsidRDefault="002A1B7B" w:rsidP="00097624">
            <w:pPr>
              <w:widowControl/>
              <w:spacing w:line="360" w:lineRule="auto"/>
              <w:jc w:val="center"/>
              <w:rPr>
                <w:kern w:val="0"/>
                <w:szCs w:val="24"/>
              </w:rPr>
            </w:pPr>
          </w:p>
        </w:tc>
        <w:tc>
          <w:tcPr>
            <w:tcW w:w="332" w:type="pct"/>
            <w:tcBorders>
              <w:top w:val="nil"/>
              <w:left w:val="nil"/>
              <w:bottom w:val="nil"/>
              <w:right w:val="nil"/>
            </w:tcBorders>
            <w:vAlign w:val="center"/>
          </w:tcPr>
          <w:p w14:paraId="446DE691" w14:textId="77777777" w:rsidR="002A1B7B" w:rsidRPr="008D6444" w:rsidRDefault="002A1B7B" w:rsidP="00097624">
            <w:pPr>
              <w:widowControl/>
              <w:spacing w:line="360" w:lineRule="auto"/>
              <w:jc w:val="center"/>
              <w:rPr>
                <w:kern w:val="0"/>
                <w:szCs w:val="24"/>
              </w:rPr>
            </w:pPr>
          </w:p>
        </w:tc>
        <w:tc>
          <w:tcPr>
            <w:tcW w:w="317" w:type="pct"/>
            <w:tcBorders>
              <w:top w:val="nil"/>
              <w:left w:val="nil"/>
              <w:bottom w:val="nil"/>
              <w:right w:val="nil"/>
            </w:tcBorders>
            <w:vAlign w:val="center"/>
          </w:tcPr>
          <w:p w14:paraId="3A905A45" w14:textId="77777777" w:rsidR="002A1B7B" w:rsidRPr="008D6444" w:rsidRDefault="002A1B7B" w:rsidP="00097624">
            <w:pPr>
              <w:widowControl/>
              <w:spacing w:line="360" w:lineRule="auto"/>
              <w:jc w:val="center"/>
              <w:rPr>
                <w:kern w:val="0"/>
                <w:szCs w:val="24"/>
              </w:rPr>
            </w:pPr>
          </w:p>
        </w:tc>
        <w:tc>
          <w:tcPr>
            <w:tcW w:w="472" w:type="pct"/>
            <w:tcBorders>
              <w:top w:val="nil"/>
              <w:left w:val="nil"/>
              <w:bottom w:val="nil"/>
              <w:right w:val="nil"/>
            </w:tcBorders>
            <w:vAlign w:val="center"/>
          </w:tcPr>
          <w:p w14:paraId="64258A5E" w14:textId="77777777" w:rsidR="002A1B7B" w:rsidRPr="008D6444" w:rsidRDefault="002A1B7B" w:rsidP="00097624">
            <w:pPr>
              <w:widowControl/>
              <w:spacing w:line="360" w:lineRule="auto"/>
              <w:jc w:val="center"/>
              <w:rPr>
                <w:kern w:val="0"/>
                <w:szCs w:val="24"/>
              </w:rPr>
            </w:pPr>
          </w:p>
        </w:tc>
        <w:tc>
          <w:tcPr>
            <w:tcW w:w="275" w:type="pct"/>
            <w:tcBorders>
              <w:top w:val="nil"/>
              <w:left w:val="nil"/>
              <w:bottom w:val="nil"/>
              <w:right w:val="nil"/>
            </w:tcBorders>
            <w:vAlign w:val="center"/>
          </w:tcPr>
          <w:p w14:paraId="71491583" w14:textId="6F7E879D" w:rsidR="002A1B7B" w:rsidRPr="008D6444" w:rsidRDefault="002A1B7B" w:rsidP="00097624">
            <w:pPr>
              <w:widowControl/>
              <w:spacing w:line="360" w:lineRule="auto"/>
              <w:jc w:val="center"/>
              <w:rPr>
                <w:kern w:val="0"/>
                <w:szCs w:val="24"/>
              </w:rPr>
            </w:pPr>
          </w:p>
        </w:tc>
      </w:tr>
      <w:tr w:rsidR="008D6444" w:rsidRPr="008D6444" w14:paraId="629BFC1C" w14:textId="1BCB3E26" w:rsidTr="00097624">
        <w:trPr>
          <w:trHeight w:val="288"/>
        </w:trPr>
        <w:tc>
          <w:tcPr>
            <w:tcW w:w="472" w:type="pct"/>
            <w:tcBorders>
              <w:top w:val="nil"/>
              <w:left w:val="nil"/>
              <w:bottom w:val="nil"/>
              <w:right w:val="nil"/>
            </w:tcBorders>
            <w:noWrap/>
            <w:vAlign w:val="center"/>
          </w:tcPr>
          <w:p w14:paraId="27F6797A" w14:textId="04E26DB8" w:rsidR="002A1B7B" w:rsidRPr="008D6444" w:rsidRDefault="002A1B7B" w:rsidP="00097624">
            <w:pPr>
              <w:widowControl/>
              <w:spacing w:line="360" w:lineRule="auto"/>
              <w:jc w:val="center"/>
              <w:rPr>
                <w:kern w:val="0"/>
                <w:szCs w:val="24"/>
              </w:rPr>
            </w:pPr>
            <w:r w:rsidRPr="008D6444">
              <w:rPr>
                <w:kern w:val="0"/>
                <w:szCs w:val="24"/>
              </w:rPr>
              <w:t>BDE-71</w:t>
            </w:r>
          </w:p>
        </w:tc>
        <w:tc>
          <w:tcPr>
            <w:tcW w:w="348" w:type="pct"/>
            <w:tcBorders>
              <w:top w:val="nil"/>
              <w:left w:val="nil"/>
              <w:bottom w:val="nil"/>
              <w:right w:val="nil"/>
            </w:tcBorders>
            <w:noWrap/>
            <w:vAlign w:val="center"/>
            <w:hideMark/>
          </w:tcPr>
          <w:p w14:paraId="359F003B" w14:textId="79EDE80B" w:rsidR="002A1B7B" w:rsidRPr="008D6444" w:rsidRDefault="002A1B7B" w:rsidP="00097624">
            <w:pPr>
              <w:widowControl/>
              <w:spacing w:line="360" w:lineRule="auto"/>
              <w:jc w:val="center"/>
              <w:rPr>
                <w:kern w:val="0"/>
                <w:szCs w:val="24"/>
              </w:rPr>
            </w:pPr>
            <w:r w:rsidRPr="008D6444">
              <w:rPr>
                <w:kern w:val="0"/>
                <w:szCs w:val="24"/>
              </w:rPr>
              <w:t>0.502</w:t>
            </w:r>
          </w:p>
        </w:tc>
        <w:tc>
          <w:tcPr>
            <w:tcW w:w="348" w:type="pct"/>
            <w:tcBorders>
              <w:top w:val="nil"/>
              <w:left w:val="nil"/>
              <w:bottom w:val="nil"/>
              <w:right w:val="nil"/>
            </w:tcBorders>
            <w:noWrap/>
            <w:vAlign w:val="center"/>
            <w:hideMark/>
          </w:tcPr>
          <w:p w14:paraId="2FD8B924" w14:textId="1191698F" w:rsidR="002A1B7B" w:rsidRPr="008D6444" w:rsidRDefault="002A1B7B" w:rsidP="00097624">
            <w:pPr>
              <w:widowControl/>
              <w:spacing w:line="360" w:lineRule="auto"/>
              <w:jc w:val="center"/>
              <w:rPr>
                <w:kern w:val="0"/>
                <w:szCs w:val="24"/>
              </w:rPr>
            </w:pPr>
            <w:r w:rsidRPr="008D6444">
              <w:rPr>
                <w:kern w:val="0"/>
                <w:szCs w:val="24"/>
              </w:rPr>
              <w:t>.880</w:t>
            </w:r>
            <w:r w:rsidRPr="008D6444">
              <w:rPr>
                <w:kern w:val="0"/>
                <w:szCs w:val="24"/>
                <w:vertAlign w:val="superscript"/>
              </w:rPr>
              <w:t>*</w:t>
            </w:r>
          </w:p>
        </w:tc>
        <w:tc>
          <w:tcPr>
            <w:tcW w:w="348" w:type="pct"/>
            <w:tcBorders>
              <w:top w:val="nil"/>
              <w:left w:val="nil"/>
              <w:bottom w:val="nil"/>
              <w:right w:val="nil"/>
            </w:tcBorders>
            <w:noWrap/>
            <w:vAlign w:val="center"/>
            <w:hideMark/>
          </w:tcPr>
          <w:p w14:paraId="28436E86" w14:textId="063E9C92" w:rsidR="002A1B7B" w:rsidRPr="008D6444" w:rsidRDefault="002A1B7B" w:rsidP="00097624">
            <w:pPr>
              <w:widowControl/>
              <w:spacing w:line="360" w:lineRule="auto"/>
              <w:jc w:val="center"/>
              <w:rPr>
                <w:kern w:val="0"/>
                <w:szCs w:val="24"/>
              </w:rPr>
            </w:pPr>
            <w:r w:rsidRPr="008D6444">
              <w:rPr>
                <w:kern w:val="0"/>
                <w:szCs w:val="24"/>
              </w:rPr>
              <w:t>1</w:t>
            </w:r>
          </w:p>
        </w:tc>
        <w:tc>
          <w:tcPr>
            <w:tcW w:w="348" w:type="pct"/>
            <w:tcBorders>
              <w:top w:val="nil"/>
              <w:left w:val="nil"/>
              <w:bottom w:val="nil"/>
              <w:right w:val="nil"/>
            </w:tcBorders>
            <w:noWrap/>
            <w:vAlign w:val="center"/>
          </w:tcPr>
          <w:p w14:paraId="3DF3D95B"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4EE64742"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73488897"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40ACEBFC"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44E60860"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47DC1EF2" w14:textId="77777777" w:rsidR="002A1B7B" w:rsidRPr="008D6444" w:rsidRDefault="002A1B7B" w:rsidP="00097624">
            <w:pPr>
              <w:widowControl/>
              <w:spacing w:line="360" w:lineRule="auto"/>
              <w:jc w:val="center"/>
              <w:rPr>
                <w:kern w:val="0"/>
                <w:szCs w:val="24"/>
              </w:rPr>
            </w:pPr>
          </w:p>
        </w:tc>
        <w:tc>
          <w:tcPr>
            <w:tcW w:w="332" w:type="pct"/>
            <w:tcBorders>
              <w:top w:val="nil"/>
              <w:left w:val="nil"/>
              <w:bottom w:val="nil"/>
              <w:right w:val="nil"/>
            </w:tcBorders>
            <w:vAlign w:val="center"/>
          </w:tcPr>
          <w:p w14:paraId="11947E8C" w14:textId="77777777" w:rsidR="002A1B7B" w:rsidRPr="008D6444" w:rsidRDefault="002A1B7B" w:rsidP="00097624">
            <w:pPr>
              <w:widowControl/>
              <w:spacing w:line="360" w:lineRule="auto"/>
              <w:jc w:val="center"/>
              <w:rPr>
                <w:kern w:val="0"/>
                <w:szCs w:val="24"/>
              </w:rPr>
            </w:pPr>
          </w:p>
        </w:tc>
        <w:tc>
          <w:tcPr>
            <w:tcW w:w="317" w:type="pct"/>
            <w:tcBorders>
              <w:top w:val="nil"/>
              <w:left w:val="nil"/>
              <w:bottom w:val="nil"/>
              <w:right w:val="nil"/>
            </w:tcBorders>
            <w:vAlign w:val="center"/>
          </w:tcPr>
          <w:p w14:paraId="148AF23A" w14:textId="77777777" w:rsidR="002A1B7B" w:rsidRPr="008D6444" w:rsidRDefault="002A1B7B" w:rsidP="00097624">
            <w:pPr>
              <w:widowControl/>
              <w:spacing w:line="360" w:lineRule="auto"/>
              <w:jc w:val="center"/>
              <w:rPr>
                <w:kern w:val="0"/>
                <w:szCs w:val="24"/>
              </w:rPr>
            </w:pPr>
          </w:p>
        </w:tc>
        <w:tc>
          <w:tcPr>
            <w:tcW w:w="472" w:type="pct"/>
            <w:tcBorders>
              <w:top w:val="nil"/>
              <w:left w:val="nil"/>
              <w:bottom w:val="nil"/>
              <w:right w:val="nil"/>
            </w:tcBorders>
            <w:vAlign w:val="center"/>
          </w:tcPr>
          <w:p w14:paraId="45F2B8FD" w14:textId="77777777" w:rsidR="002A1B7B" w:rsidRPr="008D6444" w:rsidRDefault="002A1B7B" w:rsidP="00097624">
            <w:pPr>
              <w:widowControl/>
              <w:spacing w:line="360" w:lineRule="auto"/>
              <w:jc w:val="center"/>
              <w:rPr>
                <w:kern w:val="0"/>
                <w:szCs w:val="24"/>
              </w:rPr>
            </w:pPr>
          </w:p>
        </w:tc>
        <w:tc>
          <w:tcPr>
            <w:tcW w:w="275" w:type="pct"/>
            <w:tcBorders>
              <w:top w:val="nil"/>
              <w:left w:val="nil"/>
              <w:bottom w:val="nil"/>
              <w:right w:val="nil"/>
            </w:tcBorders>
            <w:vAlign w:val="center"/>
          </w:tcPr>
          <w:p w14:paraId="5F1BFF82" w14:textId="0F3A2D90" w:rsidR="002A1B7B" w:rsidRPr="008D6444" w:rsidRDefault="002A1B7B" w:rsidP="00097624">
            <w:pPr>
              <w:widowControl/>
              <w:spacing w:line="360" w:lineRule="auto"/>
              <w:jc w:val="center"/>
              <w:rPr>
                <w:kern w:val="0"/>
                <w:szCs w:val="24"/>
              </w:rPr>
            </w:pPr>
          </w:p>
        </w:tc>
      </w:tr>
      <w:tr w:rsidR="008D6444" w:rsidRPr="008D6444" w14:paraId="11117B0B" w14:textId="502617E9" w:rsidTr="00097624">
        <w:trPr>
          <w:trHeight w:val="288"/>
        </w:trPr>
        <w:tc>
          <w:tcPr>
            <w:tcW w:w="472" w:type="pct"/>
            <w:tcBorders>
              <w:top w:val="nil"/>
              <w:left w:val="nil"/>
              <w:bottom w:val="nil"/>
              <w:right w:val="nil"/>
            </w:tcBorders>
            <w:noWrap/>
            <w:vAlign w:val="center"/>
            <w:hideMark/>
          </w:tcPr>
          <w:p w14:paraId="1523A1FB" w14:textId="77777777" w:rsidR="002A1B7B" w:rsidRPr="008D6444" w:rsidRDefault="002A1B7B" w:rsidP="00097624">
            <w:pPr>
              <w:widowControl/>
              <w:spacing w:line="360" w:lineRule="auto"/>
              <w:jc w:val="center"/>
              <w:rPr>
                <w:kern w:val="0"/>
                <w:szCs w:val="24"/>
              </w:rPr>
            </w:pPr>
            <w:r w:rsidRPr="008D6444">
              <w:rPr>
                <w:kern w:val="0"/>
                <w:szCs w:val="24"/>
              </w:rPr>
              <w:t>BDE-85</w:t>
            </w:r>
          </w:p>
        </w:tc>
        <w:tc>
          <w:tcPr>
            <w:tcW w:w="348" w:type="pct"/>
            <w:tcBorders>
              <w:top w:val="nil"/>
              <w:left w:val="nil"/>
              <w:bottom w:val="nil"/>
              <w:right w:val="nil"/>
            </w:tcBorders>
            <w:noWrap/>
            <w:vAlign w:val="center"/>
            <w:hideMark/>
          </w:tcPr>
          <w:p w14:paraId="1309CB90" w14:textId="1FB19A76" w:rsidR="002A1B7B" w:rsidRPr="008D6444" w:rsidRDefault="002A1B7B" w:rsidP="00097624">
            <w:pPr>
              <w:widowControl/>
              <w:spacing w:line="360" w:lineRule="auto"/>
              <w:jc w:val="center"/>
              <w:rPr>
                <w:kern w:val="0"/>
                <w:szCs w:val="24"/>
              </w:rPr>
            </w:pPr>
            <w:r w:rsidRPr="008D6444">
              <w:rPr>
                <w:kern w:val="0"/>
                <w:szCs w:val="24"/>
              </w:rPr>
              <w:t>0.462</w:t>
            </w:r>
          </w:p>
        </w:tc>
        <w:tc>
          <w:tcPr>
            <w:tcW w:w="348" w:type="pct"/>
            <w:tcBorders>
              <w:top w:val="nil"/>
              <w:left w:val="nil"/>
              <w:bottom w:val="nil"/>
              <w:right w:val="nil"/>
            </w:tcBorders>
            <w:noWrap/>
            <w:vAlign w:val="center"/>
            <w:hideMark/>
          </w:tcPr>
          <w:p w14:paraId="79D321AF" w14:textId="5F661F0B" w:rsidR="002A1B7B" w:rsidRPr="008D6444" w:rsidRDefault="002A1B7B" w:rsidP="00097624">
            <w:pPr>
              <w:widowControl/>
              <w:spacing w:line="360" w:lineRule="auto"/>
              <w:jc w:val="center"/>
              <w:rPr>
                <w:kern w:val="0"/>
                <w:szCs w:val="24"/>
              </w:rPr>
            </w:pPr>
            <w:r w:rsidRPr="008D6444">
              <w:rPr>
                <w:kern w:val="0"/>
                <w:szCs w:val="24"/>
              </w:rPr>
              <w:t>-0.395</w:t>
            </w:r>
          </w:p>
        </w:tc>
        <w:tc>
          <w:tcPr>
            <w:tcW w:w="348" w:type="pct"/>
            <w:tcBorders>
              <w:top w:val="nil"/>
              <w:left w:val="nil"/>
              <w:bottom w:val="nil"/>
              <w:right w:val="nil"/>
            </w:tcBorders>
            <w:noWrap/>
            <w:vAlign w:val="center"/>
            <w:hideMark/>
          </w:tcPr>
          <w:p w14:paraId="33C036A1" w14:textId="064D7B89" w:rsidR="002A1B7B" w:rsidRPr="008D6444" w:rsidRDefault="002A1B7B" w:rsidP="00097624">
            <w:pPr>
              <w:widowControl/>
              <w:spacing w:line="360" w:lineRule="auto"/>
              <w:jc w:val="center"/>
              <w:rPr>
                <w:kern w:val="0"/>
                <w:szCs w:val="24"/>
              </w:rPr>
            </w:pPr>
            <w:r w:rsidRPr="008D6444">
              <w:rPr>
                <w:kern w:val="0"/>
                <w:szCs w:val="24"/>
              </w:rPr>
              <w:t>-0.442</w:t>
            </w:r>
          </w:p>
        </w:tc>
        <w:tc>
          <w:tcPr>
            <w:tcW w:w="348" w:type="pct"/>
            <w:tcBorders>
              <w:top w:val="nil"/>
              <w:left w:val="nil"/>
              <w:bottom w:val="nil"/>
              <w:right w:val="nil"/>
            </w:tcBorders>
            <w:noWrap/>
            <w:vAlign w:val="center"/>
            <w:hideMark/>
          </w:tcPr>
          <w:p w14:paraId="6FFC824C" w14:textId="4FA94EE7" w:rsidR="002A1B7B" w:rsidRPr="008D6444" w:rsidRDefault="002A1B7B" w:rsidP="00097624">
            <w:pPr>
              <w:widowControl/>
              <w:spacing w:line="360" w:lineRule="auto"/>
              <w:jc w:val="center"/>
              <w:rPr>
                <w:kern w:val="0"/>
                <w:szCs w:val="24"/>
              </w:rPr>
            </w:pPr>
            <w:r w:rsidRPr="008D6444">
              <w:rPr>
                <w:kern w:val="0"/>
                <w:szCs w:val="24"/>
              </w:rPr>
              <w:t>1</w:t>
            </w:r>
          </w:p>
        </w:tc>
        <w:tc>
          <w:tcPr>
            <w:tcW w:w="348" w:type="pct"/>
            <w:tcBorders>
              <w:top w:val="nil"/>
              <w:left w:val="nil"/>
              <w:bottom w:val="nil"/>
              <w:right w:val="nil"/>
            </w:tcBorders>
            <w:noWrap/>
            <w:vAlign w:val="center"/>
          </w:tcPr>
          <w:p w14:paraId="451F8636"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656C8EF8"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10B5B9A1"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269F20CB"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41B9D447" w14:textId="77777777" w:rsidR="002A1B7B" w:rsidRPr="008D6444" w:rsidRDefault="002A1B7B" w:rsidP="00097624">
            <w:pPr>
              <w:widowControl/>
              <w:spacing w:line="360" w:lineRule="auto"/>
              <w:jc w:val="center"/>
              <w:rPr>
                <w:kern w:val="0"/>
                <w:szCs w:val="24"/>
              </w:rPr>
            </w:pPr>
          </w:p>
        </w:tc>
        <w:tc>
          <w:tcPr>
            <w:tcW w:w="332" w:type="pct"/>
            <w:tcBorders>
              <w:top w:val="nil"/>
              <w:left w:val="nil"/>
              <w:bottom w:val="nil"/>
              <w:right w:val="nil"/>
            </w:tcBorders>
            <w:vAlign w:val="center"/>
          </w:tcPr>
          <w:p w14:paraId="6987193A" w14:textId="77777777" w:rsidR="002A1B7B" w:rsidRPr="008D6444" w:rsidRDefault="002A1B7B" w:rsidP="00097624">
            <w:pPr>
              <w:widowControl/>
              <w:spacing w:line="360" w:lineRule="auto"/>
              <w:jc w:val="center"/>
              <w:rPr>
                <w:kern w:val="0"/>
                <w:szCs w:val="24"/>
              </w:rPr>
            </w:pPr>
          </w:p>
        </w:tc>
        <w:tc>
          <w:tcPr>
            <w:tcW w:w="317" w:type="pct"/>
            <w:tcBorders>
              <w:top w:val="nil"/>
              <w:left w:val="nil"/>
              <w:bottom w:val="nil"/>
              <w:right w:val="nil"/>
            </w:tcBorders>
            <w:vAlign w:val="center"/>
          </w:tcPr>
          <w:p w14:paraId="651EE465" w14:textId="77777777" w:rsidR="002A1B7B" w:rsidRPr="008D6444" w:rsidRDefault="002A1B7B" w:rsidP="00097624">
            <w:pPr>
              <w:widowControl/>
              <w:spacing w:line="360" w:lineRule="auto"/>
              <w:jc w:val="center"/>
              <w:rPr>
                <w:kern w:val="0"/>
                <w:szCs w:val="24"/>
              </w:rPr>
            </w:pPr>
          </w:p>
        </w:tc>
        <w:tc>
          <w:tcPr>
            <w:tcW w:w="472" w:type="pct"/>
            <w:tcBorders>
              <w:top w:val="nil"/>
              <w:left w:val="nil"/>
              <w:bottom w:val="nil"/>
              <w:right w:val="nil"/>
            </w:tcBorders>
            <w:vAlign w:val="center"/>
          </w:tcPr>
          <w:p w14:paraId="6D978828" w14:textId="77777777" w:rsidR="002A1B7B" w:rsidRPr="008D6444" w:rsidRDefault="002A1B7B" w:rsidP="00097624">
            <w:pPr>
              <w:widowControl/>
              <w:spacing w:line="360" w:lineRule="auto"/>
              <w:jc w:val="center"/>
              <w:rPr>
                <w:kern w:val="0"/>
                <w:szCs w:val="24"/>
              </w:rPr>
            </w:pPr>
          </w:p>
        </w:tc>
        <w:tc>
          <w:tcPr>
            <w:tcW w:w="275" w:type="pct"/>
            <w:tcBorders>
              <w:top w:val="nil"/>
              <w:left w:val="nil"/>
              <w:bottom w:val="nil"/>
              <w:right w:val="nil"/>
            </w:tcBorders>
            <w:vAlign w:val="center"/>
          </w:tcPr>
          <w:p w14:paraId="60701EE2" w14:textId="0BAFAD49" w:rsidR="002A1B7B" w:rsidRPr="008D6444" w:rsidRDefault="002A1B7B" w:rsidP="00097624">
            <w:pPr>
              <w:widowControl/>
              <w:spacing w:line="360" w:lineRule="auto"/>
              <w:jc w:val="center"/>
              <w:rPr>
                <w:kern w:val="0"/>
                <w:szCs w:val="24"/>
              </w:rPr>
            </w:pPr>
          </w:p>
        </w:tc>
      </w:tr>
      <w:tr w:rsidR="008D6444" w:rsidRPr="008D6444" w14:paraId="6E0181EB" w14:textId="485DAAC1" w:rsidTr="00097624">
        <w:trPr>
          <w:trHeight w:val="288"/>
        </w:trPr>
        <w:tc>
          <w:tcPr>
            <w:tcW w:w="472" w:type="pct"/>
            <w:tcBorders>
              <w:top w:val="nil"/>
              <w:left w:val="nil"/>
              <w:bottom w:val="nil"/>
              <w:right w:val="nil"/>
            </w:tcBorders>
            <w:noWrap/>
            <w:vAlign w:val="center"/>
            <w:hideMark/>
          </w:tcPr>
          <w:p w14:paraId="66AA00E7" w14:textId="77777777" w:rsidR="002A1B7B" w:rsidRPr="008D6444" w:rsidRDefault="002A1B7B" w:rsidP="00097624">
            <w:pPr>
              <w:widowControl/>
              <w:spacing w:line="360" w:lineRule="auto"/>
              <w:jc w:val="center"/>
              <w:rPr>
                <w:kern w:val="0"/>
                <w:szCs w:val="24"/>
              </w:rPr>
            </w:pPr>
            <w:r w:rsidRPr="008D6444">
              <w:rPr>
                <w:kern w:val="0"/>
                <w:szCs w:val="24"/>
              </w:rPr>
              <w:t>BDE-99</w:t>
            </w:r>
          </w:p>
        </w:tc>
        <w:tc>
          <w:tcPr>
            <w:tcW w:w="348" w:type="pct"/>
            <w:tcBorders>
              <w:top w:val="nil"/>
              <w:left w:val="nil"/>
              <w:bottom w:val="nil"/>
              <w:right w:val="nil"/>
            </w:tcBorders>
            <w:noWrap/>
            <w:vAlign w:val="center"/>
            <w:hideMark/>
          </w:tcPr>
          <w:p w14:paraId="22F188B1" w14:textId="46EEF69C" w:rsidR="002A1B7B" w:rsidRPr="008D6444" w:rsidRDefault="002A1B7B" w:rsidP="00097624">
            <w:pPr>
              <w:widowControl/>
              <w:spacing w:line="360" w:lineRule="auto"/>
              <w:jc w:val="center"/>
              <w:rPr>
                <w:kern w:val="0"/>
                <w:szCs w:val="24"/>
              </w:rPr>
            </w:pPr>
            <w:r w:rsidRPr="008D6444">
              <w:rPr>
                <w:kern w:val="0"/>
                <w:szCs w:val="24"/>
              </w:rPr>
              <w:t>-0.507</w:t>
            </w:r>
          </w:p>
        </w:tc>
        <w:tc>
          <w:tcPr>
            <w:tcW w:w="348" w:type="pct"/>
            <w:tcBorders>
              <w:top w:val="nil"/>
              <w:left w:val="nil"/>
              <w:bottom w:val="nil"/>
              <w:right w:val="nil"/>
            </w:tcBorders>
            <w:noWrap/>
            <w:vAlign w:val="center"/>
            <w:hideMark/>
          </w:tcPr>
          <w:p w14:paraId="2715C1EC" w14:textId="7F002CCF" w:rsidR="002A1B7B" w:rsidRPr="008D6444" w:rsidRDefault="002A1B7B" w:rsidP="00097624">
            <w:pPr>
              <w:widowControl/>
              <w:spacing w:line="360" w:lineRule="auto"/>
              <w:jc w:val="center"/>
              <w:rPr>
                <w:kern w:val="0"/>
                <w:szCs w:val="24"/>
              </w:rPr>
            </w:pPr>
            <w:r w:rsidRPr="008D6444">
              <w:rPr>
                <w:kern w:val="0"/>
                <w:szCs w:val="24"/>
              </w:rPr>
              <w:t>0.268</w:t>
            </w:r>
          </w:p>
        </w:tc>
        <w:tc>
          <w:tcPr>
            <w:tcW w:w="348" w:type="pct"/>
            <w:tcBorders>
              <w:top w:val="nil"/>
              <w:left w:val="nil"/>
              <w:bottom w:val="nil"/>
              <w:right w:val="nil"/>
            </w:tcBorders>
            <w:noWrap/>
            <w:vAlign w:val="center"/>
            <w:hideMark/>
          </w:tcPr>
          <w:p w14:paraId="08BD497D" w14:textId="300ECBCD" w:rsidR="002A1B7B" w:rsidRPr="008D6444" w:rsidRDefault="002A1B7B" w:rsidP="00097624">
            <w:pPr>
              <w:widowControl/>
              <w:spacing w:line="360" w:lineRule="auto"/>
              <w:jc w:val="center"/>
              <w:rPr>
                <w:kern w:val="0"/>
                <w:szCs w:val="24"/>
              </w:rPr>
            </w:pPr>
            <w:r w:rsidRPr="008D6444">
              <w:rPr>
                <w:kern w:val="0"/>
                <w:szCs w:val="24"/>
              </w:rPr>
              <w:t>0.039</w:t>
            </w:r>
          </w:p>
        </w:tc>
        <w:tc>
          <w:tcPr>
            <w:tcW w:w="348" w:type="pct"/>
            <w:tcBorders>
              <w:top w:val="nil"/>
              <w:left w:val="nil"/>
              <w:bottom w:val="nil"/>
              <w:right w:val="nil"/>
            </w:tcBorders>
            <w:noWrap/>
            <w:vAlign w:val="center"/>
            <w:hideMark/>
          </w:tcPr>
          <w:p w14:paraId="60B8F036" w14:textId="0D99A14C" w:rsidR="002A1B7B" w:rsidRPr="008D6444" w:rsidRDefault="002A1B7B" w:rsidP="00097624">
            <w:pPr>
              <w:widowControl/>
              <w:spacing w:line="360" w:lineRule="auto"/>
              <w:jc w:val="center"/>
              <w:rPr>
                <w:kern w:val="0"/>
                <w:szCs w:val="24"/>
              </w:rPr>
            </w:pPr>
            <w:r w:rsidRPr="008D6444">
              <w:rPr>
                <w:kern w:val="0"/>
                <w:szCs w:val="24"/>
              </w:rPr>
              <w:t>-0.535</w:t>
            </w:r>
          </w:p>
        </w:tc>
        <w:tc>
          <w:tcPr>
            <w:tcW w:w="348" w:type="pct"/>
            <w:tcBorders>
              <w:top w:val="nil"/>
              <w:left w:val="nil"/>
              <w:bottom w:val="nil"/>
              <w:right w:val="nil"/>
            </w:tcBorders>
            <w:noWrap/>
            <w:vAlign w:val="center"/>
            <w:hideMark/>
          </w:tcPr>
          <w:p w14:paraId="31E4437A" w14:textId="4234D972" w:rsidR="002A1B7B" w:rsidRPr="008D6444" w:rsidRDefault="002A1B7B" w:rsidP="00097624">
            <w:pPr>
              <w:widowControl/>
              <w:spacing w:line="360" w:lineRule="auto"/>
              <w:jc w:val="center"/>
              <w:rPr>
                <w:kern w:val="0"/>
                <w:szCs w:val="24"/>
              </w:rPr>
            </w:pPr>
            <w:r w:rsidRPr="008D6444">
              <w:rPr>
                <w:kern w:val="0"/>
                <w:szCs w:val="24"/>
              </w:rPr>
              <w:t>1</w:t>
            </w:r>
          </w:p>
        </w:tc>
        <w:tc>
          <w:tcPr>
            <w:tcW w:w="348" w:type="pct"/>
            <w:tcBorders>
              <w:top w:val="nil"/>
              <w:left w:val="nil"/>
              <w:bottom w:val="nil"/>
              <w:right w:val="nil"/>
            </w:tcBorders>
            <w:noWrap/>
            <w:vAlign w:val="center"/>
          </w:tcPr>
          <w:p w14:paraId="1CFD5C77"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3ED0FD19"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728A86F0"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4767A3BE" w14:textId="77777777" w:rsidR="002A1B7B" w:rsidRPr="008D6444" w:rsidRDefault="002A1B7B" w:rsidP="00097624">
            <w:pPr>
              <w:widowControl/>
              <w:spacing w:line="360" w:lineRule="auto"/>
              <w:jc w:val="center"/>
              <w:rPr>
                <w:kern w:val="0"/>
                <w:szCs w:val="24"/>
              </w:rPr>
            </w:pPr>
          </w:p>
        </w:tc>
        <w:tc>
          <w:tcPr>
            <w:tcW w:w="332" w:type="pct"/>
            <w:tcBorders>
              <w:top w:val="nil"/>
              <w:left w:val="nil"/>
              <w:bottom w:val="nil"/>
              <w:right w:val="nil"/>
            </w:tcBorders>
            <w:vAlign w:val="center"/>
          </w:tcPr>
          <w:p w14:paraId="67E072F5" w14:textId="77777777" w:rsidR="002A1B7B" w:rsidRPr="008D6444" w:rsidRDefault="002A1B7B" w:rsidP="00097624">
            <w:pPr>
              <w:widowControl/>
              <w:spacing w:line="360" w:lineRule="auto"/>
              <w:jc w:val="center"/>
              <w:rPr>
                <w:kern w:val="0"/>
                <w:szCs w:val="24"/>
              </w:rPr>
            </w:pPr>
          </w:p>
        </w:tc>
        <w:tc>
          <w:tcPr>
            <w:tcW w:w="317" w:type="pct"/>
            <w:tcBorders>
              <w:top w:val="nil"/>
              <w:left w:val="nil"/>
              <w:bottom w:val="nil"/>
              <w:right w:val="nil"/>
            </w:tcBorders>
            <w:vAlign w:val="center"/>
          </w:tcPr>
          <w:p w14:paraId="70CC2394" w14:textId="77777777" w:rsidR="002A1B7B" w:rsidRPr="008D6444" w:rsidRDefault="002A1B7B" w:rsidP="00097624">
            <w:pPr>
              <w:widowControl/>
              <w:spacing w:line="360" w:lineRule="auto"/>
              <w:jc w:val="center"/>
              <w:rPr>
                <w:kern w:val="0"/>
                <w:szCs w:val="24"/>
              </w:rPr>
            </w:pPr>
          </w:p>
        </w:tc>
        <w:tc>
          <w:tcPr>
            <w:tcW w:w="472" w:type="pct"/>
            <w:tcBorders>
              <w:top w:val="nil"/>
              <w:left w:val="nil"/>
              <w:bottom w:val="nil"/>
              <w:right w:val="nil"/>
            </w:tcBorders>
            <w:vAlign w:val="center"/>
          </w:tcPr>
          <w:p w14:paraId="254A95E0" w14:textId="77777777" w:rsidR="002A1B7B" w:rsidRPr="008D6444" w:rsidRDefault="002A1B7B" w:rsidP="00097624">
            <w:pPr>
              <w:widowControl/>
              <w:spacing w:line="360" w:lineRule="auto"/>
              <w:jc w:val="center"/>
              <w:rPr>
                <w:kern w:val="0"/>
                <w:szCs w:val="24"/>
              </w:rPr>
            </w:pPr>
          </w:p>
        </w:tc>
        <w:tc>
          <w:tcPr>
            <w:tcW w:w="275" w:type="pct"/>
            <w:tcBorders>
              <w:top w:val="nil"/>
              <w:left w:val="nil"/>
              <w:bottom w:val="nil"/>
              <w:right w:val="nil"/>
            </w:tcBorders>
            <w:vAlign w:val="center"/>
          </w:tcPr>
          <w:p w14:paraId="4C6C821C" w14:textId="694F6109" w:rsidR="002A1B7B" w:rsidRPr="008D6444" w:rsidRDefault="002A1B7B" w:rsidP="00097624">
            <w:pPr>
              <w:widowControl/>
              <w:spacing w:line="360" w:lineRule="auto"/>
              <w:jc w:val="center"/>
              <w:rPr>
                <w:kern w:val="0"/>
                <w:szCs w:val="24"/>
              </w:rPr>
            </w:pPr>
          </w:p>
        </w:tc>
      </w:tr>
      <w:tr w:rsidR="008D6444" w:rsidRPr="008D6444" w14:paraId="66D5CC24" w14:textId="79C83766" w:rsidTr="00097624">
        <w:trPr>
          <w:trHeight w:val="288"/>
        </w:trPr>
        <w:tc>
          <w:tcPr>
            <w:tcW w:w="472" w:type="pct"/>
            <w:tcBorders>
              <w:top w:val="nil"/>
              <w:left w:val="nil"/>
              <w:bottom w:val="nil"/>
              <w:right w:val="nil"/>
            </w:tcBorders>
            <w:noWrap/>
            <w:vAlign w:val="center"/>
            <w:hideMark/>
          </w:tcPr>
          <w:p w14:paraId="4AE202AA" w14:textId="77777777" w:rsidR="002A1B7B" w:rsidRPr="008D6444" w:rsidRDefault="002A1B7B" w:rsidP="00097624">
            <w:pPr>
              <w:widowControl/>
              <w:spacing w:line="360" w:lineRule="auto"/>
              <w:jc w:val="center"/>
              <w:rPr>
                <w:kern w:val="0"/>
                <w:szCs w:val="24"/>
              </w:rPr>
            </w:pPr>
            <w:r w:rsidRPr="008D6444">
              <w:rPr>
                <w:kern w:val="0"/>
                <w:szCs w:val="24"/>
              </w:rPr>
              <w:t>BDE-100</w:t>
            </w:r>
          </w:p>
        </w:tc>
        <w:tc>
          <w:tcPr>
            <w:tcW w:w="348" w:type="pct"/>
            <w:tcBorders>
              <w:top w:val="nil"/>
              <w:left w:val="nil"/>
              <w:bottom w:val="nil"/>
              <w:right w:val="nil"/>
            </w:tcBorders>
            <w:noWrap/>
            <w:vAlign w:val="center"/>
            <w:hideMark/>
          </w:tcPr>
          <w:p w14:paraId="5B8D1BFB" w14:textId="4AB9BF17" w:rsidR="002A1B7B" w:rsidRPr="008D6444" w:rsidRDefault="002A1B7B" w:rsidP="00097624">
            <w:pPr>
              <w:widowControl/>
              <w:spacing w:line="360" w:lineRule="auto"/>
              <w:jc w:val="center"/>
              <w:rPr>
                <w:kern w:val="0"/>
                <w:szCs w:val="24"/>
              </w:rPr>
            </w:pPr>
            <w:r w:rsidRPr="008D6444">
              <w:rPr>
                <w:kern w:val="0"/>
                <w:szCs w:val="24"/>
              </w:rPr>
              <w:t>-0.408</w:t>
            </w:r>
          </w:p>
        </w:tc>
        <w:tc>
          <w:tcPr>
            <w:tcW w:w="348" w:type="pct"/>
            <w:tcBorders>
              <w:top w:val="nil"/>
              <w:left w:val="nil"/>
              <w:bottom w:val="nil"/>
              <w:right w:val="nil"/>
            </w:tcBorders>
            <w:noWrap/>
            <w:vAlign w:val="center"/>
            <w:hideMark/>
          </w:tcPr>
          <w:p w14:paraId="4F775F6C" w14:textId="2A9D88BE" w:rsidR="002A1B7B" w:rsidRPr="008D6444" w:rsidRDefault="002A1B7B" w:rsidP="00097624">
            <w:pPr>
              <w:widowControl/>
              <w:spacing w:line="360" w:lineRule="auto"/>
              <w:jc w:val="center"/>
              <w:rPr>
                <w:kern w:val="0"/>
                <w:szCs w:val="24"/>
              </w:rPr>
            </w:pPr>
            <w:r w:rsidRPr="008D6444">
              <w:rPr>
                <w:kern w:val="0"/>
                <w:szCs w:val="24"/>
              </w:rPr>
              <w:t>0.360</w:t>
            </w:r>
          </w:p>
        </w:tc>
        <w:tc>
          <w:tcPr>
            <w:tcW w:w="348" w:type="pct"/>
            <w:tcBorders>
              <w:top w:val="nil"/>
              <w:left w:val="nil"/>
              <w:bottom w:val="nil"/>
              <w:right w:val="nil"/>
            </w:tcBorders>
            <w:noWrap/>
            <w:vAlign w:val="center"/>
            <w:hideMark/>
          </w:tcPr>
          <w:p w14:paraId="31949A03" w14:textId="51A07991" w:rsidR="002A1B7B" w:rsidRPr="008D6444" w:rsidRDefault="002A1B7B" w:rsidP="00097624">
            <w:pPr>
              <w:widowControl/>
              <w:spacing w:line="360" w:lineRule="auto"/>
              <w:jc w:val="center"/>
              <w:rPr>
                <w:kern w:val="0"/>
                <w:szCs w:val="24"/>
              </w:rPr>
            </w:pPr>
            <w:r w:rsidRPr="008D6444">
              <w:rPr>
                <w:kern w:val="0"/>
                <w:szCs w:val="24"/>
              </w:rPr>
              <w:t>0.013</w:t>
            </w:r>
          </w:p>
        </w:tc>
        <w:tc>
          <w:tcPr>
            <w:tcW w:w="348" w:type="pct"/>
            <w:tcBorders>
              <w:top w:val="nil"/>
              <w:left w:val="nil"/>
              <w:bottom w:val="nil"/>
              <w:right w:val="nil"/>
            </w:tcBorders>
            <w:noWrap/>
            <w:vAlign w:val="center"/>
            <w:hideMark/>
          </w:tcPr>
          <w:p w14:paraId="2CE52E85" w14:textId="7104D2B9" w:rsidR="002A1B7B" w:rsidRPr="008D6444" w:rsidRDefault="002A1B7B" w:rsidP="00097624">
            <w:pPr>
              <w:widowControl/>
              <w:spacing w:line="360" w:lineRule="auto"/>
              <w:jc w:val="center"/>
              <w:rPr>
                <w:kern w:val="0"/>
                <w:szCs w:val="24"/>
              </w:rPr>
            </w:pPr>
            <w:r w:rsidRPr="008D6444">
              <w:rPr>
                <w:kern w:val="0"/>
                <w:szCs w:val="24"/>
              </w:rPr>
              <w:t>-0.421</w:t>
            </w:r>
          </w:p>
        </w:tc>
        <w:tc>
          <w:tcPr>
            <w:tcW w:w="348" w:type="pct"/>
            <w:tcBorders>
              <w:top w:val="nil"/>
              <w:left w:val="nil"/>
              <w:bottom w:val="nil"/>
              <w:right w:val="nil"/>
            </w:tcBorders>
            <w:noWrap/>
            <w:vAlign w:val="center"/>
            <w:hideMark/>
          </w:tcPr>
          <w:p w14:paraId="6F367E74" w14:textId="7ECBDDE7" w:rsidR="002A1B7B" w:rsidRPr="008D6444" w:rsidRDefault="002A1B7B" w:rsidP="00097624">
            <w:pPr>
              <w:widowControl/>
              <w:spacing w:line="360" w:lineRule="auto"/>
              <w:jc w:val="center"/>
              <w:rPr>
                <w:kern w:val="0"/>
                <w:szCs w:val="24"/>
              </w:rPr>
            </w:pPr>
            <w:r w:rsidRPr="008D6444">
              <w:rPr>
                <w:kern w:val="0"/>
                <w:szCs w:val="24"/>
              </w:rPr>
              <w:t>.930</w:t>
            </w:r>
            <w:r w:rsidRPr="008D6444">
              <w:rPr>
                <w:kern w:val="0"/>
                <w:szCs w:val="24"/>
                <w:vertAlign w:val="superscript"/>
              </w:rPr>
              <w:t>**</w:t>
            </w:r>
          </w:p>
        </w:tc>
        <w:tc>
          <w:tcPr>
            <w:tcW w:w="348" w:type="pct"/>
            <w:tcBorders>
              <w:top w:val="nil"/>
              <w:left w:val="nil"/>
              <w:bottom w:val="nil"/>
              <w:right w:val="nil"/>
            </w:tcBorders>
            <w:noWrap/>
            <w:vAlign w:val="center"/>
            <w:hideMark/>
          </w:tcPr>
          <w:p w14:paraId="189E15B0" w14:textId="022AA97F" w:rsidR="002A1B7B" w:rsidRPr="008D6444" w:rsidRDefault="002A1B7B" w:rsidP="00097624">
            <w:pPr>
              <w:widowControl/>
              <w:spacing w:line="360" w:lineRule="auto"/>
              <w:jc w:val="center"/>
              <w:rPr>
                <w:kern w:val="0"/>
                <w:szCs w:val="24"/>
              </w:rPr>
            </w:pPr>
            <w:r w:rsidRPr="008D6444">
              <w:rPr>
                <w:kern w:val="0"/>
                <w:szCs w:val="24"/>
              </w:rPr>
              <w:t>1</w:t>
            </w:r>
          </w:p>
        </w:tc>
        <w:tc>
          <w:tcPr>
            <w:tcW w:w="348" w:type="pct"/>
            <w:tcBorders>
              <w:top w:val="nil"/>
              <w:left w:val="nil"/>
              <w:bottom w:val="nil"/>
              <w:right w:val="nil"/>
            </w:tcBorders>
            <w:noWrap/>
            <w:vAlign w:val="center"/>
          </w:tcPr>
          <w:p w14:paraId="03B2C9FF"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7CFBF2EE"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68A3969C" w14:textId="77777777" w:rsidR="002A1B7B" w:rsidRPr="008D6444" w:rsidRDefault="002A1B7B" w:rsidP="00097624">
            <w:pPr>
              <w:widowControl/>
              <w:spacing w:line="360" w:lineRule="auto"/>
              <w:jc w:val="center"/>
              <w:rPr>
                <w:kern w:val="0"/>
                <w:szCs w:val="24"/>
              </w:rPr>
            </w:pPr>
          </w:p>
        </w:tc>
        <w:tc>
          <w:tcPr>
            <w:tcW w:w="332" w:type="pct"/>
            <w:tcBorders>
              <w:top w:val="nil"/>
              <w:left w:val="nil"/>
              <w:bottom w:val="nil"/>
              <w:right w:val="nil"/>
            </w:tcBorders>
            <w:vAlign w:val="center"/>
          </w:tcPr>
          <w:p w14:paraId="29C6B892" w14:textId="77777777" w:rsidR="002A1B7B" w:rsidRPr="008D6444" w:rsidRDefault="002A1B7B" w:rsidP="00097624">
            <w:pPr>
              <w:widowControl/>
              <w:spacing w:line="360" w:lineRule="auto"/>
              <w:jc w:val="center"/>
              <w:rPr>
                <w:kern w:val="0"/>
                <w:szCs w:val="24"/>
              </w:rPr>
            </w:pPr>
          </w:p>
        </w:tc>
        <w:tc>
          <w:tcPr>
            <w:tcW w:w="317" w:type="pct"/>
            <w:tcBorders>
              <w:top w:val="nil"/>
              <w:left w:val="nil"/>
              <w:bottom w:val="nil"/>
              <w:right w:val="nil"/>
            </w:tcBorders>
            <w:vAlign w:val="center"/>
          </w:tcPr>
          <w:p w14:paraId="0E7041C3" w14:textId="77777777" w:rsidR="002A1B7B" w:rsidRPr="008D6444" w:rsidRDefault="002A1B7B" w:rsidP="00097624">
            <w:pPr>
              <w:widowControl/>
              <w:spacing w:line="360" w:lineRule="auto"/>
              <w:jc w:val="center"/>
              <w:rPr>
                <w:kern w:val="0"/>
                <w:szCs w:val="24"/>
              </w:rPr>
            </w:pPr>
          </w:p>
        </w:tc>
        <w:tc>
          <w:tcPr>
            <w:tcW w:w="472" w:type="pct"/>
            <w:tcBorders>
              <w:top w:val="nil"/>
              <w:left w:val="nil"/>
              <w:bottom w:val="nil"/>
              <w:right w:val="nil"/>
            </w:tcBorders>
            <w:vAlign w:val="center"/>
          </w:tcPr>
          <w:p w14:paraId="5D8FB7C0" w14:textId="77777777" w:rsidR="002A1B7B" w:rsidRPr="008D6444" w:rsidRDefault="002A1B7B" w:rsidP="00097624">
            <w:pPr>
              <w:widowControl/>
              <w:spacing w:line="360" w:lineRule="auto"/>
              <w:jc w:val="center"/>
              <w:rPr>
                <w:kern w:val="0"/>
                <w:szCs w:val="24"/>
              </w:rPr>
            </w:pPr>
          </w:p>
        </w:tc>
        <w:tc>
          <w:tcPr>
            <w:tcW w:w="275" w:type="pct"/>
            <w:tcBorders>
              <w:top w:val="nil"/>
              <w:left w:val="nil"/>
              <w:bottom w:val="nil"/>
              <w:right w:val="nil"/>
            </w:tcBorders>
            <w:vAlign w:val="center"/>
          </w:tcPr>
          <w:p w14:paraId="11022BFC" w14:textId="396472AA" w:rsidR="002A1B7B" w:rsidRPr="008D6444" w:rsidRDefault="002A1B7B" w:rsidP="00097624">
            <w:pPr>
              <w:widowControl/>
              <w:spacing w:line="360" w:lineRule="auto"/>
              <w:jc w:val="center"/>
              <w:rPr>
                <w:kern w:val="0"/>
                <w:szCs w:val="24"/>
              </w:rPr>
            </w:pPr>
          </w:p>
        </w:tc>
      </w:tr>
      <w:tr w:rsidR="008D6444" w:rsidRPr="008D6444" w14:paraId="12E5407A" w14:textId="1B5E13A1" w:rsidTr="00097624">
        <w:trPr>
          <w:trHeight w:val="288"/>
        </w:trPr>
        <w:tc>
          <w:tcPr>
            <w:tcW w:w="472" w:type="pct"/>
            <w:tcBorders>
              <w:top w:val="nil"/>
              <w:left w:val="nil"/>
              <w:bottom w:val="nil"/>
              <w:right w:val="nil"/>
            </w:tcBorders>
            <w:noWrap/>
            <w:vAlign w:val="center"/>
            <w:hideMark/>
          </w:tcPr>
          <w:p w14:paraId="33056961" w14:textId="77777777" w:rsidR="002A1B7B" w:rsidRPr="008D6444" w:rsidRDefault="002A1B7B" w:rsidP="00097624">
            <w:pPr>
              <w:widowControl/>
              <w:spacing w:line="360" w:lineRule="auto"/>
              <w:jc w:val="center"/>
              <w:rPr>
                <w:kern w:val="0"/>
                <w:szCs w:val="24"/>
              </w:rPr>
            </w:pPr>
            <w:r w:rsidRPr="008D6444">
              <w:rPr>
                <w:kern w:val="0"/>
                <w:szCs w:val="24"/>
              </w:rPr>
              <w:t>BDE-138</w:t>
            </w:r>
          </w:p>
        </w:tc>
        <w:tc>
          <w:tcPr>
            <w:tcW w:w="348" w:type="pct"/>
            <w:tcBorders>
              <w:top w:val="nil"/>
              <w:left w:val="nil"/>
              <w:bottom w:val="nil"/>
              <w:right w:val="nil"/>
            </w:tcBorders>
            <w:noWrap/>
            <w:vAlign w:val="center"/>
            <w:hideMark/>
          </w:tcPr>
          <w:p w14:paraId="71A88215" w14:textId="72E50D66" w:rsidR="002A1B7B" w:rsidRPr="008D6444" w:rsidRDefault="002A1B7B" w:rsidP="00097624">
            <w:pPr>
              <w:widowControl/>
              <w:spacing w:line="360" w:lineRule="auto"/>
              <w:jc w:val="center"/>
              <w:rPr>
                <w:kern w:val="0"/>
                <w:szCs w:val="24"/>
              </w:rPr>
            </w:pPr>
            <w:r w:rsidRPr="008D6444">
              <w:rPr>
                <w:kern w:val="0"/>
                <w:szCs w:val="24"/>
              </w:rPr>
              <w:t>0.097</w:t>
            </w:r>
          </w:p>
        </w:tc>
        <w:tc>
          <w:tcPr>
            <w:tcW w:w="348" w:type="pct"/>
            <w:tcBorders>
              <w:top w:val="nil"/>
              <w:left w:val="nil"/>
              <w:bottom w:val="nil"/>
              <w:right w:val="nil"/>
            </w:tcBorders>
            <w:noWrap/>
            <w:vAlign w:val="center"/>
            <w:hideMark/>
          </w:tcPr>
          <w:p w14:paraId="68934348" w14:textId="2958DE86" w:rsidR="002A1B7B" w:rsidRPr="008D6444" w:rsidRDefault="002A1B7B" w:rsidP="00097624">
            <w:pPr>
              <w:widowControl/>
              <w:spacing w:line="360" w:lineRule="auto"/>
              <w:jc w:val="center"/>
              <w:rPr>
                <w:kern w:val="0"/>
                <w:szCs w:val="24"/>
              </w:rPr>
            </w:pPr>
            <w:r w:rsidRPr="008D6444">
              <w:rPr>
                <w:kern w:val="0"/>
                <w:szCs w:val="24"/>
              </w:rPr>
              <w:t>-0.465</w:t>
            </w:r>
          </w:p>
        </w:tc>
        <w:tc>
          <w:tcPr>
            <w:tcW w:w="348" w:type="pct"/>
            <w:tcBorders>
              <w:top w:val="nil"/>
              <w:left w:val="nil"/>
              <w:bottom w:val="nil"/>
              <w:right w:val="nil"/>
            </w:tcBorders>
            <w:noWrap/>
            <w:vAlign w:val="center"/>
            <w:hideMark/>
          </w:tcPr>
          <w:p w14:paraId="74891179" w14:textId="0A4ECF93" w:rsidR="002A1B7B" w:rsidRPr="008D6444" w:rsidRDefault="002A1B7B" w:rsidP="00097624">
            <w:pPr>
              <w:widowControl/>
              <w:spacing w:line="360" w:lineRule="auto"/>
              <w:jc w:val="center"/>
              <w:rPr>
                <w:kern w:val="0"/>
                <w:szCs w:val="24"/>
              </w:rPr>
            </w:pPr>
            <w:r w:rsidRPr="008D6444">
              <w:rPr>
                <w:kern w:val="0"/>
                <w:szCs w:val="24"/>
              </w:rPr>
              <w:t>-0.701</w:t>
            </w:r>
          </w:p>
        </w:tc>
        <w:tc>
          <w:tcPr>
            <w:tcW w:w="348" w:type="pct"/>
            <w:tcBorders>
              <w:top w:val="nil"/>
              <w:left w:val="nil"/>
              <w:bottom w:val="nil"/>
              <w:right w:val="nil"/>
            </w:tcBorders>
            <w:noWrap/>
            <w:vAlign w:val="center"/>
            <w:hideMark/>
          </w:tcPr>
          <w:p w14:paraId="49703383" w14:textId="573275DD" w:rsidR="002A1B7B" w:rsidRPr="008D6444" w:rsidRDefault="002A1B7B" w:rsidP="00097624">
            <w:pPr>
              <w:widowControl/>
              <w:spacing w:line="360" w:lineRule="auto"/>
              <w:jc w:val="center"/>
              <w:rPr>
                <w:kern w:val="0"/>
                <w:szCs w:val="24"/>
              </w:rPr>
            </w:pPr>
            <w:r w:rsidRPr="008D6444">
              <w:rPr>
                <w:kern w:val="0"/>
                <w:szCs w:val="24"/>
              </w:rPr>
              <w:t>.855</w:t>
            </w:r>
            <w:r w:rsidRPr="008D6444">
              <w:rPr>
                <w:kern w:val="0"/>
                <w:szCs w:val="24"/>
                <w:vertAlign w:val="superscript"/>
              </w:rPr>
              <w:t>*</w:t>
            </w:r>
          </w:p>
        </w:tc>
        <w:tc>
          <w:tcPr>
            <w:tcW w:w="348" w:type="pct"/>
            <w:tcBorders>
              <w:top w:val="nil"/>
              <w:left w:val="nil"/>
              <w:bottom w:val="nil"/>
              <w:right w:val="nil"/>
            </w:tcBorders>
            <w:noWrap/>
            <w:vAlign w:val="center"/>
            <w:hideMark/>
          </w:tcPr>
          <w:p w14:paraId="7074F96F" w14:textId="52D80CAA" w:rsidR="002A1B7B" w:rsidRPr="008D6444" w:rsidRDefault="002A1B7B" w:rsidP="00097624">
            <w:pPr>
              <w:widowControl/>
              <w:spacing w:line="360" w:lineRule="auto"/>
              <w:jc w:val="center"/>
              <w:rPr>
                <w:kern w:val="0"/>
                <w:szCs w:val="24"/>
              </w:rPr>
            </w:pPr>
            <w:r w:rsidRPr="008D6444">
              <w:rPr>
                <w:kern w:val="0"/>
                <w:szCs w:val="24"/>
              </w:rPr>
              <w:t>-0.134</w:t>
            </w:r>
          </w:p>
        </w:tc>
        <w:tc>
          <w:tcPr>
            <w:tcW w:w="348" w:type="pct"/>
            <w:tcBorders>
              <w:top w:val="nil"/>
              <w:left w:val="nil"/>
              <w:bottom w:val="nil"/>
              <w:right w:val="nil"/>
            </w:tcBorders>
            <w:noWrap/>
            <w:vAlign w:val="center"/>
            <w:hideMark/>
          </w:tcPr>
          <w:p w14:paraId="52921727" w14:textId="274FC43B" w:rsidR="002A1B7B" w:rsidRPr="008D6444" w:rsidRDefault="002A1B7B" w:rsidP="00097624">
            <w:pPr>
              <w:widowControl/>
              <w:spacing w:line="360" w:lineRule="auto"/>
              <w:jc w:val="center"/>
              <w:rPr>
                <w:kern w:val="0"/>
                <w:szCs w:val="24"/>
              </w:rPr>
            </w:pPr>
            <w:r w:rsidRPr="008D6444">
              <w:rPr>
                <w:kern w:val="0"/>
                <w:szCs w:val="24"/>
              </w:rPr>
              <w:t>0.032</w:t>
            </w:r>
          </w:p>
        </w:tc>
        <w:tc>
          <w:tcPr>
            <w:tcW w:w="348" w:type="pct"/>
            <w:tcBorders>
              <w:top w:val="nil"/>
              <w:left w:val="nil"/>
              <w:bottom w:val="nil"/>
              <w:right w:val="nil"/>
            </w:tcBorders>
            <w:noWrap/>
            <w:vAlign w:val="center"/>
            <w:hideMark/>
          </w:tcPr>
          <w:p w14:paraId="498F0883" w14:textId="271DA568" w:rsidR="002A1B7B" w:rsidRPr="008D6444" w:rsidRDefault="002A1B7B" w:rsidP="00097624">
            <w:pPr>
              <w:widowControl/>
              <w:spacing w:line="360" w:lineRule="auto"/>
              <w:jc w:val="center"/>
              <w:rPr>
                <w:kern w:val="0"/>
                <w:szCs w:val="24"/>
              </w:rPr>
            </w:pPr>
            <w:r w:rsidRPr="008D6444">
              <w:rPr>
                <w:kern w:val="0"/>
                <w:szCs w:val="24"/>
              </w:rPr>
              <w:t>1</w:t>
            </w:r>
          </w:p>
        </w:tc>
        <w:tc>
          <w:tcPr>
            <w:tcW w:w="348" w:type="pct"/>
            <w:tcBorders>
              <w:top w:val="nil"/>
              <w:left w:val="nil"/>
              <w:bottom w:val="nil"/>
              <w:right w:val="nil"/>
            </w:tcBorders>
            <w:noWrap/>
            <w:vAlign w:val="center"/>
          </w:tcPr>
          <w:p w14:paraId="0F465F29" w14:textId="77777777" w:rsidR="002A1B7B" w:rsidRPr="008D6444" w:rsidRDefault="002A1B7B" w:rsidP="00097624">
            <w:pPr>
              <w:widowControl/>
              <w:spacing w:line="360" w:lineRule="auto"/>
              <w:jc w:val="center"/>
              <w:rPr>
                <w:kern w:val="0"/>
                <w:szCs w:val="24"/>
              </w:rPr>
            </w:pPr>
          </w:p>
        </w:tc>
        <w:tc>
          <w:tcPr>
            <w:tcW w:w="348" w:type="pct"/>
            <w:tcBorders>
              <w:top w:val="nil"/>
              <w:left w:val="nil"/>
              <w:bottom w:val="nil"/>
              <w:right w:val="nil"/>
            </w:tcBorders>
            <w:noWrap/>
            <w:vAlign w:val="center"/>
          </w:tcPr>
          <w:p w14:paraId="19BD6C02" w14:textId="77777777" w:rsidR="002A1B7B" w:rsidRPr="008D6444" w:rsidRDefault="002A1B7B" w:rsidP="00097624">
            <w:pPr>
              <w:widowControl/>
              <w:spacing w:line="360" w:lineRule="auto"/>
              <w:jc w:val="center"/>
              <w:rPr>
                <w:kern w:val="0"/>
                <w:szCs w:val="24"/>
              </w:rPr>
            </w:pPr>
          </w:p>
        </w:tc>
        <w:tc>
          <w:tcPr>
            <w:tcW w:w="332" w:type="pct"/>
            <w:tcBorders>
              <w:top w:val="nil"/>
              <w:left w:val="nil"/>
              <w:bottom w:val="nil"/>
              <w:right w:val="nil"/>
            </w:tcBorders>
            <w:vAlign w:val="center"/>
          </w:tcPr>
          <w:p w14:paraId="698010D2" w14:textId="77777777" w:rsidR="002A1B7B" w:rsidRPr="008D6444" w:rsidRDefault="002A1B7B" w:rsidP="00097624">
            <w:pPr>
              <w:widowControl/>
              <w:spacing w:line="360" w:lineRule="auto"/>
              <w:jc w:val="center"/>
              <w:rPr>
                <w:kern w:val="0"/>
                <w:szCs w:val="24"/>
              </w:rPr>
            </w:pPr>
          </w:p>
        </w:tc>
        <w:tc>
          <w:tcPr>
            <w:tcW w:w="317" w:type="pct"/>
            <w:tcBorders>
              <w:top w:val="nil"/>
              <w:left w:val="nil"/>
              <w:bottom w:val="nil"/>
              <w:right w:val="nil"/>
            </w:tcBorders>
            <w:vAlign w:val="center"/>
          </w:tcPr>
          <w:p w14:paraId="6B21F010" w14:textId="77777777" w:rsidR="002A1B7B" w:rsidRPr="008D6444" w:rsidRDefault="002A1B7B" w:rsidP="00097624">
            <w:pPr>
              <w:widowControl/>
              <w:spacing w:line="360" w:lineRule="auto"/>
              <w:jc w:val="center"/>
              <w:rPr>
                <w:kern w:val="0"/>
                <w:szCs w:val="24"/>
              </w:rPr>
            </w:pPr>
          </w:p>
        </w:tc>
        <w:tc>
          <w:tcPr>
            <w:tcW w:w="472" w:type="pct"/>
            <w:tcBorders>
              <w:top w:val="nil"/>
              <w:left w:val="nil"/>
              <w:bottom w:val="nil"/>
              <w:right w:val="nil"/>
            </w:tcBorders>
            <w:vAlign w:val="center"/>
          </w:tcPr>
          <w:p w14:paraId="435D1B88" w14:textId="77777777" w:rsidR="002A1B7B" w:rsidRPr="008D6444" w:rsidRDefault="002A1B7B" w:rsidP="00097624">
            <w:pPr>
              <w:widowControl/>
              <w:spacing w:line="360" w:lineRule="auto"/>
              <w:jc w:val="center"/>
              <w:rPr>
                <w:kern w:val="0"/>
                <w:szCs w:val="24"/>
              </w:rPr>
            </w:pPr>
          </w:p>
        </w:tc>
        <w:tc>
          <w:tcPr>
            <w:tcW w:w="275" w:type="pct"/>
            <w:tcBorders>
              <w:top w:val="nil"/>
              <w:left w:val="nil"/>
              <w:bottom w:val="nil"/>
              <w:right w:val="nil"/>
            </w:tcBorders>
            <w:vAlign w:val="center"/>
          </w:tcPr>
          <w:p w14:paraId="0323B9FE" w14:textId="6D893257" w:rsidR="002A1B7B" w:rsidRPr="008D6444" w:rsidRDefault="002A1B7B" w:rsidP="00097624">
            <w:pPr>
              <w:widowControl/>
              <w:spacing w:line="360" w:lineRule="auto"/>
              <w:jc w:val="center"/>
              <w:rPr>
                <w:kern w:val="0"/>
                <w:szCs w:val="24"/>
              </w:rPr>
            </w:pPr>
          </w:p>
        </w:tc>
      </w:tr>
      <w:tr w:rsidR="008D6444" w:rsidRPr="008D6444" w14:paraId="5C8B296A" w14:textId="0CA30916" w:rsidTr="00097624">
        <w:trPr>
          <w:trHeight w:val="288"/>
        </w:trPr>
        <w:tc>
          <w:tcPr>
            <w:tcW w:w="472" w:type="pct"/>
            <w:tcBorders>
              <w:top w:val="nil"/>
              <w:left w:val="nil"/>
              <w:bottom w:val="nil"/>
              <w:right w:val="nil"/>
            </w:tcBorders>
            <w:noWrap/>
            <w:vAlign w:val="center"/>
            <w:hideMark/>
          </w:tcPr>
          <w:p w14:paraId="7FE74130" w14:textId="77777777" w:rsidR="002A1B7B" w:rsidRPr="008D6444" w:rsidRDefault="002A1B7B" w:rsidP="00097624">
            <w:pPr>
              <w:widowControl/>
              <w:spacing w:line="360" w:lineRule="auto"/>
              <w:jc w:val="center"/>
              <w:rPr>
                <w:kern w:val="0"/>
                <w:szCs w:val="24"/>
              </w:rPr>
            </w:pPr>
            <w:r w:rsidRPr="008D6444">
              <w:rPr>
                <w:kern w:val="0"/>
                <w:szCs w:val="24"/>
              </w:rPr>
              <w:t>BDE-153</w:t>
            </w:r>
          </w:p>
        </w:tc>
        <w:tc>
          <w:tcPr>
            <w:tcW w:w="348" w:type="pct"/>
            <w:tcBorders>
              <w:top w:val="nil"/>
              <w:left w:val="nil"/>
              <w:bottom w:val="nil"/>
              <w:right w:val="nil"/>
            </w:tcBorders>
            <w:noWrap/>
            <w:vAlign w:val="center"/>
            <w:hideMark/>
          </w:tcPr>
          <w:p w14:paraId="65BCC978" w14:textId="5D8C8DA7" w:rsidR="002A1B7B" w:rsidRPr="008D6444" w:rsidRDefault="002A1B7B" w:rsidP="00097624">
            <w:pPr>
              <w:widowControl/>
              <w:spacing w:line="360" w:lineRule="auto"/>
              <w:jc w:val="center"/>
              <w:rPr>
                <w:kern w:val="0"/>
                <w:szCs w:val="24"/>
              </w:rPr>
            </w:pPr>
            <w:r w:rsidRPr="008D6444">
              <w:rPr>
                <w:kern w:val="0"/>
                <w:szCs w:val="24"/>
              </w:rPr>
              <w:t>-0.306</w:t>
            </w:r>
          </w:p>
        </w:tc>
        <w:tc>
          <w:tcPr>
            <w:tcW w:w="348" w:type="pct"/>
            <w:tcBorders>
              <w:top w:val="nil"/>
              <w:left w:val="nil"/>
              <w:bottom w:val="nil"/>
              <w:right w:val="nil"/>
            </w:tcBorders>
            <w:noWrap/>
            <w:vAlign w:val="center"/>
            <w:hideMark/>
          </w:tcPr>
          <w:p w14:paraId="1689E453" w14:textId="03DDE7A6" w:rsidR="002A1B7B" w:rsidRPr="008D6444" w:rsidRDefault="002A1B7B" w:rsidP="00097624">
            <w:pPr>
              <w:widowControl/>
              <w:spacing w:line="360" w:lineRule="auto"/>
              <w:jc w:val="center"/>
              <w:rPr>
                <w:kern w:val="0"/>
                <w:szCs w:val="24"/>
              </w:rPr>
            </w:pPr>
            <w:r w:rsidRPr="008D6444">
              <w:rPr>
                <w:kern w:val="0"/>
                <w:szCs w:val="24"/>
              </w:rPr>
              <w:t>0.324</w:t>
            </w:r>
          </w:p>
        </w:tc>
        <w:tc>
          <w:tcPr>
            <w:tcW w:w="348" w:type="pct"/>
            <w:tcBorders>
              <w:top w:val="nil"/>
              <w:left w:val="nil"/>
              <w:bottom w:val="nil"/>
              <w:right w:val="nil"/>
            </w:tcBorders>
            <w:noWrap/>
            <w:vAlign w:val="center"/>
            <w:hideMark/>
          </w:tcPr>
          <w:p w14:paraId="430914ED" w14:textId="4276C42C" w:rsidR="002A1B7B" w:rsidRPr="008D6444" w:rsidRDefault="002A1B7B" w:rsidP="00097624">
            <w:pPr>
              <w:widowControl/>
              <w:spacing w:line="360" w:lineRule="auto"/>
              <w:jc w:val="center"/>
              <w:rPr>
                <w:kern w:val="0"/>
                <w:szCs w:val="24"/>
              </w:rPr>
            </w:pPr>
            <w:r w:rsidRPr="008D6444">
              <w:rPr>
                <w:kern w:val="0"/>
                <w:szCs w:val="24"/>
              </w:rPr>
              <w:t>0.295</w:t>
            </w:r>
          </w:p>
        </w:tc>
        <w:tc>
          <w:tcPr>
            <w:tcW w:w="348" w:type="pct"/>
            <w:tcBorders>
              <w:top w:val="nil"/>
              <w:left w:val="nil"/>
              <w:bottom w:val="nil"/>
              <w:right w:val="nil"/>
            </w:tcBorders>
            <w:noWrap/>
            <w:vAlign w:val="center"/>
            <w:hideMark/>
          </w:tcPr>
          <w:p w14:paraId="4E749A98" w14:textId="6D556890" w:rsidR="002A1B7B" w:rsidRPr="008D6444" w:rsidRDefault="002A1B7B" w:rsidP="00097624">
            <w:pPr>
              <w:widowControl/>
              <w:spacing w:line="360" w:lineRule="auto"/>
              <w:jc w:val="center"/>
              <w:rPr>
                <w:kern w:val="0"/>
                <w:szCs w:val="24"/>
              </w:rPr>
            </w:pPr>
            <w:r w:rsidRPr="008D6444">
              <w:rPr>
                <w:kern w:val="0"/>
                <w:szCs w:val="24"/>
              </w:rPr>
              <w:t>-0.517</w:t>
            </w:r>
          </w:p>
        </w:tc>
        <w:tc>
          <w:tcPr>
            <w:tcW w:w="348" w:type="pct"/>
            <w:tcBorders>
              <w:top w:val="nil"/>
              <w:left w:val="nil"/>
              <w:bottom w:val="nil"/>
              <w:right w:val="nil"/>
            </w:tcBorders>
            <w:noWrap/>
            <w:vAlign w:val="center"/>
            <w:hideMark/>
          </w:tcPr>
          <w:p w14:paraId="6A5B9288" w14:textId="1684C572" w:rsidR="002A1B7B" w:rsidRPr="008D6444" w:rsidRDefault="002A1B7B" w:rsidP="00097624">
            <w:pPr>
              <w:widowControl/>
              <w:spacing w:line="360" w:lineRule="auto"/>
              <w:jc w:val="center"/>
              <w:rPr>
                <w:kern w:val="0"/>
                <w:szCs w:val="24"/>
              </w:rPr>
            </w:pPr>
            <w:r w:rsidRPr="008D6444">
              <w:rPr>
                <w:kern w:val="0"/>
                <w:szCs w:val="24"/>
              </w:rPr>
              <w:t>.845</w:t>
            </w:r>
            <w:r w:rsidRPr="008D6444">
              <w:rPr>
                <w:kern w:val="0"/>
                <w:szCs w:val="24"/>
                <w:vertAlign w:val="superscript"/>
              </w:rPr>
              <w:t>*</w:t>
            </w:r>
          </w:p>
        </w:tc>
        <w:tc>
          <w:tcPr>
            <w:tcW w:w="348" w:type="pct"/>
            <w:tcBorders>
              <w:top w:val="nil"/>
              <w:left w:val="nil"/>
              <w:bottom w:val="nil"/>
              <w:right w:val="nil"/>
            </w:tcBorders>
            <w:noWrap/>
            <w:vAlign w:val="center"/>
            <w:hideMark/>
          </w:tcPr>
          <w:p w14:paraId="56115906" w14:textId="0F1E3FFB" w:rsidR="002A1B7B" w:rsidRPr="008D6444" w:rsidRDefault="002A1B7B" w:rsidP="00097624">
            <w:pPr>
              <w:widowControl/>
              <w:spacing w:line="360" w:lineRule="auto"/>
              <w:jc w:val="center"/>
              <w:rPr>
                <w:kern w:val="0"/>
                <w:szCs w:val="24"/>
              </w:rPr>
            </w:pPr>
            <w:r w:rsidRPr="008D6444">
              <w:rPr>
                <w:kern w:val="0"/>
                <w:szCs w:val="24"/>
              </w:rPr>
              <w:t>0.622</w:t>
            </w:r>
          </w:p>
        </w:tc>
        <w:tc>
          <w:tcPr>
            <w:tcW w:w="348" w:type="pct"/>
            <w:tcBorders>
              <w:top w:val="nil"/>
              <w:left w:val="nil"/>
              <w:bottom w:val="nil"/>
              <w:right w:val="nil"/>
            </w:tcBorders>
            <w:noWrap/>
            <w:vAlign w:val="center"/>
            <w:hideMark/>
          </w:tcPr>
          <w:p w14:paraId="7291316A" w14:textId="27A9B66A" w:rsidR="002A1B7B" w:rsidRPr="008D6444" w:rsidRDefault="002A1B7B" w:rsidP="00097624">
            <w:pPr>
              <w:widowControl/>
              <w:spacing w:line="360" w:lineRule="auto"/>
              <w:jc w:val="center"/>
              <w:rPr>
                <w:kern w:val="0"/>
                <w:szCs w:val="24"/>
              </w:rPr>
            </w:pPr>
            <w:r w:rsidRPr="008D6444">
              <w:rPr>
                <w:kern w:val="0"/>
                <w:szCs w:val="24"/>
              </w:rPr>
              <w:t>-0.357</w:t>
            </w:r>
          </w:p>
        </w:tc>
        <w:tc>
          <w:tcPr>
            <w:tcW w:w="348" w:type="pct"/>
            <w:tcBorders>
              <w:top w:val="nil"/>
              <w:left w:val="nil"/>
              <w:bottom w:val="nil"/>
              <w:right w:val="nil"/>
            </w:tcBorders>
            <w:noWrap/>
            <w:vAlign w:val="center"/>
            <w:hideMark/>
          </w:tcPr>
          <w:p w14:paraId="4721A179" w14:textId="6FA935AD" w:rsidR="002A1B7B" w:rsidRPr="008D6444" w:rsidRDefault="002A1B7B" w:rsidP="00097624">
            <w:pPr>
              <w:widowControl/>
              <w:spacing w:line="360" w:lineRule="auto"/>
              <w:jc w:val="center"/>
              <w:rPr>
                <w:kern w:val="0"/>
                <w:szCs w:val="24"/>
              </w:rPr>
            </w:pPr>
            <w:r w:rsidRPr="008D6444">
              <w:rPr>
                <w:kern w:val="0"/>
                <w:szCs w:val="24"/>
              </w:rPr>
              <w:t>1</w:t>
            </w:r>
          </w:p>
        </w:tc>
        <w:tc>
          <w:tcPr>
            <w:tcW w:w="348" w:type="pct"/>
            <w:tcBorders>
              <w:top w:val="nil"/>
              <w:left w:val="nil"/>
              <w:bottom w:val="nil"/>
              <w:right w:val="nil"/>
            </w:tcBorders>
            <w:noWrap/>
            <w:vAlign w:val="center"/>
            <w:hideMark/>
          </w:tcPr>
          <w:p w14:paraId="703C836F" w14:textId="77777777" w:rsidR="002A1B7B" w:rsidRPr="008D6444" w:rsidRDefault="002A1B7B" w:rsidP="00097624">
            <w:pPr>
              <w:spacing w:line="360" w:lineRule="auto"/>
              <w:jc w:val="center"/>
              <w:rPr>
                <w:kern w:val="0"/>
                <w:szCs w:val="24"/>
              </w:rPr>
            </w:pPr>
          </w:p>
        </w:tc>
        <w:tc>
          <w:tcPr>
            <w:tcW w:w="332" w:type="pct"/>
            <w:tcBorders>
              <w:top w:val="nil"/>
              <w:left w:val="nil"/>
              <w:bottom w:val="nil"/>
              <w:right w:val="nil"/>
            </w:tcBorders>
            <w:vAlign w:val="center"/>
          </w:tcPr>
          <w:p w14:paraId="6488260C" w14:textId="77777777" w:rsidR="002A1B7B" w:rsidRPr="008D6444" w:rsidRDefault="002A1B7B" w:rsidP="00097624">
            <w:pPr>
              <w:spacing w:line="360" w:lineRule="auto"/>
              <w:jc w:val="center"/>
              <w:rPr>
                <w:kern w:val="0"/>
                <w:szCs w:val="24"/>
              </w:rPr>
            </w:pPr>
          </w:p>
        </w:tc>
        <w:tc>
          <w:tcPr>
            <w:tcW w:w="317" w:type="pct"/>
            <w:tcBorders>
              <w:top w:val="nil"/>
              <w:left w:val="nil"/>
              <w:bottom w:val="nil"/>
              <w:right w:val="nil"/>
            </w:tcBorders>
            <w:vAlign w:val="center"/>
          </w:tcPr>
          <w:p w14:paraId="750F043A" w14:textId="77777777" w:rsidR="002A1B7B" w:rsidRPr="008D6444" w:rsidRDefault="002A1B7B" w:rsidP="00097624">
            <w:pPr>
              <w:spacing w:line="360" w:lineRule="auto"/>
              <w:jc w:val="center"/>
              <w:rPr>
                <w:kern w:val="0"/>
                <w:szCs w:val="24"/>
              </w:rPr>
            </w:pPr>
          </w:p>
        </w:tc>
        <w:tc>
          <w:tcPr>
            <w:tcW w:w="472" w:type="pct"/>
            <w:tcBorders>
              <w:top w:val="nil"/>
              <w:left w:val="nil"/>
              <w:bottom w:val="nil"/>
              <w:right w:val="nil"/>
            </w:tcBorders>
            <w:vAlign w:val="center"/>
          </w:tcPr>
          <w:p w14:paraId="2A97E8B3" w14:textId="77777777" w:rsidR="002A1B7B" w:rsidRPr="008D6444" w:rsidRDefault="002A1B7B" w:rsidP="00097624">
            <w:pPr>
              <w:spacing w:line="360" w:lineRule="auto"/>
              <w:jc w:val="center"/>
              <w:rPr>
                <w:kern w:val="0"/>
                <w:szCs w:val="24"/>
              </w:rPr>
            </w:pPr>
          </w:p>
        </w:tc>
        <w:tc>
          <w:tcPr>
            <w:tcW w:w="275" w:type="pct"/>
            <w:tcBorders>
              <w:top w:val="nil"/>
              <w:left w:val="nil"/>
              <w:bottom w:val="nil"/>
              <w:right w:val="nil"/>
            </w:tcBorders>
            <w:vAlign w:val="center"/>
          </w:tcPr>
          <w:p w14:paraId="65A0533B" w14:textId="65F607D8" w:rsidR="002A1B7B" w:rsidRPr="008D6444" w:rsidRDefault="002A1B7B" w:rsidP="00097624">
            <w:pPr>
              <w:spacing w:line="360" w:lineRule="auto"/>
              <w:jc w:val="center"/>
              <w:rPr>
                <w:kern w:val="0"/>
                <w:szCs w:val="24"/>
              </w:rPr>
            </w:pPr>
          </w:p>
        </w:tc>
      </w:tr>
      <w:tr w:rsidR="008D6444" w:rsidRPr="008D6444" w14:paraId="505BFDDA" w14:textId="52A5DEC8" w:rsidTr="00097624">
        <w:trPr>
          <w:trHeight w:val="300"/>
        </w:trPr>
        <w:tc>
          <w:tcPr>
            <w:tcW w:w="472" w:type="pct"/>
            <w:tcBorders>
              <w:top w:val="nil"/>
              <w:left w:val="nil"/>
              <w:bottom w:val="nil"/>
              <w:right w:val="nil"/>
            </w:tcBorders>
            <w:noWrap/>
            <w:vAlign w:val="center"/>
            <w:hideMark/>
          </w:tcPr>
          <w:p w14:paraId="61C0BD85" w14:textId="77777777" w:rsidR="002A1B7B" w:rsidRPr="008D6444" w:rsidRDefault="002A1B7B" w:rsidP="00097624">
            <w:pPr>
              <w:widowControl/>
              <w:spacing w:line="360" w:lineRule="auto"/>
              <w:jc w:val="center"/>
              <w:rPr>
                <w:kern w:val="0"/>
                <w:szCs w:val="24"/>
              </w:rPr>
            </w:pPr>
            <w:r w:rsidRPr="008D6444">
              <w:rPr>
                <w:kern w:val="0"/>
                <w:szCs w:val="24"/>
              </w:rPr>
              <w:t>BDE-154</w:t>
            </w:r>
          </w:p>
        </w:tc>
        <w:tc>
          <w:tcPr>
            <w:tcW w:w="348" w:type="pct"/>
            <w:tcBorders>
              <w:top w:val="nil"/>
              <w:left w:val="nil"/>
              <w:bottom w:val="nil"/>
              <w:right w:val="nil"/>
            </w:tcBorders>
            <w:noWrap/>
            <w:vAlign w:val="center"/>
            <w:hideMark/>
          </w:tcPr>
          <w:p w14:paraId="3A337461" w14:textId="6239FC05" w:rsidR="002A1B7B" w:rsidRPr="008D6444" w:rsidRDefault="002A1B7B" w:rsidP="00097624">
            <w:pPr>
              <w:widowControl/>
              <w:spacing w:line="360" w:lineRule="auto"/>
              <w:jc w:val="center"/>
              <w:rPr>
                <w:kern w:val="0"/>
                <w:szCs w:val="24"/>
              </w:rPr>
            </w:pPr>
            <w:r w:rsidRPr="008D6444">
              <w:rPr>
                <w:kern w:val="0"/>
                <w:szCs w:val="24"/>
              </w:rPr>
              <w:t>-0.316</w:t>
            </w:r>
          </w:p>
        </w:tc>
        <w:tc>
          <w:tcPr>
            <w:tcW w:w="348" w:type="pct"/>
            <w:tcBorders>
              <w:top w:val="nil"/>
              <w:left w:val="nil"/>
              <w:bottom w:val="nil"/>
              <w:right w:val="nil"/>
            </w:tcBorders>
            <w:noWrap/>
            <w:vAlign w:val="center"/>
            <w:hideMark/>
          </w:tcPr>
          <w:p w14:paraId="630477A4" w14:textId="6902F14F" w:rsidR="002A1B7B" w:rsidRPr="008D6444" w:rsidRDefault="002A1B7B" w:rsidP="00097624">
            <w:pPr>
              <w:widowControl/>
              <w:spacing w:line="360" w:lineRule="auto"/>
              <w:jc w:val="center"/>
              <w:rPr>
                <w:kern w:val="0"/>
                <w:szCs w:val="24"/>
              </w:rPr>
            </w:pPr>
            <w:r w:rsidRPr="008D6444">
              <w:rPr>
                <w:kern w:val="0"/>
                <w:szCs w:val="24"/>
              </w:rPr>
              <w:t>-0.355</w:t>
            </w:r>
          </w:p>
        </w:tc>
        <w:tc>
          <w:tcPr>
            <w:tcW w:w="348" w:type="pct"/>
            <w:tcBorders>
              <w:top w:val="nil"/>
              <w:left w:val="nil"/>
              <w:bottom w:val="nil"/>
              <w:right w:val="nil"/>
            </w:tcBorders>
            <w:noWrap/>
            <w:vAlign w:val="center"/>
            <w:hideMark/>
          </w:tcPr>
          <w:p w14:paraId="3D6EB694" w14:textId="0FBCD789" w:rsidR="002A1B7B" w:rsidRPr="008D6444" w:rsidRDefault="002A1B7B" w:rsidP="00097624">
            <w:pPr>
              <w:widowControl/>
              <w:spacing w:line="360" w:lineRule="auto"/>
              <w:jc w:val="center"/>
              <w:rPr>
                <w:kern w:val="0"/>
                <w:szCs w:val="24"/>
              </w:rPr>
            </w:pPr>
            <w:r w:rsidRPr="008D6444">
              <w:rPr>
                <w:kern w:val="0"/>
                <w:szCs w:val="24"/>
              </w:rPr>
              <w:t>-0.364</w:t>
            </w:r>
          </w:p>
        </w:tc>
        <w:tc>
          <w:tcPr>
            <w:tcW w:w="348" w:type="pct"/>
            <w:tcBorders>
              <w:top w:val="nil"/>
              <w:left w:val="nil"/>
              <w:bottom w:val="nil"/>
              <w:right w:val="nil"/>
            </w:tcBorders>
            <w:noWrap/>
            <w:vAlign w:val="center"/>
            <w:hideMark/>
          </w:tcPr>
          <w:p w14:paraId="5B5F2A19" w14:textId="14439C8D" w:rsidR="002A1B7B" w:rsidRPr="008D6444" w:rsidRDefault="002A1B7B" w:rsidP="00097624">
            <w:pPr>
              <w:widowControl/>
              <w:spacing w:line="360" w:lineRule="auto"/>
              <w:jc w:val="center"/>
              <w:rPr>
                <w:kern w:val="0"/>
                <w:szCs w:val="24"/>
              </w:rPr>
            </w:pPr>
            <w:r w:rsidRPr="008D6444">
              <w:rPr>
                <w:kern w:val="0"/>
                <w:szCs w:val="24"/>
              </w:rPr>
              <w:t>0.376</w:t>
            </w:r>
          </w:p>
        </w:tc>
        <w:tc>
          <w:tcPr>
            <w:tcW w:w="348" w:type="pct"/>
            <w:tcBorders>
              <w:top w:val="nil"/>
              <w:left w:val="nil"/>
              <w:bottom w:val="nil"/>
              <w:right w:val="nil"/>
            </w:tcBorders>
            <w:noWrap/>
            <w:vAlign w:val="center"/>
            <w:hideMark/>
          </w:tcPr>
          <w:p w14:paraId="6CDEF538" w14:textId="36F3D91E" w:rsidR="002A1B7B" w:rsidRPr="008D6444" w:rsidRDefault="002A1B7B" w:rsidP="00097624">
            <w:pPr>
              <w:widowControl/>
              <w:spacing w:line="360" w:lineRule="auto"/>
              <w:jc w:val="center"/>
              <w:rPr>
                <w:kern w:val="0"/>
                <w:szCs w:val="24"/>
              </w:rPr>
            </w:pPr>
            <w:r w:rsidRPr="008D6444">
              <w:rPr>
                <w:kern w:val="0"/>
                <w:szCs w:val="24"/>
              </w:rPr>
              <w:t>-0.247</w:t>
            </w:r>
          </w:p>
        </w:tc>
        <w:tc>
          <w:tcPr>
            <w:tcW w:w="348" w:type="pct"/>
            <w:tcBorders>
              <w:top w:val="nil"/>
              <w:left w:val="nil"/>
              <w:bottom w:val="nil"/>
              <w:right w:val="nil"/>
            </w:tcBorders>
            <w:noWrap/>
            <w:vAlign w:val="center"/>
            <w:hideMark/>
          </w:tcPr>
          <w:p w14:paraId="40725403" w14:textId="15F736E5" w:rsidR="002A1B7B" w:rsidRPr="008D6444" w:rsidRDefault="002A1B7B" w:rsidP="00097624">
            <w:pPr>
              <w:widowControl/>
              <w:spacing w:line="360" w:lineRule="auto"/>
              <w:jc w:val="center"/>
              <w:rPr>
                <w:kern w:val="0"/>
                <w:szCs w:val="24"/>
              </w:rPr>
            </w:pPr>
            <w:r w:rsidRPr="008D6444">
              <w:rPr>
                <w:kern w:val="0"/>
                <w:szCs w:val="24"/>
              </w:rPr>
              <w:t>-0.374</w:t>
            </w:r>
          </w:p>
        </w:tc>
        <w:tc>
          <w:tcPr>
            <w:tcW w:w="348" w:type="pct"/>
            <w:tcBorders>
              <w:top w:val="nil"/>
              <w:left w:val="nil"/>
              <w:bottom w:val="nil"/>
              <w:right w:val="nil"/>
            </w:tcBorders>
            <w:noWrap/>
            <w:vAlign w:val="center"/>
            <w:hideMark/>
          </w:tcPr>
          <w:p w14:paraId="7D0DDBDD" w14:textId="0498EB77" w:rsidR="002A1B7B" w:rsidRPr="008D6444" w:rsidRDefault="002A1B7B" w:rsidP="00097624">
            <w:pPr>
              <w:widowControl/>
              <w:spacing w:line="360" w:lineRule="auto"/>
              <w:jc w:val="center"/>
              <w:rPr>
                <w:kern w:val="0"/>
                <w:szCs w:val="24"/>
              </w:rPr>
            </w:pPr>
            <w:r w:rsidRPr="008D6444">
              <w:rPr>
                <w:kern w:val="0"/>
                <w:szCs w:val="24"/>
              </w:rPr>
              <w:t>0.260</w:t>
            </w:r>
          </w:p>
        </w:tc>
        <w:tc>
          <w:tcPr>
            <w:tcW w:w="348" w:type="pct"/>
            <w:tcBorders>
              <w:top w:val="nil"/>
              <w:left w:val="nil"/>
              <w:bottom w:val="nil"/>
              <w:right w:val="nil"/>
            </w:tcBorders>
            <w:noWrap/>
            <w:vAlign w:val="center"/>
            <w:hideMark/>
          </w:tcPr>
          <w:p w14:paraId="17B8B941" w14:textId="54C253A1" w:rsidR="002A1B7B" w:rsidRPr="008D6444" w:rsidRDefault="002A1B7B" w:rsidP="00097624">
            <w:pPr>
              <w:widowControl/>
              <w:spacing w:line="360" w:lineRule="auto"/>
              <w:jc w:val="center"/>
              <w:rPr>
                <w:kern w:val="0"/>
                <w:szCs w:val="24"/>
              </w:rPr>
            </w:pPr>
            <w:r w:rsidRPr="008D6444">
              <w:rPr>
                <w:kern w:val="0"/>
                <w:szCs w:val="24"/>
              </w:rPr>
              <w:t>-0.047</w:t>
            </w:r>
          </w:p>
        </w:tc>
        <w:tc>
          <w:tcPr>
            <w:tcW w:w="348" w:type="pct"/>
            <w:tcBorders>
              <w:top w:val="nil"/>
              <w:left w:val="nil"/>
              <w:bottom w:val="nil"/>
              <w:right w:val="nil"/>
            </w:tcBorders>
            <w:noWrap/>
            <w:vAlign w:val="center"/>
            <w:hideMark/>
          </w:tcPr>
          <w:p w14:paraId="24A7B1C8" w14:textId="697237AA" w:rsidR="002A1B7B" w:rsidRPr="008D6444" w:rsidRDefault="002A1B7B" w:rsidP="00097624">
            <w:pPr>
              <w:widowControl/>
              <w:spacing w:line="360" w:lineRule="auto"/>
              <w:jc w:val="center"/>
              <w:rPr>
                <w:kern w:val="0"/>
                <w:szCs w:val="24"/>
              </w:rPr>
            </w:pPr>
            <w:r w:rsidRPr="008D6444">
              <w:rPr>
                <w:kern w:val="0"/>
                <w:szCs w:val="24"/>
              </w:rPr>
              <w:t>1</w:t>
            </w:r>
          </w:p>
        </w:tc>
        <w:tc>
          <w:tcPr>
            <w:tcW w:w="332" w:type="pct"/>
            <w:tcBorders>
              <w:top w:val="nil"/>
              <w:left w:val="nil"/>
              <w:bottom w:val="nil"/>
              <w:right w:val="nil"/>
            </w:tcBorders>
            <w:vAlign w:val="center"/>
          </w:tcPr>
          <w:p w14:paraId="6D93656F" w14:textId="77777777" w:rsidR="002A1B7B" w:rsidRPr="008D6444" w:rsidRDefault="002A1B7B" w:rsidP="00097624">
            <w:pPr>
              <w:widowControl/>
              <w:spacing w:line="360" w:lineRule="auto"/>
              <w:jc w:val="center"/>
              <w:rPr>
                <w:kern w:val="0"/>
                <w:szCs w:val="24"/>
              </w:rPr>
            </w:pPr>
          </w:p>
        </w:tc>
        <w:tc>
          <w:tcPr>
            <w:tcW w:w="317" w:type="pct"/>
            <w:tcBorders>
              <w:top w:val="nil"/>
              <w:left w:val="nil"/>
              <w:bottom w:val="nil"/>
              <w:right w:val="nil"/>
            </w:tcBorders>
            <w:vAlign w:val="center"/>
          </w:tcPr>
          <w:p w14:paraId="25EB5585" w14:textId="77777777" w:rsidR="002A1B7B" w:rsidRPr="008D6444" w:rsidRDefault="002A1B7B" w:rsidP="00097624">
            <w:pPr>
              <w:widowControl/>
              <w:spacing w:line="360" w:lineRule="auto"/>
              <w:jc w:val="center"/>
              <w:rPr>
                <w:kern w:val="0"/>
                <w:szCs w:val="24"/>
              </w:rPr>
            </w:pPr>
          </w:p>
        </w:tc>
        <w:tc>
          <w:tcPr>
            <w:tcW w:w="472" w:type="pct"/>
            <w:tcBorders>
              <w:top w:val="nil"/>
              <w:left w:val="nil"/>
              <w:bottom w:val="nil"/>
              <w:right w:val="nil"/>
            </w:tcBorders>
            <w:vAlign w:val="center"/>
          </w:tcPr>
          <w:p w14:paraId="085FA059" w14:textId="77777777" w:rsidR="002A1B7B" w:rsidRPr="008D6444" w:rsidRDefault="002A1B7B" w:rsidP="00097624">
            <w:pPr>
              <w:widowControl/>
              <w:spacing w:line="360" w:lineRule="auto"/>
              <w:jc w:val="center"/>
              <w:rPr>
                <w:kern w:val="0"/>
                <w:szCs w:val="24"/>
              </w:rPr>
            </w:pPr>
          </w:p>
        </w:tc>
        <w:tc>
          <w:tcPr>
            <w:tcW w:w="275" w:type="pct"/>
            <w:tcBorders>
              <w:top w:val="nil"/>
              <w:left w:val="nil"/>
              <w:bottom w:val="nil"/>
              <w:right w:val="nil"/>
            </w:tcBorders>
            <w:vAlign w:val="center"/>
          </w:tcPr>
          <w:p w14:paraId="40607FD7" w14:textId="20C6DED7" w:rsidR="002A1B7B" w:rsidRPr="008D6444" w:rsidRDefault="002A1B7B" w:rsidP="00097624">
            <w:pPr>
              <w:widowControl/>
              <w:spacing w:line="360" w:lineRule="auto"/>
              <w:jc w:val="center"/>
              <w:rPr>
                <w:kern w:val="0"/>
                <w:szCs w:val="24"/>
              </w:rPr>
            </w:pPr>
          </w:p>
        </w:tc>
      </w:tr>
      <w:tr w:rsidR="008D6444" w:rsidRPr="008D6444" w14:paraId="355C77A4" w14:textId="77777777" w:rsidTr="00097624">
        <w:trPr>
          <w:trHeight w:val="300"/>
        </w:trPr>
        <w:tc>
          <w:tcPr>
            <w:tcW w:w="472" w:type="pct"/>
            <w:tcBorders>
              <w:top w:val="nil"/>
              <w:left w:val="nil"/>
              <w:bottom w:val="nil"/>
              <w:right w:val="nil"/>
            </w:tcBorders>
            <w:noWrap/>
            <w:vAlign w:val="center"/>
          </w:tcPr>
          <w:p w14:paraId="0519399D" w14:textId="3454D0E8" w:rsidR="002A1B7B" w:rsidRPr="008D6444" w:rsidRDefault="002A1B7B" w:rsidP="00097624">
            <w:pPr>
              <w:widowControl/>
              <w:spacing w:line="360" w:lineRule="auto"/>
              <w:jc w:val="center"/>
              <w:rPr>
                <w:kern w:val="0"/>
                <w:szCs w:val="24"/>
              </w:rPr>
            </w:pPr>
            <w:r w:rsidRPr="008D6444">
              <w:rPr>
                <w:kern w:val="0"/>
                <w:szCs w:val="24"/>
              </w:rPr>
              <w:t>BDE-183</w:t>
            </w:r>
          </w:p>
        </w:tc>
        <w:tc>
          <w:tcPr>
            <w:tcW w:w="348" w:type="pct"/>
            <w:tcBorders>
              <w:top w:val="nil"/>
              <w:left w:val="nil"/>
              <w:bottom w:val="nil"/>
              <w:right w:val="nil"/>
            </w:tcBorders>
            <w:noWrap/>
            <w:vAlign w:val="center"/>
          </w:tcPr>
          <w:p w14:paraId="33C3F14F" w14:textId="5DCE5557" w:rsidR="002A1B7B" w:rsidRPr="008D6444" w:rsidRDefault="002A1B7B" w:rsidP="00097624">
            <w:pPr>
              <w:widowControl/>
              <w:spacing w:line="360" w:lineRule="auto"/>
              <w:jc w:val="center"/>
              <w:rPr>
                <w:kern w:val="0"/>
                <w:szCs w:val="24"/>
              </w:rPr>
            </w:pPr>
            <w:r w:rsidRPr="008D6444">
              <w:rPr>
                <w:kern w:val="0"/>
                <w:szCs w:val="24"/>
              </w:rPr>
              <w:t>-0.341</w:t>
            </w:r>
          </w:p>
        </w:tc>
        <w:tc>
          <w:tcPr>
            <w:tcW w:w="348" w:type="pct"/>
            <w:tcBorders>
              <w:top w:val="nil"/>
              <w:left w:val="nil"/>
              <w:bottom w:val="nil"/>
              <w:right w:val="nil"/>
            </w:tcBorders>
            <w:noWrap/>
            <w:vAlign w:val="center"/>
          </w:tcPr>
          <w:p w14:paraId="7F0D4328" w14:textId="4FACC99D" w:rsidR="002A1B7B" w:rsidRPr="008D6444" w:rsidRDefault="002A1B7B" w:rsidP="00097624">
            <w:pPr>
              <w:widowControl/>
              <w:spacing w:line="360" w:lineRule="auto"/>
              <w:jc w:val="center"/>
              <w:rPr>
                <w:kern w:val="0"/>
                <w:szCs w:val="24"/>
              </w:rPr>
            </w:pPr>
            <w:r w:rsidRPr="008D6444">
              <w:rPr>
                <w:kern w:val="0"/>
                <w:szCs w:val="24"/>
              </w:rPr>
              <w:t>0.231</w:t>
            </w:r>
          </w:p>
        </w:tc>
        <w:tc>
          <w:tcPr>
            <w:tcW w:w="348" w:type="pct"/>
            <w:tcBorders>
              <w:top w:val="nil"/>
              <w:left w:val="nil"/>
              <w:bottom w:val="nil"/>
              <w:right w:val="nil"/>
            </w:tcBorders>
            <w:noWrap/>
            <w:vAlign w:val="center"/>
          </w:tcPr>
          <w:p w14:paraId="3AD63F1B" w14:textId="32BF722A" w:rsidR="002A1B7B" w:rsidRPr="008D6444" w:rsidRDefault="002A1B7B" w:rsidP="00097624">
            <w:pPr>
              <w:widowControl/>
              <w:spacing w:line="360" w:lineRule="auto"/>
              <w:jc w:val="center"/>
              <w:rPr>
                <w:kern w:val="0"/>
                <w:szCs w:val="24"/>
              </w:rPr>
            </w:pPr>
            <w:r w:rsidRPr="008D6444">
              <w:rPr>
                <w:kern w:val="0"/>
                <w:szCs w:val="24"/>
              </w:rPr>
              <w:t>-0.135</w:t>
            </w:r>
          </w:p>
        </w:tc>
        <w:tc>
          <w:tcPr>
            <w:tcW w:w="348" w:type="pct"/>
            <w:tcBorders>
              <w:top w:val="nil"/>
              <w:left w:val="nil"/>
              <w:bottom w:val="nil"/>
              <w:right w:val="nil"/>
            </w:tcBorders>
            <w:noWrap/>
            <w:vAlign w:val="center"/>
          </w:tcPr>
          <w:p w14:paraId="483FC61A" w14:textId="758B7ED6" w:rsidR="002A1B7B" w:rsidRPr="008D6444" w:rsidRDefault="002A1B7B" w:rsidP="00097624">
            <w:pPr>
              <w:widowControl/>
              <w:spacing w:line="360" w:lineRule="auto"/>
              <w:jc w:val="center"/>
              <w:rPr>
                <w:kern w:val="0"/>
                <w:szCs w:val="24"/>
              </w:rPr>
            </w:pPr>
            <w:r w:rsidRPr="008D6444">
              <w:rPr>
                <w:kern w:val="0"/>
                <w:szCs w:val="24"/>
              </w:rPr>
              <w:t>-0.247</w:t>
            </w:r>
          </w:p>
        </w:tc>
        <w:tc>
          <w:tcPr>
            <w:tcW w:w="348" w:type="pct"/>
            <w:tcBorders>
              <w:top w:val="nil"/>
              <w:left w:val="nil"/>
              <w:bottom w:val="nil"/>
              <w:right w:val="nil"/>
            </w:tcBorders>
            <w:noWrap/>
            <w:vAlign w:val="center"/>
          </w:tcPr>
          <w:p w14:paraId="519F9E5F" w14:textId="038DBFD2" w:rsidR="002A1B7B" w:rsidRPr="008D6444" w:rsidRDefault="002A1B7B" w:rsidP="00097624">
            <w:pPr>
              <w:widowControl/>
              <w:spacing w:line="360" w:lineRule="auto"/>
              <w:jc w:val="center"/>
              <w:rPr>
                <w:kern w:val="0"/>
                <w:szCs w:val="24"/>
              </w:rPr>
            </w:pPr>
            <w:r w:rsidRPr="008D6444">
              <w:rPr>
                <w:kern w:val="0"/>
                <w:szCs w:val="24"/>
              </w:rPr>
              <w:t>0.231</w:t>
            </w:r>
          </w:p>
        </w:tc>
        <w:tc>
          <w:tcPr>
            <w:tcW w:w="348" w:type="pct"/>
            <w:tcBorders>
              <w:top w:val="nil"/>
              <w:left w:val="nil"/>
              <w:bottom w:val="nil"/>
              <w:right w:val="nil"/>
            </w:tcBorders>
            <w:noWrap/>
            <w:vAlign w:val="center"/>
          </w:tcPr>
          <w:p w14:paraId="738B94ED" w14:textId="70049A4D" w:rsidR="002A1B7B" w:rsidRPr="008D6444" w:rsidRDefault="002A1B7B" w:rsidP="00097624">
            <w:pPr>
              <w:widowControl/>
              <w:spacing w:line="360" w:lineRule="auto"/>
              <w:jc w:val="center"/>
              <w:rPr>
                <w:kern w:val="0"/>
                <w:szCs w:val="24"/>
              </w:rPr>
            </w:pPr>
            <w:r w:rsidRPr="008D6444">
              <w:rPr>
                <w:kern w:val="0"/>
                <w:szCs w:val="24"/>
              </w:rPr>
              <w:t>0.519</w:t>
            </w:r>
          </w:p>
        </w:tc>
        <w:tc>
          <w:tcPr>
            <w:tcW w:w="348" w:type="pct"/>
            <w:tcBorders>
              <w:top w:val="nil"/>
              <w:left w:val="nil"/>
              <w:bottom w:val="nil"/>
              <w:right w:val="nil"/>
            </w:tcBorders>
            <w:noWrap/>
            <w:vAlign w:val="center"/>
          </w:tcPr>
          <w:p w14:paraId="4CDD2FF3" w14:textId="7BA072F5" w:rsidR="002A1B7B" w:rsidRPr="008D6444" w:rsidRDefault="002A1B7B" w:rsidP="00097624">
            <w:pPr>
              <w:widowControl/>
              <w:spacing w:line="360" w:lineRule="auto"/>
              <w:jc w:val="center"/>
              <w:rPr>
                <w:kern w:val="0"/>
                <w:szCs w:val="24"/>
              </w:rPr>
            </w:pPr>
            <w:r w:rsidRPr="008D6444">
              <w:rPr>
                <w:kern w:val="0"/>
                <w:szCs w:val="24"/>
              </w:rPr>
              <w:t>0.102</w:t>
            </w:r>
          </w:p>
        </w:tc>
        <w:tc>
          <w:tcPr>
            <w:tcW w:w="348" w:type="pct"/>
            <w:tcBorders>
              <w:top w:val="nil"/>
              <w:left w:val="nil"/>
              <w:bottom w:val="nil"/>
              <w:right w:val="nil"/>
            </w:tcBorders>
            <w:noWrap/>
            <w:vAlign w:val="center"/>
          </w:tcPr>
          <w:p w14:paraId="5C854DD3" w14:textId="55670BED" w:rsidR="002A1B7B" w:rsidRPr="008D6444" w:rsidRDefault="002A1B7B" w:rsidP="00097624">
            <w:pPr>
              <w:widowControl/>
              <w:spacing w:line="360" w:lineRule="auto"/>
              <w:jc w:val="center"/>
              <w:rPr>
                <w:kern w:val="0"/>
                <w:szCs w:val="24"/>
              </w:rPr>
            </w:pPr>
            <w:r w:rsidRPr="008D6444">
              <w:rPr>
                <w:kern w:val="0"/>
                <w:szCs w:val="24"/>
              </w:rPr>
              <w:t>-0.269</w:t>
            </w:r>
          </w:p>
        </w:tc>
        <w:tc>
          <w:tcPr>
            <w:tcW w:w="348" w:type="pct"/>
            <w:tcBorders>
              <w:top w:val="nil"/>
              <w:left w:val="nil"/>
              <w:bottom w:val="nil"/>
              <w:right w:val="nil"/>
            </w:tcBorders>
            <w:noWrap/>
            <w:vAlign w:val="center"/>
          </w:tcPr>
          <w:p w14:paraId="01077B9C" w14:textId="6D4164BA" w:rsidR="002A1B7B" w:rsidRPr="008D6444" w:rsidRDefault="002A1B7B" w:rsidP="00097624">
            <w:pPr>
              <w:widowControl/>
              <w:spacing w:line="360" w:lineRule="auto"/>
              <w:jc w:val="center"/>
              <w:rPr>
                <w:kern w:val="0"/>
                <w:szCs w:val="24"/>
              </w:rPr>
            </w:pPr>
            <w:r w:rsidRPr="008D6444">
              <w:rPr>
                <w:kern w:val="0"/>
                <w:szCs w:val="24"/>
              </w:rPr>
              <w:t>-0.318</w:t>
            </w:r>
          </w:p>
        </w:tc>
        <w:tc>
          <w:tcPr>
            <w:tcW w:w="332" w:type="pct"/>
            <w:tcBorders>
              <w:top w:val="nil"/>
              <w:left w:val="nil"/>
              <w:bottom w:val="nil"/>
              <w:right w:val="nil"/>
            </w:tcBorders>
            <w:vAlign w:val="center"/>
          </w:tcPr>
          <w:p w14:paraId="171DCEFD" w14:textId="336EBA17" w:rsidR="002A1B7B" w:rsidRPr="008D6444" w:rsidRDefault="002A1B7B" w:rsidP="00097624">
            <w:pPr>
              <w:widowControl/>
              <w:spacing w:line="360" w:lineRule="auto"/>
              <w:jc w:val="center"/>
              <w:rPr>
                <w:kern w:val="0"/>
                <w:szCs w:val="24"/>
              </w:rPr>
            </w:pPr>
            <w:r w:rsidRPr="008D6444">
              <w:rPr>
                <w:kern w:val="0"/>
                <w:szCs w:val="24"/>
              </w:rPr>
              <w:t>1</w:t>
            </w:r>
          </w:p>
        </w:tc>
        <w:tc>
          <w:tcPr>
            <w:tcW w:w="317" w:type="pct"/>
            <w:tcBorders>
              <w:top w:val="nil"/>
              <w:left w:val="nil"/>
              <w:bottom w:val="nil"/>
              <w:right w:val="nil"/>
            </w:tcBorders>
            <w:vAlign w:val="center"/>
          </w:tcPr>
          <w:p w14:paraId="6D9A860B" w14:textId="77777777" w:rsidR="002A1B7B" w:rsidRPr="008D6444" w:rsidRDefault="002A1B7B" w:rsidP="00097624">
            <w:pPr>
              <w:widowControl/>
              <w:spacing w:line="360" w:lineRule="auto"/>
              <w:jc w:val="center"/>
              <w:rPr>
                <w:kern w:val="0"/>
                <w:szCs w:val="24"/>
              </w:rPr>
            </w:pPr>
          </w:p>
        </w:tc>
        <w:tc>
          <w:tcPr>
            <w:tcW w:w="472" w:type="pct"/>
            <w:tcBorders>
              <w:top w:val="nil"/>
              <w:left w:val="nil"/>
              <w:bottom w:val="nil"/>
              <w:right w:val="nil"/>
            </w:tcBorders>
            <w:vAlign w:val="center"/>
          </w:tcPr>
          <w:p w14:paraId="5AB35852" w14:textId="77777777" w:rsidR="002A1B7B" w:rsidRPr="008D6444" w:rsidRDefault="002A1B7B" w:rsidP="00097624">
            <w:pPr>
              <w:widowControl/>
              <w:spacing w:line="360" w:lineRule="auto"/>
              <w:jc w:val="center"/>
              <w:rPr>
                <w:kern w:val="0"/>
                <w:szCs w:val="24"/>
              </w:rPr>
            </w:pPr>
          </w:p>
        </w:tc>
        <w:tc>
          <w:tcPr>
            <w:tcW w:w="275" w:type="pct"/>
            <w:tcBorders>
              <w:top w:val="nil"/>
              <w:left w:val="nil"/>
              <w:bottom w:val="nil"/>
              <w:right w:val="nil"/>
            </w:tcBorders>
            <w:vAlign w:val="center"/>
          </w:tcPr>
          <w:p w14:paraId="5C1539EF" w14:textId="57971953" w:rsidR="002A1B7B" w:rsidRPr="008D6444" w:rsidRDefault="002A1B7B" w:rsidP="00097624">
            <w:pPr>
              <w:widowControl/>
              <w:spacing w:line="360" w:lineRule="auto"/>
              <w:jc w:val="center"/>
              <w:rPr>
                <w:kern w:val="0"/>
                <w:szCs w:val="24"/>
              </w:rPr>
            </w:pPr>
          </w:p>
        </w:tc>
      </w:tr>
      <w:tr w:rsidR="008D6444" w:rsidRPr="008D6444" w14:paraId="549F3090" w14:textId="77777777" w:rsidTr="00097624">
        <w:trPr>
          <w:trHeight w:val="300"/>
        </w:trPr>
        <w:tc>
          <w:tcPr>
            <w:tcW w:w="472" w:type="pct"/>
            <w:tcBorders>
              <w:top w:val="nil"/>
              <w:left w:val="nil"/>
              <w:bottom w:val="nil"/>
              <w:right w:val="nil"/>
            </w:tcBorders>
            <w:noWrap/>
            <w:vAlign w:val="center"/>
          </w:tcPr>
          <w:p w14:paraId="798F8041" w14:textId="1B08DA3E" w:rsidR="002A1B7B" w:rsidRPr="008D6444" w:rsidRDefault="002A1B7B" w:rsidP="00097624">
            <w:pPr>
              <w:widowControl/>
              <w:spacing w:line="360" w:lineRule="auto"/>
              <w:jc w:val="center"/>
              <w:rPr>
                <w:kern w:val="0"/>
                <w:szCs w:val="24"/>
              </w:rPr>
            </w:pPr>
            <w:r w:rsidRPr="008D6444">
              <w:rPr>
                <w:kern w:val="0"/>
                <w:szCs w:val="24"/>
              </w:rPr>
              <w:t>BDE-190</w:t>
            </w:r>
          </w:p>
        </w:tc>
        <w:tc>
          <w:tcPr>
            <w:tcW w:w="348" w:type="pct"/>
            <w:tcBorders>
              <w:top w:val="nil"/>
              <w:left w:val="nil"/>
              <w:bottom w:val="nil"/>
              <w:right w:val="nil"/>
            </w:tcBorders>
            <w:noWrap/>
            <w:vAlign w:val="center"/>
          </w:tcPr>
          <w:p w14:paraId="11382667" w14:textId="39E5E11E" w:rsidR="002A1B7B" w:rsidRPr="008D6444" w:rsidRDefault="002A1B7B" w:rsidP="00097624">
            <w:pPr>
              <w:widowControl/>
              <w:spacing w:line="360" w:lineRule="auto"/>
              <w:jc w:val="center"/>
              <w:rPr>
                <w:kern w:val="0"/>
                <w:szCs w:val="24"/>
              </w:rPr>
            </w:pPr>
            <w:r w:rsidRPr="008D6444">
              <w:rPr>
                <w:kern w:val="0"/>
                <w:szCs w:val="24"/>
              </w:rPr>
              <w:t>0.782</w:t>
            </w:r>
          </w:p>
        </w:tc>
        <w:tc>
          <w:tcPr>
            <w:tcW w:w="348" w:type="pct"/>
            <w:tcBorders>
              <w:top w:val="nil"/>
              <w:left w:val="nil"/>
              <w:bottom w:val="nil"/>
              <w:right w:val="nil"/>
            </w:tcBorders>
            <w:noWrap/>
            <w:vAlign w:val="center"/>
          </w:tcPr>
          <w:p w14:paraId="32260520" w14:textId="42FA1C4B" w:rsidR="002A1B7B" w:rsidRPr="008D6444" w:rsidRDefault="002A1B7B" w:rsidP="00097624">
            <w:pPr>
              <w:widowControl/>
              <w:spacing w:line="360" w:lineRule="auto"/>
              <w:jc w:val="center"/>
              <w:rPr>
                <w:kern w:val="0"/>
                <w:szCs w:val="24"/>
              </w:rPr>
            </w:pPr>
            <w:r w:rsidRPr="008D6444">
              <w:rPr>
                <w:kern w:val="0"/>
                <w:szCs w:val="24"/>
              </w:rPr>
              <w:t>0.772</w:t>
            </w:r>
          </w:p>
        </w:tc>
        <w:tc>
          <w:tcPr>
            <w:tcW w:w="348" w:type="pct"/>
            <w:tcBorders>
              <w:top w:val="nil"/>
              <w:left w:val="nil"/>
              <w:bottom w:val="nil"/>
              <w:right w:val="nil"/>
            </w:tcBorders>
            <w:noWrap/>
            <w:vAlign w:val="center"/>
          </w:tcPr>
          <w:p w14:paraId="779F6FF1" w14:textId="101C4A0F" w:rsidR="002A1B7B" w:rsidRPr="008D6444" w:rsidRDefault="002A1B7B" w:rsidP="00097624">
            <w:pPr>
              <w:widowControl/>
              <w:spacing w:line="360" w:lineRule="auto"/>
              <w:jc w:val="center"/>
              <w:rPr>
                <w:kern w:val="0"/>
                <w:szCs w:val="24"/>
              </w:rPr>
            </w:pPr>
            <w:r w:rsidRPr="008D6444">
              <w:rPr>
                <w:kern w:val="0"/>
                <w:szCs w:val="24"/>
              </w:rPr>
              <w:t>0.729</w:t>
            </w:r>
          </w:p>
        </w:tc>
        <w:tc>
          <w:tcPr>
            <w:tcW w:w="348" w:type="pct"/>
            <w:tcBorders>
              <w:top w:val="nil"/>
              <w:left w:val="nil"/>
              <w:bottom w:val="nil"/>
              <w:right w:val="nil"/>
            </w:tcBorders>
            <w:noWrap/>
            <w:vAlign w:val="center"/>
          </w:tcPr>
          <w:p w14:paraId="3A967028" w14:textId="2851C8A3" w:rsidR="002A1B7B" w:rsidRPr="008D6444" w:rsidRDefault="002A1B7B" w:rsidP="00097624">
            <w:pPr>
              <w:widowControl/>
              <w:spacing w:line="360" w:lineRule="auto"/>
              <w:jc w:val="center"/>
              <w:rPr>
                <w:kern w:val="0"/>
                <w:szCs w:val="24"/>
              </w:rPr>
            </w:pPr>
            <w:r w:rsidRPr="008D6444">
              <w:rPr>
                <w:kern w:val="0"/>
                <w:szCs w:val="24"/>
              </w:rPr>
              <w:t>0.130</w:t>
            </w:r>
          </w:p>
        </w:tc>
        <w:tc>
          <w:tcPr>
            <w:tcW w:w="348" w:type="pct"/>
            <w:tcBorders>
              <w:top w:val="nil"/>
              <w:left w:val="nil"/>
              <w:bottom w:val="nil"/>
              <w:right w:val="nil"/>
            </w:tcBorders>
            <w:noWrap/>
            <w:vAlign w:val="center"/>
          </w:tcPr>
          <w:p w14:paraId="38596EE5" w14:textId="648AEEFA" w:rsidR="002A1B7B" w:rsidRPr="008D6444" w:rsidRDefault="002A1B7B" w:rsidP="00097624">
            <w:pPr>
              <w:widowControl/>
              <w:spacing w:line="360" w:lineRule="auto"/>
              <w:jc w:val="center"/>
              <w:rPr>
                <w:kern w:val="0"/>
                <w:szCs w:val="24"/>
              </w:rPr>
            </w:pPr>
            <w:r w:rsidRPr="008D6444">
              <w:rPr>
                <w:kern w:val="0"/>
                <w:szCs w:val="24"/>
              </w:rPr>
              <w:t>-0.317</w:t>
            </w:r>
          </w:p>
        </w:tc>
        <w:tc>
          <w:tcPr>
            <w:tcW w:w="348" w:type="pct"/>
            <w:tcBorders>
              <w:top w:val="nil"/>
              <w:left w:val="nil"/>
              <w:bottom w:val="nil"/>
              <w:right w:val="nil"/>
            </w:tcBorders>
            <w:noWrap/>
            <w:vAlign w:val="center"/>
          </w:tcPr>
          <w:p w14:paraId="5A002227" w14:textId="40FEDDE3" w:rsidR="002A1B7B" w:rsidRPr="008D6444" w:rsidRDefault="002A1B7B" w:rsidP="00097624">
            <w:pPr>
              <w:widowControl/>
              <w:spacing w:line="360" w:lineRule="auto"/>
              <w:jc w:val="center"/>
              <w:rPr>
                <w:kern w:val="0"/>
                <w:szCs w:val="24"/>
              </w:rPr>
            </w:pPr>
            <w:r w:rsidRPr="008D6444">
              <w:rPr>
                <w:kern w:val="0"/>
                <w:szCs w:val="24"/>
              </w:rPr>
              <w:t>-0.115</w:t>
            </w:r>
          </w:p>
        </w:tc>
        <w:tc>
          <w:tcPr>
            <w:tcW w:w="348" w:type="pct"/>
            <w:tcBorders>
              <w:top w:val="nil"/>
              <w:left w:val="nil"/>
              <w:bottom w:val="nil"/>
              <w:right w:val="nil"/>
            </w:tcBorders>
            <w:noWrap/>
            <w:vAlign w:val="center"/>
          </w:tcPr>
          <w:p w14:paraId="522B1FA3" w14:textId="0C932AFB" w:rsidR="002A1B7B" w:rsidRPr="008D6444" w:rsidRDefault="002A1B7B" w:rsidP="00097624">
            <w:pPr>
              <w:widowControl/>
              <w:spacing w:line="360" w:lineRule="auto"/>
              <w:jc w:val="center"/>
              <w:rPr>
                <w:kern w:val="0"/>
                <w:szCs w:val="24"/>
              </w:rPr>
            </w:pPr>
            <w:r w:rsidRPr="008D6444">
              <w:rPr>
                <w:kern w:val="0"/>
                <w:szCs w:val="24"/>
              </w:rPr>
              <w:t>-0.123</w:t>
            </w:r>
          </w:p>
        </w:tc>
        <w:tc>
          <w:tcPr>
            <w:tcW w:w="348" w:type="pct"/>
            <w:tcBorders>
              <w:top w:val="nil"/>
              <w:left w:val="nil"/>
              <w:bottom w:val="nil"/>
              <w:right w:val="nil"/>
            </w:tcBorders>
            <w:noWrap/>
            <w:vAlign w:val="center"/>
          </w:tcPr>
          <w:p w14:paraId="5B699884" w14:textId="04E486AD" w:rsidR="002A1B7B" w:rsidRPr="008D6444" w:rsidRDefault="002A1B7B" w:rsidP="00097624">
            <w:pPr>
              <w:widowControl/>
              <w:spacing w:line="360" w:lineRule="auto"/>
              <w:jc w:val="center"/>
              <w:rPr>
                <w:kern w:val="0"/>
                <w:szCs w:val="24"/>
              </w:rPr>
            </w:pPr>
            <w:r w:rsidRPr="008D6444">
              <w:rPr>
                <w:kern w:val="0"/>
                <w:szCs w:val="24"/>
              </w:rPr>
              <w:t>-0.260</w:t>
            </w:r>
          </w:p>
        </w:tc>
        <w:tc>
          <w:tcPr>
            <w:tcW w:w="348" w:type="pct"/>
            <w:tcBorders>
              <w:top w:val="nil"/>
              <w:left w:val="nil"/>
              <w:bottom w:val="nil"/>
              <w:right w:val="nil"/>
            </w:tcBorders>
            <w:noWrap/>
            <w:vAlign w:val="center"/>
          </w:tcPr>
          <w:p w14:paraId="7D0CD3CB" w14:textId="4E0F43C2" w:rsidR="002A1B7B" w:rsidRPr="008D6444" w:rsidRDefault="002A1B7B" w:rsidP="00097624">
            <w:pPr>
              <w:widowControl/>
              <w:spacing w:line="360" w:lineRule="auto"/>
              <w:jc w:val="center"/>
              <w:rPr>
                <w:kern w:val="0"/>
                <w:szCs w:val="24"/>
              </w:rPr>
            </w:pPr>
            <w:r w:rsidRPr="008D6444">
              <w:rPr>
                <w:kern w:val="0"/>
                <w:szCs w:val="24"/>
              </w:rPr>
              <w:t>-0.337</w:t>
            </w:r>
          </w:p>
        </w:tc>
        <w:tc>
          <w:tcPr>
            <w:tcW w:w="332" w:type="pct"/>
            <w:tcBorders>
              <w:top w:val="nil"/>
              <w:left w:val="nil"/>
              <w:bottom w:val="nil"/>
              <w:right w:val="nil"/>
            </w:tcBorders>
            <w:vAlign w:val="center"/>
          </w:tcPr>
          <w:p w14:paraId="70261CC3" w14:textId="3AA74A0F" w:rsidR="002A1B7B" w:rsidRPr="008D6444" w:rsidRDefault="002A1B7B" w:rsidP="00097624">
            <w:pPr>
              <w:widowControl/>
              <w:spacing w:line="360" w:lineRule="auto"/>
              <w:jc w:val="center"/>
              <w:rPr>
                <w:kern w:val="0"/>
                <w:szCs w:val="24"/>
              </w:rPr>
            </w:pPr>
            <w:r w:rsidRPr="008D6444">
              <w:rPr>
                <w:kern w:val="0"/>
                <w:szCs w:val="24"/>
              </w:rPr>
              <w:t>0.147</w:t>
            </w:r>
          </w:p>
        </w:tc>
        <w:tc>
          <w:tcPr>
            <w:tcW w:w="317" w:type="pct"/>
            <w:tcBorders>
              <w:top w:val="nil"/>
              <w:left w:val="nil"/>
              <w:bottom w:val="nil"/>
              <w:right w:val="nil"/>
            </w:tcBorders>
            <w:vAlign w:val="center"/>
          </w:tcPr>
          <w:p w14:paraId="012A5529" w14:textId="730B6EA1" w:rsidR="002A1B7B" w:rsidRPr="008D6444" w:rsidRDefault="002A1B7B" w:rsidP="00097624">
            <w:pPr>
              <w:widowControl/>
              <w:spacing w:line="360" w:lineRule="auto"/>
              <w:jc w:val="center"/>
              <w:rPr>
                <w:kern w:val="0"/>
                <w:szCs w:val="24"/>
              </w:rPr>
            </w:pPr>
            <w:r w:rsidRPr="008D6444">
              <w:rPr>
                <w:kern w:val="0"/>
                <w:szCs w:val="24"/>
              </w:rPr>
              <w:t>1</w:t>
            </w:r>
          </w:p>
        </w:tc>
        <w:tc>
          <w:tcPr>
            <w:tcW w:w="472" w:type="pct"/>
            <w:tcBorders>
              <w:top w:val="nil"/>
              <w:left w:val="nil"/>
              <w:bottom w:val="nil"/>
              <w:right w:val="nil"/>
            </w:tcBorders>
            <w:vAlign w:val="center"/>
          </w:tcPr>
          <w:p w14:paraId="78D2D808" w14:textId="77777777" w:rsidR="002A1B7B" w:rsidRPr="008D6444" w:rsidRDefault="002A1B7B" w:rsidP="00097624">
            <w:pPr>
              <w:widowControl/>
              <w:spacing w:line="360" w:lineRule="auto"/>
              <w:jc w:val="center"/>
              <w:rPr>
                <w:kern w:val="0"/>
                <w:szCs w:val="24"/>
              </w:rPr>
            </w:pPr>
          </w:p>
        </w:tc>
        <w:tc>
          <w:tcPr>
            <w:tcW w:w="275" w:type="pct"/>
            <w:tcBorders>
              <w:top w:val="nil"/>
              <w:left w:val="nil"/>
              <w:bottom w:val="nil"/>
              <w:right w:val="nil"/>
            </w:tcBorders>
            <w:vAlign w:val="center"/>
          </w:tcPr>
          <w:p w14:paraId="5011C429" w14:textId="2D503375" w:rsidR="002A1B7B" w:rsidRPr="008D6444" w:rsidRDefault="002A1B7B" w:rsidP="00097624">
            <w:pPr>
              <w:widowControl/>
              <w:spacing w:line="360" w:lineRule="auto"/>
              <w:jc w:val="center"/>
              <w:rPr>
                <w:kern w:val="0"/>
                <w:szCs w:val="24"/>
              </w:rPr>
            </w:pPr>
          </w:p>
        </w:tc>
      </w:tr>
      <w:tr w:rsidR="008D6444" w:rsidRPr="008D6444" w14:paraId="1D13261D" w14:textId="77777777" w:rsidTr="00097624">
        <w:trPr>
          <w:trHeight w:val="300"/>
        </w:trPr>
        <w:tc>
          <w:tcPr>
            <w:tcW w:w="472" w:type="pct"/>
            <w:tcBorders>
              <w:top w:val="nil"/>
              <w:left w:val="nil"/>
              <w:bottom w:val="nil"/>
              <w:right w:val="nil"/>
            </w:tcBorders>
            <w:noWrap/>
            <w:vAlign w:val="center"/>
          </w:tcPr>
          <w:p w14:paraId="577361BF" w14:textId="02F56E80" w:rsidR="002A1B7B" w:rsidRPr="008D6444" w:rsidRDefault="002A1B7B" w:rsidP="00097624">
            <w:pPr>
              <w:widowControl/>
              <w:spacing w:line="360" w:lineRule="auto"/>
              <w:jc w:val="center"/>
              <w:rPr>
                <w:kern w:val="0"/>
                <w:szCs w:val="24"/>
              </w:rPr>
            </w:pPr>
            <w:r w:rsidRPr="008D6444">
              <w:rPr>
                <w:kern w:val="0"/>
                <w:szCs w:val="24"/>
              </w:rPr>
              <w:t>∑</w:t>
            </w:r>
            <w:r w:rsidRPr="008D6444">
              <w:rPr>
                <w:kern w:val="0"/>
                <w:szCs w:val="24"/>
                <w:vertAlign w:val="subscript"/>
              </w:rPr>
              <w:t xml:space="preserve">11 </w:t>
            </w:r>
            <w:r w:rsidRPr="008D6444">
              <w:rPr>
                <w:kern w:val="0"/>
                <w:szCs w:val="24"/>
              </w:rPr>
              <w:t>BDE</w:t>
            </w:r>
          </w:p>
        </w:tc>
        <w:tc>
          <w:tcPr>
            <w:tcW w:w="348" w:type="pct"/>
            <w:tcBorders>
              <w:top w:val="nil"/>
              <w:left w:val="nil"/>
              <w:bottom w:val="nil"/>
              <w:right w:val="nil"/>
            </w:tcBorders>
            <w:noWrap/>
            <w:vAlign w:val="center"/>
          </w:tcPr>
          <w:p w14:paraId="0079C524" w14:textId="18A0066F" w:rsidR="002A1B7B" w:rsidRPr="008D6444" w:rsidRDefault="002A1B7B" w:rsidP="00097624">
            <w:pPr>
              <w:widowControl/>
              <w:spacing w:line="360" w:lineRule="auto"/>
              <w:jc w:val="center"/>
              <w:rPr>
                <w:kern w:val="0"/>
                <w:szCs w:val="24"/>
              </w:rPr>
            </w:pPr>
            <w:r w:rsidRPr="008D6444">
              <w:rPr>
                <w:kern w:val="0"/>
                <w:szCs w:val="24"/>
              </w:rPr>
              <w:t>-0.230</w:t>
            </w:r>
          </w:p>
        </w:tc>
        <w:tc>
          <w:tcPr>
            <w:tcW w:w="348" w:type="pct"/>
            <w:tcBorders>
              <w:top w:val="nil"/>
              <w:left w:val="nil"/>
              <w:bottom w:val="nil"/>
              <w:right w:val="nil"/>
            </w:tcBorders>
            <w:noWrap/>
            <w:vAlign w:val="center"/>
          </w:tcPr>
          <w:p w14:paraId="5A8CA701" w14:textId="4E239230" w:rsidR="002A1B7B" w:rsidRPr="008D6444" w:rsidRDefault="002A1B7B" w:rsidP="00097624">
            <w:pPr>
              <w:widowControl/>
              <w:spacing w:line="360" w:lineRule="auto"/>
              <w:jc w:val="center"/>
              <w:rPr>
                <w:kern w:val="0"/>
                <w:szCs w:val="24"/>
              </w:rPr>
            </w:pPr>
            <w:r w:rsidRPr="008D6444">
              <w:rPr>
                <w:kern w:val="0"/>
                <w:szCs w:val="24"/>
              </w:rPr>
              <w:t>0.345</w:t>
            </w:r>
          </w:p>
        </w:tc>
        <w:tc>
          <w:tcPr>
            <w:tcW w:w="348" w:type="pct"/>
            <w:tcBorders>
              <w:top w:val="nil"/>
              <w:left w:val="nil"/>
              <w:bottom w:val="nil"/>
              <w:right w:val="nil"/>
            </w:tcBorders>
            <w:noWrap/>
            <w:vAlign w:val="center"/>
          </w:tcPr>
          <w:p w14:paraId="60EFC2A8" w14:textId="45AC0850" w:rsidR="002A1B7B" w:rsidRPr="008D6444" w:rsidRDefault="002A1B7B" w:rsidP="00097624">
            <w:pPr>
              <w:widowControl/>
              <w:spacing w:line="360" w:lineRule="auto"/>
              <w:jc w:val="center"/>
              <w:rPr>
                <w:kern w:val="0"/>
                <w:szCs w:val="24"/>
              </w:rPr>
            </w:pPr>
            <w:r w:rsidRPr="008D6444">
              <w:rPr>
                <w:kern w:val="0"/>
                <w:szCs w:val="24"/>
              </w:rPr>
              <w:t>-0.021</w:t>
            </w:r>
          </w:p>
        </w:tc>
        <w:tc>
          <w:tcPr>
            <w:tcW w:w="348" w:type="pct"/>
            <w:tcBorders>
              <w:top w:val="nil"/>
              <w:left w:val="nil"/>
              <w:bottom w:val="nil"/>
              <w:right w:val="nil"/>
            </w:tcBorders>
            <w:noWrap/>
            <w:vAlign w:val="center"/>
          </w:tcPr>
          <w:p w14:paraId="690B7E8C" w14:textId="73C7CCD6" w:rsidR="002A1B7B" w:rsidRPr="008D6444" w:rsidRDefault="002A1B7B" w:rsidP="00097624">
            <w:pPr>
              <w:widowControl/>
              <w:spacing w:line="360" w:lineRule="auto"/>
              <w:jc w:val="center"/>
              <w:rPr>
                <w:kern w:val="0"/>
                <w:szCs w:val="24"/>
              </w:rPr>
            </w:pPr>
            <w:r w:rsidRPr="008D6444">
              <w:rPr>
                <w:kern w:val="0"/>
                <w:szCs w:val="24"/>
              </w:rPr>
              <w:t>-0.235</w:t>
            </w:r>
          </w:p>
        </w:tc>
        <w:tc>
          <w:tcPr>
            <w:tcW w:w="348" w:type="pct"/>
            <w:tcBorders>
              <w:top w:val="nil"/>
              <w:left w:val="nil"/>
              <w:bottom w:val="nil"/>
              <w:right w:val="nil"/>
            </w:tcBorders>
            <w:noWrap/>
            <w:vAlign w:val="center"/>
          </w:tcPr>
          <w:p w14:paraId="7902A0B1" w14:textId="530A1D89" w:rsidR="002A1B7B" w:rsidRPr="008D6444" w:rsidRDefault="002A1B7B" w:rsidP="00097624">
            <w:pPr>
              <w:widowControl/>
              <w:spacing w:line="360" w:lineRule="auto"/>
              <w:jc w:val="center"/>
              <w:rPr>
                <w:kern w:val="0"/>
                <w:szCs w:val="24"/>
              </w:rPr>
            </w:pPr>
            <w:r w:rsidRPr="008D6444">
              <w:rPr>
                <w:kern w:val="0"/>
                <w:szCs w:val="24"/>
              </w:rPr>
              <w:t>0.212</w:t>
            </w:r>
          </w:p>
        </w:tc>
        <w:tc>
          <w:tcPr>
            <w:tcW w:w="348" w:type="pct"/>
            <w:tcBorders>
              <w:top w:val="nil"/>
              <w:left w:val="nil"/>
              <w:bottom w:val="nil"/>
              <w:right w:val="nil"/>
            </w:tcBorders>
            <w:noWrap/>
            <w:vAlign w:val="center"/>
          </w:tcPr>
          <w:p w14:paraId="74DB8C5A" w14:textId="461BEAE9" w:rsidR="002A1B7B" w:rsidRPr="008D6444" w:rsidRDefault="002A1B7B" w:rsidP="00097624">
            <w:pPr>
              <w:widowControl/>
              <w:spacing w:line="360" w:lineRule="auto"/>
              <w:jc w:val="center"/>
              <w:rPr>
                <w:kern w:val="0"/>
                <w:szCs w:val="24"/>
              </w:rPr>
            </w:pPr>
            <w:r w:rsidRPr="008D6444">
              <w:rPr>
                <w:kern w:val="0"/>
                <w:szCs w:val="24"/>
              </w:rPr>
              <w:t>0.516</w:t>
            </w:r>
          </w:p>
        </w:tc>
        <w:tc>
          <w:tcPr>
            <w:tcW w:w="348" w:type="pct"/>
            <w:tcBorders>
              <w:top w:val="nil"/>
              <w:left w:val="nil"/>
              <w:bottom w:val="nil"/>
              <w:right w:val="nil"/>
            </w:tcBorders>
            <w:noWrap/>
            <w:vAlign w:val="center"/>
          </w:tcPr>
          <w:p w14:paraId="25A441D2" w14:textId="380FB3D4" w:rsidR="002A1B7B" w:rsidRPr="008D6444" w:rsidRDefault="002A1B7B" w:rsidP="00097624">
            <w:pPr>
              <w:widowControl/>
              <w:spacing w:line="360" w:lineRule="auto"/>
              <w:jc w:val="center"/>
              <w:rPr>
                <w:kern w:val="0"/>
                <w:szCs w:val="24"/>
              </w:rPr>
            </w:pPr>
            <w:r w:rsidRPr="008D6444">
              <w:rPr>
                <w:kern w:val="0"/>
                <w:szCs w:val="24"/>
              </w:rPr>
              <w:t>0.078</w:t>
            </w:r>
          </w:p>
        </w:tc>
        <w:tc>
          <w:tcPr>
            <w:tcW w:w="348" w:type="pct"/>
            <w:tcBorders>
              <w:top w:val="nil"/>
              <w:left w:val="nil"/>
              <w:bottom w:val="nil"/>
              <w:right w:val="nil"/>
            </w:tcBorders>
            <w:noWrap/>
            <w:vAlign w:val="center"/>
          </w:tcPr>
          <w:p w14:paraId="297DE923" w14:textId="4D7294EC" w:rsidR="002A1B7B" w:rsidRPr="008D6444" w:rsidRDefault="002A1B7B" w:rsidP="00097624">
            <w:pPr>
              <w:widowControl/>
              <w:spacing w:line="360" w:lineRule="auto"/>
              <w:jc w:val="center"/>
              <w:rPr>
                <w:kern w:val="0"/>
                <w:szCs w:val="24"/>
              </w:rPr>
            </w:pPr>
            <w:r w:rsidRPr="008D6444">
              <w:rPr>
                <w:kern w:val="0"/>
                <w:szCs w:val="24"/>
              </w:rPr>
              <w:t>-0.266</w:t>
            </w:r>
          </w:p>
        </w:tc>
        <w:tc>
          <w:tcPr>
            <w:tcW w:w="348" w:type="pct"/>
            <w:tcBorders>
              <w:top w:val="nil"/>
              <w:left w:val="nil"/>
              <w:bottom w:val="nil"/>
              <w:right w:val="nil"/>
            </w:tcBorders>
            <w:noWrap/>
            <w:vAlign w:val="center"/>
          </w:tcPr>
          <w:p w14:paraId="5E65A101" w14:textId="3FC7F175" w:rsidR="002A1B7B" w:rsidRPr="008D6444" w:rsidRDefault="002A1B7B" w:rsidP="00097624">
            <w:pPr>
              <w:widowControl/>
              <w:spacing w:line="360" w:lineRule="auto"/>
              <w:jc w:val="center"/>
              <w:rPr>
                <w:kern w:val="0"/>
                <w:szCs w:val="24"/>
              </w:rPr>
            </w:pPr>
            <w:r w:rsidRPr="008D6444">
              <w:rPr>
                <w:kern w:val="0"/>
                <w:szCs w:val="24"/>
              </w:rPr>
              <w:t>-0.364</w:t>
            </w:r>
          </w:p>
        </w:tc>
        <w:tc>
          <w:tcPr>
            <w:tcW w:w="332" w:type="pct"/>
            <w:tcBorders>
              <w:top w:val="nil"/>
              <w:left w:val="nil"/>
              <w:bottom w:val="nil"/>
              <w:right w:val="nil"/>
            </w:tcBorders>
            <w:vAlign w:val="center"/>
          </w:tcPr>
          <w:p w14:paraId="7BDE9387" w14:textId="7486F988" w:rsidR="002A1B7B" w:rsidRPr="008D6444" w:rsidRDefault="002A1B7B" w:rsidP="00097624">
            <w:pPr>
              <w:widowControl/>
              <w:spacing w:line="360" w:lineRule="auto"/>
              <w:jc w:val="center"/>
              <w:rPr>
                <w:kern w:val="0"/>
                <w:szCs w:val="24"/>
              </w:rPr>
            </w:pPr>
            <w:r w:rsidRPr="008D6444">
              <w:rPr>
                <w:kern w:val="0"/>
                <w:szCs w:val="24"/>
              </w:rPr>
              <w:t>.990</w:t>
            </w:r>
            <w:r w:rsidRPr="008D6444">
              <w:rPr>
                <w:kern w:val="0"/>
                <w:szCs w:val="24"/>
                <w:vertAlign w:val="superscript"/>
              </w:rPr>
              <w:t>**</w:t>
            </w:r>
          </w:p>
        </w:tc>
        <w:tc>
          <w:tcPr>
            <w:tcW w:w="317" w:type="pct"/>
            <w:tcBorders>
              <w:top w:val="nil"/>
              <w:left w:val="nil"/>
              <w:bottom w:val="nil"/>
              <w:right w:val="nil"/>
            </w:tcBorders>
            <w:vAlign w:val="center"/>
          </w:tcPr>
          <w:p w14:paraId="24CE9F06" w14:textId="791FC30D" w:rsidR="002A1B7B" w:rsidRPr="008D6444" w:rsidRDefault="002A1B7B" w:rsidP="00097624">
            <w:pPr>
              <w:widowControl/>
              <w:spacing w:line="360" w:lineRule="auto"/>
              <w:jc w:val="center"/>
              <w:rPr>
                <w:kern w:val="0"/>
                <w:szCs w:val="24"/>
              </w:rPr>
            </w:pPr>
            <w:r w:rsidRPr="008D6444">
              <w:rPr>
                <w:kern w:val="0"/>
                <w:szCs w:val="24"/>
              </w:rPr>
              <w:t>0.278</w:t>
            </w:r>
          </w:p>
        </w:tc>
        <w:tc>
          <w:tcPr>
            <w:tcW w:w="472" w:type="pct"/>
            <w:tcBorders>
              <w:top w:val="nil"/>
              <w:left w:val="nil"/>
              <w:bottom w:val="nil"/>
              <w:right w:val="nil"/>
            </w:tcBorders>
            <w:vAlign w:val="center"/>
          </w:tcPr>
          <w:p w14:paraId="25B7821F" w14:textId="528AB23F" w:rsidR="002A1B7B" w:rsidRPr="008D6444" w:rsidRDefault="002A1B7B" w:rsidP="00097624">
            <w:pPr>
              <w:widowControl/>
              <w:spacing w:line="360" w:lineRule="auto"/>
              <w:jc w:val="center"/>
              <w:rPr>
                <w:kern w:val="0"/>
                <w:szCs w:val="24"/>
              </w:rPr>
            </w:pPr>
            <w:r w:rsidRPr="008D6444">
              <w:rPr>
                <w:kern w:val="0"/>
                <w:szCs w:val="24"/>
              </w:rPr>
              <w:t>1</w:t>
            </w:r>
          </w:p>
        </w:tc>
        <w:tc>
          <w:tcPr>
            <w:tcW w:w="275" w:type="pct"/>
            <w:tcBorders>
              <w:top w:val="nil"/>
              <w:left w:val="nil"/>
              <w:bottom w:val="nil"/>
              <w:right w:val="nil"/>
            </w:tcBorders>
            <w:vAlign w:val="center"/>
          </w:tcPr>
          <w:p w14:paraId="0C07AA0B" w14:textId="77777777" w:rsidR="002A1B7B" w:rsidRPr="008D6444" w:rsidRDefault="002A1B7B" w:rsidP="00097624">
            <w:pPr>
              <w:widowControl/>
              <w:spacing w:line="360" w:lineRule="auto"/>
              <w:jc w:val="center"/>
              <w:rPr>
                <w:kern w:val="0"/>
                <w:szCs w:val="24"/>
              </w:rPr>
            </w:pPr>
          </w:p>
        </w:tc>
      </w:tr>
      <w:tr w:rsidR="008D6444" w:rsidRPr="008D6444" w14:paraId="106B3D31" w14:textId="77777777" w:rsidTr="00097624">
        <w:trPr>
          <w:trHeight w:val="300"/>
        </w:trPr>
        <w:tc>
          <w:tcPr>
            <w:tcW w:w="472" w:type="pct"/>
            <w:tcBorders>
              <w:top w:val="nil"/>
              <w:left w:val="nil"/>
              <w:bottom w:val="single" w:sz="12" w:space="0" w:color="auto"/>
              <w:right w:val="nil"/>
            </w:tcBorders>
            <w:noWrap/>
            <w:vAlign w:val="center"/>
          </w:tcPr>
          <w:p w14:paraId="5C0BFAE6" w14:textId="237624E3" w:rsidR="00097624" w:rsidRPr="008D6444" w:rsidRDefault="00097624" w:rsidP="00097624">
            <w:pPr>
              <w:widowControl/>
              <w:spacing w:line="360" w:lineRule="auto"/>
              <w:jc w:val="center"/>
              <w:rPr>
                <w:kern w:val="0"/>
                <w:szCs w:val="24"/>
              </w:rPr>
            </w:pPr>
            <w:r w:rsidRPr="008D6444">
              <w:rPr>
                <w:kern w:val="0"/>
                <w:szCs w:val="24"/>
              </w:rPr>
              <w:t>BDE-209</w:t>
            </w:r>
          </w:p>
        </w:tc>
        <w:tc>
          <w:tcPr>
            <w:tcW w:w="348" w:type="pct"/>
            <w:tcBorders>
              <w:top w:val="nil"/>
              <w:left w:val="nil"/>
              <w:bottom w:val="single" w:sz="12" w:space="0" w:color="auto"/>
              <w:right w:val="nil"/>
            </w:tcBorders>
            <w:noWrap/>
            <w:vAlign w:val="center"/>
          </w:tcPr>
          <w:p w14:paraId="52A52C4F" w14:textId="55EF2BF8" w:rsidR="00097624" w:rsidRPr="008D6444" w:rsidRDefault="00097624" w:rsidP="00097624">
            <w:pPr>
              <w:widowControl/>
              <w:spacing w:line="360" w:lineRule="auto"/>
              <w:jc w:val="center"/>
              <w:rPr>
                <w:kern w:val="0"/>
                <w:szCs w:val="24"/>
              </w:rPr>
            </w:pPr>
            <w:r w:rsidRPr="008D6444">
              <w:rPr>
                <w:kern w:val="0"/>
                <w:szCs w:val="24"/>
              </w:rPr>
              <w:t>0.638</w:t>
            </w:r>
          </w:p>
        </w:tc>
        <w:tc>
          <w:tcPr>
            <w:tcW w:w="348" w:type="pct"/>
            <w:tcBorders>
              <w:top w:val="nil"/>
              <w:left w:val="nil"/>
              <w:bottom w:val="single" w:sz="12" w:space="0" w:color="auto"/>
              <w:right w:val="nil"/>
            </w:tcBorders>
            <w:noWrap/>
            <w:vAlign w:val="center"/>
          </w:tcPr>
          <w:p w14:paraId="25A1BBFA" w14:textId="53769BD0" w:rsidR="00097624" w:rsidRPr="008D6444" w:rsidRDefault="00097624" w:rsidP="00097624">
            <w:pPr>
              <w:widowControl/>
              <w:spacing w:line="360" w:lineRule="auto"/>
              <w:jc w:val="center"/>
              <w:rPr>
                <w:kern w:val="0"/>
                <w:szCs w:val="24"/>
              </w:rPr>
            </w:pPr>
            <w:r w:rsidRPr="008D6444">
              <w:rPr>
                <w:kern w:val="0"/>
                <w:szCs w:val="24"/>
              </w:rPr>
              <w:t>0.664</w:t>
            </w:r>
          </w:p>
        </w:tc>
        <w:tc>
          <w:tcPr>
            <w:tcW w:w="348" w:type="pct"/>
            <w:tcBorders>
              <w:top w:val="nil"/>
              <w:left w:val="nil"/>
              <w:bottom w:val="single" w:sz="12" w:space="0" w:color="auto"/>
              <w:right w:val="nil"/>
            </w:tcBorders>
            <w:noWrap/>
            <w:vAlign w:val="center"/>
          </w:tcPr>
          <w:p w14:paraId="48B5212A" w14:textId="084468C9" w:rsidR="00097624" w:rsidRPr="008D6444" w:rsidRDefault="00097624" w:rsidP="00097624">
            <w:pPr>
              <w:widowControl/>
              <w:spacing w:line="360" w:lineRule="auto"/>
              <w:jc w:val="center"/>
              <w:rPr>
                <w:kern w:val="0"/>
                <w:szCs w:val="24"/>
              </w:rPr>
            </w:pPr>
            <w:r w:rsidRPr="008D6444">
              <w:rPr>
                <w:kern w:val="0"/>
                <w:szCs w:val="24"/>
              </w:rPr>
              <w:t>0.797</w:t>
            </w:r>
          </w:p>
        </w:tc>
        <w:tc>
          <w:tcPr>
            <w:tcW w:w="348" w:type="pct"/>
            <w:tcBorders>
              <w:top w:val="nil"/>
              <w:left w:val="nil"/>
              <w:bottom w:val="single" w:sz="12" w:space="0" w:color="auto"/>
              <w:right w:val="nil"/>
            </w:tcBorders>
            <w:noWrap/>
            <w:vAlign w:val="center"/>
          </w:tcPr>
          <w:p w14:paraId="67C61CB3" w14:textId="4374A1EA" w:rsidR="00097624" w:rsidRPr="008D6444" w:rsidRDefault="00097624" w:rsidP="00097624">
            <w:pPr>
              <w:widowControl/>
              <w:spacing w:line="360" w:lineRule="auto"/>
              <w:jc w:val="center"/>
              <w:rPr>
                <w:kern w:val="0"/>
                <w:szCs w:val="24"/>
              </w:rPr>
            </w:pPr>
            <w:r w:rsidRPr="008D6444">
              <w:rPr>
                <w:kern w:val="0"/>
                <w:szCs w:val="24"/>
              </w:rPr>
              <w:t>-0.125</w:t>
            </w:r>
          </w:p>
        </w:tc>
        <w:tc>
          <w:tcPr>
            <w:tcW w:w="348" w:type="pct"/>
            <w:tcBorders>
              <w:top w:val="nil"/>
              <w:left w:val="nil"/>
              <w:bottom w:val="single" w:sz="12" w:space="0" w:color="auto"/>
              <w:right w:val="nil"/>
            </w:tcBorders>
            <w:noWrap/>
            <w:vAlign w:val="center"/>
          </w:tcPr>
          <w:p w14:paraId="3647F411" w14:textId="6C745F01" w:rsidR="00097624" w:rsidRPr="008D6444" w:rsidRDefault="00097624" w:rsidP="00097624">
            <w:pPr>
              <w:widowControl/>
              <w:spacing w:line="360" w:lineRule="auto"/>
              <w:jc w:val="center"/>
              <w:rPr>
                <w:kern w:val="0"/>
                <w:szCs w:val="24"/>
              </w:rPr>
            </w:pPr>
            <w:r w:rsidRPr="008D6444">
              <w:rPr>
                <w:kern w:val="0"/>
                <w:szCs w:val="24"/>
              </w:rPr>
              <w:t>-0.503</w:t>
            </w:r>
          </w:p>
        </w:tc>
        <w:tc>
          <w:tcPr>
            <w:tcW w:w="348" w:type="pct"/>
            <w:tcBorders>
              <w:top w:val="nil"/>
              <w:left w:val="nil"/>
              <w:bottom w:val="single" w:sz="12" w:space="0" w:color="auto"/>
              <w:right w:val="nil"/>
            </w:tcBorders>
            <w:noWrap/>
            <w:vAlign w:val="center"/>
          </w:tcPr>
          <w:p w14:paraId="016AFF61" w14:textId="476D90C4" w:rsidR="00097624" w:rsidRPr="008D6444" w:rsidRDefault="00097624" w:rsidP="00097624">
            <w:pPr>
              <w:widowControl/>
              <w:spacing w:line="360" w:lineRule="auto"/>
              <w:jc w:val="center"/>
              <w:rPr>
                <w:kern w:val="0"/>
                <w:szCs w:val="24"/>
              </w:rPr>
            </w:pPr>
            <w:r w:rsidRPr="008D6444">
              <w:rPr>
                <w:kern w:val="0"/>
                <w:szCs w:val="24"/>
              </w:rPr>
              <w:t>-0.398</w:t>
            </w:r>
          </w:p>
        </w:tc>
        <w:tc>
          <w:tcPr>
            <w:tcW w:w="348" w:type="pct"/>
            <w:tcBorders>
              <w:top w:val="nil"/>
              <w:left w:val="nil"/>
              <w:bottom w:val="single" w:sz="12" w:space="0" w:color="auto"/>
              <w:right w:val="nil"/>
            </w:tcBorders>
            <w:noWrap/>
            <w:vAlign w:val="center"/>
          </w:tcPr>
          <w:p w14:paraId="00D3DF7E" w14:textId="51577C27" w:rsidR="00097624" w:rsidRPr="008D6444" w:rsidRDefault="00097624" w:rsidP="00097624">
            <w:pPr>
              <w:widowControl/>
              <w:spacing w:line="360" w:lineRule="auto"/>
              <w:jc w:val="center"/>
              <w:rPr>
                <w:kern w:val="0"/>
                <w:szCs w:val="24"/>
              </w:rPr>
            </w:pPr>
            <w:r w:rsidRPr="008D6444">
              <w:rPr>
                <w:kern w:val="0"/>
                <w:szCs w:val="24"/>
              </w:rPr>
              <w:t>-0.489</w:t>
            </w:r>
          </w:p>
        </w:tc>
        <w:tc>
          <w:tcPr>
            <w:tcW w:w="348" w:type="pct"/>
            <w:tcBorders>
              <w:top w:val="nil"/>
              <w:left w:val="nil"/>
              <w:bottom w:val="single" w:sz="12" w:space="0" w:color="auto"/>
              <w:right w:val="nil"/>
            </w:tcBorders>
            <w:noWrap/>
            <w:vAlign w:val="center"/>
          </w:tcPr>
          <w:p w14:paraId="5B31A18A" w14:textId="2442D2EA" w:rsidR="00097624" w:rsidRPr="008D6444" w:rsidRDefault="00097624" w:rsidP="00097624">
            <w:pPr>
              <w:widowControl/>
              <w:spacing w:line="360" w:lineRule="auto"/>
              <w:jc w:val="center"/>
              <w:rPr>
                <w:kern w:val="0"/>
                <w:szCs w:val="24"/>
              </w:rPr>
            </w:pPr>
            <w:r w:rsidRPr="008D6444">
              <w:rPr>
                <w:kern w:val="0"/>
                <w:szCs w:val="24"/>
              </w:rPr>
              <w:t>-0.334</w:t>
            </w:r>
          </w:p>
        </w:tc>
        <w:tc>
          <w:tcPr>
            <w:tcW w:w="348" w:type="pct"/>
            <w:tcBorders>
              <w:top w:val="nil"/>
              <w:left w:val="nil"/>
              <w:bottom w:val="single" w:sz="12" w:space="0" w:color="auto"/>
              <w:right w:val="nil"/>
            </w:tcBorders>
            <w:noWrap/>
            <w:vAlign w:val="center"/>
          </w:tcPr>
          <w:p w14:paraId="1A0F1C63" w14:textId="32A22051" w:rsidR="00097624" w:rsidRPr="008D6444" w:rsidRDefault="00097624" w:rsidP="00097624">
            <w:pPr>
              <w:widowControl/>
              <w:spacing w:line="360" w:lineRule="auto"/>
              <w:jc w:val="center"/>
              <w:rPr>
                <w:kern w:val="0"/>
                <w:szCs w:val="24"/>
              </w:rPr>
            </w:pPr>
            <w:r w:rsidRPr="008D6444">
              <w:rPr>
                <w:kern w:val="0"/>
                <w:szCs w:val="24"/>
              </w:rPr>
              <w:t>-0.252</w:t>
            </w:r>
          </w:p>
        </w:tc>
        <w:tc>
          <w:tcPr>
            <w:tcW w:w="332" w:type="pct"/>
            <w:tcBorders>
              <w:top w:val="nil"/>
              <w:left w:val="nil"/>
              <w:bottom w:val="single" w:sz="12" w:space="0" w:color="auto"/>
              <w:right w:val="nil"/>
            </w:tcBorders>
            <w:vAlign w:val="center"/>
          </w:tcPr>
          <w:p w14:paraId="50C0C6C0" w14:textId="10BE9DF1" w:rsidR="00097624" w:rsidRPr="008D6444" w:rsidRDefault="00097624" w:rsidP="00097624">
            <w:pPr>
              <w:widowControl/>
              <w:spacing w:line="360" w:lineRule="auto"/>
              <w:jc w:val="center"/>
              <w:rPr>
                <w:kern w:val="0"/>
                <w:szCs w:val="24"/>
              </w:rPr>
            </w:pPr>
            <w:r w:rsidRPr="008D6444">
              <w:rPr>
                <w:kern w:val="0"/>
                <w:szCs w:val="24"/>
              </w:rPr>
              <w:t>0.037</w:t>
            </w:r>
          </w:p>
        </w:tc>
        <w:tc>
          <w:tcPr>
            <w:tcW w:w="317" w:type="pct"/>
            <w:tcBorders>
              <w:top w:val="nil"/>
              <w:left w:val="nil"/>
              <w:bottom w:val="single" w:sz="12" w:space="0" w:color="auto"/>
              <w:right w:val="nil"/>
            </w:tcBorders>
            <w:vAlign w:val="center"/>
          </w:tcPr>
          <w:p w14:paraId="0E9583DA" w14:textId="7BBDEA35" w:rsidR="00097624" w:rsidRPr="008D6444" w:rsidRDefault="00097624" w:rsidP="00097624">
            <w:pPr>
              <w:widowControl/>
              <w:spacing w:line="360" w:lineRule="auto"/>
              <w:jc w:val="center"/>
              <w:rPr>
                <w:kern w:val="0"/>
                <w:szCs w:val="24"/>
              </w:rPr>
            </w:pPr>
            <w:r w:rsidRPr="008D6444">
              <w:rPr>
                <w:kern w:val="0"/>
                <w:szCs w:val="24"/>
              </w:rPr>
              <w:t>.863*</w:t>
            </w:r>
          </w:p>
        </w:tc>
        <w:tc>
          <w:tcPr>
            <w:tcW w:w="472" w:type="pct"/>
            <w:tcBorders>
              <w:top w:val="nil"/>
              <w:left w:val="nil"/>
              <w:bottom w:val="single" w:sz="12" w:space="0" w:color="auto"/>
              <w:right w:val="nil"/>
            </w:tcBorders>
            <w:vAlign w:val="center"/>
          </w:tcPr>
          <w:p w14:paraId="18EFFC58" w14:textId="3FCEF448" w:rsidR="00097624" w:rsidRPr="008D6444" w:rsidRDefault="00097624" w:rsidP="00097624">
            <w:pPr>
              <w:widowControl/>
              <w:spacing w:line="360" w:lineRule="auto"/>
              <w:jc w:val="center"/>
              <w:rPr>
                <w:kern w:val="0"/>
                <w:szCs w:val="24"/>
              </w:rPr>
            </w:pPr>
            <w:r w:rsidRPr="008D6444">
              <w:rPr>
                <w:kern w:val="0"/>
                <w:szCs w:val="24"/>
              </w:rPr>
              <w:t>0.143</w:t>
            </w:r>
          </w:p>
        </w:tc>
        <w:tc>
          <w:tcPr>
            <w:tcW w:w="275" w:type="pct"/>
            <w:tcBorders>
              <w:top w:val="nil"/>
              <w:left w:val="nil"/>
              <w:bottom w:val="single" w:sz="12" w:space="0" w:color="auto"/>
              <w:right w:val="nil"/>
            </w:tcBorders>
            <w:vAlign w:val="center"/>
          </w:tcPr>
          <w:p w14:paraId="49B06DA5" w14:textId="017E3FE8" w:rsidR="00097624" w:rsidRPr="008D6444" w:rsidRDefault="00097624" w:rsidP="00097624">
            <w:pPr>
              <w:widowControl/>
              <w:spacing w:line="360" w:lineRule="auto"/>
              <w:jc w:val="center"/>
              <w:rPr>
                <w:kern w:val="0"/>
                <w:szCs w:val="24"/>
              </w:rPr>
            </w:pPr>
            <w:r w:rsidRPr="008D6444">
              <w:rPr>
                <w:kern w:val="0"/>
                <w:szCs w:val="24"/>
              </w:rPr>
              <w:t>1</w:t>
            </w:r>
          </w:p>
        </w:tc>
      </w:tr>
    </w:tbl>
    <w:p w14:paraId="742676DF" w14:textId="5028F8C8" w:rsidR="00546641" w:rsidRPr="008D6444" w:rsidRDefault="00546641" w:rsidP="00546641">
      <w:pPr>
        <w:widowControl/>
        <w:jc w:val="left"/>
        <w:rPr>
          <w:kern w:val="0"/>
        </w:rPr>
      </w:pPr>
      <w:r w:rsidRPr="008D6444">
        <w:rPr>
          <w:kern w:val="0"/>
        </w:rPr>
        <w:t>** Correlation is significant at the 0.01 level (2-tailed).</w:t>
      </w:r>
    </w:p>
    <w:p w14:paraId="02AB51AF" w14:textId="77777777" w:rsidR="00546641" w:rsidRPr="008D6444" w:rsidRDefault="00546641" w:rsidP="00546641">
      <w:pPr>
        <w:widowControl/>
        <w:jc w:val="left"/>
        <w:rPr>
          <w:kern w:val="0"/>
        </w:rPr>
      </w:pPr>
      <w:r w:rsidRPr="008D6444">
        <w:rPr>
          <w:kern w:val="0"/>
        </w:rPr>
        <w:t>* Correlation is significant at the 0.05 level (2-tailed).</w:t>
      </w:r>
    </w:p>
    <w:p w14:paraId="4A9479E7" w14:textId="7B3EE398" w:rsidR="002A1B7B" w:rsidRPr="008D6444" w:rsidRDefault="002A1B7B">
      <w:pPr>
        <w:widowControl/>
        <w:jc w:val="left"/>
        <w:rPr>
          <w:kern w:val="0"/>
          <w:sz w:val="18"/>
          <w:szCs w:val="18"/>
        </w:rPr>
      </w:pPr>
      <w:r w:rsidRPr="008D6444">
        <w:rPr>
          <w:kern w:val="0"/>
          <w:sz w:val="18"/>
          <w:szCs w:val="18"/>
        </w:rPr>
        <w:br w:type="page"/>
      </w:r>
    </w:p>
    <w:p w14:paraId="39983CD7" w14:textId="0133591B" w:rsidR="002A1B7B" w:rsidRPr="008D6444" w:rsidRDefault="002A1B7B" w:rsidP="00BA6691">
      <w:pPr>
        <w:spacing w:line="480" w:lineRule="auto"/>
        <w:rPr>
          <w:rFonts w:eastAsia="等线"/>
          <w:lang w:val="en"/>
        </w:rPr>
      </w:pPr>
      <w:r w:rsidRPr="008D6444">
        <w:rPr>
          <w:rFonts w:eastAsia="等线"/>
          <w:b/>
        </w:rPr>
        <w:lastRenderedPageBreak/>
        <w:t>Table S</w:t>
      </w:r>
      <w:r w:rsidR="008D24F3">
        <w:rPr>
          <w:rFonts w:eastAsia="等线"/>
          <w:b/>
        </w:rPr>
        <w:t>8</w:t>
      </w:r>
      <w:r w:rsidRPr="008D6444">
        <w:rPr>
          <w:rFonts w:eastAsia="等线"/>
          <w:b/>
        </w:rPr>
        <w:t xml:space="preserve"> </w:t>
      </w:r>
      <w:r w:rsidRPr="008D6444">
        <w:rPr>
          <w:rFonts w:eastAsia="等线"/>
          <w:lang w:val="en"/>
        </w:rPr>
        <w:t>Pearson correlation analysis between 12 detected PBDE congeners in SPM during the wet season (WS).</w:t>
      </w:r>
    </w:p>
    <w:tbl>
      <w:tblPr>
        <w:tblW w:w="5000" w:type="pct"/>
        <w:tblBorders>
          <w:top w:val="single" w:sz="12" w:space="0" w:color="auto"/>
          <w:bottom w:val="single" w:sz="12" w:space="0" w:color="auto"/>
        </w:tblBorders>
        <w:tblLook w:val="04A0" w:firstRow="1" w:lastRow="0" w:firstColumn="1" w:lastColumn="0" w:noHBand="0" w:noVBand="1"/>
      </w:tblPr>
      <w:tblGrid>
        <w:gridCol w:w="1290"/>
        <w:gridCol w:w="948"/>
        <w:gridCol w:w="948"/>
        <w:gridCol w:w="948"/>
        <w:gridCol w:w="948"/>
        <w:gridCol w:w="948"/>
        <w:gridCol w:w="948"/>
        <w:gridCol w:w="948"/>
        <w:gridCol w:w="948"/>
        <w:gridCol w:w="948"/>
        <w:gridCol w:w="948"/>
        <w:gridCol w:w="947"/>
        <w:gridCol w:w="745"/>
      </w:tblGrid>
      <w:tr w:rsidR="008D6444" w:rsidRPr="008D6444" w14:paraId="49C0A012" w14:textId="77777777" w:rsidTr="00097624">
        <w:trPr>
          <w:trHeight w:val="446"/>
        </w:trPr>
        <w:tc>
          <w:tcPr>
            <w:tcW w:w="517" w:type="pct"/>
            <w:tcBorders>
              <w:top w:val="single" w:sz="12" w:space="0" w:color="auto"/>
              <w:left w:val="nil"/>
              <w:bottom w:val="single" w:sz="6" w:space="0" w:color="auto"/>
              <w:right w:val="nil"/>
            </w:tcBorders>
            <w:noWrap/>
            <w:vAlign w:val="center"/>
            <w:hideMark/>
          </w:tcPr>
          <w:p w14:paraId="2062D9AD" w14:textId="77777777" w:rsidR="002A1B7B" w:rsidRPr="008D6444" w:rsidRDefault="002A1B7B" w:rsidP="00097624">
            <w:pPr>
              <w:widowControl/>
              <w:spacing w:line="360" w:lineRule="auto"/>
              <w:jc w:val="center"/>
              <w:rPr>
                <w:kern w:val="0"/>
                <w:szCs w:val="24"/>
              </w:rPr>
            </w:pPr>
          </w:p>
        </w:tc>
        <w:tc>
          <w:tcPr>
            <w:tcW w:w="380" w:type="pct"/>
            <w:tcBorders>
              <w:top w:val="single" w:sz="12" w:space="0" w:color="auto"/>
              <w:left w:val="nil"/>
              <w:bottom w:val="single" w:sz="6" w:space="0" w:color="auto"/>
              <w:right w:val="nil"/>
            </w:tcBorders>
            <w:noWrap/>
            <w:vAlign w:val="center"/>
            <w:hideMark/>
          </w:tcPr>
          <w:p w14:paraId="0B4585F6" w14:textId="77777777" w:rsidR="002A1B7B" w:rsidRPr="008D6444" w:rsidRDefault="002A1B7B" w:rsidP="00097624">
            <w:pPr>
              <w:widowControl/>
              <w:spacing w:line="360" w:lineRule="auto"/>
              <w:jc w:val="center"/>
              <w:rPr>
                <w:kern w:val="0"/>
                <w:szCs w:val="24"/>
              </w:rPr>
            </w:pPr>
            <w:r w:rsidRPr="008D6444">
              <w:rPr>
                <w:kern w:val="0"/>
                <w:szCs w:val="24"/>
              </w:rPr>
              <w:t>-47</w:t>
            </w:r>
          </w:p>
        </w:tc>
        <w:tc>
          <w:tcPr>
            <w:tcW w:w="380" w:type="pct"/>
            <w:tcBorders>
              <w:top w:val="single" w:sz="12" w:space="0" w:color="auto"/>
              <w:left w:val="nil"/>
              <w:bottom w:val="single" w:sz="6" w:space="0" w:color="auto"/>
              <w:right w:val="nil"/>
            </w:tcBorders>
            <w:noWrap/>
            <w:vAlign w:val="center"/>
          </w:tcPr>
          <w:p w14:paraId="0530E61E" w14:textId="77777777" w:rsidR="002A1B7B" w:rsidRPr="008D6444" w:rsidRDefault="002A1B7B" w:rsidP="00097624">
            <w:pPr>
              <w:widowControl/>
              <w:spacing w:line="360" w:lineRule="auto"/>
              <w:jc w:val="center"/>
              <w:rPr>
                <w:kern w:val="0"/>
                <w:szCs w:val="24"/>
              </w:rPr>
            </w:pPr>
            <w:r w:rsidRPr="008D6444">
              <w:rPr>
                <w:kern w:val="0"/>
                <w:szCs w:val="24"/>
              </w:rPr>
              <w:t>-66</w:t>
            </w:r>
          </w:p>
        </w:tc>
        <w:tc>
          <w:tcPr>
            <w:tcW w:w="380" w:type="pct"/>
            <w:tcBorders>
              <w:top w:val="single" w:sz="12" w:space="0" w:color="auto"/>
              <w:left w:val="nil"/>
              <w:bottom w:val="single" w:sz="6" w:space="0" w:color="auto"/>
              <w:right w:val="nil"/>
            </w:tcBorders>
            <w:noWrap/>
            <w:vAlign w:val="center"/>
          </w:tcPr>
          <w:p w14:paraId="3FF8C5C5" w14:textId="77777777" w:rsidR="002A1B7B" w:rsidRPr="008D6444" w:rsidRDefault="002A1B7B" w:rsidP="00097624">
            <w:pPr>
              <w:widowControl/>
              <w:spacing w:line="360" w:lineRule="auto"/>
              <w:jc w:val="center"/>
              <w:rPr>
                <w:kern w:val="0"/>
                <w:szCs w:val="24"/>
              </w:rPr>
            </w:pPr>
            <w:r w:rsidRPr="008D6444">
              <w:rPr>
                <w:kern w:val="0"/>
                <w:szCs w:val="24"/>
              </w:rPr>
              <w:t>-71</w:t>
            </w:r>
          </w:p>
        </w:tc>
        <w:tc>
          <w:tcPr>
            <w:tcW w:w="380" w:type="pct"/>
            <w:tcBorders>
              <w:top w:val="single" w:sz="12" w:space="0" w:color="auto"/>
              <w:left w:val="nil"/>
              <w:bottom w:val="single" w:sz="6" w:space="0" w:color="auto"/>
              <w:right w:val="nil"/>
            </w:tcBorders>
            <w:noWrap/>
            <w:vAlign w:val="center"/>
            <w:hideMark/>
          </w:tcPr>
          <w:p w14:paraId="45C7EB3C" w14:textId="77777777" w:rsidR="002A1B7B" w:rsidRPr="008D6444" w:rsidRDefault="002A1B7B" w:rsidP="00097624">
            <w:pPr>
              <w:widowControl/>
              <w:spacing w:line="360" w:lineRule="auto"/>
              <w:jc w:val="center"/>
              <w:rPr>
                <w:kern w:val="0"/>
                <w:szCs w:val="24"/>
              </w:rPr>
            </w:pPr>
            <w:r w:rsidRPr="008D6444">
              <w:rPr>
                <w:kern w:val="0"/>
                <w:szCs w:val="24"/>
              </w:rPr>
              <w:t>-85</w:t>
            </w:r>
          </w:p>
        </w:tc>
        <w:tc>
          <w:tcPr>
            <w:tcW w:w="380" w:type="pct"/>
            <w:tcBorders>
              <w:top w:val="single" w:sz="12" w:space="0" w:color="auto"/>
              <w:left w:val="nil"/>
              <w:bottom w:val="single" w:sz="6" w:space="0" w:color="auto"/>
              <w:right w:val="nil"/>
            </w:tcBorders>
            <w:noWrap/>
            <w:vAlign w:val="center"/>
            <w:hideMark/>
          </w:tcPr>
          <w:p w14:paraId="21984061" w14:textId="77777777" w:rsidR="002A1B7B" w:rsidRPr="008D6444" w:rsidRDefault="002A1B7B" w:rsidP="00097624">
            <w:pPr>
              <w:widowControl/>
              <w:spacing w:line="360" w:lineRule="auto"/>
              <w:jc w:val="center"/>
              <w:rPr>
                <w:kern w:val="0"/>
                <w:szCs w:val="24"/>
              </w:rPr>
            </w:pPr>
            <w:r w:rsidRPr="008D6444">
              <w:rPr>
                <w:kern w:val="0"/>
                <w:szCs w:val="24"/>
              </w:rPr>
              <w:t>-99</w:t>
            </w:r>
          </w:p>
        </w:tc>
        <w:tc>
          <w:tcPr>
            <w:tcW w:w="380" w:type="pct"/>
            <w:tcBorders>
              <w:top w:val="single" w:sz="12" w:space="0" w:color="auto"/>
              <w:left w:val="nil"/>
              <w:bottom w:val="single" w:sz="6" w:space="0" w:color="auto"/>
              <w:right w:val="nil"/>
            </w:tcBorders>
            <w:noWrap/>
            <w:vAlign w:val="center"/>
            <w:hideMark/>
          </w:tcPr>
          <w:p w14:paraId="68EA8C12" w14:textId="77777777" w:rsidR="002A1B7B" w:rsidRPr="008D6444" w:rsidRDefault="002A1B7B" w:rsidP="00097624">
            <w:pPr>
              <w:widowControl/>
              <w:spacing w:line="360" w:lineRule="auto"/>
              <w:jc w:val="center"/>
              <w:rPr>
                <w:kern w:val="0"/>
                <w:szCs w:val="24"/>
              </w:rPr>
            </w:pPr>
            <w:r w:rsidRPr="008D6444">
              <w:rPr>
                <w:kern w:val="0"/>
                <w:szCs w:val="24"/>
              </w:rPr>
              <w:t>-100</w:t>
            </w:r>
          </w:p>
        </w:tc>
        <w:tc>
          <w:tcPr>
            <w:tcW w:w="380" w:type="pct"/>
            <w:tcBorders>
              <w:top w:val="single" w:sz="12" w:space="0" w:color="auto"/>
              <w:left w:val="nil"/>
              <w:bottom w:val="single" w:sz="6" w:space="0" w:color="auto"/>
              <w:right w:val="nil"/>
            </w:tcBorders>
            <w:noWrap/>
            <w:vAlign w:val="center"/>
            <w:hideMark/>
          </w:tcPr>
          <w:p w14:paraId="090C8FA5" w14:textId="77777777" w:rsidR="002A1B7B" w:rsidRPr="008D6444" w:rsidRDefault="002A1B7B" w:rsidP="00097624">
            <w:pPr>
              <w:widowControl/>
              <w:spacing w:line="360" w:lineRule="auto"/>
              <w:jc w:val="center"/>
              <w:rPr>
                <w:kern w:val="0"/>
                <w:szCs w:val="24"/>
              </w:rPr>
            </w:pPr>
            <w:r w:rsidRPr="008D6444">
              <w:rPr>
                <w:kern w:val="0"/>
                <w:szCs w:val="24"/>
              </w:rPr>
              <w:t>-138</w:t>
            </w:r>
          </w:p>
        </w:tc>
        <w:tc>
          <w:tcPr>
            <w:tcW w:w="380" w:type="pct"/>
            <w:tcBorders>
              <w:top w:val="single" w:sz="12" w:space="0" w:color="auto"/>
              <w:left w:val="nil"/>
              <w:bottom w:val="single" w:sz="6" w:space="0" w:color="auto"/>
              <w:right w:val="nil"/>
            </w:tcBorders>
            <w:noWrap/>
            <w:vAlign w:val="center"/>
            <w:hideMark/>
          </w:tcPr>
          <w:p w14:paraId="41EF5F25" w14:textId="77777777" w:rsidR="002A1B7B" w:rsidRPr="008D6444" w:rsidRDefault="002A1B7B" w:rsidP="00097624">
            <w:pPr>
              <w:widowControl/>
              <w:spacing w:line="360" w:lineRule="auto"/>
              <w:jc w:val="center"/>
              <w:rPr>
                <w:kern w:val="0"/>
                <w:szCs w:val="24"/>
              </w:rPr>
            </w:pPr>
            <w:r w:rsidRPr="008D6444">
              <w:rPr>
                <w:kern w:val="0"/>
                <w:szCs w:val="24"/>
              </w:rPr>
              <w:t>-153</w:t>
            </w:r>
          </w:p>
        </w:tc>
        <w:tc>
          <w:tcPr>
            <w:tcW w:w="380" w:type="pct"/>
            <w:tcBorders>
              <w:top w:val="single" w:sz="12" w:space="0" w:color="auto"/>
              <w:left w:val="nil"/>
              <w:bottom w:val="single" w:sz="6" w:space="0" w:color="auto"/>
              <w:right w:val="nil"/>
            </w:tcBorders>
            <w:noWrap/>
            <w:vAlign w:val="center"/>
            <w:hideMark/>
          </w:tcPr>
          <w:p w14:paraId="1721DCBF" w14:textId="77777777" w:rsidR="002A1B7B" w:rsidRPr="008D6444" w:rsidRDefault="002A1B7B" w:rsidP="00097624">
            <w:pPr>
              <w:widowControl/>
              <w:spacing w:line="360" w:lineRule="auto"/>
              <w:jc w:val="center"/>
              <w:rPr>
                <w:kern w:val="0"/>
                <w:szCs w:val="24"/>
              </w:rPr>
            </w:pPr>
            <w:r w:rsidRPr="008D6444">
              <w:rPr>
                <w:kern w:val="0"/>
                <w:szCs w:val="24"/>
              </w:rPr>
              <w:t>-154</w:t>
            </w:r>
          </w:p>
        </w:tc>
        <w:tc>
          <w:tcPr>
            <w:tcW w:w="380" w:type="pct"/>
            <w:tcBorders>
              <w:top w:val="single" w:sz="12" w:space="0" w:color="auto"/>
              <w:left w:val="nil"/>
              <w:bottom w:val="single" w:sz="6" w:space="0" w:color="auto"/>
              <w:right w:val="nil"/>
            </w:tcBorders>
            <w:vAlign w:val="center"/>
          </w:tcPr>
          <w:p w14:paraId="091E37BF" w14:textId="77777777" w:rsidR="002A1B7B" w:rsidRPr="008D6444" w:rsidRDefault="002A1B7B" w:rsidP="00097624">
            <w:pPr>
              <w:widowControl/>
              <w:spacing w:line="360" w:lineRule="auto"/>
              <w:jc w:val="center"/>
              <w:rPr>
                <w:kern w:val="0"/>
                <w:szCs w:val="24"/>
              </w:rPr>
            </w:pPr>
            <w:r w:rsidRPr="008D6444">
              <w:rPr>
                <w:kern w:val="0"/>
                <w:szCs w:val="24"/>
              </w:rPr>
              <w:t>-183</w:t>
            </w:r>
          </w:p>
        </w:tc>
        <w:tc>
          <w:tcPr>
            <w:tcW w:w="380" w:type="pct"/>
            <w:tcBorders>
              <w:top w:val="single" w:sz="12" w:space="0" w:color="auto"/>
              <w:left w:val="nil"/>
              <w:bottom w:val="single" w:sz="6" w:space="0" w:color="auto"/>
              <w:right w:val="nil"/>
            </w:tcBorders>
            <w:vAlign w:val="center"/>
          </w:tcPr>
          <w:p w14:paraId="674D623E" w14:textId="77777777" w:rsidR="002A1B7B" w:rsidRPr="008D6444" w:rsidRDefault="002A1B7B" w:rsidP="00097624">
            <w:pPr>
              <w:widowControl/>
              <w:spacing w:line="360" w:lineRule="auto"/>
              <w:jc w:val="center"/>
              <w:rPr>
                <w:kern w:val="0"/>
                <w:szCs w:val="24"/>
              </w:rPr>
            </w:pPr>
            <w:r w:rsidRPr="008D6444">
              <w:rPr>
                <w:kern w:val="0"/>
                <w:szCs w:val="24"/>
              </w:rPr>
              <w:t>-190</w:t>
            </w:r>
          </w:p>
        </w:tc>
        <w:tc>
          <w:tcPr>
            <w:tcW w:w="299" w:type="pct"/>
            <w:tcBorders>
              <w:top w:val="single" w:sz="12" w:space="0" w:color="auto"/>
              <w:left w:val="nil"/>
              <w:bottom w:val="single" w:sz="6" w:space="0" w:color="auto"/>
              <w:right w:val="nil"/>
            </w:tcBorders>
            <w:vAlign w:val="center"/>
          </w:tcPr>
          <w:p w14:paraId="17B65AA8" w14:textId="77777777" w:rsidR="002A1B7B" w:rsidRPr="008D6444" w:rsidRDefault="002A1B7B" w:rsidP="00097624">
            <w:pPr>
              <w:widowControl/>
              <w:spacing w:line="360" w:lineRule="auto"/>
              <w:jc w:val="center"/>
              <w:rPr>
                <w:kern w:val="0"/>
                <w:szCs w:val="24"/>
              </w:rPr>
            </w:pPr>
            <w:r w:rsidRPr="008D6444">
              <w:rPr>
                <w:kern w:val="0"/>
                <w:szCs w:val="24"/>
              </w:rPr>
              <w:t>-209</w:t>
            </w:r>
          </w:p>
        </w:tc>
      </w:tr>
      <w:tr w:rsidR="008D6444" w:rsidRPr="008D6444" w14:paraId="5CD25E9E" w14:textId="77777777" w:rsidTr="00097624">
        <w:trPr>
          <w:trHeight w:val="288"/>
        </w:trPr>
        <w:tc>
          <w:tcPr>
            <w:tcW w:w="517" w:type="pct"/>
            <w:tcBorders>
              <w:top w:val="single" w:sz="6" w:space="0" w:color="auto"/>
              <w:left w:val="nil"/>
              <w:bottom w:val="nil"/>
              <w:right w:val="nil"/>
            </w:tcBorders>
            <w:noWrap/>
            <w:vAlign w:val="center"/>
            <w:hideMark/>
          </w:tcPr>
          <w:p w14:paraId="7DC99F7D" w14:textId="77777777" w:rsidR="002A1B7B" w:rsidRPr="008D6444" w:rsidRDefault="002A1B7B" w:rsidP="00097624">
            <w:pPr>
              <w:widowControl/>
              <w:spacing w:line="360" w:lineRule="auto"/>
              <w:jc w:val="center"/>
              <w:rPr>
                <w:kern w:val="0"/>
                <w:szCs w:val="24"/>
              </w:rPr>
            </w:pPr>
            <w:r w:rsidRPr="008D6444">
              <w:rPr>
                <w:kern w:val="0"/>
                <w:szCs w:val="24"/>
              </w:rPr>
              <w:t>BDE-47</w:t>
            </w:r>
          </w:p>
        </w:tc>
        <w:tc>
          <w:tcPr>
            <w:tcW w:w="380" w:type="pct"/>
            <w:tcBorders>
              <w:top w:val="single" w:sz="6" w:space="0" w:color="auto"/>
              <w:left w:val="nil"/>
              <w:bottom w:val="nil"/>
              <w:right w:val="nil"/>
            </w:tcBorders>
            <w:noWrap/>
            <w:vAlign w:val="center"/>
            <w:hideMark/>
          </w:tcPr>
          <w:p w14:paraId="3AF86D28" w14:textId="6BAB30AC" w:rsidR="002A1B7B" w:rsidRPr="008D6444" w:rsidRDefault="002A1B7B" w:rsidP="00097624">
            <w:pPr>
              <w:widowControl/>
              <w:spacing w:line="360" w:lineRule="auto"/>
              <w:jc w:val="center"/>
              <w:rPr>
                <w:kern w:val="0"/>
                <w:szCs w:val="24"/>
              </w:rPr>
            </w:pPr>
            <w:r w:rsidRPr="008D6444">
              <w:rPr>
                <w:kern w:val="0"/>
                <w:szCs w:val="24"/>
              </w:rPr>
              <w:t>1</w:t>
            </w:r>
          </w:p>
        </w:tc>
        <w:tc>
          <w:tcPr>
            <w:tcW w:w="380" w:type="pct"/>
            <w:tcBorders>
              <w:top w:val="single" w:sz="6" w:space="0" w:color="auto"/>
              <w:left w:val="nil"/>
              <w:bottom w:val="nil"/>
              <w:right w:val="nil"/>
            </w:tcBorders>
            <w:noWrap/>
            <w:vAlign w:val="center"/>
          </w:tcPr>
          <w:p w14:paraId="67805CFD" w14:textId="77777777" w:rsidR="002A1B7B" w:rsidRPr="008D6444" w:rsidRDefault="002A1B7B" w:rsidP="00097624">
            <w:pPr>
              <w:widowControl/>
              <w:spacing w:line="360" w:lineRule="auto"/>
              <w:jc w:val="center"/>
              <w:rPr>
                <w:kern w:val="0"/>
                <w:szCs w:val="24"/>
              </w:rPr>
            </w:pPr>
          </w:p>
        </w:tc>
        <w:tc>
          <w:tcPr>
            <w:tcW w:w="380" w:type="pct"/>
            <w:tcBorders>
              <w:top w:val="single" w:sz="6" w:space="0" w:color="auto"/>
              <w:left w:val="nil"/>
              <w:bottom w:val="nil"/>
              <w:right w:val="nil"/>
            </w:tcBorders>
            <w:noWrap/>
            <w:vAlign w:val="center"/>
          </w:tcPr>
          <w:p w14:paraId="427C3E5C" w14:textId="77777777" w:rsidR="002A1B7B" w:rsidRPr="008D6444" w:rsidRDefault="002A1B7B" w:rsidP="00097624">
            <w:pPr>
              <w:widowControl/>
              <w:spacing w:line="360" w:lineRule="auto"/>
              <w:jc w:val="center"/>
              <w:rPr>
                <w:kern w:val="0"/>
                <w:szCs w:val="24"/>
              </w:rPr>
            </w:pPr>
          </w:p>
        </w:tc>
        <w:tc>
          <w:tcPr>
            <w:tcW w:w="380" w:type="pct"/>
            <w:tcBorders>
              <w:top w:val="single" w:sz="6" w:space="0" w:color="auto"/>
              <w:left w:val="nil"/>
              <w:bottom w:val="nil"/>
              <w:right w:val="nil"/>
            </w:tcBorders>
            <w:noWrap/>
            <w:vAlign w:val="center"/>
          </w:tcPr>
          <w:p w14:paraId="33713134" w14:textId="77777777" w:rsidR="002A1B7B" w:rsidRPr="008D6444" w:rsidRDefault="002A1B7B" w:rsidP="00097624">
            <w:pPr>
              <w:widowControl/>
              <w:spacing w:line="360" w:lineRule="auto"/>
              <w:jc w:val="center"/>
              <w:rPr>
                <w:kern w:val="0"/>
                <w:szCs w:val="24"/>
              </w:rPr>
            </w:pPr>
          </w:p>
        </w:tc>
        <w:tc>
          <w:tcPr>
            <w:tcW w:w="380" w:type="pct"/>
            <w:tcBorders>
              <w:top w:val="single" w:sz="6" w:space="0" w:color="auto"/>
              <w:left w:val="nil"/>
              <w:bottom w:val="nil"/>
              <w:right w:val="nil"/>
            </w:tcBorders>
            <w:noWrap/>
            <w:vAlign w:val="center"/>
          </w:tcPr>
          <w:p w14:paraId="1879734E" w14:textId="77777777" w:rsidR="002A1B7B" w:rsidRPr="008D6444" w:rsidRDefault="002A1B7B" w:rsidP="00097624">
            <w:pPr>
              <w:widowControl/>
              <w:spacing w:line="360" w:lineRule="auto"/>
              <w:jc w:val="center"/>
              <w:rPr>
                <w:kern w:val="0"/>
                <w:szCs w:val="24"/>
              </w:rPr>
            </w:pPr>
          </w:p>
        </w:tc>
        <w:tc>
          <w:tcPr>
            <w:tcW w:w="380" w:type="pct"/>
            <w:tcBorders>
              <w:top w:val="single" w:sz="6" w:space="0" w:color="auto"/>
              <w:left w:val="nil"/>
              <w:bottom w:val="nil"/>
              <w:right w:val="nil"/>
            </w:tcBorders>
            <w:noWrap/>
            <w:vAlign w:val="center"/>
          </w:tcPr>
          <w:p w14:paraId="064941E5" w14:textId="77777777" w:rsidR="002A1B7B" w:rsidRPr="008D6444" w:rsidRDefault="002A1B7B" w:rsidP="00097624">
            <w:pPr>
              <w:widowControl/>
              <w:spacing w:line="360" w:lineRule="auto"/>
              <w:jc w:val="center"/>
              <w:rPr>
                <w:kern w:val="0"/>
                <w:szCs w:val="24"/>
              </w:rPr>
            </w:pPr>
          </w:p>
        </w:tc>
        <w:tc>
          <w:tcPr>
            <w:tcW w:w="380" w:type="pct"/>
            <w:tcBorders>
              <w:top w:val="single" w:sz="6" w:space="0" w:color="auto"/>
              <w:left w:val="nil"/>
              <w:bottom w:val="nil"/>
              <w:right w:val="nil"/>
            </w:tcBorders>
            <w:noWrap/>
            <w:vAlign w:val="center"/>
          </w:tcPr>
          <w:p w14:paraId="43719767" w14:textId="77777777" w:rsidR="002A1B7B" w:rsidRPr="008D6444" w:rsidRDefault="002A1B7B" w:rsidP="00097624">
            <w:pPr>
              <w:widowControl/>
              <w:spacing w:line="360" w:lineRule="auto"/>
              <w:jc w:val="center"/>
              <w:rPr>
                <w:kern w:val="0"/>
                <w:szCs w:val="24"/>
              </w:rPr>
            </w:pPr>
          </w:p>
        </w:tc>
        <w:tc>
          <w:tcPr>
            <w:tcW w:w="380" w:type="pct"/>
            <w:tcBorders>
              <w:top w:val="single" w:sz="6" w:space="0" w:color="auto"/>
              <w:left w:val="nil"/>
              <w:bottom w:val="nil"/>
              <w:right w:val="nil"/>
            </w:tcBorders>
            <w:noWrap/>
            <w:vAlign w:val="center"/>
          </w:tcPr>
          <w:p w14:paraId="77CA2082" w14:textId="77777777" w:rsidR="002A1B7B" w:rsidRPr="008D6444" w:rsidRDefault="002A1B7B" w:rsidP="00097624">
            <w:pPr>
              <w:widowControl/>
              <w:spacing w:line="360" w:lineRule="auto"/>
              <w:jc w:val="center"/>
              <w:rPr>
                <w:kern w:val="0"/>
                <w:szCs w:val="24"/>
              </w:rPr>
            </w:pPr>
          </w:p>
        </w:tc>
        <w:tc>
          <w:tcPr>
            <w:tcW w:w="380" w:type="pct"/>
            <w:tcBorders>
              <w:top w:val="single" w:sz="6" w:space="0" w:color="auto"/>
              <w:left w:val="nil"/>
              <w:bottom w:val="nil"/>
              <w:right w:val="nil"/>
            </w:tcBorders>
            <w:noWrap/>
            <w:vAlign w:val="center"/>
          </w:tcPr>
          <w:p w14:paraId="204E101E" w14:textId="77777777" w:rsidR="002A1B7B" w:rsidRPr="008D6444" w:rsidRDefault="002A1B7B" w:rsidP="00097624">
            <w:pPr>
              <w:widowControl/>
              <w:spacing w:line="360" w:lineRule="auto"/>
              <w:jc w:val="center"/>
              <w:rPr>
                <w:kern w:val="0"/>
                <w:szCs w:val="24"/>
              </w:rPr>
            </w:pPr>
          </w:p>
        </w:tc>
        <w:tc>
          <w:tcPr>
            <w:tcW w:w="380" w:type="pct"/>
            <w:tcBorders>
              <w:top w:val="single" w:sz="6" w:space="0" w:color="auto"/>
              <w:left w:val="nil"/>
              <w:bottom w:val="nil"/>
              <w:right w:val="nil"/>
            </w:tcBorders>
            <w:vAlign w:val="center"/>
          </w:tcPr>
          <w:p w14:paraId="6DCD1029" w14:textId="77777777" w:rsidR="002A1B7B" w:rsidRPr="008D6444" w:rsidRDefault="002A1B7B" w:rsidP="00097624">
            <w:pPr>
              <w:widowControl/>
              <w:spacing w:line="360" w:lineRule="auto"/>
              <w:jc w:val="center"/>
              <w:rPr>
                <w:kern w:val="0"/>
                <w:szCs w:val="24"/>
              </w:rPr>
            </w:pPr>
          </w:p>
        </w:tc>
        <w:tc>
          <w:tcPr>
            <w:tcW w:w="380" w:type="pct"/>
            <w:tcBorders>
              <w:top w:val="single" w:sz="6" w:space="0" w:color="auto"/>
              <w:left w:val="nil"/>
              <w:bottom w:val="nil"/>
              <w:right w:val="nil"/>
            </w:tcBorders>
            <w:vAlign w:val="center"/>
          </w:tcPr>
          <w:p w14:paraId="6EF1D6C0" w14:textId="77777777" w:rsidR="002A1B7B" w:rsidRPr="008D6444" w:rsidRDefault="002A1B7B" w:rsidP="00097624">
            <w:pPr>
              <w:widowControl/>
              <w:spacing w:line="360" w:lineRule="auto"/>
              <w:jc w:val="center"/>
              <w:rPr>
                <w:kern w:val="0"/>
                <w:szCs w:val="24"/>
              </w:rPr>
            </w:pPr>
          </w:p>
        </w:tc>
        <w:tc>
          <w:tcPr>
            <w:tcW w:w="299" w:type="pct"/>
            <w:tcBorders>
              <w:top w:val="single" w:sz="6" w:space="0" w:color="auto"/>
              <w:left w:val="nil"/>
              <w:bottom w:val="nil"/>
              <w:right w:val="nil"/>
            </w:tcBorders>
            <w:vAlign w:val="center"/>
          </w:tcPr>
          <w:p w14:paraId="7908AC99" w14:textId="77777777" w:rsidR="002A1B7B" w:rsidRPr="008D6444" w:rsidRDefault="002A1B7B" w:rsidP="00097624">
            <w:pPr>
              <w:widowControl/>
              <w:spacing w:line="360" w:lineRule="auto"/>
              <w:jc w:val="center"/>
              <w:rPr>
                <w:kern w:val="0"/>
                <w:szCs w:val="24"/>
              </w:rPr>
            </w:pPr>
          </w:p>
        </w:tc>
      </w:tr>
      <w:tr w:rsidR="008D6444" w:rsidRPr="008D6444" w14:paraId="69DAD7A3" w14:textId="77777777" w:rsidTr="00097624">
        <w:trPr>
          <w:trHeight w:val="288"/>
        </w:trPr>
        <w:tc>
          <w:tcPr>
            <w:tcW w:w="517" w:type="pct"/>
            <w:tcBorders>
              <w:top w:val="nil"/>
              <w:left w:val="nil"/>
              <w:bottom w:val="nil"/>
              <w:right w:val="nil"/>
            </w:tcBorders>
            <w:noWrap/>
            <w:vAlign w:val="center"/>
          </w:tcPr>
          <w:p w14:paraId="0D84C91D" w14:textId="77777777" w:rsidR="002A1B7B" w:rsidRPr="008D6444" w:rsidRDefault="002A1B7B" w:rsidP="00097624">
            <w:pPr>
              <w:widowControl/>
              <w:spacing w:line="360" w:lineRule="auto"/>
              <w:jc w:val="center"/>
              <w:rPr>
                <w:kern w:val="0"/>
                <w:szCs w:val="24"/>
              </w:rPr>
            </w:pPr>
            <w:r w:rsidRPr="008D6444">
              <w:rPr>
                <w:kern w:val="0"/>
                <w:szCs w:val="24"/>
              </w:rPr>
              <w:t>BDE-66</w:t>
            </w:r>
          </w:p>
        </w:tc>
        <w:tc>
          <w:tcPr>
            <w:tcW w:w="380" w:type="pct"/>
            <w:tcBorders>
              <w:top w:val="nil"/>
              <w:left w:val="nil"/>
              <w:bottom w:val="nil"/>
              <w:right w:val="nil"/>
            </w:tcBorders>
            <w:noWrap/>
            <w:vAlign w:val="center"/>
            <w:hideMark/>
          </w:tcPr>
          <w:p w14:paraId="3A241EB9" w14:textId="721B767B" w:rsidR="002A1B7B" w:rsidRPr="008D6444" w:rsidRDefault="002A1B7B" w:rsidP="00097624">
            <w:pPr>
              <w:widowControl/>
              <w:spacing w:line="360" w:lineRule="auto"/>
              <w:jc w:val="center"/>
              <w:rPr>
                <w:kern w:val="0"/>
                <w:szCs w:val="24"/>
              </w:rPr>
            </w:pPr>
            <w:r w:rsidRPr="008D6444">
              <w:rPr>
                <w:kern w:val="0"/>
                <w:szCs w:val="24"/>
              </w:rPr>
              <w:t>0.509</w:t>
            </w:r>
          </w:p>
        </w:tc>
        <w:tc>
          <w:tcPr>
            <w:tcW w:w="380" w:type="pct"/>
            <w:tcBorders>
              <w:top w:val="nil"/>
              <w:left w:val="nil"/>
              <w:bottom w:val="nil"/>
              <w:right w:val="nil"/>
            </w:tcBorders>
            <w:noWrap/>
            <w:vAlign w:val="center"/>
            <w:hideMark/>
          </w:tcPr>
          <w:p w14:paraId="16BB7A19" w14:textId="04233A41" w:rsidR="002A1B7B" w:rsidRPr="008D6444" w:rsidRDefault="002A1B7B" w:rsidP="00097624">
            <w:pPr>
              <w:widowControl/>
              <w:spacing w:line="360" w:lineRule="auto"/>
              <w:jc w:val="center"/>
              <w:rPr>
                <w:kern w:val="0"/>
                <w:szCs w:val="24"/>
              </w:rPr>
            </w:pPr>
            <w:r w:rsidRPr="008D6444">
              <w:rPr>
                <w:kern w:val="0"/>
                <w:szCs w:val="24"/>
              </w:rPr>
              <w:t>1</w:t>
            </w:r>
          </w:p>
        </w:tc>
        <w:tc>
          <w:tcPr>
            <w:tcW w:w="380" w:type="pct"/>
            <w:tcBorders>
              <w:top w:val="nil"/>
              <w:left w:val="nil"/>
              <w:bottom w:val="nil"/>
              <w:right w:val="nil"/>
            </w:tcBorders>
            <w:noWrap/>
            <w:vAlign w:val="center"/>
          </w:tcPr>
          <w:p w14:paraId="3147D139"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2B323DC4"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41785BAC"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4161BCA9"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5D8F7DCD"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64DA1C94"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1E874451"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46549624"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3610BE31" w14:textId="77777777" w:rsidR="002A1B7B" w:rsidRPr="008D6444" w:rsidRDefault="002A1B7B" w:rsidP="00097624">
            <w:pPr>
              <w:widowControl/>
              <w:spacing w:line="360" w:lineRule="auto"/>
              <w:jc w:val="center"/>
              <w:rPr>
                <w:kern w:val="0"/>
                <w:szCs w:val="24"/>
              </w:rPr>
            </w:pPr>
          </w:p>
        </w:tc>
        <w:tc>
          <w:tcPr>
            <w:tcW w:w="299" w:type="pct"/>
            <w:tcBorders>
              <w:top w:val="nil"/>
              <w:left w:val="nil"/>
              <w:bottom w:val="nil"/>
              <w:right w:val="nil"/>
            </w:tcBorders>
            <w:vAlign w:val="center"/>
          </w:tcPr>
          <w:p w14:paraId="01746888" w14:textId="77777777" w:rsidR="002A1B7B" w:rsidRPr="008D6444" w:rsidRDefault="002A1B7B" w:rsidP="00097624">
            <w:pPr>
              <w:widowControl/>
              <w:spacing w:line="360" w:lineRule="auto"/>
              <w:jc w:val="center"/>
              <w:rPr>
                <w:kern w:val="0"/>
                <w:szCs w:val="24"/>
              </w:rPr>
            </w:pPr>
          </w:p>
        </w:tc>
      </w:tr>
      <w:tr w:rsidR="008D6444" w:rsidRPr="008D6444" w14:paraId="3D97C2AA" w14:textId="77777777" w:rsidTr="00097624">
        <w:trPr>
          <w:trHeight w:val="288"/>
        </w:trPr>
        <w:tc>
          <w:tcPr>
            <w:tcW w:w="517" w:type="pct"/>
            <w:tcBorders>
              <w:top w:val="nil"/>
              <w:left w:val="nil"/>
              <w:bottom w:val="nil"/>
              <w:right w:val="nil"/>
            </w:tcBorders>
            <w:noWrap/>
            <w:vAlign w:val="center"/>
          </w:tcPr>
          <w:p w14:paraId="0B8F64D5" w14:textId="77777777" w:rsidR="002A1B7B" w:rsidRPr="008D6444" w:rsidRDefault="002A1B7B" w:rsidP="00097624">
            <w:pPr>
              <w:widowControl/>
              <w:spacing w:line="360" w:lineRule="auto"/>
              <w:jc w:val="center"/>
              <w:rPr>
                <w:kern w:val="0"/>
                <w:szCs w:val="24"/>
              </w:rPr>
            </w:pPr>
            <w:r w:rsidRPr="008D6444">
              <w:rPr>
                <w:kern w:val="0"/>
                <w:szCs w:val="24"/>
              </w:rPr>
              <w:t>BDE-71</w:t>
            </w:r>
          </w:p>
        </w:tc>
        <w:tc>
          <w:tcPr>
            <w:tcW w:w="380" w:type="pct"/>
            <w:tcBorders>
              <w:top w:val="nil"/>
              <w:left w:val="nil"/>
              <w:bottom w:val="nil"/>
              <w:right w:val="nil"/>
            </w:tcBorders>
            <w:noWrap/>
            <w:vAlign w:val="center"/>
            <w:hideMark/>
          </w:tcPr>
          <w:p w14:paraId="171BEB71" w14:textId="4BDA1929" w:rsidR="002A1B7B" w:rsidRPr="008D6444" w:rsidRDefault="002A1B7B" w:rsidP="00097624">
            <w:pPr>
              <w:widowControl/>
              <w:spacing w:line="360" w:lineRule="auto"/>
              <w:jc w:val="center"/>
              <w:rPr>
                <w:kern w:val="0"/>
                <w:szCs w:val="24"/>
              </w:rPr>
            </w:pPr>
            <w:r w:rsidRPr="008D6444">
              <w:rPr>
                <w:kern w:val="0"/>
                <w:szCs w:val="24"/>
              </w:rPr>
              <w:t>-0.202</w:t>
            </w:r>
          </w:p>
        </w:tc>
        <w:tc>
          <w:tcPr>
            <w:tcW w:w="380" w:type="pct"/>
            <w:tcBorders>
              <w:top w:val="nil"/>
              <w:left w:val="nil"/>
              <w:bottom w:val="nil"/>
              <w:right w:val="nil"/>
            </w:tcBorders>
            <w:noWrap/>
            <w:vAlign w:val="center"/>
            <w:hideMark/>
          </w:tcPr>
          <w:p w14:paraId="2523FA09" w14:textId="7C8FC3CD" w:rsidR="002A1B7B" w:rsidRPr="008D6444" w:rsidRDefault="002A1B7B" w:rsidP="00097624">
            <w:pPr>
              <w:widowControl/>
              <w:spacing w:line="360" w:lineRule="auto"/>
              <w:jc w:val="center"/>
              <w:rPr>
                <w:kern w:val="0"/>
                <w:szCs w:val="24"/>
              </w:rPr>
            </w:pPr>
            <w:r w:rsidRPr="008D6444">
              <w:rPr>
                <w:kern w:val="0"/>
                <w:szCs w:val="24"/>
              </w:rPr>
              <w:t>-0.169</w:t>
            </w:r>
          </w:p>
        </w:tc>
        <w:tc>
          <w:tcPr>
            <w:tcW w:w="380" w:type="pct"/>
            <w:tcBorders>
              <w:top w:val="nil"/>
              <w:left w:val="nil"/>
              <w:bottom w:val="nil"/>
              <w:right w:val="nil"/>
            </w:tcBorders>
            <w:noWrap/>
            <w:vAlign w:val="center"/>
            <w:hideMark/>
          </w:tcPr>
          <w:p w14:paraId="703BF6A5" w14:textId="644F503F" w:rsidR="002A1B7B" w:rsidRPr="008D6444" w:rsidRDefault="002A1B7B" w:rsidP="00097624">
            <w:pPr>
              <w:widowControl/>
              <w:spacing w:line="360" w:lineRule="auto"/>
              <w:jc w:val="center"/>
              <w:rPr>
                <w:kern w:val="0"/>
                <w:szCs w:val="24"/>
              </w:rPr>
            </w:pPr>
            <w:r w:rsidRPr="008D6444">
              <w:rPr>
                <w:kern w:val="0"/>
                <w:szCs w:val="24"/>
              </w:rPr>
              <w:t>1</w:t>
            </w:r>
          </w:p>
        </w:tc>
        <w:tc>
          <w:tcPr>
            <w:tcW w:w="380" w:type="pct"/>
            <w:tcBorders>
              <w:top w:val="nil"/>
              <w:left w:val="nil"/>
              <w:bottom w:val="nil"/>
              <w:right w:val="nil"/>
            </w:tcBorders>
            <w:noWrap/>
            <w:vAlign w:val="center"/>
          </w:tcPr>
          <w:p w14:paraId="47720DCE"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7D886708"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74E59DE2"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27E6CA3C"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5BE91F42"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19612169"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3E4B8B57"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732D6C68" w14:textId="77777777" w:rsidR="002A1B7B" w:rsidRPr="008D6444" w:rsidRDefault="002A1B7B" w:rsidP="00097624">
            <w:pPr>
              <w:widowControl/>
              <w:spacing w:line="360" w:lineRule="auto"/>
              <w:jc w:val="center"/>
              <w:rPr>
                <w:kern w:val="0"/>
                <w:szCs w:val="24"/>
              </w:rPr>
            </w:pPr>
          </w:p>
        </w:tc>
        <w:tc>
          <w:tcPr>
            <w:tcW w:w="299" w:type="pct"/>
            <w:tcBorders>
              <w:top w:val="nil"/>
              <w:left w:val="nil"/>
              <w:bottom w:val="nil"/>
              <w:right w:val="nil"/>
            </w:tcBorders>
            <w:vAlign w:val="center"/>
          </w:tcPr>
          <w:p w14:paraId="3DC805EA" w14:textId="77777777" w:rsidR="002A1B7B" w:rsidRPr="008D6444" w:rsidRDefault="002A1B7B" w:rsidP="00097624">
            <w:pPr>
              <w:widowControl/>
              <w:spacing w:line="360" w:lineRule="auto"/>
              <w:jc w:val="center"/>
              <w:rPr>
                <w:kern w:val="0"/>
                <w:szCs w:val="24"/>
              </w:rPr>
            </w:pPr>
          </w:p>
        </w:tc>
      </w:tr>
      <w:tr w:rsidR="008D6444" w:rsidRPr="008D6444" w14:paraId="19CFB473" w14:textId="77777777" w:rsidTr="00097624">
        <w:trPr>
          <w:trHeight w:val="288"/>
        </w:trPr>
        <w:tc>
          <w:tcPr>
            <w:tcW w:w="517" w:type="pct"/>
            <w:tcBorders>
              <w:top w:val="nil"/>
              <w:left w:val="nil"/>
              <w:bottom w:val="nil"/>
              <w:right w:val="nil"/>
            </w:tcBorders>
            <w:noWrap/>
            <w:vAlign w:val="center"/>
            <w:hideMark/>
          </w:tcPr>
          <w:p w14:paraId="0213D9BD" w14:textId="77777777" w:rsidR="002A1B7B" w:rsidRPr="008D6444" w:rsidRDefault="002A1B7B" w:rsidP="00097624">
            <w:pPr>
              <w:widowControl/>
              <w:spacing w:line="360" w:lineRule="auto"/>
              <w:jc w:val="center"/>
              <w:rPr>
                <w:kern w:val="0"/>
                <w:szCs w:val="24"/>
              </w:rPr>
            </w:pPr>
            <w:r w:rsidRPr="008D6444">
              <w:rPr>
                <w:kern w:val="0"/>
                <w:szCs w:val="24"/>
              </w:rPr>
              <w:t>BDE-85</w:t>
            </w:r>
          </w:p>
        </w:tc>
        <w:tc>
          <w:tcPr>
            <w:tcW w:w="380" w:type="pct"/>
            <w:tcBorders>
              <w:top w:val="nil"/>
              <w:left w:val="nil"/>
              <w:bottom w:val="nil"/>
              <w:right w:val="nil"/>
            </w:tcBorders>
            <w:noWrap/>
            <w:vAlign w:val="center"/>
            <w:hideMark/>
          </w:tcPr>
          <w:p w14:paraId="4E94E34D" w14:textId="428D77FE" w:rsidR="002A1B7B" w:rsidRPr="008D6444" w:rsidRDefault="002A1B7B" w:rsidP="00097624">
            <w:pPr>
              <w:widowControl/>
              <w:spacing w:line="360" w:lineRule="auto"/>
              <w:jc w:val="center"/>
              <w:rPr>
                <w:kern w:val="0"/>
                <w:szCs w:val="24"/>
              </w:rPr>
            </w:pPr>
            <w:r w:rsidRPr="008D6444">
              <w:rPr>
                <w:kern w:val="0"/>
                <w:szCs w:val="24"/>
              </w:rPr>
              <w:t>.677</w:t>
            </w:r>
            <w:r w:rsidRPr="008D6444">
              <w:rPr>
                <w:kern w:val="0"/>
                <w:szCs w:val="24"/>
                <w:vertAlign w:val="superscript"/>
              </w:rPr>
              <w:t>*</w:t>
            </w:r>
          </w:p>
        </w:tc>
        <w:tc>
          <w:tcPr>
            <w:tcW w:w="380" w:type="pct"/>
            <w:tcBorders>
              <w:top w:val="nil"/>
              <w:left w:val="nil"/>
              <w:bottom w:val="nil"/>
              <w:right w:val="nil"/>
            </w:tcBorders>
            <w:noWrap/>
            <w:vAlign w:val="center"/>
            <w:hideMark/>
          </w:tcPr>
          <w:p w14:paraId="40E0F14B" w14:textId="042B92E1" w:rsidR="002A1B7B" w:rsidRPr="008D6444" w:rsidRDefault="002A1B7B" w:rsidP="00097624">
            <w:pPr>
              <w:widowControl/>
              <w:spacing w:line="360" w:lineRule="auto"/>
              <w:jc w:val="center"/>
              <w:rPr>
                <w:kern w:val="0"/>
                <w:szCs w:val="24"/>
              </w:rPr>
            </w:pPr>
            <w:r w:rsidRPr="008D6444">
              <w:rPr>
                <w:kern w:val="0"/>
                <w:szCs w:val="24"/>
              </w:rPr>
              <w:t>0.233</w:t>
            </w:r>
          </w:p>
        </w:tc>
        <w:tc>
          <w:tcPr>
            <w:tcW w:w="380" w:type="pct"/>
            <w:tcBorders>
              <w:top w:val="nil"/>
              <w:left w:val="nil"/>
              <w:bottom w:val="nil"/>
              <w:right w:val="nil"/>
            </w:tcBorders>
            <w:noWrap/>
            <w:vAlign w:val="center"/>
            <w:hideMark/>
          </w:tcPr>
          <w:p w14:paraId="10959F71" w14:textId="3BCB4810" w:rsidR="002A1B7B" w:rsidRPr="008D6444" w:rsidRDefault="002A1B7B" w:rsidP="00097624">
            <w:pPr>
              <w:widowControl/>
              <w:spacing w:line="360" w:lineRule="auto"/>
              <w:jc w:val="center"/>
              <w:rPr>
                <w:kern w:val="0"/>
                <w:szCs w:val="24"/>
              </w:rPr>
            </w:pPr>
            <w:r w:rsidRPr="008D6444">
              <w:rPr>
                <w:kern w:val="0"/>
                <w:szCs w:val="24"/>
              </w:rPr>
              <w:t>-0.131</w:t>
            </w:r>
          </w:p>
        </w:tc>
        <w:tc>
          <w:tcPr>
            <w:tcW w:w="380" w:type="pct"/>
            <w:tcBorders>
              <w:top w:val="nil"/>
              <w:left w:val="nil"/>
              <w:bottom w:val="nil"/>
              <w:right w:val="nil"/>
            </w:tcBorders>
            <w:noWrap/>
            <w:vAlign w:val="center"/>
            <w:hideMark/>
          </w:tcPr>
          <w:p w14:paraId="571279AE" w14:textId="6E88C8F9" w:rsidR="002A1B7B" w:rsidRPr="008D6444" w:rsidRDefault="002A1B7B" w:rsidP="00097624">
            <w:pPr>
              <w:widowControl/>
              <w:spacing w:line="360" w:lineRule="auto"/>
              <w:jc w:val="center"/>
              <w:rPr>
                <w:kern w:val="0"/>
                <w:szCs w:val="24"/>
              </w:rPr>
            </w:pPr>
            <w:r w:rsidRPr="008D6444">
              <w:rPr>
                <w:kern w:val="0"/>
                <w:szCs w:val="24"/>
              </w:rPr>
              <w:t>1</w:t>
            </w:r>
          </w:p>
        </w:tc>
        <w:tc>
          <w:tcPr>
            <w:tcW w:w="380" w:type="pct"/>
            <w:tcBorders>
              <w:top w:val="nil"/>
              <w:left w:val="nil"/>
              <w:bottom w:val="nil"/>
              <w:right w:val="nil"/>
            </w:tcBorders>
            <w:noWrap/>
            <w:vAlign w:val="center"/>
          </w:tcPr>
          <w:p w14:paraId="7AD2FAEC"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0AF13376"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624FF5EE"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309A90EA"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34B6389A"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4DA62C62"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7B018D88" w14:textId="77777777" w:rsidR="002A1B7B" w:rsidRPr="008D6444" w:rsidRDefault="002A1B7B" w:rsidP="00097624">
            <w:pPr>
              <w:widowControl/>
              <w:spacing w:line="360" w:lineRule="auto"/>
              <w:jc w:val="center"/>
              <w:rPr>
                <w:kern w:val="0"/>
                <w:szCs w:val="24"/>
              </w:rPr>
            </w:pPr>
          </w:p>
        </w:tc>
        <w:tc>
          <w:tcPr>
            <w:tcW w:w="299" w:type="pct"/>
            <w:tcBorders>
              <w:top w:val="nil"/>
              <w:left w:val="nil"/>
              <w:bottom w:val="nil"/>
              <w:right w:val="nil"/>
            </w:tcBorders>
            <w:vAlign w:val="center"/>
          </w:tcPr>
          <w:p w14:paraId="538E6BF0" w14:textId="77777777" w:rsidR="002A1B7B" w:rsidRPr="008D6444" w:rsidRDefault="002A1B7B" w:rsidP="00097624">
            <w:pPr>
              <w:widowControl/>
              <w:spacing w:line="360" w:lineRule="auto"/>
              <w:jc w:val="center"/>
              <w:rPr>
                <w:kern w:val="0"/>
                <w:szCs w:val="24"/>
              </w:rPr>
            </w:pPr>
          </w:p>
        </w:tc>
      </w:tr>
      <w:tr w:rsidR="008D6444" w:rsidRPr="008D6444" w14:paraId="5F88D414" w14:textId="77777777" w:rsidTr="00097624">
        <w:trPr>
          <w:trHeight w:val="288"/>
        </w:trPr>
        <w:tc>
          <w:tcPr>
            <w:tcW w:w="517" w:type="pct"/>
            <w:tcBorders>
              <w:top w:val="nil"/>
              <w:left w:val="nil"/>
              <w:bottom w:val="nil"/>
              <w:right w:val="nil"/>
            </w:tcBorders>
            <w:noWrap/>
            <w:vAlign w:val="center"/>
            <w:hideMark/>
          </w:tcPr>
          <w:p w14:paraId="504A6695" w14:textId="77777777" w:rsidR="002A1B7B" w:rsidRPr="008D6444" w:rsidRDefault="002A1B7B" w:rsidP="00097624">
            <w:pPr>
              <w:widowControl/>
              <w:spacing w:line="360" w:lineRule="auto"/>
              <w:jc w:val="center"/>
              <w:rPr>
                <w:kern w:val="0"/>
                <w:szCs w:val="24"/>
              </w:rPr>
            </w:pPr>
            <w:r w:rsidRPr="008D6444">
              <w:rPr>
                <w:kern w:val="0"/>
                <w:szCs w:val="24"/>
              </w:rPr>
              <w:t>BDE-99</w:t>
            </w:r>
          </w:p>
        </w:tc>
        <w:tc>
          <w:tcPr>
            <w:tcW w:w="380" w:type="pct"/>
            <w:tcBorders>
              <w:top w:val="nil"/>
              <w:left w:val="nil"/>
              <w:bottom w:val="nil"/>
              <w:right w:val="nil"/>
            </w:tcBorders>
            <w:noWrap/>
            <w:vAlign w:val="center"/>
            <w:hideMark/>
          </w:tcPr>
          <w:p w14:paraId="514E54EB" w14:textId="6D079A65" w:rsidR="002A1B7B" w:rsidRPr="008D6444" w:rsidRDefault="002A1B7B" w:rsidP="00097624">
            <w:pPr>
              <w:widowControl/>
              <w:spacing w:line="360" w:lineRule="auto"/>
              <w:jc w:val="center"/>
              <w:rPr>
                <w:kern w:val="0"/>
                <w:szCs w:val="24"/>
              </w:rPr>
            </w:pPr>
            <w:r w:rsidRPr="008D6444">
              <w:rPr>
                <w:kern w:val="0"/>
                <w:szCs w:val="24"/>
              </w:rPr>
              <w:t>0.363</w:t>
            </w:r>
          </w:p>
        </w:tc>
        <w:tc>
          <w:tcPr>
            <w:tcW w:w="380" w:type="pct"/>
            <w:tcBorders>
              <w:top w:val="nil"/>
              <w:left w:val="nil"/>
              <w:bottom w:val="nil"/>
              <w:right w:val="nil"/>
            </w:tcBorders>
            <w:noWrap/>
            <w:vAlign w:val="center"/>
            <w:hideMark/>
          </w:tcPr>
          <w:p w14:paraId="451C9FB3" w14:textId="3B323426" w:rsidR="002A1B7B" w:rsidRPr="008D6444" w:rsidRDefault="002A1B7B" w:rsidP="00097624">
            <w:pPr>
              <w:widowControl/>
              <w:spacing w:line="360" w:lineRule="auto"/>
              <w:jc w:val="center"/>
              <w:rPr>
                <w:kern w:val="0"/>
                <w:szCs w:val="24"/>
              </w:rPr>
            </w:pPr>
            <w:r w:rsidRPr="008D6444">
              <w:rPr>
                <w:kern w:val="0"/>
                <w:szCs w:val="24"/>
              </w:rPr>
              <w:t>-0.058</w:t>
            </w:r>
          </w:p>
        </w:tc>
        <w:tc>
          <w:tcPr>
            <w:tcW w:w="380" w:type="pct"/>
            <w:tcBorders>
              <w:top w:val="nil"/>
              <w:left w:val="nil"/>
              <w:bottom w:val="nil"/>
              <w:right w:val="nil"/>
            </w:tcBorders>
            <w:noWrap/>
            <w:vAlign w:val="center"/>
            <w:hideMark/>
          </w:tcPr>
          <w:p w14:paraId="7627782E" w14:textId="076A0918" w:rsidR="002A1B7B" w:rsidRPr="008D6444" w:rsidRDefault="002A1B7B" w:rsidP="00097624">
            <w:pPr>
              <w:widowControl/>
              <w:spacing w:line="360" w:lineRule="auto"/>
              <w:jc w:val="center"/>
              <w:rPr>
                <w:kern w:val="0"/>
                <w:szCs w:val="24"/>
              </w:rPr>
            </w:pPr>
            <w:r w:rsidRPr="008D6444">
              <w:rPr>
                <w:kern w:val="0"/>
                <w:szCs w:val="24"/>
              </w:rPr>
              <w:t>.750</w:t>
            </w:r>
            <w:r w:rsidRPr="008D6444">
              <w:rPr>
                <w:kern w:val="0"/>
                <w:szCs w:val="24"/>
                <w:vertAlign w:val="superscript"/>
              </w:rPr>
              <w:t>**</w:t>
            </w:r>
          </w:p>
        </w:tc>
        <w:tc>
          <w:tcPr>
            <w:tcW w:w="380" w:type="pct"/>
            <w:tcBorders>
              <w:top w:val="nil"/>
              <w:left w:val="nil"/>
              <w:bottom w:val="nil"/>
              <w:right w:val="nil"/>
            </w:tcBorders>
            <w:noWrap/>
            <w:vAlign w:val="center"/>
            <w:hideMark/>
          </w:tcPr>
          <w:p w14:paraId="633A7AF7" w14:textId="2B64F166" w:rsidR="002A1B7B" w:rsidRPr="008D6444" w:rsidRDefault="002A1B7B" w:rsidP="00097624">
            <w:pPr>
              <w:widowControl/>
              <w:spacing w:line="360" w:lineRule="auto"/>
              <w:jc w:val="center"/>
              <w:rPr>
                <w:kern w:val="0"/>
                <w:szCs w:val="24"/>
              </w:rPr>
            </w:pPr>
            <w:r w:rsidRPr="008D6444">
              <w:rPr>
                <w:kern w:val="0"/>
                <w:szCs w:val="24"/>
              </w:rPr>
              <w:t>0.337</w:t>
            </w:r>
          </w:p>
        </w:tc>
        <w:tc>
          <w:tcPr>
            <w:tcW w:w="380" w:type="pct"/>
            <w:tcBorders>
              <w:top w:val="nil"/>
              <w:left w:val="nil"/>
              <w:bottom w:val="nil"/>
              <w:right w:val="nil"/>
            </w:tcBorders>
            <w:noWrap/>
            <w:vAlign w:val="center"/>
            <w:hideMark/>
          </w:tcPr>
          <w:p w14:paraId="558C321E" w14:textId="09065157" w:rsidR="002A1B7B" w:rsidRPr="008D6444" w:rsidRDefault="002A1B7B" w:rsidP="00097624">
            <w:pPr>
              <w:widowControl/>
              <w:spacing w:line="360" w:lineRule="auto"/>
              <w:jc w:val="center"/>
              <w:rPr>
                <w:kern w:val="0"/>
                <w:szCs w:val="24"/>
              </w:rPr>
            </w:pPr>
            <w:r w:rsidRPr="008D6444">
              <w:rPr>
                <w:kern w:val="0"/>
                <w:szCs w:val="24"/>
              </w:rPr>
              <w:t>1</w:t>
            </w:r>
          </w:p>
        </w:tc>
        <w:tc>
          <w:tcPr>
            <w:tcW w:w="380" w:type="pct"/>
            <w:tcBorders>
              <w:top w:val="nil"/>
              <w:left w:val="nil"/>
              <w:bottom w:val="nil"/>
              <w:right w:val="nil"/>
            </w:tcBorders>
            <w:noWrap/>
            <w:vAlign w:val="center"/>
          </w:tcPr>
          <w:p w14:paraId="7E6B814F"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7D4CC0C9"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048CE06D"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2B8A5D63"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762D63BF"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46588CD9" w14:textId="77777777" w:rsidR="002A1B7B" w:rsidRPr="008D6444" w:rsidRDefault="002A1B7B" w:rsidP="00097624">
            <w:pPr>
              <w:widowControl/>
              <w:spacing w:line="360" w:lineRule="auto"/>
              <w:jc w:val="center"/>
              <w:rPr>
                <w:kern w:val="0"/>
                <w:szCs w:val="24"/>
              </w:rPr>
            </w:pPr>
          </w:p>
        </w:tc>
        <w:tc>
          <w:tcPr>
            <w:tcW w:w="299" w:type="pct"/>
            <w:tcBorders>
              <w:top w:val="nil"/>
              <w:left w:val="nil"/>
              <w:bottom w:val="nil"/>
              <w:right w:val="nil"/>
            </w:tcBorders>
            <w:vAlign w:val="center"/>
          </w:tcPr>
          <w:p w14:paraId="467A5E84" w14:textId="77777777" w:rsidR="002A1B7B" w:rsidRPr="008D6444" w:rsidRDefault="002A1B7B" w:rsidP="00097624">
            <w:pPr>
              <w:widowControl/>
              <w:spacing w:line="360" w:lineRule="auto"/>
              <w:jc w:val="center"/>
              <w:rPr>
                <w:kern w:val="0"/>
                <w:szCs w:val="24"/>
              </w:rPr>
            </w:pPr>
          </w:p>
        </w:tc>
      </w:tr>
      <w:tr w:rsidR="008D6444" w:rsidRPr="008D6444" w14:paraId="62BE0A91" w14:textId="77777777" w:rsidTr="00097624">
        <w:trPr>
          <w:trHeight w:val="288"/>
        </w:trPr>
        <w:tc>
          <w:tcPr>
            <w:tcW w:w="517" w:type="pct"/>
            <w:tcBorders>
              <w:top w:val="nil"/>
              <w:left w:val="nil"/>
              <w:bottom w:val="nil"/>
              <w:right w:val="nil"/>
            </w:tcBorders>
            <w:noWrap/>
            <w:vAlign w:val="center"/>
            <w:hideMark/>
          </w:tcPr>
          <w:p w14:paraId="1F3CF336" w14:textId="77777777" w:rsidR="002A1B7B" w:rsidRPr="008D6444" w:rsidRDefault="002A1B7B" w:rsidP="00097624">
            <w:pPr>
              <w:widowControl/>
              <w:spacing w:line="360" w:lineRule="auto"/>
              <w:jc w:val="center"/>
              <w:rPr>
                <w:kern w:val="0"/>
                <w:szCs w:val="24"/>
              </w:rPr>
            </w:pPr>
            <w:r w:rsidRPr="008D6444">
              <w:rPr>
                <w:kern w:val="0"/>
                <w:szCs w:val="24"/>
              </w:rPr>
              <w:t>BDE-100</w:t>
            </w:r>
          </w:p>
        </w:tc>
        <w:tc>
          <w:tcPr>
            <w:tcW w:w="380" w:type="pct"/>
            <w:tcBorders>
              <w:top w:val="nil"/>
              <w:left w:val="nil"/>
              <w:bottom w:val="nil"/>
              <w:right w:val="nil"/>
            </w:tcBorders>
            <w:noWrap/>
            <w:vAlign w:val="center"/>
            <w:hideMark/>
          </w:tcPr>
          <w:p w14:paraId="004B2055" w14:textId="758A8A2B" w:rsidR="002A1B7B" w:rsidRPr="008D6444" w:rsidRDefault="002A1B7B" w:rsidP="00097624">
            <w:pPr>
              <w:widowControl/>
              <w:spacing w:line="360" w:lineRule="auto"/>
              <w:jc w:val="center"/>
              <w:rPr>
                <w:kern w:val="0"/>
                <w:szCs w:val="24"/>
              </w:rPr>
            </w:pPr>
            <w:r w:rsidRPr="008D6444">
              <w:rPr>
                <w:kern w:val="0"/>
                <w:szCs w:val="24"/>
              </w:rPr>
              <w:t>0.253</w:t>
            </w:r>
          </w:p>
        </w:tc>
        <w:tc>
          <w:tcPr>
            <w:tcW w:w="380" w:type="pct"/>
            <w:tcBorders>
              <w:top w:val="nil"/>
              <w:left w:val="nil"/>
              <w:bottom w:val="nil"/>
              <w:right w:val="nil"/>
            </w:tcBorders>
            <w:noWrap/>
            <w:vAlign w:val="center"/>
            <w:hideMark/>
          </w:tcPr>
          <w:p w14:paraId="5D241BD1" w14:textId="58551DE2" w:rsidR="002A1B7B" w:rsidRPr="008D6444" w:rsidRDefault="002A1B7B" w:rsidP="00097624">
            <w:pPr>
              <w:widowControl/>
              <w:spacing w:line="360" w:lineRule="auto"/>
              <w:jc w:val="center"/>
              <w:rPr>
                <w:kern w:val="0"/>
                <w:szCs w:val="24"/>
              </w:rPr>
            </w:pPr>
            <w:r w:rsidRPr="008D6444">
              <w:rPr>
                <w:kern w:val="0"/>
                <w:szCs w:val="24"/>
              </w:rPr>
              <w:t>0.349</w:t>
            </w:r>
          </w:p>
        </w:tc>
        <w:tc>
          <w:tcPr>
            <w:tcW w:w="380" w:type="pct"/>
            <w:tcBorders>
              <w:top w:val="nil"/>
              <w:left w:val="nil"/>
              <w:bottom w:val="nil"/>
              <w:right w:val="nil"/>
            </w:tcBorders>
            <w:noWrap/>
            <w:vAlign w:val="center"/>
            <w:hideMark/>
          </w:tcPr>
          <w:p w14:paraId="4D4C10F2" w14:textId="4008BE48" w:rsidR="002A1B7B" w:rsidRPr="008D6444" w:rsidRDefault="002A1B7B" w:rsidP="00097624">
            <w:pPr>
              <w:widowControl/>
              <w:spacing w:line="360" w:lineRule="auto"/>
              <w:jc w:val="center"/>
              <w:rPr>
                <w:kern w:val="0"/>
                <w:szCs w:val="24"/>
              </w:rPr>
            </w:pPr>
            <w:r w:rsidRPr="008D6444">
              <w:rPr>
                <w:kern w:val="0"/>
                <w:szCs w:val="24"/>
              </w:rPr>
              <w:t>0.092</w:t>
            </w:r>
          </w:p>
        </w:tc>
        <w:tc>
          <w:tcPr>
            <w:tcW w:w="380" w:type="pct"/>
            <w:tcBorders>
              <w:top w:val="nil"/>
              <w:left w:val="nil"/>
              <w:bottom w:val="nil"/>
              <w:right w:val="nil"/>
            </w:tcBorders>
            <w:noWrap/>
            <w:vAlign w:val="center"/>
            <w:hideMark/>
          </w:tcPr>
          <w:p w14:paraId="7A32EAFA" w14:textId="71A2D2DE" w:rsidR="002A1B7B" w:rsidRPr="008D6444" w:rsidRDefault="002A1B7B" w:rsidP="00097624">
            <w:pPr>
              <w:widowControl/>
              <w:spacing w:line="360" w:lineRule="auto"/>
              <w:jc w:val="center"/>
              <w:rPr>
                <w:kern w:val="0"/>
                <w:szCs w:val="24"/>
              </w:rPr>
            </w:pPr>
            <w:r w:rsidRPr="008D6444">
              <w:rPr>
                <w:kern w:val="0"/>
                <w:szCs w:val="24"/>
              </w:rPr>
              <w:t>0.507</w:t>
            </w:r>
          </w:p>
        </w:tc>
        <w:tc>
          <w:tcPr>
            <w:tcW w:w="380" w:type="pct"/>
            <w:tcBorders>
              <w:top w:val="nil"/>
              <w:left w:val="nil"/>
              <w:bottom w:val="nil"/>
              <w:right w:val="nil"/>
            </w:tcBorders>
            <w:noWrap/>
            <w:vAlign w:val="center"/>
            <w:hideMark/>
          </w:tcPr>
          <w:p w14:paraId="0E6D7B93" w14:textId="72B34D02" w:rsidR="002A1B7B" w:rsidRPr="008D6444" w:rsidRDefault="002A1B7B" w:rsidP="00097624">
            <w:pPr>
              <w:widowControl/>
              <w:spacing w:line="360" w:lineRule="auto"/>
              <w:jc w:val="center"/>
              <w:rPr>
                <w:kern w:val="0"/>
                <w:szCs w:val="24"/>
              </w:rPr>
            </w:pPr>
            <w:r w:rsidRPr="008D6444">
              <w:rPr>
                <w:kern w:val="0"/>
                <w:szCs w:val="24"/>
              </w:rPr>
              <w:t>0.075</w:t>
            </w:r>
          </w:p>
        </w:tc>
        <w:tc>
          <w:tcPr>
            <w:tcW w:w="380" w:type="pct"/>
            <w:tcBorders>
              <w:top w:val="nil"/>
              <w:left w:val="nil"/>
              <w:bottom w:val="nil"/>
              <w:right w:val="nil"/>
            </w:tcBorders>
            <w:noWrap/>
            <w:vAlign w:val="center"/>
            <w:hideMark/>
          </w:tcPr>
          <w:p w14:paraId="192A6888" w14:textId="499A3108" w:rsidR="002A1B7B" w:rsidRPr="008D6444" w:rsidRDefault="002A1B7B" w:rsidP="00097624">
            <w:pPr>
              <w:widowControl/>
              <w:spacing w:line="360" w:lineRule="auto"/>
              <w:jc w:val="center"/>
              <w:rPr>
                <w:kern w:val="0"/>
                <w:szCs w:val="24"/>
              </w:rPr>
            </w:pPr>
            <w:r w:rsidRPr="008D6444">
              <w:rPr>
                <w:kern w:val="0"/>
                <w:szCs w:val="24"/>
              </w:rPr>
              <w:t>1</w:t>
            </w:r>
          </w:p>
        </w:tc>
        <w:tc>
          <w:tcPr>
            <w:tcW w:w="380" w:type="pct"/>
            <w:tcBorders>
              <w:top w:val="nil"/>
              <w:left w:val="nil"/>
              <w:bottom w:val="nil"/>
              <w:right w:val="nil"/>
            </w:tcBorders>
            <w:noWrap/>
            <w:vAlign w:val="center"/>
          </w:tcPr>
          <w:p w14:paraId="0AF8F0BE"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0B385981"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0BCE7159"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09DF21C0"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501E81FD" w14:textId="77777777" w:rsidR="002A1B7B" w:rsidRPr="008D6444" w:rsidRDefault="002A1B7B" w:rsidP="00097624">
            <w:pPr>
              <w:widowControl/>
              <w:spacing w:line="360" w:lineRule="auto"/>
              <w:jc w:val="center"/>
              <w:rPr>
                <w:kern w:val="0"/>
                <w:szCs w:val="24"/>
              </w:rPr>
            </w:pPr>
          </w:p>
        </w:tc>
        <w:tc>
          <w:tcPr>
            <w:tcW w:w="299" w:type="pct"/>
            <w:tcBorders>
              <w:top w:val="nil"/>
              <w:left w:val="nil"/>
              <w:bottom w:val="nil"/>
              <w:right w:val="nil"/>
            </w:tcBorders>
            <w:vAlign w:val="center"/>
          </w:tcPr>
          <w:p w14:paraId="337D2340" w14:textId="77777777" w:rsidR="002A1B7B" w:rsidRPr="008D6444" w:rsidRDefault="002A1B7B" w:rsidP="00097624">
            <w:pPr>
              <w:widowControl/>
              <w:spacing w:line="360" w:lineRule="auto"/>
              <w:jc w:val="center"/>
              <w:rPr>
                <w:kern w:val="0"/>
                <w:szCs w:val="24"/>
              </w:rPr>
            </w:pPr>
          </w:p>
        </w:tc>
      </w:tr>
      <w:tr w:rsidR="008D6444" w:rsidRPr="008D6444" w14:paraId="3642BE3D" w14:textId="77777777" w:rsidTr="00097624">
        <w:trPr>
          <w:trHeight w:val="288"/>
        </w:trPr>
        <w:tc>
          <w:tcPr>
            <w:tcW w:w="517" w:type="pct"/>
            <w:tcBorders>
              <w:top w:val="nil"/>
              <w:left w:val="nil"/>
              <w:bottom w:val="nil"/>
              <w:right w:val="nil"/>
            </w:tcBorders>
            <w:noWrap/>
            <w:vAlign w:val="center"/>
            <w:hideMark/>
          </w:tcPr>
          <w:p w14:paraId="2FA83EFC" w14:textId="77777777" w:rsidR="002A1B7B" w:rsidRPr="008D6444" w:rsidRDefault="002A1B7B" w:rsidP="00097624">
            <w:pPr>
              <w:widowControl/>
              <w:spacing w:line="360" w:lineRule="auto"/>
              <w:jc w:val="center"/>
              <w:rPr>
                <w:kern w:val="0"/>
                <w:szCs w:val="24"/>
              </w:rPr>
            </w:pPr>
            <w:r w:rsidRPr="008D6444">
              <w:rPr>
                <w:kern w:val="0"/>
                <w:szCs w:val="24"/>
              </w:rPr>
              <w:t>BDE-138</w:t>
            </w:r>
          </w:p>
        </w:tc>
        <w:tc>
          <w:tcPr>
            <w:tcW w:w="380" w:type="pct"/>
            <w:tcBorders>
              <w:top w:val="nil"/>
              <w:left w:val="nil"/>
              <w:bottom w:val="nil"/>
              <w:right w:val="nil"/>
            </w:tcBorders>
            <w:noWrap/>
            <w:vAlign w:val="center"/>
            <w:hideMark/>
          </w:tcPr>
          <w:p w14:paraId="64850902" w14:textId="36F84727" w:rsidR="002A1B7B" w:rsidRPr="008D6444" w:rsidRDefault="002A1B7B" w:rsidP="00097624">
            <w:pPr>
              <w:widowControl/>
              <w:spacing w:line="360" w:lineRule="auto"/>
              <w:jc w:val="center"/>
              <w:rPr>
                <w:kern w:val="0"/>
                <w:szCs w:val="24"/>
              </w:rPr>
            </w:pPr>
            <w:r w:rsidRPr="008D6444">
              <w:rPr>
                <w:kern w:val="0"/>
                <w:szCs w:val="24"/>
              </w:rPr>
              <w:t>0.409</w:t>
            </w:r>
          </w:p>
        </w:tc>
        <w:tc>
          <w:tcPr>
            <w:tcW w:w="380" w:type="pct"/>
            <w:tcBorders>
              <w:top w:val="nil"/>
              <w:left w:val="nil"/>
              <w:bottom w:val="nil"/>
              <w:right w:val="nil"/>
            </w:tcBorders>
            <w:noWrap/>
            <w:vAlign w:val="center"/>
            <w:hideMark/>
          </w:tcPr>
          <w:p w14:paraId="5EB78C28" w14:textId="21AD94CB" w:rsidR="002A1B7B" w:rsidRPr="008D6444" w:rsidRDefault="002A1B7B" w:rsidP="00097624">
            <w:pPr>
              <w:widowControl/>
              <w:spacing w:line="360" w:lineRule="auto"/>
              <w:jc w:val="center"/>
              <w:rPr>
                <w:kern w:val="0"/>
                <w:szCs w:val="24"/>
              </w:rPr>
            </w:pPr>
            <w:r w:rsidRPr="008D6444">
              <w:rPr>
                <w:kern w:val="0"/>
                <w:szCs w:val="24"/>
              </w:rPr>
              <w:t>.756</w:t>
            </w:r>
            <w:r w:rsidRPr="008D6444">
              <w:rPr>
                <w:kern w:val="0"/>
                <w:szCs w:val="24"/>
                <w:vertAlign w:val="superscript"/>
              </w:rPr>
              <w:t>**</w:t>
            </w:r>
          </w:p>
        </w:tc>
        <w:tc>
          <w:tcPr>
            <w:tcW w:w="380" w:type="pct"/>
            <w:tcBorders>
              <w:top w:val="nil"/>
              <w:left w:val="nil"/>
              <w:bottom w:val="nil"/>
              <w:right w:val="nil"/>
            </w:tcBorders>
            <w:noWrap/>
            <w:vAlign w:val="center"/>
            <w:hideMark/>
          </w:tcPr>
          <w:p w14:paraId="4288D317" w14:textId="67E62556" w:rsidR="002A1B7B" w:rsidRPr="008D6444" w:rsidRDefault="002A1B7B" w:rsidP="00097624">
            <w:pPr>
              <w:widowControl/>
              <w:spacing w:line="360" w:lineRule="auto"/>
              <w:jc w:val="center"/>
              <w:rPr>
                <w:kern w:val="0"/>
                <w:szCs w:val="24"/>
              </w:rPr>
            </w:pPr>
            <w:r w:rsidRPr="008D6444">
              <w:rPr>
                <w:kern w:val="0"/>
                <w:szCs w:val="24"/>
              </w:rPr>
              <w:t>0.498</w:t>
            </w:r>
          </w:p>
        </w:tc>
        <w:tc>
          <w:tcPr>
            <w:tcW w:w="380" w:type="pct"/>
            <w:tcBorders>
              <w:top w:val="nil"/>
              <w:left w:val="nil"/>
              <w:bottom w:val="nil"/>
              <w:right w:val="nil"/>
            </w:tcBorders>
            <w:noWrap/>
            <w:vAlign w:val="center"/>
            <w:hideMark/>
          </w:tcPr>
          <w:p w14:paraId="1616FD2A" w14:textId="61C5BBE6" w:rsidR="002A1B7B" w:rsidRPr="008D6444" w:rsidRDefault="002A1B7B" w:rsidP="00097624">
            <w:pPr>
              <w:widowControl/>
              <w:spacing w:line="360" w:lineRule="auto"/>
              <w:jc w:val="center"/>
              <w:rPr>
                <w:kern w:val="0"/>
                <w:szCs w:val="24"/>
              </w:rPr>
            </w:pPr>
            <w:r w:rsidRPr="008D6444">
              <w:rPr>
                <w:kern w:val="0"/>
                <w:szCs w:val="24"/>
              </w:rPr>
              <w:t>0.205</w:t>
            </w:r>
          </w:p>
        </w:tc>
        <w:tc>
          <w:tcPr>
            <w:tcW w:w="380" w:type="pct"/>
            <w:tcBorders>
              <w:top w:val="nil"/>
              <w:left w:val="nil"/>
              <w:bottom w:val="nil"/>
              <w:right w:val="nil"/>
            </w:tcBorders>
            <w:noWrap/>
            <w:vAlign w:val="center"/>
            <w:hideMark/>
          </w:tcPr>
          <w:p w14:paraId="0AFAE5A4" w14:textId="455C4E78" w:rsidR="002A1B7B" w:rsidRPr="008D6444" w:rsidRDefault="002A1B7B" w:rsidP="00097624">
            <w:pPr>
              <w:widowControl/>
              <w:spacing w:line="360" w:lineRule="auto"/>
              <w:jc w:val="center"/>
              <w:rPr>
                <w:kern w:val="0"/>
                <w:szCs w:val="24"/>
              </w:rPr>
            </w:pPr>
            <w:r w:rsidRPr="008D6444">
              <w:rPr>
                <w:kern w:val="0"/>
                <w:szCs w:val="24"/>
              </w:rPr>
              <w:t>0.517</w:t>
            </w:r>
          </w:p>
        </w:tc>
        <w:tc>
          <w:tcPr>
            <w:tcW w:w="380" w:type="pct"/>
            <w:tcBorders>
              <w:top w:val="nil"/>
              <w:left w:val="nil"/>
              <w:bottom w:val="nil"/>
              <w:right w:val="nil"/>
            </w:tcBorders>
            <w:noWrap/>
            <w:vAlign w:val="center"/>
            <w:hideMark/>
          </w:tcPr>
          <w:p w14:paraId="56486C97" w14:textId="57E6BD02" w:rsidR="002A1B7B" w:rsidRPr="008D6444" w:rsidRDefault="002A1B7B" w:rsidP="00097624">
            <w:pPr>
              <w:widowControl/>
              <w:spacing w:line="360" w:lineRule="auto"/>
              <w:jc w:val="center"/>
              <w:rPr>
                <w:kern w:val="0"/>
                <w:szCs w:val="24"/>
              </w:rPr>
            </w:pPr>
            <w:r w:rsidRPr="008D6444">
              <w:rPr>
                <w:kern w:val="0"/>
                <w:szCs w:val="24"/>
              </w:rPr>
              <w:t>0.404</w:t>
            </w:r>
          </w:p>
        </w:tc>
        <w:tc>
          <w:tcPr>
            <w:tcW w:w="380" w:type="pct"/>
            <w:tcBorders>
              <w:top w:val="nil"/>
              <w:left w:val="nil"/>
              <w:bottom w:val="nil"/>
              <w:right w:val="nil"/>
            </w:tcBorders>
            <w:noWrap/>
            <w:vAlign w:val="center"/>
            <w:hideMark/>
          </w:tcPr>
          <w:p w14:paraId="337AB68C" w14:textId="476E1AB4" w:rsidR="002A1B7B" w:rsidRPr="008D6444" w:rsidRDefault="002A1B7B" w:rsidP="00097624">
            <w:pPr>
              <w:widowControl/>
              <w:spacing w:line="360" w:lineRule="auto"/>
              <w:jc w:val="center"/>
              <w:rPr>
                <w:kern w:val="0"/>
                <w:szCs w:val="24"/>
              </w:rPr>
            </w:pPr>
            <w:r w:rsidRPr="008D6444">
              <w:rPr>
                <w:kern w:val="0"/>
                <w:szCs w:val="24"/>
              </w:rPr>
              <w:t>1</w:t>
            </w:r>
          </w:p>
        </w:tc>
        <w:tc>
          <w:tcPr>
            <w:tcW w:w="380" w:type="pct"/>
            <w:tcBorders>
              <w:top w:val="nil"/>
              <w:left w:val="nil"/>
              <w:bottom w:val="nil"/>
              <w:right w:val="nil"/>
            </w:tcBorders>
            <w:noWrap/>
            <w:vAlign w:val="center"/>
          </w:tcPr>
          <w:p w14:paraId="05B9DC99"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noWrap/>
            <w:vAlign w:val="center"/>
          </w:tcPr>
          <w:p w14:paraId="465094DA"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1C6B3CAC"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59036547" w14:textId="77777777" w:rsidR="002A1B7B" w:rsidRPr="008D6444" w:rsidRDefault="002A1B7B" w:rsidP="00097624">
            <w:pPr>
              <w:widowControl/>
              <w:spacing w:line="360" w:lineRule="auto"/>
              <w:jc w:val="center"/>
              <w:rPr>
                <w:kern w:val="0"/>
                <w:szCs w:val="24"/>
              </w:rPr>
            </w:pPr>
          </w:p>
        </w:tc>
        <w:tc>
          <w:tcPr>
            <w:tcW w:w="299" w:type="pct"/>
            <w:tcBorders>
              <w:top w:val="nil"/>
              <w:left w:val="nil"/>
              <w:bottom w:val="nil"/>
              <w:right w:val="nil"/>
            </w:tcBorders>
            <w:vAlign w:val="center"/>
          </w:tcPr>
          <w:p w14:paraId="338FFF52" w14:textId="77777777" w:rsidR="002A1B7B" w:rsidRPr="008D6444" w:rsidRDefault="002A1B7B" w:rsidP="00097624">
            <w:pPr>
              <w:widowControl/>
              <w:spacing w:line="360" w:lineRule="auto"/>
              <w:jc w:val="center"/>
              <w:rPr>
                <w:kern w:val="0"/>
                <w:szCs w:val="24"/>
              </w:rPr>
            </w:pPr>
          </w:p>
        </w:tc>
      </w:tr>
      <w:tr w:rsidR="008D6444" w:rsidRPr="008D6444" w14:paraId="625455CE" w14:textId="77777777" w:rsidTr="00097624">
        <w:trPr>
          <w:trHeight w:val="288"/>
        </w:trPr>
        <w:tc>
          <w:tcPr>
            <w:tcW w:w="517" w:type="pct"/>
            <w:tcBorders>
              <w:top w:val="nil"/>
              <w:left w:val="nil"/>
              <w:bottom w:val="nil"/>
              <w:right w:val="nil"/>
            </w:tcBorders>
            <w:noWrap/>
            <w:vAlign w:val="center"/>
            <w:hideMark/>
          </w:tcPr>
          <w:p w14:paraId="3988EEA5" w14:textId="77777777" w:rsidR="002A1B7B" w:rsidRPr="008D6444" w:rsidRDefault="002A1B7B" w:rsidP="00097624">
            <w:pPr>
              <w:widowControl/>
              <w:spacing w:line="360" w:lineRule="auto"/>
              <w:jc w:val="center"/>
              <w:rPr>
                <w:kern w:val="0"/>
                <w:szCs w:val="24"/>
              </w:rPr>
            </w:pPr>
            <w:r w:rsidRPr="008D6444">
              <w:rPr>
                <w:kern w:val="0"/>
                <w:szCs w:val="24"/>
              </w:rPr>
              <w:t>BDE-153</w:t>
            </w:r>
          </w:p>
        </w:tc>
        <w:tc>
          <w:tcPr>
            <w:tcW w:w="380" w:type="pct"/>
            <w:tcBorders>
              <w:top w:val="nil"/>
              <w:left w:val="nil"/>
              <w:bottom w:val="nil"/>
              <w:right w:val="nil"/>
            </w:tcBorders>
            <w:noWrap/>
            <w:vAlign w:val="center"/>
            <w:hideMark/>
          </w:tcPr>
          <w:p w14:paraId="55380A87" w14:textId="25786622" w:rsidR="002A1B7B" w:rsidRPr="008D6444" w:rsidRDefault="002A1B7B" w:rsidP="00097624">
            <w:pPr>
              <w:widowControl/>
              <w:spacing w:line="360" w:lineRule="auto"/>
              <w:jc w:val="center"/>
              <w:rPr>
                <w:kern w:val="0"/>
                <w:szCs w:val="24"/>
              </w:rPr>
            </w:pPr>
            <w:r w:rsidRPr="008D6444">
              <w:rPr>
                <w:kern w:val="0"/>
                <w:szCs w:val="24"/>
              </w:rPr>
              <w:t>0.291</w:t>
            </w:r>
          </w:p>
        </w:tc>
        <w:tc>
          <w:tcPr>
            <w:tcW w:w="380" w:type="pct"/>
            <w:tcBorders>
              <w:top w:val="nil"/>
              <w:left w:val="nil"/>
              <w:bottom w:val="nil"/>
              <w:right w:val="nil"/>
            </w:tcBorders>
            <w:noWrap/>
            <w:vAlign w:val="center"/>
            <w:hideMark/>
          </w:tcPr>
          <w:p w14:paraId="61F8CE08" w14:textId="033B8AE6" w:rsidR="002A1B7B" w:rsidRPr="008D6444" w:rsidRDefault="002A1B7B" w:rsidP="00097624">
            <w:pPr>
              <w:widowControl/>
              <w:spacing w:line="360" w:lineRule="auto"/>
              <w:jc w:val="center"/>
              <w:rPr>
                <w:kern w:val="0"/>
                <w:szCs w:val="24"/>
              </w:rPr>
            </w:pPr>
            <w:r w:rsidRPr="008D6444">
              <w:rPr>
                <w:kern w:val="0"/>
                <w:szCs w:val="24"/>
              </w:rPr>
              <w:t>.792</w:t>
            </w:r>
            <w:r w:rsidRPr="008D6444">
              <w:rPr>
                <w:kern w:val="0"/>
                <w:szCs w:val="24"/>
                <w:vertAlign w:val="superscript"/>
              </w:rPr>
              <w:t>**</w:t>
            </w:r>
          </w:p>
        </w:tc>
        <w:tc>
          <w:tcPr>
            <w:tcW w:w="380" w:type="pct"/>
            <w:tcBorders>
              <w:top w:val="nil"/>
              <w:left w:val="nil"/>
              <w:bottom w:val="nil"/>
              <w:right w:val="nil"/>
            </w:tcBorders>
            <w:noWrap/>
            <w:vAlign w:val="center"/>
            <w:hideMark/>
          </w:tcPr>
          <w:p w14:paraId="210505D0" w14:textId="712E1254" w:rsidR="002A1B7B" w:rsidRPr="008D6444" w:rsidRDefault="002A1B7B" w:rsidP="00097624">
            <w:pPr>
              <w:widowControl/>
              <w:spacing w:line="360" w:lineRule="auto"/>
              <w:jc w:val="center"/>
              <w:rPr>
                <w:kern w:val="0"/>
                <w:szCs w:val="24"/>
              </w:rPr>
            </w:pPr>
            <w:r w:rsidRPr="008D6444">
              <w:rPr>
                <w:kern w:val="0"/>
                <w:szCs w:val="24"/>
              </w:rPr>
              <w:t>0.450</w:t>
            </w:r>
          </w:p>
        </w:tc>
        <w:tc>
          <w:tcPr>
            <w:tcW w:w="380" w:type="pct"/>
            <w:tcBorders>
              <w:top w:val="nil"/>
              <w:left w:val="nil"/>
              <w:bottom w:val="nil"/>
              <w:right w:val="nil"/>
            </w:tcBorders>
            <w:noWrap/>
            <w:vAlign w:val="center"/>
            <w:hideMark/>
          </w:tcPr>
          <w:p w14:paraId="58BCCE88" w14:textId="09D2B6C6" w:rsidR="002A1B7B" w:rsidRPr="008D6444" w:rsidRDefault="002A1B7B" w:rsidP="00097624">
            <w:pPr>
              <w:widowControl/>
              <w:spacing w:line="360" w:lineRule="auto"/>
              <w:jc w:val="center"/>
              <w:rPr>
                <w:kern w:val="0"/>
                <w:szCs w:val="24"/>
              </w:rPr>
            </w:pPr>
            <w:r w:rsidRPr="008D6444">
              <w:rPr>
                <w:kern w:val="0"/>
                <w:szCs w:val="24"/>
              </w:rPr>
              <w:t>0.078</w:t>
            </w:r>
          </w:p>
        </w:tc>
        <w:tc>
          <w:tcPr>
            <w:tcW w:w="380" w:type="pct"/>
            <w:tcBorders>
              <w:top w:val="nil"/>
              <w:left w:val="nil"/>
              <w:bottom w:val="nil"/>
              <w:right w:val="nil"/>
            </w:tcBorders>
            <w:noWrap/>
            <w:vAlign w:val="center"/>
            <w:hideMark/>
          </w:tcPr>
          <w:p w14:paraId="5E4C2CAB" w14:textId="538C7A69" w:rsidR="002A1B7B" w:rsidRPr="008D6444" w:rsidRDefault="002A1B7B" w:rsidP="00097624">
            <w:pPr>
              <w:widowControl/>
              <w:spacing w:line="360" w:lineRule="auto"/>
              <w:jc w:val="center"/>
              <w:rPr>
                <w:kern w:val="0"/>
                <w:szCs w:val="24"/>
              </w:rPr>
            </w:pPr>
            <w:r w:rsidRPr="008D6444">
              <w:rPr>
                <w:kern w:val="0"/>
                <w:szCs w:val="24"/>
              </w:rPr>
              <w:t>0.355</w:t>
            </w:r>
          </w:p>
        </w:tc>
        <w:tc>
          <w:tcPr>
            <w:tcW w:w="380" w:type="pct"/>
            <w:tcBorders>
              <w:top w:val="nil"/>
              <w:left w:val="nil"/>
              <w:bottom w:val="nil"/>
              <w:right w:val="nil"/>
            </w:tcBorders>
            <w:noWrap/>
            <w:vAlign w:val="center"/>
            <w:hideMark/>
          </w:tcPr>
          <w:p w14:paraId="2B5A803A" w14:textId="0991AEE5" w:rsidR="002A1B7B" w:rsidRPr="008D6444" w:rsidRDefault="002A1B7B" w:rsidP="00097624">
            <w:pPr>
              <w:widowControl/>
              <w:spacing w:line="360" w:lineRule="auto"/>
              <w:jc w:val="center"/>
              <w:rPr>
                <w:kern w:val="0"/>
                <w:szCs w:val="24"/>
              </w:rPr>
            </w:pPr>
            <w:r w:rsidRPr="008D6444">
              <w:rPr>
                <w:kern w:val="0"/>
                <w:szCs w:val="24"/>
              </w:rPr>
              <w:t>0.418</w:t>
            </w:r>
          </w:p>
        </w:tc>
        <w:tc>
          <w:tcPr>
            <w:tcW w:w="380" w:type="pct"/>
            <w:tcBorders>
              <w:top w:val="nil"/>
              <w:left w:val="nil"/>
              <w:bottom w:val="nil"/>
              <w:right w:val="nil"/>
            </w:tcBorders>
            <w:noWrap/>
            <w:vAlign w:val="center"/>
            <w:hideMark/>
          </w:tcPr>
          <w:p w14:paraId="49F5FE52" w14:textId="56549EB1" w:rsidR="002A1B7B" w:rsidRPr="008D6444" w:rsidRDefault="002A1B7B" w:rsidP="00097624">
            <w:pPr>
              <w:widowControl/>
              <w:spacing w:line="360" w:lineRule="auto"/>
              <w:jc w:val="center"/>
              <w:rPr>
                <w:kern w:val="0"/>
                <w:szCs w:val="24"/>
              </w:rPr>
            </w:pPr>
            <w:r w:rsidRPr="008D6444">
              <w:rPr>
                <w:kern w:val="0"/>
                <w:szCs w:val="24"/>
              </w:rPr>
              <w:t>.978</w:t>
            </w:r>
            <w:r w:rsidRPr="008D6444">
              <w:rPr>
                <w:kern w:val="0"/>
                <w:szCs w:val="24"/>
                <w:vertAlign w:val="superscript"/>
              </w:rPr>
              <w:t>**</w:t>
            </w:r>
          </w:p>
        </w:tc>
        <w:tc>
          <w:tcPr>
            <w:tcW w:w="380" w:type="pct"/>
            <w:tcBorders>
              <w:top w:val="nil"/>
              <w:left w:val="nil"/>
              <w:bottom w:val="nil"/>
              <w:right w:val="nil"/>
            </w:tcBorders>
            <w:noWrap/>
            <w:vAlign w:val="center"/>
            <w:hideMark/>
          </w:tcPr>
          <w:p w14:paraId="7D2A740A" w14:textId="759ECEC3" w:rsidR="002A1B7B" w:rsidRPr="008D6444" w:rsidRDefault="002A1B7B" w:rsidP="00097624">
            <w:pPr>
              <w:widowControl/>
              <w:spacing w:line="360" w:lineRule="auto"/>
              <w:jc w:val="center"/>
              <w:rPr>
                <w:kern w:val="0"/>
                <w:szCs w:val="24"/>
              </w:rPr>
            </w:pPr>
            <w:r w:rsidRPr="008D6444">
              <w:rPr>
                <w:kern w:val="0"/>
                <w:szCs w:val="24"/>
              </w:rPr>
              <w:t>1</w:t>
            </w:r>
          </w:p>
        </w:tc>
        <w:tc>
          <w:tcPr>
            <w:tcW w:w="380" w:type="pct"/>
            <w:tcBorders>
              <w:top w:val="nil"/>
              <w:left w:val="nil"/>
              <w:bottom w:val="nil"/>
              <w:right w:val="nil"/>
            </w:tcBorders>
            <w:noWrap/>
            <w:vAlign w:val="center"/>
            <w:hideMark/>
          </w:tcPr>
          <w:p w14:paraId="60B2A52F" w14:textId="77777777" w:rsidR="002A1B7B" w:rsidRPr="008D6444" w:rsidRDefault="002A1B7B" w:rsidP="00097624">
            <w:pPr>
              <w:spacing w:line="360" w:lineRule="auto"/>
              <w:jc w:val="center"/>
              <w:rPr>
                <w:kern w:val="0"/>
                <w:szCs w:val="24"/>
              </w:rPr>
            </w:pPr>
          </w:p>
        </w:tc>
        <w:tc>
          <w:tcPr>
            <w:tcW w:w="380" w:type="pct"/>
            <w:tcBorders>
              <w:top w:val="nil"/>
              <w:left w:val="nil"/>
              <w:bottom w:val="nil"/>
              <w:right w:val="nil"/>
            </w:tcBorders>
            <w:vAlign w:val="center"/>
          </w:tcPr>
          <w:p w14:paraId="4077D829" w14:textId="77777777" w:rsidR="002A1B7B" w:rsidRPr="008D6444" w:rsidRDefault="002A1B7B" w:rsidP="00097624">
            <w:pPr>
              <w:spacing w:line="360" w:lineRule="auto"/>
              <w:jc w:val="center"/>
              <w:rPr>
                <w:kern w:val="0"/>
                <w:szCs w:val="24"/>
              </w:rPr>
            </w:pPr>
          </w:p>
        </w:tc>
        <w:tc>
          <w:tcPr>
            <w:tcW w:w="380" w:type="pct"/>
            <w:tcBorders>
              <w:top w:val="nil"/>
              <w:left w:val="nil"/>
              <w:bottom w:val="nil"/>
              <w:right w:val="nil"/>
            </w:tcBorders>
            <w:vAlign w:val="center"/>
          </w:tcPr>
          <w:p w14:paraId="50AC7FCD" w14:textId="77777777" w:rsidR="002A1B7B" w:rsidRPr="008D6444" w:rsidRDefault="002A1B7B" w:rsidP="00097624">
            <w:pPr>
              <w:spacing w:line="360" w:lineRule="auto"/>
              <w:jc w:val="center"/>
              <w:rPr>
                <w:kern w:val="0"/>
                <w:szCs w:val="24"/>
              </w:rPr>
            </w:pPr>
          </w:p>
        </w:tc>
        <w:tc>
          <w:tcPr>
            <w:tcW w:w="299" w:type="pct"/>
            <w:tcBorders>
              <w:top w:val="nil"/>
              <w:left w:val="nil"/>
              <w:bottom w:val="nil"/>
              <w:right w:val="nil"/>
            </w:tcBorders>
            <w:vAlign w:val="center"/>
          </w:tcPr>
          <w:p w14:paraId="62729F40" w14:textId="77777777" w:rsidR="002A1B7B" w:rsidRPr="008D6444" w:rsidRDefault="002A1B7B" w:rsidP="00097624">
            <w:pPr>
              <w:spacing w:line="360" w:lineRule="auto"/>
              <w:jc w:val="center"/>
              <w:rPr>
                <w:kern w:val="0"/>
                <w:szCs w:val="24"/>
              </w:rPr>
            </w:pPr>
          </w:p>
        </w:tc>
      </w:tr>
      <w:tr w:rsidR="008D6444" w:rsidRPr="008D6444" w14:paraId="427342DC" w14:textId="77777777" w:rsidTr="00097624">
        <w:trPr>
          <w:trHeight w:val="300"/>
        </w:trPr>
        <w:tc>
          <w:tcPr>
            <w:tcW w:w="517" w:type="pct"/>
            <w:tcBorders>
              <w:top w:val="nil"/>
              <w:left w:val="nil"/>
              <w:bottom w:val="nil"/>
              <w:right w:val="nil"/>
            </w:tcBorders>
            <w:noWrap/>
            <w:vAlign w:val="center"/>
            <w:hideMark/>
          </w:tcPr>
          <w:p w14:paraId="586CADD4" w14:textId="77777777" w:rsidR="002A1B7B" w:rsidRPr="008D6444" w:rsidRDefault="002A1B7B" w:rsidP="00097624">
            <w:pPr>
              <w:widowControl/>
              <w:spacing w:line="360" w:lineRule="auto"/>
              <w:jc w:val="center"/>
              <w:rPr>
                <w:kern w:val="0"/>
                <w:szCs w:val="24"/>
              </w:rPr>
            </w:pPr>
            <w:r w:rsidRPr="008D6444">
              <w:rPr>
                <w:kern w:val="0"/>
                <w:szCs w:val="24"/>
              </w:rPr>
              <w:t>BDE-154</w:t>
            </w:r>
          </w:p>
        </w:tc>
        <w:tc>
          <w:tcPr>
            <w:tcW w:w="380" w:type="pct"/>
            <w:tcBorders>
              <w:top w:val="nil"/>
              <w:left w:val="nil"/>
              <w:bottom w:val="nil"/>
              <w:right w:val="nil"/>
            </w:tcBorders>
            <w:noWrap/>
            <w:vAlign w:val="center"/>
            <w:hideMark/>
          </w:tcPr>
          <w:p w14:paraId="5C5590BB" w14:textId="060E7CDA" w:rsidR="002A1B7B" w:rsidRPr="008D6444" w:rsidRDefault="002A1B7B" w:rsidP="00097624">
            <w:pPr>
              <w:widowControl/>
              <w:spacing w:line="360" w:lineRule="auto"/>
              <w:jc w:val="center"/>
              <w:rPr>
                <w:kern w:val="0"/>
                <w:szCs w:val="24"/>
              </w:rPr>
            </w:pPr>
            <w:r w:rsidRPr="008D6444">
              <w:rPr>
                <w:kern w:val="0"/>
                <w:szCs w:val="24"/>
              </w:rPr>
              <w:t>0.331</w:t>
            </w:r>
          </w:p>
        </w:tc>
        <w:tc>
          <w:tcPr>
            <w:tcW w:w="380" w:type="pct"/>
            <w:tcBorders>
              <w:top w:val="nil"/>
              <w:left w:val="nil"/>
              <w:bottom w:val="nil"/>
              <w:right w:val="nil"/>
            </w:tcBorders>
            <w:noWrap/>
            <w:vAlign w:val="center"/>
            <w:hideMark/>
          </w:tcPr>
          <w:p w14:paraId="599E334B" w14:textId="2EB4AC52" w:rsidR="002A1B7B" w:rsidRPr="008D6444" w:rsidRDefault="002A1B7B" w:rsidP="00097624">
            <w:pPr>
              <w:widowControl/>
              <w:spacing w:line="360" w:lineRule="auto"/>
              <w:jc w:val="center"/>
              <w:rPr>
                <w:kern w:val="0"/>
                <w:szCs w:val="24"/>
              </w:rPr>
            </w:pPr>
            <w:r w:rsidRPr="008D6444">
              <w:rPr>
                <w:kern w:val="0"/>
                <w:szCs w:val="24"/>
              </w:rPr>
              <w:t>-0.016</w:t>
            </w:r>
          </w:p>
        </w:tc>
        <w:tc>
          <w:tcPr>
            <w:tcW w:w="380" w:type="pct"/>
            <w:tcBorders>
              <w:top w:val="nil"/>
              <w:left w:val="nil"/>
              <w:bottom w:val="nil"/>
              <w:right w:val="nil"/>
            </w:tcBorders>
            <w:noWrap/>
            <w:vAlign w:val="center"/>
            <w:hideMark/>
          </w:tcPr>
          <w:p w14:paraId="2522AA86" w14:textId="0E6A1688" w:rsidR="002A1B7B" w:rsidRPr="008D6444" w:rsidRDefault="002A1B7B" w:rsidP="00097624">
            <w:pPr>
              <w:widowControl/>
              <w:spacing w:line="360" w:lineRule="auto"/>
              <w:jc w:val="center"/>
              <w:rPr>
                <w:kern w:val="0"/>
                <w:szCs w:val="24"/>
              </w:rPr>
            </w:pPr>
            <w:r w:rsidRPr="008D6444">
              <w:rPr>
                <w:kern w:val="0"/>
                <w:szCs w:val="24"/>
              </w:rPr>
              <w:t>-0.063</w:t>
            </w:r>
          </w:p>
        </w:tc>
        <w:tc>
          <w:tcPr>
            <w:tcW w:w="380" w:type="pct"/>
            <w:tcBorders>
              <w:top w:val="nil"/>
              <w:left w:val="nil"/>
              <w:bottom w:val="nil"/>
              <w:right w:val="nil"/>
            </w:tcBorders>
            <w:noWrap/>
            <w:vAlign w:val="center"/>
            <w:hideMark/>
          </w:tcPr>
          <w:p w14:paraId="3DF4AE32" w14:textId="6AFF4D6E" w:rsidR="002A1B7B" w:rsidRPr="008D6444" w:rsidRDefault="002A1B7B" w:rsidP="00097624">
            <w:pPr>
              <w:widowControl/>
              <w:spacing w:line="360" w:lineRule="auto"/>
              <w:jc w:val="center"/>
              <w:rPr>
                <w:kern w:val="0"/>
                <w:szCs w:val="24"/>
              </w:rPr>
            </w:pPr>
            <w:r w:rsidRPr="008D6444">
              <w:rPr>
                <w:kern w:val="0"/>
                <w:szCs w:val="24"/>
              </w:rPr>
              <w:t>0.343</w:t>
            </w:r>
          </w:p>
        </w:tc>
        <w:tc>
          <w:tcPr>
            <w:tcW w:w="380" w:type="pct"/>
            <w:tcBorders>
              <w:top w:val="nil"/>
              <w:left w:val="nil"/>
              <w:bottom w:val="nil"/>
              <w:right w:val="nil"/>
            </w:tcBorders>
            <w:noWrap/>
            <w:vAlign w:val="center"/>
            <w:hideMark/>
          </w:tcPr>
          <w:p w14:paraId="6ECB93FF" w14:textId="428F8B45" w:rsidR="002A1B7B" w:rsidRPr="008D6444" w:rsidRDefault="002A1B7B" w:rsidP="00097624">
            <w:pPr>
              <w:widowControl/>
              <w:spacing w:line="360" w:lineRule="auto"/>
              <w:jc w:val="center"/>
              <w:rPr>
                <w:kern w:val="0"/>
                <w:szCs w:val="24"/>
              </w:rPr>
            </w:pPr>
            <w:r w:rsidRPr="008D6444">
              <w:rPr>
                <w:kern w:val="0"/>
                <w:szCs w:val="24"/>
              </w:rPr>
              <w:t>-0.047</w:t>
            </w:r>
          </w:p>
        </w:tc>
        <w:tc>
          <w:tcPr>
            <w:tcW w:w="380" w:type="pct"/>
            <w:tcBorders>
              <w:top w:val="nil"/>
              <w:left w:val="nil"/>
              <w:bottom w:val="nil"/>
              <w:right w:val="nil"/>
            </w:tcBorders>
            <w:noWrap/>
            <w:vAlign w:val="center"/>
            <w:hideMark/>
          </w:tcPr>
          <w:p w14:paraId="12F983B1" w14:textId="53B91858" w:rsidR="002A1B7B" w:rsidRPr="008D6444" w:rsidRDefault="002A1B7B" w:rsidP="00097624">
            <w:pPr>
              <w:widowControl/>
              <w:spacing w:line="360" w:lineRule="auto"/>
              <w:jc w:val="center"/>
              <w:rPr>
                <w:kern w:val="0"/>
                <w:szCs w:val="24"/>
              </w:rPr>
            </w:pPr>
            <w:r w:rsidRPr="008D6444">
              <w:rPr>
                <w:kern w:val="0"/>
                <w:szCs w:val="24"/>
              </w:rPr>
              <w:t>0.501</w:t>
            </w:r>
          </w:p>
        </w:tc>
        <w:tc>
          <w:tcPr>
            <w:tcW w:w="380" w:type="pct"/>
            <w:tcBorders>
              <w:top w:val="nil"/>
              <w:left w:val="nil"/>
              <w:bottom w:val="nil"/>
              <w:right w:val="nil"/>
            </w:tcBorders>
            <w:noWrap/>
            <w:vAlign w:val="center"/>
            <w:hideMark/>
          </w:tcPr>
          <w:p w14:paraId="093DE011" w14:textId="1AB2A301" w:rsidR="002A1B7B" w:rsidRPr="008D6444" w:rsidRDefault="002A1B7B" w:rsidP="00097624">
            <w:pPr>
              <w:widowControl/>
              <w:spacing w:line="360" w:lineRule="auto"/>
              <w:jc w:val="center"/>
              <w:rPr>
                <w:kern w:val="0"/>
                <w:szCs w:val="24"/>
              </w:rPr>
            </w:pPr>
            <w:r w:rsidRPr="008D6444">
              <w:rPr>
                <w:kern w:val="0"/>
                <w:szCs w:val="24"/>
              </w:rPr>
              <w:t>-0.005</w:t>
            </w:r>
          </w:p>
        </w:tc>
        <w:tc>
          <w:tcPr>
            <w:tcW w:w="380" w:type="pct"/>
            <w:tcBorders>
              <w:top w:val="nil"/>
              <w:left w:val="nil"/>
              <w:bottom w:val="nil"/>
              <w:right w:val="nil"/>
            </w:tcBorders>
            <w:noWrap/>
            <w:vAlign w:val="center"/>
            <w:hideMark/>
          </w:tcPr>
          <w:p w14:paraId="25C99996" w14:textId="4FDCF4CA" w:rsidR="002A1B7B" w:rsidRPr="008D6444" w:rsidRDefault="002A1B7B" w:rsidP="00097624">
            <w:pPr>
              <w:widowControl/>
              <w:spacing w:line="360" w:lineRule="auto"/>
              <w:jc w:val="center"/>
              <w:rPr>
                <w:kern w:val="0"/>
                <w:szCs w:val="24"/>
              </w:rPr>
            </w:pPr>
            <w:r w:rsidRPr="008D6444">
              <w:rPr>
                <w:kern w:val="0"/>
                <w:szCs w:val="24"/>
              </w:rPr>
              <w:t>0.017</w:t>
            </w:r>
          </w:p>
        </w:tc>
        <w:tc>
          <w:tcPr>
            <w:tcW w:w="380" w:type="pct"/>
            <w:tcBorders>
              <w:top w:val="nil"/>
              <w:left w:val="nil"/>
              <w:bottom w:val="nil"/>
              <w:right w:val="nil"/>
            </w:tcBorders>
            <w:noWrap/>
            <w:vAlign w:val="center"/>
            <w:hideMark/>
          </w:tcPr>
          <w:p w14:paraId="4215C5D1" w14:textId="428021CA" w:rsidR="002A1B7B" w:rsidRPr="008D6444" w:rsidRDefault="002A1B7B" w:rsidP="00097624">
            <w:pPr>
              <w:widowControl/>
              <w:spacing w:line="360" w:lineRule="auto"/>
              <w:jc w:val="center"/>
              <w:rPr>
                <w:kern w:val="0"/>
                <w:szCs w:val="24"/>
              </w:rPr>
            </w:pPr>
            <w:r w:rsidRPr="008D6444">
              <w:rPr>
                <w:kern w:val="0"/>
                <w:szCs w:val="24"/>
              </w:rPr>
              <w:t>1</w:t>
            </w:r>
          </w:p>
        </w:tc>
        <w:tc>
          <w:tcPr>
            <w:tcW w:w="380" w:type="pct"/>
            <w:tcBorders>
              <w:top w:val="nil"/>
              <w:left w:val="nil"/>
              <w:bottom w:val="nil"/>
              <w:right w:val="nil"/>
            </w:tcBorders>
            <w:vAlign w:val="center"/>
          </w:tcPr>
          <w:p w14:paraId="5852B0DA" w14:textId="77777777" w:rsidR="002A1B7B" w:rsidRPr="008D6444" w:rsidRDefault="002A1B7B" w:rsidP="00097624">
            <w:pPr>
              <w:widowControl/>
              <w:spacing w:line="360" w:lineRule="auto"/>
              <w:jc w:val="center"/>
              <w:rPr>
                <w:kern w:val="0"/>
                <w:szCs w:val="24"/>
              </w:rPr>
            </w:pPr>
          </w:p>
        </w:tc>
        <w:tc>
          <w:tcPr>
            <w:tcW w:w="380" w:type="pct"/>
            <w:tcBorders>
              <w:top w:val="nil"/>
              <w:left w:val="nil"/>
              <w:bottom w:val="nil"/>
              <w:right w:val="nil"/>
            </w:tcBorders>
            <w:vAlign w:val="center"/>
          </w:tcPr>
          <w:p w14:paraId="7757716F" w14:textId="77777777" w:rsidR="002A1B7B" w:rsidRPr="008D6444" w:rsidRDefault="002A1B7B" w:rsidP="00097624">
            <w:pPr>
              <w:widowControl/>
              <w:spacing w:line="360" w:lineRule="auto"/>
              <w:jc w:val="center"/>
              <w:rPr>
                <w:kern w:val="0"/>
                <w:szCs w:val="24"/>
              </w:rPr>
            </w:pPr>
          </w:p>
        </w:tc>
        <w:tc>
          <w:tcPr>
            <w:tcW w:w="299" w:type="pct"/>
            <w:tcBorders>
              <w:top w:val="nil"/>
              <w:left w:val="nil"/>
              <w:bottom w:val="nil"/>
              <w:right w:val="nil"/>
            </w:tcBorders>
            <w:vAlign w:val="center"/>
          </w:tcPr>
          <w:p w14:paraId="6C6A3B56" w14:textId="77777777" w:rsidR="002A1B7B" w:rsidRPr="008D6444" w:rsidRDefault="002A1B7B" w:rsidP="00097624">
            <w:pPr>
              <w:widowControl/>
              <w:spacing w:line="360" w:lineRule="auto"/>
              <w:jc w:val="center"/>
              <w:rPr>
                <w:kern w:val="0"/>
                <w:szCs w:val="24"/>
              </w:rPr>
            </w:pPr>
          </w:p>
        </w:tc>
      </w:tr>
      <w:tr w:rsidR="008D6444" w:rsidRPr="008D6444" w14:paraId="256FDFEF" w14:textId="77777777" w:rsidTr="00097624">
        <w:trPr>
          <w:trHeight w:val="300"/>
        </w:trPr>
        <w:tc>
          <w:tcPr>
            <w:tcW w:w="517" w:type="pct"/>
            <w:tcBorders>
              <w:top w:val="nil"/>
              <w:left w:val="nil"/>
              <w:bottom w:val="nil"/>
              <w:right w:val="nil"/>
            </w:tcBorders>
            <w:noWrap/>
            <w:vAlign w:val="center"/>
          </w:tcPr>
          <w:p w14:paraId="5AD8CC0F" w14:textId="77777777" w:rsidR="002A1B7B" w:rsidRPr="008D6444" w:rsidRDefault="002A1B7B" w:rsidP="00097624">
            <w:pPr>
              <w:widowControl/>
              <w:spacing w:line="360" w:lineRule="auto"/>
              <w:jc w:val="center"/>
              <w:rPr>
                <w:kern w:val="0"/>
                <w:szCs w:val="24"/>
              </w:rPr>
            </w:pPr>
            <w:r w:rsidRPr="008D6444">
              <w:rPr>
                <w:kern w:val="0"/>
                <w:szCs w:val="24"/>
              </w:rPr>
              <w:t>BDE-183</w:t>
            </w:r>
          </w:p>
        </w:tc>
        <w:tc>
          <w:tcPr>
            <w:tcW w:w="380" w:type="pct"/>
            <w:tcBorders>
              <w:top w:val="nil"/>
              <w:left w:val="nil"/>
              <w:bottom w:val="nil"/>
              <w:right w:val="nil"/>
            </w:tcBorders>
            <w:noWrap/>
            <w:vAlign w:val="center"/>
          </w:tcPr>
          <w:p w14:paraId="4A1948FE" w14:textId="507E2F4A" w:rsidR="002A1B7B" w:rsidRPr="008D6444" w:rsidRDefault="002A1B7B" w:rsidP="00097624">
            <w:pPr>
              <w:widowControl/>
              <w:spacing w:line="360" w:lineRule="auto"/>
              <w:jc w:val="center"/>
              <w:rPr>
                <w:kern w:val="0"/>
                <w:szCs w:val="24"/>
              </w:rPr>
            </w:pPr>
            <w:r w:rsidRPr="008D6444">
              <w:rPr>
                <w:kern w:val="0"/>
                <w:szCs w:val="24"/>
              </w:rPr>
              <w:t>-0.002</w:t>
            </w:r>
          </w:p>
        </w:tc>
        <w:tc>
          <w:tcPr>
            <w:tcW w:w="380" w:type="pct"/>
            <w:tcBorders>
              <w:top w:val="nil"/>
              <w:left w:val="nil"/>
              <w:bottom w:val="nil"/>
              <w:right w:val="nil"/>
            </w:tcBorders>
            <w:noWrap/>
            <w:vAlign w:val="center"/>
          </w:tcPr>
          <w:p w14:paraId="4712278B" w14:textId="6E1B180C" w:rsidR="002A1B7B" w:rsidRPr="008D6444" w:rsidRDefault="002A1B7B" w:rsidP="00097624">
            <w:pPr>
              <w:widowControl/>
              <w:spacing w:line="360" w:lineRule="auto"/>
              <w:jc w:val="center"/>
              <w:rPr>
                <w:kern w:val="0"/>
                <w:szCs w:val="24"/>
              </w:rPr>
            </w:pPr>
            <w:r w:rsidRPr="008D6444">
              <w:rPr>
                <w:kern w:val="0"/>
                <w:szCs w:val="24"/>
              </w:rPr>
              <w:t>-0.146</w:t>
            </w:r>
          </w:p>
        </w:tc>
        <w:tc>
          <w:tcPr>
            <w:tcW w:w="380" w:type="pct"/>
            <w:tcBorders>
              <w:top w:val="nil"/>
              <w:left w:val="nil"/>
              <w:bottom w:val="nil"/>
              <w:right w:val="nil"/>
            </w:tcBorders>
            <w:noWrap/>
            <w:vAlign w:val="center"/>
          </w:tcPr>
          <w:p w14:paraId="1E83CF39" w14:textId="7CC5A5B2" w:rsidR="002A1B7B" w:rsidRPr="008D6444" w:rsidRDefault="002A1B7B" w:rsidP="00097624">
            <w:pPr>
              <w:widowControl/>
              <w:spacing w:line="360" w:lineRule="auto"/>
              <w:jc w:val="center"/>
              <w:rPr>
                <w:kern w:val="0"/>
                <w:szCs w:val="24"/>
              </w:rPr>
            </w:pPr>
            <w:r w:rsidRPr="008D6444">
              <w:rPr>
                <w:kern w:val="0"/>
                <w:szCs w:val="24"/>
              </w:rPr>
              <w:t>-0.022</w:t>
            </w:r>
          </w:p>
        </w:tc>
        <w:tc>
          <w:tcPr>
            <w:tcW w:w="380" w:type="pct"/>
            <w:tcBorders>
              <w:top w:val="nil"/>
              <w:left w:val="nil"/>
              <w:bottom w:val="nil"/>
              <w:right w:val="nil"/>
            </w:tcBorders>
            <w:noWrap/>
            <w:vAlign w:val="center"/>
          </w:tcPr>
          <w:p w14:paraId="41B17B60" w14:textId="58308A0E" w:rsidR="002A1B7B" w:rsidRPr="008D6444" w:rsidRDefault="002A1B7B" w:rsidP="00097624">
            <w:pPr>
              <w:widowControl/>
              <w:spacing w:line="360" w:lineRule="auto"/>
              <w:jc w:val="center"/>
              <w:rPr>
                <w:kern w:val="0"/>
                <w:szCs w:val="24"/>
              </w:rPr>
            </w:pPr>
            <w:r w:rsidRPr="008D6444">
              <w:rPr>
                <w:kern w:val="0"/>
                <w:szCs w:val="24"/>
              </w:rPr>
              <w:t>-0.312</w:t>
            </w:r>
          </w:p>
        </w:tc>
        <w:tc>
          <w:tcPr>
            <w:tcW w:w="380" w:type="pct"/>
            <w:tcBorders>
              <w:top w:val="nil"/>
              <w:left w:val="nil"/>
              <w:bottom w:val="nil"/>
              <w:right w:val="nil"/>
            </w:tcBorders>
            <w:noWrap/>
            <w:vAlign w:val="center"/>
          </w:tcPr>
          <w:p w14:paraId="50D6D828" w14:textId="30FBC01C" w:rsidR="002A1B7B" w:rsidRPr="008D6444" w:rsidRDefault="002A1B7B" w:rsidP="00097624">
            <w:pPr>
              <w:widowControl/>
              <w:spacing w:line="360" w:lineRule="auto"/>
              <w:jc w:val="center"/>
              <w:rPr>
                <w:kern w:val="0"/>
                <w:szCs w:val="24"/>
              </w:rPr>
            </w:pPr>
            <w:r w:rsidRPr="008D6444">
              <w:rPr>
                <w:kern w:val="0"/>
                <w:szCs w:val="24"/>
              </w:rPr>
              <w:t>-0.128</w:t>
            </w:r>
          </w:p>
        </w:tc>
        <w:tc>
          <w:tcPr>
            <w:tcW w:w="380" w:type="pct"/>
            <w:tcBorders>
              <w:top w:val="nil"/>
              <w:left w:val="nil"/>
              <w:bottom w:val="nil"/>
              <w:right w:val="nil"/>
            </w:tcBorders>
            <w:noWrap/>
            <w:vAlign w:val="center"/>
          </w:tcPr>
          <w:p w14:paraId="5D2F5EE8" w14:textId="0623724C" w:rsidR="002A1B7B" w:rsidRPr="008D6444" w:rsidRDefault="002A1B7B" w:rsidP="00097624">
            <w:pPr>
              <w:widowControl/>
              <w:spacing w:line="360" w:lineRule="auto"/>
              <w:jc w:val="center"/>
              <w:rPr>
                <w:kern w:val="0"/>
                <w:szCs w:val="24"/>
              </w:rPr>
            </w:pPr>
            <w:r w:rsidRPr="008D6444">
              <w:rPr>
                <w:kern w:val="0"/>
                <w:szCs w:val="24"/>
              </w:rPr>
              <w:t>-0.407</w:t>
            </w:r>
          </w:p>
        </w:tc>
        <w:tc>
          <w:tcPr>
            <w:tcW w:w="380" w:type="pct"/>
            <w:tcBorders>
              <w:top w:val="nil"/>
              <w:left w:val="nil"/>
              <w:bottom w:val="nil"/>
              <w:right w:val="nil"/>
            </w:tcBorders>
            <w:noWrap/>
            <w:vAlign w:val="center"/>
          </w:tcPr>
          <w:p w14:paraId="7D58C517" w14:textId="11F99201" w:rsidR="002A1B7B" w:rsidRPr="008D6444" w:rsidRDefault="002A1B7B" w:rsidP="00097624">
            <w:pPr>
              <w:widowControl/>
              <w:spacing w:line="360" w:lineRule="auto"/>
              <w:jc w:val="center"/>
              <w:rPr>
                <w:kern w:val="0"/>
                <w:szCs w:val="24"/>
              </w:rPr>
            </w:pPr>
            <w:r w:rsidRPr="008D6444">
              <w:rPr>
                <w:kern w:val="0"/>
                <w:szCs w:val="24"/>
              </w:rPr>
              <w:t>-0.230</w:t>
            </w:r>
          </w:p>
        </w:tc>
        <w:tc>
          <w:tcPr>
            <w:tcW w:w="380" w:type="pct"/>
            <w:tcBorders>
              <w:top w:val="nil"/>
              <w:left w:val="nil"/>
              <w:bottom w:val="nil"/>
              <w:right w:val="nil"/>
            </w:tcBorders>
            <w:noWrap/>
            <w:vAlign w:val="center"/>
          </w:tcPr>
          <w:p w14:paraId="518E0940" w14:textId="2197EE9E" w:rsidR="002A1B7B" w:rsidRPr="008D6444" w:rsidRDefault="002A1B7B" w:rsidP="00097624">
            <w:pPr>
              <w:widowControl/>
              <w:spacing w:line="360" w:lineRule="auto"/>
              <w:jc w:val="center"/>
              <w:rPr>
                <w:kern w:val="0"/>
                <w:szCs w:val="24"/>
              </w:rPr>
            </w:pPr>
            <w:r w:rsidRPr="008D6444">
              <w:rPr>
                <w:kern w:val="0"/>
                <w:szCs w:val="24"/>
              </w:rPr>
              <w:t>-0.214</w:t>
            </w:r>
          </w:p>
        </w:tc>
        <w:tc>
          <w:tcPr>
            <w:tcW w:w="380" w:type="pct"/>
            <w:tcBorders>
              <w:top w:val="nil"/>
              <w:left w:val="nil"/>
              <w:bottom w:val="nil"/>
              <w:right w:val="nil"/>
            </w:tcBorders>
            <w:noWrap/>
            <w:vAlign w:val="center"/>
          </w:tcPr>
          <w:p w14:paraId="5105CCDE" w14:textId="7D6B211A" w:rsidR="002A1B7B" w:rsidRPr="008D6444" w:rsidRDefault="002A1B7B" w:rsidP="00097624">
            <w:pPr>
              <w:widowControl/>
              <w:spacing w:line="360" w:lineRule="auto"/>
              <w:jc w:val="center"/>
              <w:rPr>
                <w:kern w:val="0"/>
                <w:szCs w:val="24"/>
              </w:rPr>
            </w:pPr>
            <w:r w:rsidRPr="008D6444">
              <w:rPr>
                <w:kern w:val="0"/>
                <w:szCs w:val="24"/>
              </w:rPr>
              <w:t>-0.147</w:t>
            </w:r>
          </w:p>
        </w:tc>
        <w:tc>
          <w:tcPr>
            <w:tcW w:w="380" w:type="pct"/>
            <w:tcBorders>
              <w:top w:val="nil"/>
              <w:left w:val="nil"/>
              <w:bottom w:val="nil"/>
              <w:right w:val="nil"/>
            </w:tcBorders>
            <w:vAlign w:val="center"/>
          </w:tcPr>
          <w:p w14:paraId="66913AB6" w14:textId="1E9ED010" w:rsidR="002A1B7B" w:rsidRPr="008D6444" w:rsidRDefault="002A1B7B" w:rsidP="00097624">
            <w:pPr>
              <w:widowControl/>
              <w:spacing w:line="360" w:lineRule="auto"/>
              <w:jc w:val="center"/>
              <w:rPr>
                <w:kern w:val="0"/>
                <w:szCs w:val="24"/>
              </w:rPr>
            </w:pPr>
            <w:r w:rsidRPr="008D6444">
              <w:rPr>
                <w:kern w:val="0"/>
                <w:szCs w:val="24"/>
              </w:rPr>
              <w:t>1</w:t>
            </w:r>
          </w:p>
        </w:tc>
        <w:tc>
          <w:tcPr>
            <w:tcW w:w="380" w:type="pct"/>
            <w:tcBorders>
              <w:top w:val="nil"/>
              <w:left w:val="nil"/>
              <w:bottom w:val="nil"/>
              <w:right w:val="nil"/>
            </w:tcBorders>
            <w:vAlign w:val="center"/>
          </w:tcPr>
          <w:p w14:paraId="6C863EB1" w14:textId="77777777" w:rsidR="002A1B7B" w:rsidRPr="008D6444" w:rsidRDefault="002A1B7B" w:rsidP="00097624">
            <w:pPr>
              <w:widowControl/>
              <w:spacing w:line="360" w:lineRule="auto"/>
              <w:jc w:val="center"/>
              <w:rPr>
                <w:kern w:val="0"/>
                <w:szCs w:val="24"/>
              </w:rPr>
            </w:pPr>
          </w:p>
        </w:tc>
        <w:tc>
          <w:tcPr>
            <w:tcW w:w="299" w:type="pct"/>
            <w:tcBorders>
              <w:top w:val="nil"/>
              <w:left w:val="nil"/>
              <w:bottom w:val="nil"/>
              <w:right w:val="nil"/>
            </w:tcBorders>
            <w:vAlign w:val="center"/>
          </w:tcPr>
          <w:p w14:paraId="67A0F8A6" w14:textId="77777777" w:rsidR="002A1B7B" w:rsidRPr="008D6444" w:rsidRDefault="002A1B7B" w:rsidP="00097624">
            <w:pPr>
              <w:widowControl/>
              <w:spacing w:line="360" w:lineRule="auto"/>
              <w:jc w:val="center"/>
              <w:rPr>
                <w:kern w:val="0"/>
                <w:szCs w:val="24"/>
              </w:rPr>
            </w:pPr>
          </w:p>
        </w:tc>
      </w:tr>
      <w:tr w:rsidR="008D6444" w:rsidRPr="008D6444" w14:paraId="2A04D43A" w14:textId="77777777" w:rsidTr="00097624">
        <w:trPr>
          <w:trHeight w:val="300"/>
        </w:trPr>
        <w:tc>
          <w:tcPr>
            <w:tcW w:w="517" w:type="pct"/>
            <w:tcBorders>
              <w:top w:val="nil"/>
              <w:left w:val="nil"/>
              <w:bottom w:val="nil"/>
              <w:right w:val="nil"/>
            </w:tcBorders>
            <w:noWrap/>
            <w:vAlign w:val="center"/>
          </w:tcPr>
          <w:p w14:paraId="4FEE8F51" w14:textId="77777777" w:rsidR="002A1B7B" w:rsidRPr="008D6444" w:rsidRDefault="002A1B7B" w:rsidP="00097624">
            <w:pPr>
              <w:widowControl/>
              <w:spacing w:line="360" w:lineRule="auto"/>
              <w:jc w:val="center"/>
              <w:rPr>
                <w:kern w:val="0"/>
                <w:szCs w:val="24"/>
              </w:rPr>
            </w:pPr>
            <w:r w:rsidRPr="008D6444">
              <w:rPr>
                <w:kern w:val="0"/>
                <w:szCs w:val="24"/>
              </w:rPr>
              <w:t>BDE-190</w:t>
            </w:r>
          </w:p>
        </w:tc>
        <w:tc>
          <w:tcPr>
            <w:tcW w:w="380" w:type="pct"/>
            <w:tcBorders>
              <w:top w:val="nil"/>
              <w:left w:val="nil"/>
              <w:bottom w:val="nil"/>
              <w:right w:val="nil"/>
            </w:tcBorders>
            <w:noWrap/>
            <w:vAlign w:val="center"/>
          </w:tcPr>
          <w:p w14:paraId="0DFCF8CF" w14:textId="274EF046" w:rsidR="002A1B7B" w:rsidRPr="008D6444" w:rsidRDefault="002A1B7B" w:rsidP="00097624">
            <w:pPr>
              <w:widowControl/>
              <w:spacing w:line="360" w:lineRule="auto"/>
              <w:jc w:val="center"/>
              <w:rPr>
                <w:kern w:val="0"/>
                <w:szCs w:val="24"/>
              </w:rPr>
            </w:pPr>
            <w:r w:rsidRPr="008D6444">
              <w:rPr>
                <w:kern w:val="0"/>
                <w:szCs w:val="24"/>
              </w:rPr>
              <w:t>.674</w:t>
            </w:r>
            <w:r w:rsidRPr="008D6444">
              <w:rPr>
                <w:kern w:val="0"/>
                <w:szCs w:val="24"/>
                <w:vertAlign w:val="superscript"/>
              </w:rPr>
              <w:t>*</w:t>
            </w:r>
          </w:p>
        </w:tc>
        <w:tc>
          <w:tcPr>
            <w:tcW w:w="380" w:type="pct"/>
            <w:tcBorders>
              <w:top w:val="nil"/>
              <w:left w:val="nil"/>
              <w:bottom w:val="nil"/>
              <w:right w:val="nil"/>
            </w:tcBorders>
            <w:noWrap/>
            <w:vAlign w:val="center"/>
          </w:tcPr>
          <w:p w14:paraId="3CE1E3A2" w14:textId="194DC5CA" w:rsidR="002A1B7B" w:rsidRPr="008D6444" w:rsidRDefault="002A1B7B" w:rsidP="00097624">
            <w:pPr>
              <w:widowControl/>
              <w:spacing w:line="360" w:lineRule="auto"/>
              <w:jc w:val="center"/>
              <w:rPr>
                <w:kern w:val="0"/>
                <w:szCs w:val="24"/>
              </w:rPr>
            </w:pPr>
            <w:r w:rsidRPr="008D6444">
              <w:rPr>
                <w:kern w:val="0"/>
                <w:szCs w:val="24"/>
              </w:rPr>
              <w:t>0.157</w:t>
            </w:r>
          </w:p>
        </w:tc>
        <w:tc>
          <w:tcPr>
            <w:tcW w:w="380" w:type="pct"/>
            <w:tcBorders>
              <w:top w:val="nil"/>
              <w:left w:val="nil"/>
              <w:bottom w:val="nil"/>
              <w:right w:val="nil"/>
            </w:tcBorders>
            <w:noWrap/>
            <w:vAlign w:val="center"/>
          </w:tcPr>
          <w:p w14:paraId="40E68DCD" w14:textId="2153897B" w:rsidR="002A1B7B" w:rsidRPr="008D6444" w:rsidRDefault="002A1B7B" w:rsidP="00097624">
            <w:pPr>
              <w:widowControl/>
              <w:spacing w:line="360" w:lineRule="auto"/>
              <w:jc w:val="center"/>
              <w:rPr>
                <w:kern w:val="0"/>
                <w:szCs w:val="24"/>
              </w:rPr>
            </w:pPr>
            <w:r w:rsidRPr="008D6444">
              <w:rPr>
                <w:kern w:val="0"/>
                <w:szCs w:val="24"/>
              </w:rPr>
              <w:t>-0.271</w:t>
            </w:r>
          </w:p>
        </w:tc>
        <w:tc>
          <w:tcPr>
            <w:tcW w:w="380" w:type="pct"/>
            <w:tcBorders>
              <w:top w:val="nil"/>
              <w:left w:val="nil"/>
              <w:bottom w:val="nil"/>
              <w:right w:val="nil"/>
            </w:tcBorders>
            <w:noWrap/>
            <w:vAlign w:val="center"/>
          </w:tcPr>
          <w:p w14:paraId="67DAC40B" w14:textId="2312B718" w:rsidR="002A1B7B" w:rsidRPr="008D6444" w:rsidRDefault="002A1B7B" w:rsidP="00097624">
            <w:pPr>
              <w:widowControl/>
              <w:spacing w:line="360" w:lineRule="auto"/>
              <w:jc w:val="center"/>
              <w:rPr>
                <w:kern w:val="0"/>
                <w:szCs w:val="24"/>
              </w:rPr>
            </w:pPr>
            <w:r w:rsidRPr="008D6444">
              <w:rPr>
                <w:kern w:val="0"/>
                <w:szCs w:val="24"/>
              </w:rPr>
              <w:t>0.581</w:t>
            </w:r>
          </w:p>
        </w:tc>
        <w:tc>
          <w:tcPr>
            <w:tcW w:w="380" w:type="pct"/>
            <w:tcBorders>
              <w:top w:val="nil"/>
              <w:left w:val="nil"/>
              <w:bottom w:val="nil"/>
              <w:right w:val="nil"/>
            </w:tcBorders>
            <w:noWrap/>
            <w:vAlign w:val="center"/>
          </w:tcPr>
          <w:p w14:paraId="4E9FBA47" w14:textId="40BB27D3" w:rsidR="002A1B7B" w:rsidRPr="008D6444" w:rsidRDefault="002A1B7B" w:rsidP="00097624">
            <w:pPr>
              <w:widowControl/>
              <w:spacing w:line="360" w:lineRule="auto"/>
              <w:jc w:val="center"/>
              <w:rPr>
                <w:kern w:val="0"/>
                <w:szCs w:val="24"/>
              </w:rPr>
            </w:pPr>
            <w:r w:rsidRPr="008D6444">
              <w:rPr>
                <w:kern w:val="0"/>
                <w:szCs w:val="24"/>
              </w:rPr>
              <w:t>0.170</w:t>
            </w:r>
          </w:p>
        </w:tc>
        <w:tc>
          <w:tcPr>
            <w:tcW w:w="380" w:type="pct"/>
            <w:tcBorders>
              <w:top w:val="nil"/>
              <w:left w:val="nil"/>
              <w:bottom w:val="nil"/>
              <w:right w:val="nil"/>
            </w:tcBorders>
            <w:noWrap/>
            <w:vAlign w:val="center"/>
          </w:tcPr>
          <w:p w14:paraId="60BA1F4A" w14:textId="2CF63D63" w:rsidR="002A1B7B" w:rsidRPr="008D6444" w:rsidRDefault="002A1B7B" w:rsidP="00097624">
            <w:pPr>
              <w:widowControl/>
              <w:spacing w:line="360" w:lineRule="auto"/>
              <w:jc w:val="center"/>
              <w:rPr>
                <w:kern w:val="0"/>
                <w:szCs w:val="24"/>
              </w:rPr>
            </w:pPr>
            <w:r w:rsidRPr="008D6444">
              <w:rPr>
                <w:kern w:val="0"/>
                <w:szCs w:val="24"/>
              </w:rPr>
              <w:t>0.068</w:t>
            </w:r>
          </w:p>
        </w:tc>
        <w:tc>
          <w:tcPr>
            <w:tcW w:w="380" w:type="pct"/>
            <w:tcBorders>
              <w:top w:val="nil"/>
              <w:left w:val="nil"/>
              <w:bottom w:val="nil"/>
              <w:right w:val="nil"/>
            </w:tcBorders>
            <w:noWrap/>
            <w:vAlign w:val="center"/>
          </w:tcPr>
          <w:p w14:paraId="5F4F507E" w14:textId="269F818B" w:rsidR="002A1B7B" w:rsidRPr="008D6444" w:rsidRDefault="002A1B7B" w:rsidP="00097624">
            <w:pPr>
              <w:widowControl/>
              <w:spacing w:line="360" w:lineRule="auto"/>
              <w:jc w:val="center"/>
              <w:rPr>
                <w:kern w:val="0"/>
                <w:szCs w:val="24"/>
              </w:rPr>
            </w:pPr>
            <w:r w:rsidRPr="008D6444">
              <w:rPr>
                <w:kern w:val="0"/>
                <w:szCs w:val="24"/>
              </w:rPr>
              <w:t>0.055</w:t>
            </w:r>
          </w:p>
        </w:tc>
        <w:tc>
          <w:tcPr>
            <w:tcW w:w="380" w:type="pct"/>
            <w:tcBorders>
              <w:top w:val="nil"/>
              <w:left w:val="nil"/>
              <w:bottom w:val="nil"/>
              <w:right w:val="nil"/>
            </w:tcBorders>
            <w:noWrap/>
            <w:vAlign w:val="center"/>
          </w:tcPr>
          <w:p w14:paraId="00CFE039" w14:textId="46FA1E13" w:rsidR="002A1B7B" w:rsidRPr="008D6444" w:rsidRDefault="002A1B7B" w:rsidP="00097624">
            <w:pPr>
              <w:widowControl/>
              <w:spacing w:line="360" w:lineRule="auto"/>
              <w:jc w:val="center"/>
              <w:rPr>
                <w:kern w:val="0"/>
                <w:szCs w:val="24"/>
              </w:rPr>
            </w:pPr>
            <w:r w:rsidRPr="008D6444">
              <w:rPr>
                <w:kern w:val="0"/>
                <w:szCs w:val="24"/>
              </w:rPr>
              <w:t>-0.042</w:t>
            </w:r>
          </w:p>
        </w:tc>
        <w:tc>
          <w:tcPr>
            <w:tcW w:w="380" w:type="pct"/>
            <w:tcBorders>
              <w:top w:val="nil"/>
              <w:left w:val="nil"/>
              <w:bottom w:val="nil"/>
              <w:right w:val="nil"/>
            </w:tcBorders>
            <w:noWrap/>
            <w:vAlign w:val="center"/>
          </w:tcPr>
          <w:p w14:paraId="41D99425" w14:textId="08DC022F" w:rsidR="002A1B7B" w:rsidRPr="008D6444" w:rsidRDefault="002A1B7B" w:rsidP="00097624">
            <w:pPr>
              <w:widowControl/>
              <w:spacing w:line="360" w:lineRule="auto"/>
              <w:jc w:val="center"/>
              <w:rPr>
                <w:kern w:val="0"/>
                <w:szCs w:val="24"/>
              </w:rPr>
            </w:pPr>
            <w:r w:rsidRPr="008D6444">
              <w:rPr>
                <w:kern w:val="0"/>
                <w:szCs w:val="24"/>
              </w:rPr>
              <w:t>0.498</w:t>
            </w:r>
          </w:p>
        </w:tc>
        <w:tc>
          <w:tcPr>
            <w:tcW w:w="380" w:type="pct"/>
            <w:tcBorders>
              <w:top w:val="nil"/>
              <w:left w:val="nil"/>
              <w:bottom w:val="nil"/>
              <w:right w:val="nil"/>
            </w:tcBorders>
            <w:vAlign w:val="center"/>
          </w:tcPr>
          <w:p w14:paraId="53151413" w14:textId="3D2FE81F" w:rsidR="002A1B7B" w:rsidRPr="008D6444" w:rsidRDefault="002A1B7B" w:rsidP="00097624">
            <w:pPr>
              <w:widowControl/>
              <w:spacing w:line="360" w:lineRule="auto"/>
              <w:jc w:val="center"/>
              <w:rPr>
                <w:kern w:val="0"/>
                <w:szCs w:val="24"/>
              </w:rPr>
            </w:pPr>
            <w:r w:rsidRPr="008D6444">
              <w:rPr>
                <w:kern w:val="0"/>
                <w:szCs w:val="24"/>
              </w:rPr>
              <w:t>-0.251</w:t>
            </w:r>
          </w:p>
        </w:tc>
        <w:tc>
          <w:tcPr>
            <w:tcW w:w="380" w:type="pct"/>
            <w:tcBorders>
              <w:top w:val="nil"/>
              <w:left w:val="nil"/>
              <w:bottom w:val="nil"/>
              <w:right w:val="nil"/>
            </w:tcBorders>
            <w:vAlign w:val="center"/>
          </w:tcPr>
          <w:p w14:paraId="6AB010E4" w14:textId="0BB1F088" w:rsidR="002A1B7B" w:rsidRPr="008D6444" w:rsidRDefault="002A1B7B" w:rsidP="00097624">
            <w:pPr>
              <w:widowControl/>
              <w:spacing w:line="360" w:lineRule="auto"/>
              <w:jc w:val="center"/>
              <w:rPr>
                <w:kern w:val="0"/>
                <w:szCs w:val="24"/>
              </w:rPr>
            </w:pPr>
            <w:r w:rsidRPr="008D6444">
              <w:rPr>
                <w:kern w:val="0"/>
                <w:szCs w:val="24"/>
              </w:rPr>
              <w:t>1</w:t>
            </w:r>
          </w:p>
        </w:tc>
        <w:tc>
          <w:tcPr>
            <w:tcW w:w="299" w:type="pct"/>
            <w:tcBorders>
              <w:top w:val="nil"/>
              <w:left w:val="nil"/>
              <w:bottom w:val="nil"/>
              <w:right w:val="nil"/>
            </w:tcBorders>
            <w:vAlign w:val="center"/>
          </w:tcPr>
          <w:p w14:paraId="26E7E9E6" w14:textId="77777777" w:rsidR="002A1B7B" w:rsidRPr="008D6444" w:rsidRDefault="002A1B7B" w:rsidP="00097624">
            <w:pPr>
              <w:widowControl/>
              <w:spacing w:line="360" w:lineRule="auto"/>
              <w:jc w:val="center"/>
              <w:rPr>
                <w:kern w:val="0"/>
                <w:szCs w:val="24"/>
              </w:rPr>
            </w:pPr>
          </w:p>
        </w:tc>
      </w:tr>
      <w:tr w:rsidR="008D6444" w:rsidRPr="008D6444" w14:paraId="711C7500" w14:textId="77777777" w:rsidTr="00097624">
        <w:trPr>
          <w:trHeight w:val="300"/>
        </w:trPr>
        <w:tc>
          <w:tcPr>
            <w:tcW w:w="517" w:type="pct"/>
            <w:tcBorders>
              <w:top w:val="nil"/>
              <w:left w:val="nil"/>
              <w:bottom w:val="single" w:sz="12" w:space="0" w:color="auto"/>
              <w:right w:val="nil"/>
            </w:tcBorders>
            <w:noWrap/>
            <w:vAlign w:val="center"/>
          </w:tcPr>
          <w:p w14:paraId="41296570" w14:textId="77777777" w:rsidR="002A1B7B" w:rsidRPr="008D6444" w:rsidRDefault="002A1B7B" w:rsidP="00097624">
            <w:pPr>
              <w:widowControl/>
              <w:spacing w:line="360" w:lineRule="auto"/>
              <w:jc w:val="center"/>
              <w:rPr>
                <w:kern w:val="0"/>
                <w:szCs w:val="24"/>
              </w:rPr>
            </w:pPr>
            <w:r w:rsidRPr="008D6444">
              <w:rPr>
                <w:kern w:val="0"/>
                <w:szCs w:val="24"/>
              </w:rPr>
              <w:t>BDE-209</w:t>
            </w:r>
          </w:p>
        </w:tc>
        <w:tc>
          <w:tcPr>
            <w:tcW w:w="380" w:type="pct"/>
            <w:tcBorders>
              <w:top w:val="nil"/>
              <w:left w:val="nil"/>
              <w:bottom w:val="single" w:sz="12" w:space="0" w:color="auto"/>
              <w:right w:val="nil"/>
            </w:tcBorders>
            <w:noWrap/>
            <w:vAlign w:val="center"/>
          </w:tcPr>
          <w:p w14:paraId="6C256069" w14:textId="7E43CA6C" w:rsidR="002A1B7B" w:rsidRPr="008D6444" w:rsidRDefault="002A1B7B" w:rsidP="00097624">
            <w:pPr>
              <w:widowControl/>
              <w:spacing w:line="360" w:lineRule="auto"/>
              <w:jc w:val="center"/>
              <w:rPr>
                <w:kern w:val="0"/>
                <w:szCs w:val="24"/>
              </w:rPr>
            </w:pPr>
            <w:r w:rsidRPr="008D6444">
              <w:rPr>
                <w:kern w:val="0"/>
                <w:szCs w:val="24"/>
              </w:rPr>
              <w:t>-0.216</w:t>
            </w:r>
          </w:p>
        </w:tc>
        <w:tc>
          <w:tcPr>
            <w:tcW w:w="380" w:type="pct"/>
            <w:tcBorders>
              <w:top w:val="nil"/>
              <w:left w:val="nil"/>
              <w:bottom w:val="single" w:sz="12" w:space="0" w:color="auto"/>
              <w:right w:val="nil"/>
            </w:tcBorders>
            <w:noWrap/>
            <w:vAlign w:val="center"/>
          </w:tcPr>
          <w:p w14:paraId="70F09D78" w14:textId="2EAB8BD5" w:rsidR="002A1B7B" w:rsidRPr="008D6444" w:rsidRDefault="002A1B7B" w:rsidP="00097624">
            <w:pPr>
              <w:widowControl/>
              <w:spacing w:line="360" w:lineRule="auto"/>
              <w:jc w:val="center"/>
              <w:rPr>
                <w:kern w:val="0"/>
                <w:szCs w:val="24"/>
              </w:rPr>
            </w:pPr>
            <w:r w:rsidRPr="008D6444">
              <w:rPr>
                <w:kern w:val="0"/>
                <w:szCs w:val="24"/>
              </w:rPr>
              <w:t>-0.231</w:t>
            </w:r>
          </w:p>
        </w:tc>
        <w:tc>
          <w:tcPr>
            <w:tcW w:w="380" w:type="pct"/>
            <w:tcBorders>
              <w:top w:val="nil"/>
              <w:left w:val="nil"/>
              <w:bottom w:val="single" w:sz="12" w:space="0" w:color="auto"/>
              <w:right w:val="nil"/>
            </w:tcBorders>
            <w:noWrap/>
            <w:vAlign w:val="center"/>
          </w:tcPr>
          <w:p w14:paraId="59D5F236" w14:textId="1DE055C9" w:rsidR="002A1B7B" w:rsidRPr="008D6444" w:rsidRDefault="002A1B7B" w:rsidP="00097624">
            <w:pPr>
              <w:widowControl/>
              <w:spacing w:line="360" w:lineRule="auto"/>
              <w:jc w:val="center"/>
              <w:rPr>
                <w:kern w:val="0"/>
                <w:szCs w:val="24"/>
              </w:rPr>
            </w:pPr>
            <w:r w:rsidRPr="008D6444">
              <w:rPr>
                <w:kern w:val="0"/>
                <w:szCs w:val="24"/>
              </w:rPr>
              <w:t>.696</w:t>
            </w:r>
            <w:r w:rsidRPr="008D6444">
              <w:rPr>
                <w:kern w:val="0"/>
                <w:szCs w:val="24"/>
                <w:vertAlign w:val="superscript"/>
              </w:rPr>
              <w:t>*</w:t>
            </w:r>
          </w:p>
        </w:tc>
        <w:tc>
          <w:tcPr>
            <w:tcW w:w="380" w:type="pct"/>
            <w:tcBorders>
              <w:top w:val="nil"/>
              <w:left w:val="nil"/>
              <w:bottom w:val="single" w:sz="12" w:space="0" w:color="auto"/>
              <w:right w:val="nil"/>
            </w:tcBorders>
            <w:noWrap/>
            <w:vAlign w:val="center"/>
          </w:tcPr>
          <w:p w14:paraId="7FB9F7ED" w14:textId="5821CE3E" w:rsidR="002A1B7B" w:rsidRPr="008D6444" w:rsidRDefault="002A1B7B" w:rsidP="00097624">
            <w:pPr>
              <w:widowControl/>
              <w:spacing w:line="360" w:lineRule="auto"/>
              <w:jc w:val="center"/>
              <w:rPr>
                <w:kern w:val="0"/>
                <w:szCs w:val="24"/>
              </w:rPr>
            </w:pPr>
            <w:r w:rsidRPr="008D6444">
              <w:rPr>
                <w:kern w:val="0"/>
                <w:szCs w:val="24"/>
              </w:rPr>
              <w:t>-0.064</w:t>
            </w:r>
          </w:p>
        </w:tc>
        <w:tc>
          <w:tcPr>
            <w:tcW w:w="380" w:type="pct"/>
            <w:tcBorders>
              <w:top w:val="nil"/>
              <w:left w:val="nil"/>
              <w:bottom w:val="single" w:sz="12" w:space="0" w:color="auto"/>
              <w:right w:val="nil"/>
            </w:tcBorders>
            <w:noWrap/>
            <w:vAlign w:val="center"/>
          </w:tcPr>
          <w:p w14:paraId="1C693809" w14:textId="150A745D" w:rsidR="002A1B7B" w:rsidRPr="008D6444" w:rsidRDefault="002A1B7B" w:rsidP="00097624">
            <w:pPr>
              <w:widowControl/>
              <w:spacing w:line="360" w:lineRule="auto"/>
              <w:jc w:val="center"/>
              <w:rPr>
                <w:kern w:val="0"/>
                <w:szCs w:val="24"/>
              </w:rPr>
            </w:pPr>
            <w:r w:rsidRPr="008D6444">
              <w:rPr>
                <w:kern w:val="0"/>
                <w:szCs w:val="24"/>
              </w:rPr>
              <w:t>0.376</w:t>
            </w:r>
          </w:p>
        </w:tc>
        <w:tc>
          <w:tcPr>
            <w:tcW w:w="380" w:type="pct"/>
            <w:tcBorders>
              <w:top w:val="nil"/>
              <w:left w:val="nil"/>
              <w:bottom w:val="single" w:sz="12" w:space="0" w:color="auto"/>
              <w:right w:val="nil"/>
            </w:tcBorders>
            <w:noWrap/>
            <w:vAlign w:val="center"/>
          </w:tcPr>
          <w:p w14:paraId="0B976B58" w14:textId="35109600" w:rsidR="002A1B7B" w:rsidRPr="008D6444" w:rsidRDefault="002A1B7B" w:rsidP="00097624">
            <w:pPr>
              <w:widowControl/>
              <w:spacing w:line="360" w:lineRule="auto"/>
              <w:jc w:val="center"/>
              <w:rPr>
                <w:kern w:val="0"/>
                <w:szCs w:val="24"/>
              </w:rPr>
            </w:pPr>
            <w:r w:rsidRPr="008D6444">
              <w:rPr>
                <w:kern w:val="0"/>
                <w:szCs w:val="24"/>
              </w:rPr>
              <w:t>0.485</w:t>
            </w:r>
          </w:p>
        </w:tc>
        <w:tc>
          <w:tcPr>
            <w:tcW w:w="380" w:type="pct"/>
            <w:tcBorders>
              <w:top w:val="nil"/>
              <w:left w:val="nil"/>
              <w:bottom w:val="single" w:sz="12" w:space="0" w:color="auto"/>
              <w:right w:val="nil"/>
            </w:tcBorders>
            <w:noWrap/>
            <w:vAlign w:val="center"/>
          </w:tcPr>
          <w:p w14:paraId="4AFDB9AD" w14:textId="25A734C2" w:rsidR="002A1B7B" w:rsidRPr="008D6444" w:rsidRDefault="002A1B7B" w:rsidP="00097624">
            <w:pPr>
              <w:widowControl/>
              <w:spacing w:line="360" w:lineRule="auto"/>
              <w:jc w:val="center"/>
              <w:rPr>
                <w:kern w:val="0"/>
                <w:szCs w:val="24"/>
              </w:rPr>
            </w:pPr>
            <w:r w:rsidRPr="008D6444">
              <w:rPr>
                <w:kern w:val="0"/>
                <w:szCs w:val="24"/>
              </w:rPr>
              <w:t>0.259</w:t>
            </w:r>
          </w:p>
        </w:tc>
        <w:tc>
          <w:tcPr>
            <w:tcW w:w="380" w:type="pct"/>
            <w:tcBorders>
              <w:top w:val="nil"/>
              <w:left w:val="nil"/>
              <w:bottom w:val="single" w:sz="12" w:space="0" w:color="auto"/>
              <w:right w:val="nil"/>
            </w:tcBorders>
            <w:noWrap/>
            <w:vAlign w:val="center"/>
          </w:tcPr>
          <w:p w14:paraId="02C91039" w14:textId="7F1EAF92" w:rsidR="002A1B7B" w:rsidRPr="008D6444" w:rsidRDefault="002A1B7B" w:rsidP="00097624">
            <w:pPr>
              <w:widowControl/>
              <w:spacing w:line="360" w:lineRule="auto"/>
              <w:jc w:val="center"/>
              <w:rPr>
                <w:kern w:val="0"/>
                <w:szCs w:val="24"/>
              </w:rPr>
            </w:pPr>
            <w:r w:rsidRPr="008D6444">
              <w:rPr>
                <w:kern w:val="0"/>
                <w:szCs w:val="24"/>
              </w:rPr>
              <w:t>0.252</w:t>
            </w:r>
          </w:p>
        </w:tc>
        <w:tc>
          <w:tcPr>
            <w:tcW w:w="380" w:type="pct"/>
            <w:tcBorders>
              <w:top w:val="nil"/>
              <w:left w:val="nil"/>
              <w:bottom w:val="single" w:sz="12" w:space="0" w:color="auto"/>
              <w:right w:val="nil"/>
            </w:tcBorders>
            <w:noWrap/>
            <w:vAlign w:val="center"/>
          </w:tcPr>
          <w:p w14:paraId="767FFD2C" w14:textId="29A934C3" w:rsidR="002A1B7B" w:rsidRPr="008D6444" w:rsidRDefault="002A1B7B" w:rsidP="00097624">
            <w:pPr>
              <w:widowControl/>
              <w:spacing w:line="360" w:lineRule="auto"/>
              <w:jc w:val="center"/>
              <w:rPr>
                <w:kern w:val="0"/>
                <w:szCs w:val="24"/>
              </w:rPr>
            </w:pPr>
            <w:r w:rsidRPr="008D6444">
              <w:rPr>
                <w:kern w:val="0"/>
                <w:szCs w:val="24"/>
              </w:rPr>
              <w:t>0.173</w:t>
            </w:r>
          </w:p>
        </w:tc>
        <w:tc>
          <w:tcPr>
            <w:tcW w:w="380" w:type="pct"/>
            <w:tcBorders>
              <w:top w:val="nil"/>
              <w:left w:val="nil"/>
              <w:bottom w:val="single" w:sz="12" w:space="0" w:color="auto"/>
              <w:right w:val="nil"/>
            </w:tcBorders>
            <w:vAlign w:val="center"/>
          </w:tcPr>
          <w:p w14:paraId="2720701B" w14:textId="1FFE2093" w:rsidR="002A1B7B" w:rsidRPr="008D6444" w:rsidRDefault="002A1B7B" w:rsidP="00097624">
            <w:pPr>
              <w:widowControl/>
              <w:spacing w:line="360" w:lineRule="auto"/>
              <w:jc w:val="center"/>
              <w:rPr>
                <w:kern w:val="0"/>
                <w:szCs w:val="24"/>
              </w:rPr>
            </w:pPr>
            <w:r w:rsidRPr="008D6444">
              <w:rPr>
                <w:kern w:val="0"/>
                <w:szCs w:val="24"/>
              </w:rPr>
              <w:t>-0.058</w:t>
            </w:r>
          </w:p>
        </w:tc>
        <w:tc>
          <w:tcPr>
            <w:tcW w:w="380" w:type="pct"/>
            <w:tcBorders>
              <w:top w:val="nil"/>
              <w:left w:val="nil"/>
              <w:bottom w:val="single" w:sz="12" w:space="0" w:color="auto"/>
              <w:right w:val="nil"/>
            </w:tcBorders>
            <w:vAlign w:val="center"/>
          </w:tcPr>
          <w:p w14:paraId="2279949A" w14:textId="3BDF8C48" w:rsidR="002A1B7B" w:rsidRPr="008D6444" w:rsidRDefault="002A1B7B" w:rsidP="00097624">
            <w:pPr>
              <w:widowControl/>
              <w:spacing w:line="360" w:lineRule="auto"/>
              <w:jc w:val="center"/>
              <w:rPr>
                <w:kern w:val="0"/>
                <w:szCs w:val="24"/>
              </w:rPr>
            </w:pPr>
            <w:r w:rsidRPr="008D6444">
              <w:rPr>
                <w:kern w:val="0"/>
                <w:szCs w:val="24"/>
              </w:rPr>
              <w:t>-0.298</w:t>
            </w:r>
          </w:p>
        </w:tc>
        <w:tc>
          <w:tcPr>
            <w:tcW w:w="299" w:type="pct"/>
            <w:tcBorders>
              <w:top w:val="nil"/>
              <w:left w:val="nil"/>
              <w:bottom w:val="single" w:sz="12" w:space="0" w:color="auto"/>
              <w:right w:val="nil"/>
            </w:tcBorders>
            <w:vAlign w:val="center"/>
          </w:tcPr>
          <w:p w14:paraId="07C6CFBF" w14:textId="72895196" w:rsidR="002A1B7B" w:rsidRPr="008D6444" w:rsidRDefault="002A1B7B" w:rsidP="00097624">
            <w:pPr>
              <w:widowControl/>
              <w:spacing w:line="360" w:lineRule="auto"/>
              <w:jc w:val="center"/>
              <w:rPr>
                <w:kern w:val="0"/>
                <w:szCs w:val="24"/>
              </w:rPr>
            </w:pPr>
            <w:r w:rsidRPr="008D6444">
              <w:rPr>
                <w:kern w:val="0"/>
                <w:szCs w:val="24"/>
              </w:rPr>
              <w:t>1</w:t>
            </w:r>
          </w:p>
        </w:tc>
      </w:tr>
    </w:tbl>
    <w:p w14:paraId="6BC17E0E" w14:textId="77777777" w:rsidR="002A1B7B" w:rsidRPr="008D6444" w:rsidRDefault="002A1B7B" w:rsidP="002A1B7B">
      <w:pPr>
        <w:widowControl/>
        <w:jc w:val="left"/>
        <w:rPr>
          <w:kern w:val="0"/>
        </w:rPr>
      </w:pPr>
      <w:r w:rsidRPr="008D6444">
        <w:rPr>
          <w:kern w:val="0"/>
        </w:rPr>
        <w:t>** Correlation is significant at the 0.01 level (2-tailed).</w:t>
      </w:r>
    </w:p>
    <w:p w14:paraId="5E89A379" w14:textId="0B1AC446" w:rsidR="00AF0754" w:rsidRDefault="002A1B7B" w:rsidP="00AF0754">
      <w:pPr>
        <w:widowControl/>
        <w:jc w:val="left"/>
        <w:rPr>
          <w:kern w:val="0"/>
        </w:rPr>
      </w:pPr>
      <w:r w:rsidRPr="008D6444">
        <w:rPr>
          <w:kern w:val="0"/>
        </w:rPr>
        <w:t>* Correlation is significant at the 0.05 level (2-tailed)</w:t>
      </w:r>
      <w:r w:rsidR="00AF0754">
        <w:rPr>
          <w:kern w:val="0"/>
        </w:rPr>
        <w:t>.</w:t>
      </w:r>
    </w:p>
    <w:p w14:paraId="30FFE61E" w14:textId="77777777" w:rsidR="00BF64D8" w:rsidRDefault="00BF64D8" w:rsidP="0060669C">
      <w:pPr>
        <w:widowControl/>
        <w:jc w:val="left"/>
        <w:rPr>
          <w:lang w:val="en"/>
        </w:rPr>
        <w:sectPr w:rsidR="00BF64D8" w:rsidSect="00384CCE">
          <w:pgSz w:w="15840" w:h="12240" w:orient="landscape"/>
          <w:pgMar w:top="1440" w:right="1797" w:bottom="1480" w:left="1797" w:header="851" w:footer="992" w:gutter="0"/>
          <w:lnNumType w:countBy="1" w:restart="continuous"/>
          <w:cols w:space="425"/>
          <w:docGrid w:linePitch="326"/>
        </w:sectPr>
      </w:pPr>
    </w:p>
    <w:p w14:paraId="0828112F" w14:textId="77777777" w:rsidR="00BF64D8" w:rsidRPr="00D27A51" w:rsidRDefault="00BF64D8" w:rsidP="00BF64D8">
      <w:pPr>
        <w:spacing w:line="480" w:lineRule="auto"/>
        <w:ind w:left="643" w:hangingChars="200" w:hanging="643"/>
        <w:outlineLvl w:val="0"/>
        <w:rPr>
          <w:b/>
          <w:sz w:val="32"/>
          <w:szCs w:val="32"/>
        </w:rPr>
      </w:pPr>
      <w:r w:rsidRPr="00BD6450">
        <w:rPr>
          <w:rFonts w:hint="cs"/>
          <w:b/>
          <w:sz w:val="32"/>
          <w:szCs w:val="32"/>
        </w:rPr>
        <w:lastRenderedPageBreak/>
        <w:t>R</w:t>
      </w:r>
      <w:r w:rsidRPr="00BD6450">
        <w:rPr>
          <w:b/>
          <w:sz w:val="32"/>
          <w:szCs w:val="32"/>
        </w:rPr>
        <w:t>eferences</w:t>
      </w:r>
    </w:p>
    <w:p w14:paraId="0427DBBE" w14:textId="77777777" w:rsidR="00BF64D8" w:rsidRDefault="00BF64D8" w:rsidP="00BF64D8">
      <w:pPr>
        <w:spacing w:line="480" w:lineRule="auto"/>
        <w:ind w:left="480" w:hangingChars="200" w:hanging="480"/>
        <w:outlineLvl w:val="0"/>
      </w:pPr>
      <w:r>
        <w:t xml:space="preserve">Baron, E., Gago-Ferrero, P., Gorga, M., Rudolph, I., Mendoza, G., Zapata, A. M., Diaz-Cruz, S., Barra, R., Ocampo-Duque, W., </w:t>
      </w:r>
      <w:proofErr w:type="spellStart"/>
      <w:r>
        <w:t>Paez</w:t>
      </w:r>
      <w:proofErr w:type="spellEnd"/>
      <w:r>
        <w:t xml:space="preserve">, M., </w:t>
      </w:r>
      <w:proofErr w:type="spellStart"/>
      <w:r>
        <w:t>Darbra</w:t>
      </w:r>
      <w:proofErr w:type="spellEnd"/>
      <w:r>
        <w:t xml:space="preserve">, R. M., </w:t>
      </w:r>
      <w:proofErr w:type="spellStart"/>
      <w:r>
        <w:t>Eljarrat</w:t>
      </w:r>
      <w:proofErr w:type="spellEnd"/>
      <w:r>
        <w:t xml:space="preserve">, E., Barcelo, D., 2013. Occurrence of hydrophobic organic pollutants (BFRs and UV-filters) in sediments from South America. Chemosphere. 92, 309-316. </w:t>
      </w:r>
      <w:hyperlink r:id="rId25" w:history="1">
        <w:r w:rsidRPr="00B21D2E">
          <w:rPr>
            <w:rStyle w:val="af0"/>
          </w:rPr>
          <w:t>https://doi.org/10.1016/j.chemosphere.2013.03.032</w:t>
        </w:r>
      </w:hyperlink>
    </w:p>
    <w:p w14:paraId="0825CD30" w14:textId="77777777" w:rsidR="00BF64D8" w:rsidRDefault="00BF64D8" w:rsidP="00BF64D8">
      <w:pPr>
        <w:spacing w:line="480" w:lineRule="auto"/>
        <w:ind w:left="480" w:hangingChars="200" w:hanging="480"/>
        <w:outlineLvl w:val="0"/>
      </w:pPr>
      <w:r>
        <w:t xml:space="preserve">Baron, E., </w:t>
      </w:r>
      <w:proofErr w:type="spellStart"/>
      <w:r>
        <w:t>Santin</w:t>
      </w:r>
      <w:proofErr w:type="spellEnd"/>
      <w:r>
        <w:t xml:space="preserve">, G., </w:t>
      </w:r>
      <w:proofErr w:type="spellStart"/>
      <w:r>
        <w:t>Eljarrat</w:t>
      </w:r>
      <w:proofErr w:type="spellEnd"/>
      <w:r>
        <w:t xml:space="preserve">, E., Barcelo, D., 2014. Occurrence of classic and emerging halogenated flame retardants in sediment and sludge from Ebro and </w:t>
      </w:r>
      <w:proofErr w:type="spellStart"/>
      <w:r>
        <w:t>Llobregat</w:t>
      </w:r>
      <w:proofErr w:type="spellEnd"/>
      <w:r>
        <w:t xml:space="preserve"> river basins (Spain). Journal of Hazardous Materials. 265, 288-295. </w:t>
      </w:r>
      <w:hyperlink r:id="rId26" w:history="1">
        <w:r w:rsidRPr="00B21D2E">
          <w:rPr>
            <w:rStyle w:val="af0"/>
          </w:rPr>
          <w:t>https://doi.org/10.1016/j.jhazmat.2013.10.069</w:t>
        </w:r>
      </w:hyperlink>
    </w:p>
    <w:p w14:paraId="2D3D50A7" w14:textId="77777777" w:rsidR="00BF64D8" w:rsidRDefault="00BF64D8" w:rsidP="00BF64D8">
      <w:pPr>
        <w:spacing w:line="360" w:lineRule="auto"/>
        <w:ind w:left="480" w:hangingChars="200" w:hanging="480"/>
        <w:outlineLvl w:val="0"/>
        <w:rPr>
          <w:szCs w:val="24"/>
        </w:rPr>
      </w:pPr>
      <w:r w:rsidRPr="00BD29B9">
        <w:rPr>
          <w:szCs w:val="24"/>
        </w:rPr>
        <w:t>C</w:t>
      </w:r>
      <w:r>
        <w:rPr>
          <w:szCs w:val="24"/>
        </w:rPr>
        <w:t>etin, B.</w:t>
      </w:r>
      <w:r w:rsidRPr="00BD29B9">
        <w:rPr>
          <w:szCs w:val="24"/>
        </w:rPr>
        <w:t xml:space="preserve">, </w:t>
      </w:r>
      <w:proofErr w:type="spellStart"/>
      <w:r w:rsidRPr="00AB0963">
        <w:rPr>
          <w:szCs w:val="24"/>
        </w:rPr>
        <w:t>Odabasi</w:t>
      </w:r>
      <w:proofErr w:type="spellEnd"/>
      <w:r w:rsidRPr="00AB0963">
        <w:rPr>
          <w:szCs w:val="24"/>
        </w:rPr>
        <w:t>, M</w:t>
      </w:r>
      <w:r>
        <w:rPr>
          <w:szCs w:val="24"/>
        </w:rPr>
        <w:t>.</w:t>
      </w:r>
      <w:r w:rsidRPr="00BD29B9">
        <w:rPr>
          <w:szCs w:val="24"/>
        </w:rPr>
        <w:t>, 2007. Air-Water Exchange and Dry Deposition of Polybrominated Diphenyl Ethers at a Coastal Site in Izmir Bay, Turkey. Environ</w:t>
      </w:r>
      <w:r>
        <w:rPr>
          <w:szCs w:val="24"/>
        </w:rPr>
        <w:t>mental</w:t>
      </w:r>
      <w:r w:rsidRPr="00BD29B9">
        <w:rPr>
          <w:szCs w:val="24"/>
        </w:rPr>
        <w:t xml:space="preserve"> Sci</w:t>
      </w:r>
      <w:r>
        <w:rPr>
          <w:szCs w:val="24"/>
        </w:rPr>
        <w:t>ence</w:t>
      </w:r>
      <w:r w:rsidRPr="00BD29B9">
        <w:rPr>
          <w:szCs w:val="24"/>
        </w:rPr>
        <w:t xml:space="preserve"> Technol</w:t>
      </w:r>
      <w:r>
        <w:rPr>
          <w:szCs w:val="24"/>
        </w:rPr>
        <w:t>ogy</w:t>
      </w:r>
      <w:r w:rsidRPr="00BD29B9">
        <w:rPr>
          <w:szCs w:val="24"/>
        </w:rPr>
        <w:t xml:space="preserve">. 41, 785-791. </w:t>
      </w:r>
      <w:hyperlink r:id="rId27" w:history="1">
        <w:r w:rsidRPr="00F84D38">
          <w:rPr>
            <w:rStyle w:val="af0"/>
            <w:szCs w:val="24"/>
          </w:rPr>
          <w:t>https://doi.org/10.1021/es061368k</w:t>
        </w:r>
      </w:hyperlink>
    </w:p>
    <w:p w14:paraId="244BE293" w14:textId="77777777" w:rsidR="00BF64D8" w:rsidRDefault="00BF64D8" w:rsidP="00BF64D8">
      <w:pPr>
        <w:spacing w:line="480" w:lineRule="auto"/>
        <w:ind w:left="480" w:hangingChars="200" w:hanging="480"/>
        <w:outlineLvl w:val="0"/>
      </w:pPr>
      <w:bookmarkStart w:id="59" w:name="_Hlk81159838"/>
      <w:r>
        <w:t>Chen, L.,</w:t>
      </w:r>
      <w:bookmarkEnd w:id="59"/>
      <w:r>
        <w:t xml:space="preserve"> Huang, Y., Peng, X., Xu, Z., Zhang, S., Ren, M., Ye, Z., Wang, X., 2009. PBDEs in sediments of the </w:t>
      </w:r>
      <w:proofErr w:type="spellStart"/>
      <w:r>
        <w:t>Beijiang</w:t>
      </w:r>
      <w:proofErr w:type="spellEnd"/>
      <w:r>
        <w:t xml:space="preserve"> River, China: levels, distribution, and influence of total organic carbon. Chemosphere. 76, 226-231. </w:t>
      </w:r>
      <w:hyperlink r:id="rId28" w:history="1">
        <w:r w:rsidRPr="00B21D2E">
          <w:rPr>
            <w:rStyle w:val="af0"/>
          </w:rPr>
          <w:t>https://doi.org/10.1016/j.chemosphere.2009.03.033</w:t>
        </w:r>
      </w:hyperlink>
    </w:p>
    <w:p w14:paraId="0E3FD4F5" w14:textId="77777777" w:rsidR="00BF64D8" w:rsidRDefault="00BF64D8" w:rsidP="00BF64D8">
      <w:pPr>
        <w:spacing w:line="480" w:lineRule="auto"/>
        <w:ind w:left="480" w:hangingChars="200" w:hanging="480"/>
        <w:outlineLvl w:val="0"/>
      </w:pPr>
      <w:r>
        <w:t xml:space="preserve">Chen, M. Y., Yu, M., Luo, X. J., Chen, S. J., Mai, B. X., 2011. The factors controlling the partitioning of polybrominated diphenyl ethers and polychlorinated biphenyls in the water-column of the Pearl River Estuary in South China. Marine Pollution Bulletin. 62, 29-35. </w:t>
      </w:r>
      <w:hyperlink r:id="rId29" w:history="1">
        <w:r w:rsidRPr="00B21D2E">
          <w:rPr>
            <w:rStyle w:val="af0"/>
          </w:rPr>
          <w:t>https://doi.org/10.1016/j.marpolbul.2010.09.018</w:t>
        </w:r>
      </w:hyperlink>
    </w:p>
    <w:p w14:paraId="41D96D48" w14:textId="77777777" w:rsidR="00BF64D8" w:rsidRDefault="00BF64D8" w:rsidP="00BF64D8">
      <w:pPr>
        <w:spacing w:line="480" w:lineRule="auto"/>
        <w:ind w:left="480" w:hangingChars="200" w:hanging="480"/>
        <w:outlineLvl w:val="0"/>
      </w:pPr>
      <w:r>
        <w:t xml:space="preserve">Chen, S. J., Feng, A. H., He, M. J., Chen, M. Y., Luo, X. J., Mai, B. X., 2013. Current </w:t>
      </w:r>
      <w:r>
        <w:lastRenderedPageBreak/>
        <w:t xml:space="preserve">levels and composition profiles of PBDEs and alternative flame retardants in surface sediments from the Pearl River Delta, southern China: comparison with historical data. Science of The Total Environment. 444, 205-211. </w:t>
      </w:r>
      <w:hyperlink r:id="rId30" w:history="1">
        <w:r w:rsidRPr="00B21D2E">
          <w:rPr>
            <w:rStyle w:val="af0"/>
          </w:rPr>
          <w:t>https://doi.org/10.1016/j.scitotenv.2012.11.104</w:t>
        </w:r>
      </w:hyperlink>
    </w:p>
    <w:p w14:paraId="4D42386D" w14:textId="77777777" w:rsidR="00BF64D8" w:rsidRDefault="00BF64D8" w:rsidP="00BF64D8">
      <w:pPr>
        <w:spacing w:line="480" w:lineRule="auto"/>
        <w:ind w:left="480" w:hangingChars="200" w:hanging="480"/>
        <w:outlineLvl w:val="0"/>
      </w:pPr>
      <w:r>
        <w:t xml:space="preserve">Cheng, J. O., Ko, F. C., 2018. Occurrence of PBDEs in surface sediments of metropolitan rivers: Sources, distribution pattern, and risk assessment. Science of the Total Environment. 637, 1578-1585. </w:t>
      </w:r>
      <w:hyperlink r:id="rId31" w:history="1">
        <w:r w:rsidRPr="00B21D2E">
          <w:rPr>
            <w:rStyle w:val="af0"/>
          </w:rPr>
          <w:t>https://doi.org/10.1016/j.scitotenv.2018.05.075</w:t>
        </w:r>
      </w:hyperlink>
    </w:p>
    <w:p w14:paraId="007B7C34" w14:textId="77777777" w:rsidR="00BF64D8" w:rsidRDefault="00BF64D8" w:rsidP="00BF64D8">
      <w:pPr>
        <w:spacing w:line="480" w:lineRule="auto"/>
        <w:ind w:left="480" w:hangingChars="200" w:hanging="480"/>
        <w:outlineLvl w:val="0"/>
      </w:pPr>
      <w:r>
        <w:t xml:space="preserve">Chokwe, T. B., Okonkwo, J. O., </w:t>
      </w:r>
      <w:proofErr w:type="spellStart"/>
      <w:r>
        <w:t>Sibali</w:t>
      </w:r>
      <w:proofErr w:type="spellEnd"/>
      <w:r>
        <w:t xml:space="preserve">, L. L., Ncube, E. J., 2015. Alkylphenol ethoxylates and brominated flame retardants in water, fish (carp) and sediment samples from the Vaal River, South Africa. </w:t>
      </w:r>
      <w:r w:rsidRPr="009650CB">
        <w:t>Environmental Science and Pollution Research</w:t>
      </w:r>
      <w:r>
        <w:t xml:space="preserve">. 22, 11922-11929. </w:t>
      </w:r>
      <w:hyperlink r:id="rId32" w:history="1">
        <w:r w:rsidRPr="00B21D2E">
          <w:rPr>
            <w:rStyle w:val="af0"/>
          </w:rPr>
          <w:t>https://doi.org/10.1007/s11356-015-4430-x</w:t>
        </w:r>
      </w:hyperlink>
    </w:p>
    <w:p w14:paraId="1C5878C3" w14:textId="77777777" w:rsidR="00BF64D8" w:rsidRDefault="00BF64D8" w:rsidP="00BF64D8">
      <w:pPr>
        <w:spacing w:line="480" w:lineRule="auto"/>
        <w:ind w:left="480" w:hangingChars="200" w:hanging="480"/>
        <w:outlineLvl w:val="0"/>
      </w:pPr>
      <w:r>
        <w:t xml:space="preserve">Cui, L., Wang, J., 2019. Persistent Halogenated Organic Pollutants in Surface Water in a Megacity: Distribution Characteristics and Ecological Risks in Wuhan, China. Archives of Environmental Contamination and Toxicology. 77, 98-114. </w:t>
      </w:r>
      <w:hyperlink r:id="rId33" w:history="1">
        <w:r w:rsidRPr="00B21D2E">
          <w:rPr>
            <w:rStyle w:val="af0"/>
          </w:rPr>
          <w:t>https://doi.org/10.1007/s00244-019-00622-z</w:t>
        </w:r>
      </w:hyperlink>
    </w:p>
    <w:p w14:paraId="091D8837" w14:textId="77777777" w:rsidR="00BF64D8" w:rsidRDefault="00BF64D8" w:rsidP="00BF64D8">
      <w:pPr>
        <w:spacing w:line="480" w:lineRule="auto"/>
        <w:ind w:left="480" w:hangingChars="200" w:hanging="480"/>
        <w:outlineLvl w:val="0"/>
      </w:pPr>
      <w:r>
        <w:t xml:space="preserve">Da, C., Wang, R., Huang, Q., Mao, J., </w:t>
      </w:r>
      <w:proofErr w:type="spellStart"/>
      <w:r>
        <w:t>Xie</w:t>
      </w:r>
      <w:proofErr w:type="spellEnd"/>
      <w:r>
        <w:t xml:space="preserve">, L., </w:t>
      </w:r>
      <w:proofErr w:type="spellStart"/>
      <w:r>
        <w:t>Xue</w:t>
      </w:r>
      <w:proofErr w:type="spellEnd"/>
      <w:r>
        <w:t xml:space="preserve">, C., Zhang, L., 2021. Sediment Records of Polybrominated Diphenyl Ethers (PBDEs) from the Anhui Province Section of Yangtze River, China. Bulletin of Environmental Contamination and Toxicology. 106, 334-341. </w:t>
      </w:r>
      <w:hyperlink r:id="rId34" w:history="1">
        <w:r w:rsidRPr="00B21D2E">
          <w:rPr>
            <w:rStyle w:val="af0"/>
          </w:rPr>
          <w:t>https://doi.org/10.1007/s00128-020-03054-x</w:t>
        </w:r>
      </w:hyperlink>
    </w:p>
    <w:p w14:paraId="4CFF6DE0" w14:textId="77777777" w:rsidR="00BF64D8" w:rsidRDefault="00BF64D8" w:rsidP="00BF64D8">
      <w:pPr>
        <w:spacing w:line="360" w:lineRule="auto"/>
        <w:ind w:left="480" w:hangingChars="200" w:hanging="480"/>
        <w:outlineLvl w:val="0"/>
        <w:rPr>
          <w:szCs w:val="24"/>
        </w:rPr>
      </w:pPr>
      <w:proofErr w:type="spellStart"/>
      <w:r w:rsidRPr="00BD29B9">
        <w:rPr>
          <w:szCs w:val="24"/>
        </w:rPr>
        <w:t>Daso</w:t>
      </w:r>
      <w:proofErr w:type="spellEnd"/>
      <w:r w:rsidRPr="00BD29B9">
        <w:rPr>
          <w:szCs w:val="24"/>
        </w:rPr>
        <w:t xml:space="preserve">, A. P., </w:t>
      </w:r>
      <w:proofErr w:type="spellStart"/>
      <w:r w:rsidRPr="00BD29B9">
        <w:rPr>
          <w:szCs w:val="24"/>
        </w:rPr>
        <w:t>Fatoki</w:t>
      </w:r>
      <w:proofErr w:type="spellEnd"/>
      <w:r w:rsidRPr="00BD29B9">
        <w:rPr>
          <w:szCs w:val="24"/>
        </w:rPr>
        <w:t>, O. S., Odendaal, J. P., 2013. Occurrence of polybrominated diphenyl ethers (PBDEs) and 2,2',4,4',5,5'-hexabromobiphenyl (BB-153) in water samples from the Diep River, Cape Town, South Africa. Environ</w:t>
      </w:r>
      <w:r>
        <w:rPr>
          <w:szCs w:val="24"/>
        </w:rPr>
        <w:t>mental</w:t>
      </w:r>
      <w:r w:rsidRPr="00BD29B9">
        <w:rPr>
          <w:szCs w:val="24"/>
        </w:rPr>
        <w:t xml:space="preserve"> </w:t>
      </w:r>
      <w:r w:rsidRPr="00BD29B9">
        <w:rPr>
          <w:szCs w:val="24"/>
        </w:rPr>
        <w:lastRenderedPageBreak/>
        <w:t>Sci</w:t>
      </w:r>
      <w:r>
        <w:rPr>
          <w:szCs w:val="24"/>
        </w:rPr>
        <w:t>ence</w:t>
      </w:r>
      <w:r w:rsidRPr="00BD29B9">
        <w:rPr>
          <w:szCs w:val="24"/>
        </w:rPr>
        <w:t xml:space="preserve"> </w:t>
      </w:r>
      <w:r>
        <w:rPr>
          <w:szCs w:val="24"/>
        </w:rPr>
        <w:t xml:space="preserve">and </w:t>
      </w:r>
      <w:r w:rsidRPr="00BD29B9">
        <w:rPr>
          <w:szCs w:val="24"/>
        </w:rPr>
        <w:t>Pollut</w:t>
      </w:r>
      <w:r>
        <w:rPr>
          <w:szCs w:val="24"/>
        </w:rPr>
        <w:t>ion</w:t>
      </w:r>
      <w:r w:rsidRPr="00BD29B9">
        <w:rPr>
          <w:szCs w:val="24"/>
        </w:rPr>
        <w:t xml:space="preserve"> Res</w:t>
      </w:r>
      <w:r>
        <w:rPr>
          <w:szCs w:val="24"/>
        </w:rPr>
        <w:t>earch</w:t>
      </w:r>
      <w:r w:rsidRPr="00BD29B9">
        <w:rPr>
          <w:szCs w:val="24"/>
        </w:rPr>
        <w:t xml:space="preserve">. 20, 5168-5176. </w:t>
      </w:r>
      <w:hyperlink r:id="rId35" w:history="1">
        <w:r w:rsidRPr="00F84D38">
          <w:rPr>
            <w:rStyle w:val="af0"/>
            <w:szCs w:val="24"/>
          </w:rPr>
          <w:t>https://doi.org/10.1007/s11356-013-1503-6</w:t>
        </w:r>
      </w:hyperlink>
    </w:p>
    <w:p w14:paraId="7E26FBEE" w14:textId="77777777" w:rsidR="00BF64D8" w:rsidRDefault="00BF64D8" w:rsidP="00BF64D8">
      <w:pPr>
        <w:spacing w:line="480" w:lineRule="auto"/>
        <w:ind w:left="480" w:hangingChars="200" w:hanging="480"/>
        <w:outlineLvl w:val="0"/>
      </w:pPr>
      <w:r>
        <w:t xml:space="preserve">Ge, J., Yun, X., Liu, M., Yang, Y., Zhang, M., Wang, J., 2014a. Distribution, potential source and ecotoxicological risk of polychlorinated biphenyls and polybrominated diphenyl ethers in the surface water of the Three Gorges Dam region of the Yangtze River, China. Ecotoxicology. 23, 978-987. </w:t>
      </w:r>
      <w:hyperlink r:id="rId36" w:history="1">
        <w:r w:rsidRPr="00B21D2E">
          <w:rPr>
            <w:rStyle w:val="af0"/>
          </w:rPr>
          <w:t>https://doi.org/10.1007/s10646-014-1241-7</w:t>
        </w:r>
      </w:hyperlink>
    </w:p>
    <w:p w14:paraId="389BE1FB" w14:textId="77777777" w:rsidR="00BF64D8" w:rsidRDefault="00BF64D8" w:rsidP="00BF64D8">
      <w:pPr>
        <w:spacing w:line="480" w:lineRule="auto"/>
        <w:ind w:left="480" w:hangingChars="200" w:hanging="480"/>
        <w:outlineLvl w:val="0"/>
      </w:pPr>
      <w:r>
        <w:t xml:space="preserve">Ge, J., Liu, M., Yun, X., Yang, Y., Zhang, M., Li, Q. X., Wang, J., 2014b. Occurrence, distribution and seasonal variations of polychlorinated biphenyls and polybrominated diphenyl ethers in surface waters of the East Lake, China. Chemosphere. 103, 256-262. </w:t>
      </w:r>
      <w:hyperlink r:id="rId37" w:history="1">
        <w:r w:rsidRPr="00B21D2E">
          <w:rPr>
            <w:rStyle w:val="af0"/>
          </w:rPr>
          <w:t>https://doi.org/10.1016/j.chemosphere.2013.12.014</w:t>
        </w:r>
      </w:hyperlink>
    </w:p>
    <w:p w14:paraId="4F393239" w14:textId="77777777" w:rsidR="00BF64D8" w:rsidRDefault="00BF64D8" w:rsidP="00BF64D8">
      <w:pPr>
        <w:spacing w:line="480" w:lineRule="auto"/>
        <w:ind w:left="480" w:hangingChars="200" w:hanging="480"/>
        <w:outlineLvl w:val="0"/>
      </w:pPr>
      <w:r>
        <w:t xml:space="preserve">Ge, W., </w:t>
      </w:r>
      <w:proofErr w:type="spellStart"/>
      <w:r>
        <w:t>Mou</w:t>
      </w:r>
      <w:proofErr w:type="spellEnd"/>
      <w:r>
        <w:t xml:space="preserve">, Y., Chai, C., Zhang, Y., Wang, J., Ju, T., Jiang, T., Xia, B., 2018. Polybrominated diphenyl ethers in the dissolved and suspended phases of seawater from </w:t>
      </w:r>
      <w:proofErr w:type="spellStart"/>
      <w:r>
        <w:t>Sanggou</w:t>
      </w:r>
      <w:proofErr w:type="spellEnd"/>
      <w:r>
        <w:t xml:space="preserve"> Bay, east China. Chemosphere. 203, 253-262. </w:t>
      </w:r>
      <w:hyperlink r:id="rId38" w:history="1">
        <w:r w:rsidRPr="00B21D2E">
          <w:rPr>
            <w:rStyle w:val="af0"/>
          </w:rPr>
          <w:t>https://doi.org/10.1016/j.chemosphere.2018.03.184</w:t>
        </w:r>
      </w:hyperlink>
    </w:p>
    <w:p w14:paraId="60489EF4" w14:textId="77777777" w:rsidR="00BF64D8" w:rsidRDefault="00BF64D8" w:rsidP="00BF64D8">
      <w:pPr>
        <w:spacing w:line="480" w:lineRule="auto"/>
        <w:ind w:left="480" w:hangingChars="200" w:hanging="480"/>
        <w:outlineLvl w:val="0"/>
      </w:pPr>
      <w:bookmarkStart w:id="60" w:name="_Hlk81159709"/>
      <w:r>
        <w:t>Guan, Y. F.,</w:t>
      </w:r>
      <w:bookmarkEnd w:id="60"/>
      <w:r>
        <w:t xml:space="preserve"> </w:t>
      </w:r>
      <w:proofErr w:type="spellStart"/>
      <w:r>
        <w:t>Sojinu</w:t>
      </w:r>
      <w:proofErr w:type="spellEnd"/>
      <w:r>
        <w:t xml:space="preserve">, O. S., Li, S. M., Zeng, E. Y., 2009. Fate of polybrominated diphenyl ethers in the environment of the Pearl River Estuary, South China. Environmental Pollution. 157, 2166-2172. </w:t>
      </w:r>
      <w:hyperlink r:id="rId39" w:history="1">
        <w:r w:rsidRPr="00B21D2E">
          <w:rPr>
            <w:rStyle w:val="af0"/>
          </w:rPr>
          <w:t>https://doi.org/10.1016/j.envpol.2009.02.006</w:t>
        </w:r>
      </w:hyperlink>
    </w:p>
    <w:p w14:paraId="5D06E635" w14:textId="77777777" w:rsidR="00BF64D8" w:rsidRDefault="00BF64D8" w:rsidP="00BF64D8">
      <w:pPr>
        <w:spacing w:line="360" w:lineRule="auto"/>
        <w:ind w:left="480" w:hangingChars="200" w:hanging="480"/>
        <w:outlineLvl w:val="0"/>
        <w:rPr>
          <w:szCs w:val="24"/>
        </w:rPr>
      </w:pPr>
      <w:r w:rsidRPr="00C46E6B">
        <w:rPr>
          <w:szCs w:val="24"/>
        </w:rPr>
        <w:t>G</w:t>
      </w:r>
      <w:r>
        <w:rPr>
          <w:szCs w:val="24"/>
        </w:rPr>
        <w:t>uan</w:t>
      </w:r>
      <w:r w:rsidRPr="00C46E6B">
        <w:rPr>
          <w:szCs w:val="24"/>
        </w:rPr>
        <w:t xml:space="preserve"> Y</w:t>
      </w:r>
      <w:r>
        <w:rPr>
          <w:szCs w:val="24"/>
        </w:rPr>
        <w:t>.</w:t>
      </w:r>
      <w:r w:rsidRPr="00C46E6B">
        <w:rPr>
          <w:szCs w:val="24"/>
        </w:rPr>
        <w:t>, T</w:t>
      </w:r>
      <w:r>
        <w:rPr>
          <w:szCs w:val="24"/>
        </w:rPr>
        <w:t>ang,</w:t>
      </w:r>
      <w:r w:rsidRPr="00C46E6B">
        <w:rPr>
          <w:szCs w:val="24"/>
        </w:rPr>
        <w:t xml:space="preserve"> X., W</w:t>
      </w:r>
      <w:r>
        <w:rPr>
          <w:szCs w:val="24"/>
        </w:rPr>
        <w:t>u</w:t>
      </w:r>
      <w:r w:rsidRPr="00C46E6B">
        <w:rPr>
          <w:szCs w:val="24"/>
        </w:rPr>
        <w:t xml:space="preserve"> H</w:t>
      </w:r>
      <w:r>
        <w:rPr>
          <w:szCs w:val="24"/>
        </w:rPr>
        <w:t>.</w:t>
      </w:r>
      <w:r w:rsidRPr="00C46E6B">
        <w:rPr>
          <w:szCs w:val="24"/>
        </w:rPr>
        <w:t>, 2011. Distribution and source of polybrominated diphenyl ethers (PBDEs) in riverine water of the Pearl River Delta. Ecology and Environmental Sciences. 20, 474-479. https://doi.org/10.16258/j.cnki.1674-5906.2011.03.025</w:t>
      </w:r>
    </w:p>
    <w:p w14:paraId="6CBA6AD9" w14:textId="77777777" w:rsidR="00BF64D8" w:rsidRDefault="00BF64D8" w:rsidP="00BF64D8">
      <w:pPr>
        <w:spacing w:line="480" w:lineRule="auto"/>
        <w:ind w:left="480" w:hangingChars="200" w:hanging="480"/>
        <w:outlineLvl w:val="0"/>
      </w:pPr>
      <w:r>
        <w:t xml:space="preserve">He, M. J., Luo, X. J., Chen, M. Y., Sun, Y. X., Chen, S. J., Mai, B. X., 2012. </w:t>
      </w:r>
      <w:r>
        <w:lastRenderedPageBreak/>
        <w:t xml:space="preserve">Bioaccumulation of polybrominated diphenyl ethers and </w:t>
      </w:r>
      <w:proofErr w:type="spellStart"/>
      <w:r>
        <w:t>decabromodiphenyl</w:t>
      </w:r>
      <w:proofErr w:type="spellEnd"/>
      <w:r>
        <w:t xml:space="preserve"> ethane in fish from a river system in a highly industrialized area, South China. Science of The Total Environment. 419, 109-115. </w:t>
      </w:r>
      <w:hyperlink r:id="rId40" w:history="1">
        <w:r w:rsidRPr="00B21D2E">
          <w:rPr>
            <w:rStyle w:val="af0"/>
          </w:rPr>
          <w:t>https://doi.org/10.1016/j.scitotenv.2011.12.035</w:t>
        </w:r>
      </w:hyperlink>
    </w:p>
    <w:p w14:paraId="46A200BE" w14:textId="77777777" w:rsidR="00BF64D8" w:rsidRDefault="00BF64D8" w:rsidP="00BF64D8">
      <w:pPr>
        <w:spacing w:line="480" w:lineRule="auto"/>
        <w:ind w:left="480" w:hangingChars="200" w:hanging="480"/>
        <w:outlineLvl w:val="0"/>
      </w:pPr>
      <w:bookmarkStart w:id="61" w:name="_Hlk81159798"/>
      <w:r>
        <w:t xml:space="preserve">He, W., </w:t>
      </w:r>
      <w:bookmarkEnd w:id="61"/>
      <w:r>
        <w:t xml:space="preserve">Qin, N., Kong, X., Liu, W., He, Q., Ouyang, H., Wang, Q., Yang, B., Yang, C., Jiang, Y., Xu, F., 2013. Polybrominated diphenyl ethers (PBDEs) in the surface sediments and suspended particulate matter (SPM) from Lake Chaohu, a large shallow Chinese lake. Science of The Total Environment. 463-464, 1163-1173. </w:t>
      </w:r>
      <w:hyperlink r:id="rId41" w:history="1">
        <w:r w:rsidRPr="00B21D2E">
          <w:rPr>
            <w:rStyle w:val="af0"/>
          </w:rPr>
          <w:t>https://doi.org/10.1016/j.scitotenv.2013.06.054</w:t>
        </w:r>
      </w:hyperlink>
    </w:p>
    <w:p w14:paraId="500340E1" w14:textId="77777777" w:rsidR="00BF64D8" w:rsidRDefault="00BF64D8" w:rsidP="00BF64D8">
      <w:pPr>
        <w:spacing w:line="480" w:lineRule="auto"/>
        <w:ind w:left="480" w:hangingChars="200" w:hanging="480"/>
        <w:outlineLvl w:val="0"/>
      </w:pPr>
      <w:bookmarkStart w:id="62" w:name="_Hlk81160110"/>
      <w:r>
        <w:t xml:space="preserve">He, Y., </w:t>
      </w:r>
      <w:bookmarkEnd w:id="62"/>
      <w:r>
        <w:t xml:space="preserve">Song, K., Yang, C., Li, Y., He, W., Xu, F., 2021. Suspended particulate matter (SPM)-bound polycyclic aromatic hydrocarbons (PAHs) in lakes and reservoirs across a large geographical scale. Science of The Total Environment. 752. </w:t>
      </w:r>
      <w:hyperlink r:id="rId42" w:history="1">
        <w:r w:rsidRPr="00B21D2E">
          <w:rPr>
            <w:rStyle w:val="af0"/>
          </w:rPr>
          <w:t>https://doi.org/10.1016/j.scitotenv.2020.142863</w:t>
        </w:r>
      </w:hyperlink>
    </w:p>
    <w:p w14:paraId="27DCD8FF" w14:textId="77777777" w:rsidR="00BF64D8" w:rsidRDefault="00BF64D8" w:rsidP="00BF64D8">
      <w:pPr>
        <w:spacing w:line="480" w:lineRule="auto"/>
        <w:ind w:left="480" w:hangingChars="200" w:hanging="480"/>
        <w:outlineLvl w:val="0"/>
      </w:pPr>
      <w:bookmarkStart w:id="63" w:name="_Hlk81159861"/>
      <w:r>
        <w:t xml:space="preserve">Hu, G., </w:t>
      </w:r>
      <w:bookmarkEnd w:id="63"/>
      <w:r>
        <w:t xml:space="preserve">Xu, Z., Dai, J., Mai, B., Cao, H., Wang, J., Shi, Z., Xu, M., 2010. Distribution of polybrominated diphenyl ethers and </w:t>
      </w:r>
      <w:proofErr w:type="spellStart"/>
      <w:r>
        <w:t>decabromodiphenylethane</w:t>
      </w:r>
      <w:proofErr w:type="spellEnd"/>
      <w:r>
        <w:t xml:space="preserve"> in surface sediments from </w:t>
      </w:r>
      <w:proofErr w:type="spellStart"/>
      <w:r>
        <w:t>Fuhe</w:t>
      </w:r>
      <w:proofErr w:type="spellEnd"/>
      <w:r>
        <w:t xml:space="preserve"> River and </w:t>
      </w:r>
      <w:proofErr w:type="spellStart"/>
      <w:r>
        <w:t>Baiyangdian</w:t>
      </w:r>
      <w:proofErr w:type="spellEnd"/>
      <w:r>
        <w:t xml:space="preserve"> Lake, North China. Journal of Environmental Sciences. 22, 1833-1839. </w:t>
      </w:r>
      <w:hyperlink r:id="rId43" w:history="1">
        <w:r w:rsidRPr="00B21D2E">
          <w:rPr>
            <w:rStyle w:val="af0"/>
          </w:rPr>
          <w:t>https://doi.org/10.1016/s1001-0742(09)60328-4</w:t>
        </w:r>
      </w:hyperlink>
    </w:p>
    <w:p w14:paraId="5E7D7FA2" w14:textId="77777777" w:rsidR="00BF64D8" w:rsidRDefault="00BF64D8" w:rsidP="00BF64D8">
      <w:pPr>
        <w:spacing w:line="360" w:lineRule="auto"/>
        <w:ind w:left="480" w:hangingChars="200" w:hanging="480"/>
        <w:outlineLvl w:val="0"/>
        <w:rPr>
          <w:szCs w:val="24"/>
        </w:rPr>
      </w:pPr>
      <w:proofErr w:type="spellStart"/>
      <w:r w:rsidRPr="00BD29B9">
        <w:rPr>
          <w:szCs w:val="24"/>
        </w:rPr>
        <w:t>Jarova</w:t>
      </w:r>
      <w:proofErr w:type="spellEnd"/>
      <w:r w:rsidRPr="00BD29B9">
        <w:rPr>
          <w:szCs w:val="24"/>
        </w:rPr>
        <w:t xml:space="preserve">, K., </w:t>
      </w:r>
      <w:proofErr w:type="spellStart"/>
      <w:r w:rsidRPr="00BD29B9">
        <w:rPr>
          <w:szCs w:val="24"/>
        </w:rPr>
        <w:t>Koleckarova</w:t>
      </w:r>
      <w:proofErr w:type="spellEnd"/>
      <w:r w:rsidRPr="00BD29B9">
        <w:rPr>
          <w:szCs w:val="24"/>
        </w:rPr>
        <w:t xml:space="preserve">, A., </w:t>
      </w:r>
      <w:proofErr w:type="spellStart"/>
      <w:r w:rsidRPr="00BD29B9">
        <w:rPr>
          <w:szCs w:val="24"/>
        </w:rPr>
        <w:t>Kralova</w:t>
      </w:r>
      <w:proofErr w:type="spellEnd"/>
      <w:r w:rsidRPr="00BD29B9">
        <w:rPr>
          <w:szCs w:val="24"/>
        </w:rPr>
        <w:t xml:space="preserve">, Z., </w:t>
      </w:r>
      <w:proofErr w:type="spellStart"/>
      <w:r w:rsidRPr="00BD29B9">
        <w:rPr>
          <w:szCs w:val="24"/>
        </w:rPr>
        <w:t>Vavrova</w:t>
      </w:r>
      <w:proofErr w:type="spellEnd"/>
      <w:r w:rsidRPr="00BD29B9">
        <w:rPr>
          <w:szCs w:val="24"/>
        </w:rPr>
        <w:t xml:space="preserve">, M., 2016. Environmental assessment of PBDEs contamination in the </w:t>
      </w:r>
      <w:proofErr w:type="spellStart"/>
      <w:r w:rsidRPr="00BD29B9">
        <w:rPr>
          <w:szCs w:val="24"/>
        </w:rPr>
        <w:t>Svitava</w:t>
      </w:r>
      <w:proofErr w:type="spellEnd"/>
      <w:r w:rsidRPr="00BD29B9">
        <w:rPr>
          <w:szCs w:val="24"/>
        </w:rPr>
        <w:t xml:space="preserve"> River, Czech Republic. Neuroendocrinol</w:t>
      </w:r>
      <w:r>
        <w:rPr>
          <w:szCs w:val="24"/>
        </w:rPr>
        <w:t>ogy Letters</w:t>
      </w:r>
      <w:r w:rsidRPr="00BD29B9">
        <w:rPr>
          <w:szCs w:val="24"/>
        </w:rPr>
        <w:t xml:space="preserve">. 37, 45-52. </w:t>
      </w:r>
      <w:hyperlink r:id="rId44" w:history="1">
        <w:r w:rsidRPr="00F84D38">
          <w:rPr>
            <w:rStyle w:val="af0"/>
            <w:szCs w:val="24"/>
          </w:rPr>
          <w:t>https://www.webofscience.com/wos/alldb/full-record/WOS:000406112100009</w:t>
        </w:r>
      </w:hyperlink>
    </w:p>
    <w:p w14:paraId="0F965142" w14:textId="77777777" w:rsidR="00BF64D8" w:rsidRDefault="00BF64D8" w:rsidP="00BF64D8">
      <w:pPr>
        <w:spacing w:line="480" w:lineRule="auto"/>
        <w:ind w:left="480" w:hangingChars="200" w:hanging="480"/>
        <w:outlineLvl w:val="0"/>
      </w:pPr>
      <w:r>
        <w:t xml:space="preserve">Ju, T., Ge, W., Jiang, T., Chai, C., 2016. Polybrominated diphenyl ethers in dissolved </w:t>
      </w:r>
      <w:r>
        <w:lastRenderedPageBreak/>
        <w:t xml:space="preserve">and suspended phases of seawater and in surface sediment from Jiaozhou Bay, North China. Science of The Total Environment. 557-558, 571-578. </w:t>
      </w:r>
      <w:hyperlink r:id="rId45" w:history="1">
        <w:r w:rsidRPr="00B21D2E">
          <w:rPr>
            <w:rStyle w:val="af0"/>
          </w:rPr>
          <w:t>https://doi.org/10.1016/j.scitotenv.2016.03.013</w:t>
        </w:r>
      </w:hyperlink>
    </w:p>
    <w:p w14:paraId="14B7F791" w14:textId="77777777" w:rsidR="00BF64D8" w:rsidRDefault="00BF64D8" w:rsidP="00BF64D8">
      <w:pPr>
        <w:spacing w:line="480" w:lineRule="auto"/>
        <w:ind w:left="480" w:hangingChars="200" w:hanging="480"/>
        <w:outlineLvl w:val="0"/>
      </w:pPr>
      <w:r>
        <w:t xml:space="preserve">Khan, M. U., Li, J., Zhang, G., Malik, R. N., 2016. First insight into the levels and distribution of flame retardants in potable water in Pakistan: An underestimated problem with an associated health risk diagnosis. Science of The Total Environment. 565, 346-359. </w:t>
      </w:r>
      <w:hyperlink r:id="rId46" w:history="1">
        <w:r w:rsidRPr="00B21D2E">
          <w:rPr>
            <w:rStyle w:val="af0"/>
          </w:rPr>
          <w:t>https://doi.org/10.1016/j.scitotenv.2016.04.173</w:t>
        </w:r>
      </w:hyperlink>
    </w:p>
    <w:p w14:paraId="70A13E0E" w14:textId="77777777" w:rsidR="00BF64D8" w:rsidRDefault="00BF64D8" w:rsidP="00BF64D8">
      <w:pPr>
        <w:spacing w:line="480" w:lineRule="auto"/>
        <w:ind w:left="480" w:hangingChars="200" w:hanging="480"/>
        <w:outlineLvl w:val="0"/>
      </w:pPr>
      <w:proofErr w:type="spellStart"/>
      <w:r>
        <w:t>Klosterhaus</w:t>
      </w:r>
      <w:proofErr w:type="spellEnd"/>
      <w:r>
        <w:t xml:space="preserve">, S. L., Stapleton, H. M., La Guardia, M. J., Greig, D. J., 2012. Brominated and chlorinated flame retardants in San Francisco Bay sediments and wildlife. Environmental International. 47, 56-65. </w:t>
      </w:r>
      <w:hyperlink r:id="rId47" w:history="1">
        <w:r w:rsidRPr="00B21D2E">
          <w:rPr>
            <w:rStyle w:val="af0"/>
          </w:rPr>
          <w:t>https://doi.org/10.1016/j.envint.2012.06.005</w:t>
        </w:r>
      </w:hyperlink>
    </w:p>
    <w:p w14:paraId="74D68AC1" w14:textId="77777777" w:rsidR="00BF64D8" w:rsidRDefault="00BF64D8" w:rsidP="00BF64D8">
      <w:pPr>
        <w:spacing w:line="480" w:lineRule="auto"/>
        <w:ind w:left="480" w:hangingChars="200" w:hanging="480"/>
        <w:outlineLvl w:val="0"/>
      </w:pPr>
      <w:proofErr w:type="spellStart"/>
      <w:r>
        <w:t>Kukucka</w:t>
      </w:r>
      <w:proofErr w:type="spellEnd"/>
      <w:r>
        <w:t xml:space="preserve">, P., </w:t>
      </w:r>
      <w:proofErr w:type="spellStart"/>
      <w:r>
        <w:t>Audy</w:t>
      </w:r>
      <w:proofErr w:type="spellEnd"/>
      <w:r>
        <w:t xml:space="preserve">, O., </w:t>
      </w:r>
      <w:proofErr w:type="spellStart"/>
      <w:r>
        <w:t>Kohoutek</w:t>
      </w:r>
      <w:proofErr w:type="spellEnd"/>
      <w:r>
        <w:t xml:space="preserve">, J., Holt, E., </w:t>
      </w:r>
      <w:proofErr w:type="spellStart"/>
      <w:r>
        <w:t>Kalabova</w:t>
      </w:r>
      <w:proofErr w:type="spellEnd"/>
      <w:r>
        <w:t xml:space="preserve">, T., </w:t>
      </w:r>
      <w:proofErr w:type="spellStart"/>
      <w:r>
        <w:t>Holoubek</w:t>
      </w:r>
      <w:proofErr w:type="spellEnd"/>
      <w:r>
        <w:t xml:space="preserve">, I., </w:t>
      </w:r>
      <w:proofErr w:type="spellStart"/>
      <w:r>
        <w:t>Klanova</w:t>
      </w:r>
      <w:proofErr w:type="spellEnd"/>
      <w:r>
        <w:t xml:space="preserve">, J., 2015. Source identification, </w:t>
      </w:r>
      <w:proofErr w:type="spellStart"/>
      <w:r>
        <w:t>spatio</w:t>
      </w:r>
      <w:proofErr w:type="spellEnd"/>
      <w:r>
        <w:t xml:space="preserve">-temporal distribution and ecological risk of persistent organic pollutants in sediments from the upper Danube catchment. Chemosphere. 138, 777-783. </w:t>
      </w:r>
      <w:hyperlink r:id="rId48" w:history="1">
        <w:r w:rsidRPr="004528FD">
          <w:t>https://doi.org/10.1016/j.chemosphere.2015.08.001</w:t>
        </w:r>
      </w:hyperlink>
    </w:p>
    <w:p w14:paraId="65960F10" w14:textId="77777777" w:rsidR="00BF64D8" w:rsidRDefault="00BF64D8" w:rsidP="00BF64D8">
      <w:pPr>
        <w:spacing w:line="480" w:lineRule="auto"/>
        <w:ind w:left="480" w:hangingChars="200" w:hanging="480"/>
        <w:outlineLvl w:val="0"/>
      </w:pPr>
      <w:bookmarkStart w:id="64" w:name="_Hlk81159924"/>
      <w:r>
        <w:t>Lee, I. S.,</w:t>
      </w:r>
      <w:bookmarkEnd w:id="64"/>
      <w:r>
        <w:t xml:space="preserve"> Kim, K. S., Kim, S. J., Yoon, J. H., Choi, K. H., Choi, S. D., Oh, J. E., 2012. Evaluation of mono- to deca-brominated diphenyl ethers in riverine sediment of Korea with special reference to the debromination of DeBDE209. Science of The Total Environment. 432, 128-134. </w:t>
      </w:r>
      <w:hyperlink r:id="rId49" w:history="1">
        <w:r w:rsidRPr="00B21D2E">
          <w:rPr>
            <w:rStyle w:val="af0"/>
          </w:rPr>
          <w:t>https://doi.org/10.1016/j.scitotenv.2012.05.053</w:t>
        </w:r>
      </w:hyperlink>
    </w:p>
    <w:p w14:paraId="48CCC9E1" w14:textId="77777777" w:rsidR="00BF64D8" w:rsidRDefault="00BF64D8" w:rsidP="00BF64D8">
      <w:pPr>
        <w:spacing w:line="480" w:lineRule="auto"/>
        <w:ind w:left="480" w:hangingChars="200" w:hanging="480"/>
        <w:outlineLvl w:val="0"/>
      </w:pPr>
      <w:r>
        <w:t xml:space="preserve">Li, Q., Yan, C., Luo, Z., Zhang, X., 2010. Occurrence and levels of polybrominated diphenyl ethers (PBDEs) in recent sediments and marine organisms from Xiamen offshore areas, China. </w:t>
      </w:r>
      <w:r w:rsidRPr="00E06CB3">
        <w:t>Marine Pollution Bulletin</w:t>
      </w:r>
      <w:r>
        <w:t xml:space="preserve">. 60, 464-469. </w:t>
      </w:r>
      <w:hyperlink r:id="rId50" w:history="1">
        <w:r w:rsidRPr="00B21D2E">
          <w:rPr>
            <w:rStyle w:val="af0"/>
          </w:rPr>
          <w:t>https://doi.org/10.1016/j.marpolbul.2010.01.011</w:t>
        </w:r>
      </w:hyperlink>
    </w:p>
    <w:p w14:paraId="73699A3F" w14:textId="77777777" w:rsidR="00BF64D8" w:rsidRDefault="00BF64D8" w:rsidP="00BF64D8">
      <w:pPr>
        <w:spacing w:line="480" w:lineRule="auto"/>
        <w:ind w:left="480" w:hangingChars="200" w:hanging="480"/>
        <w:outlineLvl w:val="0"/>
      </w:pPr>
      <w:r>
        <w:t xml:space="preserve">Li, Y., Lin, T., Chen, Y., Hu, L., Guo, Z., Zhang, G., 2012. Polybrominated diphenyl ethers (PBDEs) in sediments of the coastal East China Sea: occurrence, distribution and mass inventory. Environmental Pollution. 171, 155-161. </w:t>
      </w:r>
      <w:hyperlink r:id="rId51" w:history="1">
        <w:r w:rsidRPr="00B21D2E">
          <w:rPr>
            <w:rStyle w:val="af0"/>
          </w:rPr>
          <w:t>https://doi.org/10.1016/j.envpol.2012.07.039</w:t>
        </w:r>
      </w:hyperlink>
    </w:p>
    <w:p w14:paraId="354F571A" w14:textId="77777777" w:rsidR="00BF64D8" w:rsidRDefault="00BF64D8" w:rsidP="00BF64D8">
      <w:pPr>
        <w:spacing w:line="480" w:lineRule="auto"/>
        <w:ind w:left="480" w:hangingChars="200" w:hanging="480"/>
        <w:outlineLvl w:val="0"/>
      </w:pPr>
      <w:bookmarkStart w:id="65" w:name="_Hlk81159969"/>
      <w:r>
        <w:t>Li, H.,</w:t>
      </w:r>
      <w:bookmarkEnd w:id="65"/>
      <w:r>
        <w:t xml:space="preserve"> Lan, J., Li, G., Zhao, Z., Jiang, G., 2014. Distribution of polybrominated diphenyl ethers in the surface sediment of the East China Sea. Chinese Science Bulletin. 59, 379-387. </w:t>
      </w:r>
      <w:hyperlink r:id="rId52" w:history="1">
        <w:r w:rsidRPr="00B21D2E">
          <w:rPr>
            <w:rStyle w:val="af0"/>
          </w:rPr>
          <w:t>https://doi.org/10.1007/s11434-013-0054-z</w:t>
        </w:r>
      </w:hyperlink>
    </w:p>
    <w:p w14:paraId="3FCD4FCB" w14:textId="77777777" w:rsidR="00BF64D8" w:rsidRDefault="00BF64D8" w:rsidP="00BF64D8">
      <w:pPr>
        <w:spacing w:line="360" w:lineRule="auto"/>
        <w:ind w:left="480" w:hangingChars="200" w:hanging="480"/>
        <w:outlineLvl w:val="0"/>
        <w:rPr>
          <w:szCs w:val="24"/>
        </w:rPr>
      </w:pPr>
      <w:r w:rsidRPr="00BD29B9">
        <w:rPr>
          <w:szCs w:val="24"/>
        </w:rPr>
        <w:t xml:space="preserve">Liu, J., Lu, G., Zhang, F., </w:t>
      </w:r>
      <w:proofErr w:type="spellStart"/>
      <w:r w:rsidRPr="00BD29B9">
        <w:rPr>
          <w:szCs w:val="24"/>
        </w:rPr>
        <w:t>Nkoom</w:t>
      </w:r>
      <w:proofErr w:type="spellEnd"/>
      <w:r w:rsidRPr="00BD29B9">
        <w:rPr>
          <w:szCs w:val="24"/>
        </w:rPr>
        <w:t xml:space="preserve">, M., Yan, Z., Wu, D., 2018. Polybrominated Diphenyl Ethers (PBDEs) in a Large, Highly Polluted Freshwater Lake, China: Occurrence, Fate, and Risk Assessment. International Journal of Environmental Research and Public Health. 15, </w:t>
      </w:r>
      <w:hyperlink r:id="rId53" w:history="1">
        <w:r w:rsidRPr="00F84D38">
          <w:rPr>
            <w:rStyle w:val="af0"/>
            <w:szCs w:val="24"/>
          </w:rPr>
          <w:t>https://doi.org/10.3390/ijerph15071529</w:t>
        </w:r>
      </w:hyperlink>
    </w:p>
    <w:p w14:paraId="427B064C" w14:textId="77777777" w:rsidR="00BF64D8" w:rsidRDefault="00BF64D8" w:rsidP="00BF64D8">
      <w:pPr>
        <w:spacing w:line="480" w:lineRule="auto"/>
        <w:ind w:left="480" w:hangingChars="200" w:hanging="480"/>
        <w:outlineLvl w:val="0"/>
      </w:pPr>
      <w:r>
        <w:t xml:space="preserve">Liang, X., Junaid, M., Wang, Z., Li, T., Xu, N., 2019. Spatiotemporal distribution, source apportionment and ecological risk assessment of PBDEs and PAHs in the Guanlan River from rapidly urbanizing areas of Shenzhen, China. Environmental Pollution. 250, 695-707. </w:t>
      </w:r>
      <w:hyperlink r:id="rId54" w:history="1">
        <w:r w:rsidRPr="00B21D2E">
          <w:rPr>
            <w:rStyle w:val="af0"/>
          </w:rPr>
          <w:t>https://doi.org/10.1016/j.envpol.2019.04.107</w:t>
        </w:r>
      </w:hyperlink>
    </w:p>
    <w:p w14:paraId="04AD6C80" w14:textId="77777777" w:rsidR="00BF64D8" w:rsidRDefault="00BF64D8" w:rsidP="00BF64D8">
      <w:pPr>
        <w:spacing w:line="480" w:lineRule="auto"/>
        <w:ind w:left="480" w:hangingChars="200" w:hanging="480"/>
        <w:outlineLvl w:val="0"/>
      </w:pPr>
      <w:r>
        <w:t xml:space="preserve">Luo, Y., Shi, W., You, M., Zhang, R., Li, S., Xu, N., Sun, W., 2020. Polybrominated diphenyl ethers (PBDEs) in the </w:t>
      </w:r>
      <w:proofErr w:type="spellStart"/>
      <w:r>
        <w:t>Danjiangkou</w:t>
      </w:r>
      <w:proofErr w:type="spellEnd"/>
      <w:r>
        <w:t xml:space="preserve"> Reservoir, China: identification of priority PBDE congeners. Environmental Science and Pollution Research. </w:t>
      </w:r>
      <w:hyperlink r:id="rId55" w:history="1">
        <w:r w:rsidRPr="00B21D2E">
          <w:rPr>
            <w:rStyle w:val="af0"/>
          </w:rPr>
          <w:t>https://doi.org/10.1007/s11356-020-11254-5</w:t>
        </w:r>
      </w:hyperlink>
    </w:p>
    <w:p w14:paraId="0C282AA4" w14:textId="77777777" w:rsidR="00BF64D8" w:rsidRDefault="00BF64D8" w:rsidP="00BF64D8">
      <w:pPr>
        <w:spacing w:line="480" w:lineRule="auto"/>
        <w:ind w:left="480" w:hangingChars="200" w:hanging="480"/>
        <w:outlineLvl w:val="0"/>
      </w:pPr>
      <w:r>
        <w:t xml:space="preserve">Mahmood, A., Malik, R. N., Zhang, J. L. G., 2015. Distribution, Congener Profile, and Risk of Polybrominated Diphenyl Ethers and Dechlorane Plus in Water and Sediment </w:t>
      </w:r>
      <w:proofErr w:type="gramStart"/>
      <w:r>
        <w:t>From</w:t>
      </w:r>
      <w:proofErr w:type="gramEnd"/>
      <w:r>
        <w:t xml:space="preserve"> Two Tributaries of the Chenab River, Pakistan. </w:t>
      </w:r>
      <w:r w:rsidRPr="00BD6450">
        <w:t xml:space="preserve">Archives of </w:t>
      </w:r>
      <w:r w:rsidRPr="00BD6450">
        <w:lastRenderedPageBreak/>
        <w:t>Environmental Contamination and Toxicology</w:t>
      </w:r>
      <w:r>
        <w:t xml:space="preserve">. 68, 83–91. </w:t>
      </w:r>
      <w:hyperlink r:id="rId56" w:history="1">
        <w:r w:rsidRPr="00B21D2E">
          <w:rPr>
            <w:rStyle w:val="af0"/>
          </w:rPr>
          <w:t>https://doi.org/10.1007/s00244-014-0074-y</w:t>
        </w:r>
      </w:hyperlink>
    </w:p>
    <w:p w14:paraId="7BF89BA2" w14:textId="77777777" w:rsidR="00BF64D8" w:rsidRDefault="00BF64D8" w:rsidP="00BF64D8">
      <w:pPr>
        <w:spacing w:line="480" w:lineRule="auto"/>
        <w:ind w:left="480" w:hangingChars="200" w:hanging="480"/>
        <w:outlineLvl w:val="0"/>
      </w:pPr>
      <w:proofErr w:type="spellStart"/>
      <w:r>
        <w:t>Mariani</w:t>
      </w:r>
      <w:proofErr w:type="spellEnd"/>
      <w:r>
        <w:t xml:space="preserve">, G., </w:t>
      </w:r>
      <w:proofErr w:type="spellStart"/>
      <w:r>
        <w:t>Canuti</w:t>
      </w:r>
      <w:proofErr w:type="spellEnd"/>
      <w:r>
        <w:t xml:space="preserve">, E., Castro-Jimenez, J., Christoph, E. H., </w:t>
      </w:r>
      <w:proofErr w:type="spellStart"/>
      <w:r>
        <w:t>Eisenreich</w:t>
      </w:r>
      <w:proofErr w:type="spellEnd"/>
      <w:r>
        <w:t xml:space="preserve">, S. J., Hanke, G., </w:t>
      </w:r>
      <w:proofErr w:type="spellStart"/>
      <w:r>
        <w:t>Skejo</w:t>
      </w:r>
      <w:proofErr w:type="spellEnd"/>
      <w:r>
        <w:t xml:space="preserve">, H., </w:t>
      </w:r>
      <w:proofErr w:type="spellStart"/>
      <w:r>
        <w:t>Umlauf</w:t>
      </w:r>
      <w:proofErr w:type="spellEnd"/>
      <w:r>
        <w:t>, G., 2008. Atmospheric input of POPs into Lake Maggiore (Northern Italy): PBDE concentrations and profile in air, precipitation, settling material and sediments. Chemosphere. 73, S114-</w:t>
      </w:r>
      <w:r w:rsidRPr="00E06CB3">
        <w:t xml:space="preserve"> </w:t>
      </w:r>
      <w:r>
        <w:t xml:space="preserve">S121. </w:t>
      </w:r>
      <w:hyperlink r:id="rId57" w:history="1">
        <w:r w:rsidRPr="00B21D2E">
          <w:rPr>
            <w:rStyle w:val="af0"/>
          </w:rPr>
          <w:t>https://doi.org/10.1016/j.chemosphere.2007.02.071</w:t>
        </w:r>
      </w:hyperlink>
    </w:p>
    <w:p w14:paraId="0B778FB0" w14:textId="77777777" w:rsidR="00BF64D8" w:rsidRDefault="00BF64D8" w:rsidP="00BF64D8">
      <w:pPr>
        <w:spacing w:line="480" w:lineRule="auto"/>
        <w:ind w:left="480" w:hangingChars="200" w:hanging="480"/>
        <w:outlineLvl w:val="0"/>
      </w:pPr>
      <w:proofErr w:type="spellStart"/>
      <w:r>
        <w:t>Miglioranza</w:t>
      </w:r>
      <w:proofErr w:type="spellEnd"/>
      <w:r>
        <w:t xml:space="preserve">, K. S., Gonzalez, M., </w:t>
      </w:r>
      <w:proofErr w:type="spellStart"/>
      <w:r>
        <w:t>Ondarza</w:t>
      </w:r>
      <w:proofErr w:type="spellEnd"/>
      <w:r>
        <w:t xml:space="preserve">, P. M., Shimabukuro, V. M., Isla, F. I., </w:t>
      </w:r>
      <w:proofErr w:type="spellStart"/>
      <w:r>
        <w:t>Fillmann</w:t>
      </w:r>
      <w:proofErr w:type="spellEnd"/>
      <w:r>
        <w:t xml:space="preserve">, G., </w:t>
      </w:r>
      <w:proofErr w:type="spellStart"/>
      <w:r>
        <w:t>Aizpun</w:t>
      </w:r>
      <w:proofErr w:type="spellEnd"/>
      <w:r>
        <w:t xml:space="preserve">, J. E., Moreno, V. J., 2013. Assessment of Argentinean Patagonia pollution: PBDEs, OCPs and PCBs in different matrices from the Rio Negro basin. Science of The Total Environment. 452-453, 275-285. </w:t>
      </w:r>
      <w:hyperlink r:id="rId58" w:history="1">
        <w:r w:rsidRPr="00B21D2E">
          <w:rPr>
            <w:rStyle w:val="af0"/>
          </w:rPr>
          <w:t>https://doi.org/10.1016/j.scitotenv.2013.02.055</w:t>
        </w:r>
      </w:hyperlink>
    </w:p>
    <w:p w14:paraId="04D013E7" w14:textId="77777777" w:rsidR="00BF64D8" w:rsidRDefault="00BF64D8" w:rsidP="00BF64D8">
      <w:pPr>
        <w:spacing w:line="480" w:lineRule="auto"/>
        <w:ind w:left="480" w:hangingChars="200" w:hanging="480"/>
        <w:outlineLvl w:val="0"/>
      </w:pPr>
      <w:r>
        <w:t xml:space="preserve">Minh, N. H., </w:t>
      </w:r>
      <w:proofErr w:type="spellStart"/>
      <w:r>
        <w:t>Isobe</w:t>
      </w:r>
      <w:proofErr w:type="spellEnd"/>
      <w:r>
        <w:t xml:space="preserve">, T., Ueno, D., Matsumoto, K., Mine, M., </w:t>
      </w:r>
      <w:proofErr w:type="spellStart"/>
      <w:r>
        <w:t>Kajiwara</w:t>
      </w:r>
      <w:proofErr w:type="spellEnd"/>
      <w:r>
        <w:t xml:space="preserve">, N., Takahashi, S., Tanabe, S., 2007. Spatial distribution and vertical profile of polybrominated diphenyl ethers and hexabromocyclododecanes in sediment core from Tokyo Bay, Japan. Environmental Pollution. 148, 409-417. </w:t>
      </w:r>
      <w:hyperlink r:id="rId59" w:history="1">
        <w:r w:rsidRPr="00B21D2E">
          <w:rPr>
            <w:rStyle w:val="af0"/>
          </w:rPr>
          <w:t>https://doi.org/10.1016/j.envpol.2006.12.011</w:t>
        </w:r>
      </w:hyperlink>
    </w:p>
    <w:p w14:paraId="3D984AE7" w14:textId="77777777" w:rsidR="00BF64D8" w:rsidRDefault="00BF64D8" w:rsidP="00BF64D8">
      <w:pPr>
        <w:spacing w:line="480" w:lineRule="auto"/>
        <w:ind w:left="480" w:hangingChars="200" w:hanging="480"/>
        <w:outlineLvl w:val="0"/>
      </w:pPr>
      <w:bookmarkStart w:id="66" w:name="_Hlk81159949"/>
      <w:r>
        <w:t>Moon, H. B.,</w:t>
      </w:r>
      <w:bookmarkEnd w:id="66"/>
      <w:r>
        <w:t xml:space="preserve"> Choi, M., Yu, J., Jung, R. H., Choi, H. G., 2012. Contamination and potential sources of polybrominated diphenyl ethers (PBDEs) in water and sediment from the artificial Lake </w:t>
      </w:r>
      <w:proofErr w:type="spellStart"/>
      <w:r>
        <w:t>Shihwa</w:t>
      </w:r>
      <w:proofErr w:type="spellEnd"/>
      <w:r>
        <w:t xml:space="preserve">, Korea. Chemosphere. 88, 837-843. </w:t>
      </w:r>
      <w:hyperlink r:id="rId60" w:history="1">
        <w:r w:rsidRPr="00B21D2E">
          <w:rPr>
            <w:rStyle w:val="af0"/>
          </w:rPr>
          <w:t>https://doi.org/10.1016/j.chemosphere.2012.03.091</w:t>
        </w:r>
      </w:hyperlink>
    </w:p>
    <w:p w14:paraId="167E4C6C" w14:textId="77777777" w:rsidR="00BF64D8" w:rsidRDefault="00BF64D8" w:rsidP="00BF64D8">
      <w:pPr>
        <w:spacing w:line="480" w:lineRule="auto"/>
        <w:ind w:left="480" w:hangingChars="200" w:hanging="480"/>
        <w:outlineLvl w:val="0"/>
      </w:pPr>
      <w:bookmarkStart w:id="67" w:name="_Hlk81160163"/>
      <w:r>
        <w:t>Ni, H. G.,</w:t>
      </w:r>
      <w:bookmarkEnd w:id="67"/>
      <w:r>
        <w:t xml:space="preserve"> Ding, C., Lu, S. Y., Yin, X. L., Samuel, S. O., 2012. Food as a main route of </w:t>
      </w:r>
      <w:r>
        <w:lastRenderedPageBreak/>
        <w:t xml:space="preserve">adult exposure to PBDEs in Shenzhen, China. Science of The Total Environment. 437, 10-14. </w:t>
      </w:r>
      <w:hyperlink r:id="rId61" w:history="1">
        <w:r w:rsidRPr="00B21D2E">
          <w:rPr>
            <w:rStyle w:val="af0"/>
          </w:rPr>
          <w:t>https://doi.org/10.1016/j.scitotenv.2012.07.056</w:t>
        </w:r>
      </w:hyperlink>
    </w:p>
    <w:p w14:paraId="0646902C" w14:textId="77777777" w:rsidR="00BF64D8" w:rsidRDefault="00BF64D8" w:rsidP="00BF64D8">
      <w:pPr>
        <w:spacing w:line="480" w:lineRule="auto"/>
        <w:ind w:left="480" w:hangingChars="200" w:hanging="480"/>
        <w:outlineLvl w:val="0"/>
      </w:pPr>
      <w:bookmarkStart w:id="68" w:name="_Hlk81159903"/>
      <w:r>
        <w:t>Ok, G.,</w:t>
      </w:r>
      <w:bookmarkEnd w:id="68"/>
      <w:r>
        <w:t xml:space="preserve"> </w:t>
      </w:r>
      <w:proofErr w:type="spellStart"/>
      <w:r>
        <w:t>Shirapova</w:t>
      </w:r>
      <w:proofErr w:type="spellEnd"/>
      <w:r>
        <w:t xml:space="preserve">, G., </w:t>
      </w:r>
      <w:proofErr w:type="spellStart"/>
      <w:r>
        <w:t>Matafonova</w:t>
      </w:r>
      <w:proofErr w:type="spellEnd"/>
      <w:r>
        <w:t xml:space="preserve">, G., </w:t>
      </w:r>
      <w:proofErr w:type="spellStart"/>
      <w:r>
        <w:t>Batoev</w:t>
      </w:r>
      <w:proofErr w:type="spellEnd"/>
      <w:r>
        <w:t xml:space="preserve">, V., Lee, S. h., 2013. Characteristics of PAHs, PCDD/Fs, PCBs and PBDEs in the Sediment of Lake Baikal, Russia. Polycyclic Aromatic Compounds. 33, 173-192. </w:t>
      </w:r>
      <w:hyperlink r:id="rId62" w:history="1">
        <w:r w:rsidRPr="00B21D2E">
          <w:rPr>
            <w:rStyle w:val="af0"/>
          </w:rPr>
          <w:t>https://doi.org/10.1080/10406638.2013.764540</w:t>
        </w:r>
      </w:hyperlink>
    </w:p>
    <w:p w14:paraId="5C159FA8" w14:textId="77777777" w:rsidR="00BF64D8" w:rsidRDefault="00BF64D8" w:rsidP="00BF64D8">
      <w:pPr>
        <w:spacing w:line="360" w:lineRule="auto"/>
        <w:ind w:left="480" w:hangingChars="200" w:hanging="480"/>
        <w:outlineLvl w:val="0"/>
        <w:rPr>
          <w:szCs w:val="24"/>
        </w:rPr>
      </w:pPr>
      <w:proofErr w:type="spellStart"/>
      <w:r w:rsidRPr="00BD29B9">
        <w:rPr>
          <w:szCs w:val="24"/>
        </w:rPr>
        <w:t>O</w:t>
      </w:r>
      <w:r>
        <w:rPr>
          <w:szCs w:val="24"/>
        </w:rPr>
        <w:t>ros</w:t>
      </w:r>
      <w:proofErr w:type="spellEnd"/>
      <w:r w:rsidRPr="00BD29B9">
        <w:rPr>
          <w:szCs w:val="24"/>
        </w:rPr>
        <w:t>,</w:t>
      </w:r>
      <w:r w:rsidRPr="00AB0963">
        <w:rPr>
          <w:szCs w:val="24"/>
        </w:rPr>
        <w:t xml:space="preserve"> </w:t>
      </w:r>
      <w:r w:rsidRPr="00BD29B9">
        <w:rPr>
          <w:szCs w:val="24"/>
        </w:rPr>
        <w:t>D</w:t>
      </w:r>
      <w:r>
        <w:rPr>
          <w:szCs w:val="24"/>
        </w:rPr>
        <w:t>.</w:t>
      </w:r>
      <w:r w:rsidRPr="00BD29B9">
        <w:rPr>
          <w:szCs w:val="24"/>
        </w:rPr>
        <w:t xml:space="preserve"> R.</w:t>
      </w:r>
      <w:r>
        <w:rPr>
          <w:szCs w:val="24"/>
        </w:rPr>
        <w:t>,</w:t>
      </w:r>
      <w:r w:rsidRPr="00BD29B9">
        <w:rPr>
          <w:szCs w:val="24"/>
        </w:rPr>
        <w:t xml:space="preserve"> </w:t>
      </w:r>
      <w:r w:rsidRPr="00AB0963">
        <w:rPr>
          <w:szCs w:val="24"/>
        </w:rPr>
        <w:t>Hoover, D</w:t>
      </w:r>
      <w:r w:rsidRPr="00BD29B9">
        <w:rPr>
          <w:szCs w:val="24"/>
        </w:rPr>
        <w:t xml:space="preserve">., </w:t>
      </w:r>
      <w:proofErr w:type="spellStart"/>
      <w:r w:rsidRPr="00AB0963">
        <w:rPr>
          <w:szCs w:val="24"/>
        </w:rPr>
        <w:t>Rodigari</w:t>
      </w:r>
      <w:proofErr w:type="spellEnd"/>
      <w:r w:rsidRPr="00AB0963">
        <w:rPr>
          <w:szCs w:val="24"/>
        </w:rPr>
        <w:t>, F</w:t>
      </w:r>
      <w:r>
        <w:rPr>
          <w:szCs w:val="24"/>
        </w:rPr>
        <w:t>.</w:t>
      </w:r>
      <w:r w:rsidRPr="00BD29B9">
        <w:rPr>
          <w:szCs w:val="24"/>
        </w:rPr>
        <w:t xml:space="preserve">, </w:t>
      </w:r>
      <w:r w:rsidRPr="00AB0963">
        <w:rPr>
          <w:szCs w:val="24"/>
        </w:rPr>
        <w:t>Crane, D</w:t>
      </w:r>
      <w:r>
        <w:rPr>
          <w:szCs w:val="24"/>
        </w:rPr>
        <w:t>.</w:t>
      </w:r>
      <w:r w:rsidRPr="00BD29B9">
        <w:rPr>
          <w:szCs w:val="24"/>
        </w:rPr>
        <w:t xml:space="preserve">, </w:t>
      </w:r>
      <w:proofErr w:type="spellStart"/>
      <w:r w:rsidRPr="00AB0963">
        <w:rPr>
          <w:szCs w:val="24"/>
        </w:rPr>
        <w:t>Sericano</w:t>
      </w:r>
      <w:proofErr w:type="spellEnd"/>
      <w:r w:rsidRPr="00AB0963">
        <w:rPr>
          <w:szCs w:val="24"/>
        </w:rPr>
        <w:t>, J</w:t>
      </w:r>
      <w:r>
        <w:rPr>
          <w:szCs w:val="24"/>
        </w:rPr>
        <w:t>.,</w:t>
      </w:r>
      <w:r w:rsidRPr="00BD29B9">
        <w:rPr>
          <w:szCs w:val="24"/>
        </w:rPr>
        <w:t xml:space="preserve"> 2005. Levels and Distribution of Polybrominated Diphenyl Ethers in Water, Surface Sediments, and Bivalves from the San Francisco Estuary. Environ</w:t>
      </w:r>
      <w:r>
        <w:rPr>
          <w:szCs w:val="24"/>
        </w:rPr>
        <w:t>mental</w:t>
      </w:r>
      <w:r w:rsidRPr="00BD29B9">
        <w:rPr>
          <w:szCs w:val="24"/>
        </w:rPr>
        <w:t xml:space="preserve"> Sci</w:t>
      </w:r>
      <w:r>
        <w:rPr>
          <w:szCs w:val="24"/>
        </w:rPr>
        <w:t>ence</w:t>
      </w:r>
      <w:r w:rsidRPr="00BD29B9">
        <w:rPr>
          <w:szCs w:val="24"/>
        </w:rPr>
        <w:t xml:space="preserve"> Technol</w:t>
      </w:r>
      <w:r>
        <w:rPr>
          <w:szCs w:val="24"/>
        </w:rPr>
        <w:t>ogy</w:t>
      </w:r>
      <w:r w:rsidRPr="00BD29B9">
        <w:rPr>
          <w:szCs w:val="24"/>
        </w:rPr>
        <w:t xml:space="preserve">. 33, 33-41. </w:t>
      </w:r>
      <w:hyperlink r:id="rId63" w:history="1">
        <w:r w:rsidRPr="00F84D38">
          <w:rPr>
            <w:rStyle w:val="af0"/>
            <w:szCs w:val="24"/>
          </w:rPr>
          <w:t>https://doi.org/10.1021/es048905q</w:t>
        </w:r>
      </w:hyperlink>
    </w:p>
    <w:p w14:paraId="449AC84C" w14:textId="77777777" w:rsidR="00BF64D8" w:rsidRDefault="00BF64D8" w:rsidP="00BF64D8">
      <w:pPr>
        <w:spacing w:line="480" w:lineRule="auto"/>
        <w:ind w:left="480" w:hangingChars="200" w:hanging="480"/>
        <w:outlineLvl w:val="0"/>
      </w:pPr>
      <w:r>
        <w:t xml:space="preserve">Pei, J., Yao, H., Wang, H., Li, H., Lu, S., Zhang, X., Xiang, X., 2018. Polybrominated diphenyl ethers (PBDEs) in water, surface sediment, and suspended particulate matter from the Yellow River, China: Levels, spatial and seasonal distribution, and source contribution. Marine Pollution Bulletin. 129, 106-113. </w:t>
      </w:r>
      <w:hyperlink r:id="rId64" w:history="1">
        <w:r w:rsidRPr="00B21D2E">
          <w:rPr>
            <w:rStyle w:val="af0"/>
          </w:rPr>
          <w:t>https://doi.org/10.1016/j.marpolbul.2018.02.017</w:t>
        </w:r>
      </w:hyperlink>
    </w:p>
    <w:p w14:paraId="0102E467" w14:textId="77777777" w:rsidR="00BF64D8" w:rsidRDefault="00BF64D8" w:rsidP="00BF64D8">
      <w:pPr>
        <w:spacing w:line="480" w:lineRule="auto"/>
        <w:ind w:left="480" w:hangingChars="200" w:hanging="480"/>
        <w:outlineLvl w:val="0"/>
      </w:pPr>
      <w:r>
        <w:t xml:space="preserve">Pham </w:t>
      </w:r>
      <w:proofErr w:type="spellStart"/>
      <w:r>
        <w:t>Thi</w:t>
      </w:r>
      <w:proofErr w:type="spellEnd"/>
      <w:r>
        <w:t xml:space="preserve"> Ngoc, M., Nguyen Van, T., Trinh </w:t>
      </w:r>
      <w:proofErr w:type="spellStart"/>
      <w:r>
        <w:t>Thi</w:t>
      </w:r>
      <w:proofErr w:type="spellEnd"/>
      <w:r>
        <w:t xml:space="preserve">, T., Nguyen </w:t>
      </w:r>
      <w:proofErr w:type="spellStart"/>
      <w:r>
        <w:t>Khanh</w:t>
      </w:r>
      <w:proofErr w:type="spellEnd"/>
      <w:r>
        <w:t xml:space="preserve">, H., Hoang Quoc, A., Tran </w:t>
      </w:r>
      <w:proofErr w:type="spellStart"/>
      <w:r>
        <w:t>Manh</w:t>
      </w:r>
      <w:proofErr w:type="spellEnd"/>
      <w:r>
        <w:t xml:space="preserve">, T., Le Si, H., Dao </w:t>
      </w:r>
      <w:proofErr w:type="spellStart"/>
      <w:r>
        <w:t>Thi</w:t>
      </w:r>
      <w:proofErr w:type="spellEnd"/>
      <w:r>
        <w:t xml:space="preserve">, N., Vu Duc, N., Nguyen </w:t>
      </w:r>
      <w:proofErr w:type="spellStart"/>
      <w:r>
        <w:t>Thi</w:t>
      </w:r>
      <w:proofErr w:type="spellEnd"/>
      <w:r>
        <w:t xml:space="preserve"> Minh, H., Nguyen </w:t>
      </w:r>
      <w:proofErr w:type="spellStart"/>
      <w:r>
        <w:t>Thi</w:t>
      </w:r>
      <w:proofErr w:type="spellEnd"/>
      <w:r>
        <w:t xml:space="preserve"> Anh, H., Duong Hong, A., Nguyen Hung, M., Tu </w:t>
      </w:r>
      <w:proofErr w:type="spellStart"/>
      <w:r>
        <w:t>Binh</w:t>
      </w:r>
      <w:proofErr w:type="spellEnd"/>
      <w:r>
        <w:t xml:space="preserve">, M., 2018. Distribution, accumulation profile, and risk assessment of polybrominated diphenyl ethers in sediment from lake and river systems in Hanoi Metropolitan Area, Vietnam. Environmental Science and Pollution Research. 25, 7170-7179. </w:t>
      </w:r>
      <w:hyperlink r:id="rId65" w:history="1">
        <w:r w:rsidRPr="00B21D2E">
          <w:rPr>
            <w:rStyle w:val="af0"/>
          </w:rPr>
          <w:t>https://doi.org/10.1007/s11356-015-5235-7</w:t>
        </w:r>
      </w:hyperlink>
    </w:p>
    <w:p w14:paraId="67010042" w14:textId="77777777" w:rsidR="00BF64D8" w:rsidRDefault="00BF64D8" w:rsidP="00BF64D8">
      <w:pPr>
        <w:spacing w:line="360" w:lineRule="auto"/>
        <w:ind w:left="480" w:hangingChars="200" w:hanging="480"/>
        <w:outlineLvl w:val="0"/>
        <w:rPr>
          <w:szCs w:val="24"/>
        </w:rPr>
      </w:pPr>
      <w:proofErr w:type="spellStart"/>
      <w:r w:rsidRPr="00BD29B9">
        <w:rPr>
          <w:szCs w:val="24"/>
        </w:rPr>
        <w:t>Qiu</w:t>
      </w:r>
      <w:proofErr w:type="spellEnd"/>
      <w:r w:rsidRPr="00BD29B9">
        <w:rPr>
          <w:szCs w:val="24"/>
        </w:rPr>
        <w:t xml:space="preserve">, </w:t>
      </w:r>
      <w:r>
        <w:rPr>
          <w:szCs w:val="24"/>
        </w:rPr>
        <w:t>P</w:t>
      </w:r>
      <w:r w:rsidRPr="00BD29B9">
        <w:rPr>
          <w:szCs w:val="24"/>
        </w:rPr>
        <w:t>., Liu, F., Wang, X., Gao</w:t>
      </w:r>
      <w:r>
        <w:rPr>
          <w:szCs w:val="24"/>
        </w:rPr>
        <w:t>, Z</w:t>
      </w:r>
      <w:r w:rsidRPr="00BD29B9">
        <w:rPr>
          <w:szCs w:val="24"/>
        </w:rPr>
        <w:t>,</w:t>
      </w:r>
      <w:r>
        <w:rPr>
          <w:szCs w:val="24"/>
        </w:rPr>
        <w:t xml:space="preserve"> He, Z., Ma, A.,</w:t>
      </w:r>
      <w:r w:rsidRPr="00BD29B9">
        <w:rPr>
          <w:szCs w:val="24"/>
        </w:rPr>
        <w:t xml:space="preserve"> 2019. Concentration distribution characteristics of polybrominated diphenyl ethers in the water flows into </w:t>
      </w:r>
      <w:proofErr w:type="spellStart"/>
      <w:r w:rsidRPr="00BD29B9">
        <w:rPr>
          <w:szCs w:val="24"/>
        </w:rPr>
        <w:lastRenderedPageBreak/>
        <w:t>Baiyangdian</w:t>
      </w:r>
      <w:proofErr w:type="spellEnd"/>
      <w:r w:rsidRPr="00BD29B9">
        <w:rPr>
          <w:szCs w:val="24"/>
        </w:rPr>
        <w:t xml:space="preserve"> Lake. Environmental Pollution and Prevention. 41, 81-84+88. </w:t>
      </w:r>
      <w:hyperlink r:id="rId66" w:history="1">
        <w:r w:rsidRPr="00F84D38">
          <w:rPr>
            <w:rStyle w:val="af0"/>
            <w:szCs w:val="24"/>
          </w:rPr>
          <w:t>https://kns.cnki.net/kcms/detail/detail.aspx?FileName=HJWR201901016&amp;DbName=CJFQ2019</w:t>
        </w:r>
      </w:hyperlink>
    </w:p>
    <w:p w14:paraId="2C73D0B3" w14:textId="77777777" w:rsidR="00BF64D8" w:rsidRDefault="00BF64D8" w:rsidP="00BF64D8">
      <w:pPr>
        <w:spacing w:line="480" w:lineRule="auto"/>
        <w:ind w:left="480" w:hangingChars="200" w:hanging="480"/>
        <w:outlineLvl w:val="0"/>
      </w:pPr>
      <w:r>
        <w:t xml:space="preserve">Richman, L. A., </w:t>
      </w:r>
      <w:proofErr w:type="spellStart"/>
      <w:r>
        <w:t>Kolic</w:t>
      </w:r>
      <w:proofErr w:type="spellEnd"/>
      <w:r>
        <w:t>, T., Macpherson, K., Fayez, L., Reiner, E., 2013. Polybrominated diphenyl ethers in sediment and caged mussels (</w:t>
      </w:r>
      <w:proofErr w:type="spellStart"/>
      <w:r>
        <w:t>Elliptio</w:t>
      </w:r>
      <w:proofErr w:type="spellEnd"/>
      <w:r>
        <w:t xml:space="preserve"> </w:t>
      </w:r>
      <w:proofErr w:type="spellStart"/>
      <w:r>
        <w:t>complanata</w:t>
      </w:r>
      <w:proofErr w:type="spellEnd"/>
      <w:r>
        <w:t xml:space="preserve">) deployed in the Niagara River. Chemosphere. 92, 778-786. </w:t>
      </w:r>
      <w:hyperlink r:id="rId67" w:history="1">
        <w:r w:rsidRPr="00B21D2E">
          <w:rPr>
            <w:rStyle w:val="af0"/>
          </w:rPr>
          <w:t>https://doi.org/10.1016/j.chemosphere.2013.04.011</w:t>
        </w:r>
      </w:hyperlink>
    </w:p>
    <w:p w14:paraId="721A3778" w14:textId="77777777" w:rsidR="00BF64D8" w:rsidRDefault="00BF64D8" w:rsidP="00BF64D8">
      <w:pPr>
        <w:spacing w:line="480" w:lineRule="auto"/>
        <w:ind w:left="480" w:hangingChars="200" w:hanging="480"/>
        <w:outlineLvl w:val="0"/>
      </w:pPr>
      <w:proofErr w:type="spellStart"/>
      <w:r>
        <w:t>Ruge</w:t>
      </w:r>
      <w:proofErr w:type="spellEnd"/>
      <w:r>
        <w:t xml:space="preserve">, Z., Muir, D., Helm, P., Lohmann, R., 2015. Concentrations, Trends, and Air-Water Exchange of PAHs and PBDEs Derived from Passive Samplers in Lake Superior in 2011. Environmental Science Technology. 49, 13777-137786. </w:t>
      </w:r>
      <w:hyperlink r:id="rId68" w:history="1">
        <w:r w:rsidRPr="00B21D2E">
          <w:rPr>
            <w:rStyle w:val="af0"/>
          </w:rPr>
          <w:t>https://doi.org/10.1021/acs.est.5b02611</w:t>
        </w:r>
      </w:hyperlink>
    </w:p>
    <w:p w14:paraId="72CEEBA1" w14:textId="77777777" w:rsidR="00BF64D8" w:rsidRDefault="00BF64D8" w:rsidP="00BF64D8">
      <w:pPr>
        <w:spacing w:line="480" w:lineRule="auto"/>
        <w:ind w:left="480" w:hangingChars="200" w:hanging="480"/>
        <w:outlineLvl w:val="0"/>
      </w:pPr>
      <w:r>
        <w:t xml:space="preserve">Shao, Y., Han, S., Ma, L., Luo, M., Yang, G., Liu, W., Xu, D., 2018. Polybrominated diphenyl ethers in surface waters around Beijing: Occurrence, distribution and sources. Applied Geochemistry. 98, 58-64. </w:t>
      </w:r>
      <w:hyperlink r:id="rId69" w:history="1">
        <w:r w:rsidRPr="00B21D2E">
          <w:rPr>
            <w:rStyle w:val="af0"/>
          </w:rPr>
          <w:t>https://doi.org/10.1016/j.apgeochem.2018.09.011</w:t>
        </w:r>
      </w:hyperlink>
    </w:p>
    <w:p w14:paraId="07327534" w14:textId="77777777" w:rsidR="00BF64D8" w:rsidRDefault="00BF64D8" w:rsidP="00BF64D8">
      <w:pPr>
        <w:spacing w:line="480" w:lineRule="auto"/>
        <w:ind w:left="480" w:hangingChars="200" w:hanging="480"/>
        <w:outlineLvl w:val="0"/>
      </w:pPr>
      <w:r>
        <w:t xml:space="preserve">Sibiya, I. V., </w:t>
      </w:r>
      <w:proofErr w:type="spellStart"/>
      <w:r>
        <w:t>Olukunle</w:t>
      </w:r>
      <w:proofErr w:type="spellEnd"/>
      <w:r>
        <w:t xml:space="preserve">, O. I., Okonkwo, O. J., 2017. Seasonal variations and the influence of geomembrane liners on the levels of PBDEs in landfill leachates, sediment and groundwater in Gauteng Province, South Africa. Emerging Contaminants. 3, 76-84. </w:t>
      </w:r>
      <w:hyperlink r:id="rId70" w:history="1">
        <w:r w:rsidRPr="00B21D2E">
          <w:rPr>
            <w:rStyle w:val="af0"/>
          </w:rPr>
          <w:t>https://doi.org/10.1016/j.emcon.2017.05.002</w:t>
        </w:r>
      </w:hyperlink>
    </w:p>
    <w:p w14:paraId="35C70D27" w14:textId="77777777" w:rsidR="00BF64D8" w:rsidRDefault="00BF64D8" w:rsidP="00BF64D8">
      <w:pPr>
        <w:spacing w:line="480" w:lineRule="auto"/>
        <w:ind w:left="480" w:hangingChars="200" w:hanging="480"/>
        <w:outlineLvl w:val="0"/>
      </w:pPr>
      <w:r w:rsidRPr="00E06CB3">
        <w:t>Song,</w:t>
      </w:r>
      <w:r>
        <w:t xml:space="preserve"> W.,</w:t>
      </w:r>
      <w:r w:rsidRPr="00E06CB3">
        <w:t xml:space="preserve"> Ford, J</w:t>
      </w:r>
      <w:r>
        <w:t>.</w:t>
      </w:r>
      <w:r w:rsidRPr="00E06CB3">
        <w:t xml:space="preserve"> C.</w:t>
      </w:r>
      <w:r>
        <w:t xml:space="preserve">, </w:t>
      </w:r>
      <w:r w:rsidRPr="00E06CB3">
        <w:t>Li,</w:t>
      </w:r>
      <w:r>
        <w:t xml:space="preserve"> A.,</w:t>
      </w:r>
      <w:r w:rsidRPr="00E06CB3">
        <w:t xml:space="preserve"> </w:t>
      </w:r>
      <w:proofErr w:type="spellStart"/>
      <w:r w:rsidRPr="00E06CB3">
        <w:t>Sturchio</w:t>
      </w:r>
      <w:proofErr w:type="spellEnd"/>
      <w:r w:rsidRPr="00E06CB3">
        <w:t>,</w:t>
      </w:r>
      <w:r w:rsidRPr="00F92C54">
        <w:t xml:space="preserve"> </w:t>
      </w:r>
      <w:r w:rsidRPr="00E06CB3">
        <w:t>N</w:t>
      </w:r>
      <w:r>
        <w:t>.</w:t>
      </w:r>
      <w:r w:rsidRPr="00E06CB3">
        <w:t xml:space="preserve"> C.</w:t>
      </w:r>
      <w:r>
        <w:t>,</w:t>
      </w:r>
      <w:r w:rsidRPr="00E06CB3">
        <w:t xml:space="preserve"> Rockne, K</w:t>
      </w:r>
      <w:r>
        <w:t>.</w:t>
      </w:r>
      <w:r w:rsidRPr="00E06CB3">
        <w:t xml:space="preserve"> J.</w:t>
      </w:r>
      <w:r>
        <w:t xml:space="preserve">, </w:t>
      </w:r>
      <w:r w:rsidRPr="00E06CB3">
        <w:t>Buckley,</w:t>
      </w:r>
      <w:r>
        <w:t xml:space="preserve"> </w:t>
      </w:r>
      <w:r w:rsidRPr="00E06CB3">
        <w:t>D</w:t>
      </w:r>
      <w:r>
        <w:t>.</w:t>
      </w:r>
      <w:r w:rsidRPr="00E06CB3">
        <w:t xml:space="preserve"> R.</w:t>
      </w:r>
      <w:r>
        <w:t xml:space="preserve">, </w:t>
      </w:r>
      <w:r w:rsidRPr="00E06CB3">
        <w:t>Mills</w:t>
      </w:r>
      <w:r>
        <w:t xml:space="preserve">, </w:t>
      </w:r>
      <w:r w:rsidRPr="00E06CB3">
        <w:t>W</w:t>
      </w:r>
      <w:r>
        <w:t>.</w:t>
      </w:r>
      <w:r w:rsidRPr="00E06CB3">
        <w:t xml:space="preserve"> J.</w:t>
      </w:r>
      <w:r>
        <w:t xml:space="preserve">, 2005a. Polybrominated Diphenyl Ethers in the Sediments of the Great Lakes. 3. Lakes Ontario and Erie. Environmental Science Technology. 39, 5600-5605. </w:t>
      </w:r>
      <w:r w:rsidRPr="00E06CB3">
        <w:t>https://doi.org/10.1021/es050631z</w:t>
      </w:r>
    </w:p>
    <w:p w14:paraId="30507307" w14:textId="77777777" w:rsidR="00BF64D8" w:rsidRDefault="00BF64D8" w:rsidP="00BF64D8">
      <w:pPr>
        <w:spacing w:line="480" w:lineRule="auto"/>
        <w:ind w:left="480" w:hangingChars="200" w:hanging="480"/>
        <w:outlineLvl w:val="0"/>
      </w:pPr>
      <w:r w:rsidRPr="00F92C54">
        <w:lastRenderedPageBreak/>
        <w:t>Song,</w:t>
      </w:r>
      <w:r>
        <w:t xml:space="preserve"> W., </w:t>
      </w:r>
      <w:r w:rsidRPr="00F92C54">
        <w:t xml:space="preserve">Li, </w:t>
      </w:r>
      <w:r>
        <w:t xml:space="preserve">A., </w:t>
      </w:r>
      <w:r w:rsidRPr="00E06CB3">
        <w:t>Ford, J</w:t>
      </w:r>
      <w:r>
        <w:t>.</w:t>
      </w:r>
      <w:r w:rsidRPr="00E06CB3">
        <w:t xml:space="preserve"> C.</w:t>
      </w:r>
      <w:r>
        <w:t xml:space="preserve">, </w:t>
      </w:r>
      <w:r w:rsidRPr="00E06CB3">
        <w:t>N</w:t>
      </w:r>
      <w:r>
        <w:t>.</w:t>
      </w:r>
      <w:r w:rsidRPr="00E06CB3">
        <w:t xml:space="preserve"> C.</w:t>
      </w:r>
      <w:r>
        <w:t>,</w:t>
      </w:r>
      <w:r w:rsidRPr="00E06CB3">
        <w:t xml:space="preserve"> Rockne, K</w:t>
      </w:r>
      <w:r>
        <w:t>.</w:t>
      </w:r>
      <w:r w:rsidRPr="00E06CB3">
        <w:t xml:space="preserve"> J.</w:t>
      </w:r>
      <w:r>
        <w:t xml:space="preserve">, </w:t>
      </w:r>
      <w:r w:rsidRPr="00E06CB3">
        <w:t>Buckley,</w:t>
      </w:r>
      <w:r>
        <w:t xml:space="preserve"> </w:t>
      </w:r>
      <w:r w:rsidRPr="00E06CB3">
        <w:t>D</w:t>
      </w:r>
      <w:r>
        <w:t>.</w:t>
      </w:r>
      <w:r w:rsidRPr="00E06CB3">
        <w:t xml:space="preserve"> R.</w:t>
      </w:r>
      <w:r>
        <w:t xml:space="preserve">, </w:t>
      </w:r>
      <w:r w:rsidRPr="00E06CB3">
        <w:t>Mills</w:t>
      </w:r>
      <w:r>
        <w:t xml:space="preserve">, </w:t>
      </w:r>
      <w:r w:rsidRPr="00E06CB3">
        <w:t>W</w:t>
      </w:r>
      <w:r>
        <w:t>.</w:t>
      </w:r>
      <w:r w:rsidRPr="00E06CB3">
        <w:t xml:space="preserve"> J.</w:t>
      </w:r>
      <w:r>
        <w:t xml:space="preserve">, 2005b. Polybrominated Diphenyl Ethers in the Sediments of the Great Lakes. 2. Lakes Michigan and Huron. Environmental Science Technology. 39, 3474-3479. </w:t>
      </w:r>
      <w:r w:rsidRPr="00F92C54">
        <w:t>https://doi.org/10.1021/es048291p</w:t>
      </w:r>
    </w:p>
    <w:p w14:paraId="19598F90" w14:textId="77777777" w:rsidR="00BF64D8" w:rsidRPr="00033049" w:rsidRDefault="00BF64D8" w:rsidP="00BF64D8">
      <w:pPr>
        <w:spacing w:line="360" w:lineRule="auto"/>
        <w:ind w:left="480" w:hangingChars="200" w:hanging="480"/>
        <w:outlineLvl w:val="0"/>
      </w:pPr>
      <w:bookmarkStart w:id="69" w:name="_Hlk81148301"/>
      <w:bookmarkStart w:id="70" w:name="_Hlk81160143"/>
      <w:proofErr w:type="spellStart"/>
      <w:r w:rsidRPr="00033049">
        <w:t>Staskal</w:t>
      </w:r>
      <w:proofErr w:type="spellEnd"/>
      <w:r w:rsidRPr="00033049">
        <w:t>,</w:t>
      </w:r>
      <w:bookmarkEnd w:id="69"/>
      <w:r w:rsidRPr="00033049">
        <w:t xml:space="preserve"> D. F., </w:t>
      </w:r>
      <w:bookmarkEnd w:id="70"/>
      <w:r w:rsidRPr="00033049">
        <w:t xml:space="preserve">Scott, L. L. F., Haws, L. C., </w:t>
      </w:r>
      <w:proofErr w:type="spellStart"/>
      <w:r w:rsidRPr="00033049">
        <w:t>Luksemburg</w:t>
      </w:r>
      <w:proofErr w:type="spellEnd"/>
      <w:r w:rsidRPr="00033049">
        <w:t xml:space="preserve">, W. J., Birnbaum, L. S., Urban, J. D., Williams, E. S., </w:t>
      </w:r>
      <w:proofErr w:type="spellStart"/>
      <w:r w:rsidRPr="00033049">
        <w:t>Paustenbach</w:t>
      </w:r>
      <w:proofErr w:type="spellEnd"/>
      <w:r w:rsidRPr="00033049">
        <w:t xml:space="preserve">, D. J., Harris, M. A., 2008. Assessment of Polybrominated Diphenyl Ether Exposures and Health Risks Associated with Consumption of Southern Mississippi Catfish. Environmental Science Technology. 42, 6755-6761. </w:t>
      </w:r>
      <w:hyperlink r:id="rId71" w:history="1">
        <w:r w:rsidRPr="00033049">
          <w:t>https://doi.org/10.1021/es800613k</w:t>
        </w:r>
      </w:hyperlink>
    </w:p>
    <w:p w14:paraId="1BE54DBF" w14:textId="77777777" w:rsidR="00BF64D8" w:rsidRDefault="00BF64D8" w:rsidP="00BF64D8">
      <w:pPr>
        <w:spacing w:line="480" w:lineRule="auto"/>
        <w:ind w:left="480" w:hangingChars="200" w:hanging="480"/>
        <w:outlineLvl w:val="0"/>
      </w:pPr>
      <w:r>
        <w:t xml:space="preserve">Streets, S. S., Henderson, S. A., Stoner, A. D., Carlson, D. L., 2006. Partitioning and bioaccumulation of PBDEs and PCBs in Lake Michigan. Environmental Science Technology. 40, 7263-7269. </w:t>
      </w:r>
      <w:r w:rsidRPr="00BD6450">
        <w:t>https://doi.org/10.1021/es061337p</w:t>
      </w:r>
    </w:p>
    <w:p w14:paraId="46E46856" w14:textId="77777777" w:rsidR="00BF64D8" w:rsidRDefault="00BF64D8" w:rsidP="00BF64D8">
      <w:pPr>
        <w:spacing w:line="480" w:lineRule="auto"/>
        <w:ind w:left="480" w:hangingChars="200" w:hanging="480"/>
        <w:outlineLvl w:val="0"/>
      </w:pPr>
      <w:r>
        <w:t xml:space="preserve">Sun, H., </w:t>
      </w:r>
      <w:proofErr w:type="spellStart"/>
      <w:r>
        <w:t>Giesy</w:t>
      </w:r>
      <w:proofErr w:type="spellEnd"/>
      <w:r>
        <w:t xml:space="preserve">, J. P., </w:t>
      </w:r>
      <w:proofErr w:type="spellStart"/>
      <w:r>
        <w:t>Jin</w:t>
      </w:r>
      <w:proofErr w:type="spellEnd"/>
      <w:r>
        <w:t xml:space="preserve">, X., Wang, J., 2017. Tiered probabilistic assessment of </w:t>
      </w:r>
      <w:proofErr w:type="spellStart"/>
      <w:r>
        <w:t>organohalogen</w:t>
      </w:r>
      <w:proofErr w:type="spellEnd"/>
      <w:r>
        <w:t xml:space="preserve"> compounds in the Han River and </w:t>
      </w:r>
      <w:proofErr w:type="spellStart"/>
      <w:r>
        <w:t>Danjiangkou</w:t>
      </w:r>
      <w:proofErr w:type="spellEnd"/>
      <w:r>
        <w:t xml:space="preserve"> Reservoir, central China. Sci Total Environ. 586, 163-173. </w:t>
      </w:r>
      <w:hyperlink r:id="rId72" w:history="1">
        <w:r w:rsidRPr="00B21D2E">
          <w:rPr>
            <w:rStyle w:val="af0"/>
          </w:rPr>
          <w:t>https://doi.org/10.1016/j.scitotenv.2017.01.194</w:t>
        </w:r>
      </w:hyperlink>
    </w:p>
    <w:p w14:paraId="43837DD0" w14:textId="77777777" w:rsidR="00BF64D8" w:rsidRDefault="00BF64D8" w:rsidP="00BF64D8">
      <w:pPr>
        <w:spacing w:line="480" w:lineRule="auto"/>
        <w:ind w:left="480" w:hangingChars="200" w:hanging="480"/>
        <w:outlineLvl w:val="0"/>
      </w:pPr>
      <w:r>
        <w:t xml:space="preserve">Trinh, M. M., Tsai, C. L., Chang, M. B., 2019. Characterization of polybrominated diphenyl ethers (PBDEs) in various aqueous samples in Taiwan. Science of The Total Environment. 649, 388-395. </w:t>
      </w:r>
      <w:hyperlink r:id="rId73" w:history="1">
        <w:r w:rsidRPr="00B21D2E">
          <w:rPr>
            <w:rStyle w:val="af0"/>
          </w:rPr>
          <w:t>https://doi.org/10.1016/j.scitotenv.2018.08.204</w:t>
        </w:r>
      </w:hyperlink>
    </w:p>
    <w:p w14:paraId="267E74D9" w14:textId="77777777" w:rsidR="00BF64D8" w:rsidRDefault="00BF64D8" w:rsidP="00BF64D8">
      <w:pPr>
        <w:spacing w:line="480" w:lineRule="auto"/>
        <w:ind w:left="480" w:hangingChars="200" w:hanging="480"/>
        <w:outlineLvl w:val="0"/>
      </w:pPr>
      <w:r>
        <w:t>USEPA, 2009. Governments Unite to Step-Up Reduction on Global DDT Reliance and</w:t>
      </w:r>
      <w:r>
        <w:rPr>
          <w:rFonts w:hint="eastAsia"/>
        </w:rPr>
        <w:t xml:space="preserve"> </w:t>
      </w:r>
      <w:r>
        <w:t xml:space="preserve">Add Nine New Chemicals under </w:t>
      </w:r>
      <w:proofErr w:type="spellStart"/>
      <w:r>
        <w:t>InternationalTreaty</w:t>
      </w:r>
      <w:proofErr w:type="spellEnd"/>
      <w:r>
        <w:t>. http://chm.pops.int/Convention/Pressrelease COP4 Geneva 8 Ma2009/tabid/542/language/</w:t>
      </w:r>
      <w:proofErr w:type="spellStart"/>
      <w:r>
        <w:t>en</w:t>
      </w:r>
      <w:proofErr w:type="spellEnd"/>
      <w:r>
        <w:t>-US/Default.aspx.</w:t>
      </w:r>
    </w:p>
    <w:p w14:paraId="5C556BF7" w14:textId="77777777" w:rsidR="00BF64D8" w:rsidRDefault="00BF64D8" w:rsidP="00BF64D8">
      <w:pPr>
        <w:spacing w:line="480" w:lineRule="auto"/>
        <w:ind w:left="480" w:hangingChars="200" w:hanging="480"/>
        <w:outlineLvl w:val="0"/>
      </w:pPr>
      <w:r>
        <w:lastRenderedPageBreak/>
        <w:t xml:space="preserve">Wan, N., </w:t>
      </w:r>
      <w:proofErr w:type="spellStart"/>
      <w:r>
        <w:t>Zhuo</w:t>
      </w:r>
      <w:proofErr w:type="spellEnd"/>
      <w:r>
        <w:t xml:space="preserve">, C., </w:t>
      </w:r>
      <w:proofErr w:type="spellStart"/>
      <w:r>
        <w:t>Qiao</w:t>
      </w:r>
      <w:proofErr w:type="spellEnd"/>
      <w:r>
        <w:t xml:space="preserve">, L., Gong, J., Yang, Y., Ran, Y., 2020. Relationship between historical changes of PBDEs, PAHs, and algal organic matter in sediments of Poyang Lake under climate warming. Human and Ecological Risk Assessment. 26, 2390-2406. </w:t>
      </w:r>
      <w:hyperlink r:id="rId74" w:history="1">
        <w:r w:rsidRPr="00B21D2E">
          <w:rPr>
            <w:rStyle w:val="af0"/>
          </w:rPr>
          <w:t>https://doi.org/10.1080/10807039.2020.1731300</w:t>
        </w:r>
      </w:hyperlink>
    </w:p>
    <w:p w14:paraId="541BD957" w14:textId="77777777" w:rsidR="00BF64D8" w:rsidRDefault="00BF64D8" w:rsidP="00BF64D8">
      <w:pPr>
        <w:spacing w:line="480" w:lineRule="auto"/>
        <w:ind w:left="480" w:hangingChars="200" w:hanging="480"/>
        <w:outlineLvl w:val="0"/>
      </w:pPr>
      <w:r>
        <w:t xml:space="preserve">Wang, J., Lin, Z., Lin, K., Wang, C., Zhang, W., Cui, C., Lin, J., Dong, Q., Huang, C., 2011. Polybrominated diphenyl ethers in water, sediment, soil, and biological samples from different industrial areas in Zhejiang, China. Journal of Hazardous Materials. 197, 211-219. </w:t>
      </w:r>
      <w:hyperlink r:id="rId75" w:history="1">
        <w:r w:rsidRPr="00B21D2E">
          <w:rPr>
            <w:rStyle w:val="af0"/>
          </w:rPr>
          <w:t>https://doi.org/10.1016/j.jhazmat.2011.09.078</w:t>
        </w:r>
      </w:hyperlink>
    </w:p>
    <w:p w14:paraId="4B6DCD0D" w14:textId="77777777" w:rsidR="00BF64D8" w:rsidRDefault="00BF64D8" w:rsidP="00BF64D8">
      <w:pPr>
        <w:spacing w:line="480" w:lineRule="auto"/>
        <w:ind w:left="480" w:hangingChars="200" w:hanging="480"/>
        <w:outlineLvl w:val="0"/>
      </w:pPr>
      <w:r>
        <w:t xml:space="preserve">Wang, Y., Wang, P., Fu, J., Jiang, G., 2012. The air-water exchange of polychlorinated biphenyls and polybrominated diphenyl ethers at an urban lake, a receipt water body for the effluent from a municipal sewage treatment plant. Chemosphere. 86, 217-222. </w:t>
      </w:r>
      <w:hyperlink r:id="rId76" w:history="1">
        <w:r w:rsidRPr="00B21D2E">
          <w:rPr>
            <w:rStyle w:val="af0"/>
          </w:rPr>
          <w:t>https://doi.org/10.1016/j.chemosphere.2011.07.065</w:t>
        </w:r>
      </w:hyperlink>
    </w:p>
    <w:p w14:paraId="4E603B85" w14:textId="77777777" w:rsidR="00BF64D8" w:rsidRDefault="00BF64D8" w:rsidP="00BF64D8">
      <w:pPr>
        <w:spacing w:line="480" w:lineRule="auto"/>
        <w:ind w:left="480" w:hangingChars="200" w:hanging="480"/>
        <w:outlineLvl w:val="0"/>
      </w:pPr>
      <w:r>
        <w:t xml:space="preserve">Wang, X., Xi, B., </w:t>
      </w:r>
      <w:proofErr w:type="spellStart"/>
      <w:r>
        <w:t>Huo</w:t>
      </w:r>
      <w:proofErr w:type="spellEnd"/>
      <w:r>
        <w:t xml:space="preserve">, S., Deng, L., Pan, H., Xia, X., Zhang, J., Ren, Y., Liu, H., 2013. Polybrominated diphenyl ethers occurrence in major inflowing rivers of Lake Chaohu (China): characteristics, potential sources and inputs to lake. Chemosphere. 93, 1624-1631. </w:t>
      </w:r>
      <w:hyperlink r:id="rId77" w:history="1">
        <w:r w:rsidRPr="00B21D2E">
          <w:rPr>
            <w:rStyle w:val="af0"/>
          </w:rPr>
          <w:t>https://doi.org/10.1016/j.chemosphere.2013.08.024</w:t>
        </w:r>
      </w:hyperlink>
    </w:p>
    <w:p w14:paraId="5CD84850" w14:textId="77777777" w:rsidR="00BF64D8" w:rsidRDefault="00BF64D8" w:rsidP="00BF64D8">
      <w:pPr>
        <w:spacing w:line="480" w:lineRule="auto"/>
        <w:ind w:left="480" w:hangingChars="200" w:hanging="480"/>
        <w:outlineLvl w:val="0"/>
      </w:pPr>
      <w:bookmarkStart w:id="71" w:name="_Hlk81159818"/>
      <w:r>
        <w:t>Wang, X. T.,</w:t>
      </w:r>
      <w:bookmarkEnd w:id="71"/>
      <w:r>
        <w:t xml:space="preserve"> Chen, L., Wang, X. K., Zhang, Y., Zhou, J., Xu, S. Y., Sun, Y. F., Wu, M. H., 2015a. Occurrence, profiles, and ecological risks of polybrominated diphenyl ethers (PBDEs) in river sediments of Shanghai, China. Chemosphere. 133, 22-30. </w:t>
      </w:r>
      <w:hyperlink r:id="rId78" w:history="1">
        <w:r w:rsidRPr="00B21D2E">
          <w:rPr>
            <w:rStyle w:val="af0"/>
          </w:rPr>
          <w:t>https://doi.org/10.1016/j.chemosphere.2015.02.064</w:t>
        </w:r>
      </w:hyperlink>
    </w:p>
    <w:p w14:paraId="705B0D96" w14:textId="77777777" w:rsidR="00BF64D8" w:rsidRDefault="00BF64D8" w:rsidP="00BF64D8">
      <w:pPr>
        <w:spacing w:line="480" w:lineRule="auto"/>
        <w:ind w:left="480" w:hangingChars="200" w:hanging="480"/>
        <w:outlineLvl w:val="0"/>
      </w:pPr>
      <w:r>
        <w:t xml:space="preserve">Wang, G., Peng, J., Yang, D., Zhang, D., Li, X., 2015b. Current levels, composition </w:t>
      </w:r>
      <w:r>
        <w:lastRenderedPageBreak/>
        <w:t xml:space="preserve">profiles, source identification and potentially ecological risks of polychlorinated biphenyls (PCBs) and polybrominated diphenyl ethers (PBDEs) in the surface sediments from Bohai Sea. </w:t>
      </w:r>
      <w:r w:rsidRPr="00E06CB3">
        <w:t>Marine Pollution Bulletin</w:t>
      </w:r>
      <w:r>
        <w:t xml:space="preserve">. 101, 834-844. </w:t>
      </w:r>
      <w:hyperlink r:id="rId79" w:history="1">
        <w:r w:rsidRPr="00B21D2E">
          <w:rPr>
            <w:rStyle w:val="af0"/>
          </w:rPr>
          <w:t>https://doi.org/10.1016/j.marpolbul.2015.11.028</w:t>
        </w:r>
      </w:hyperlink>
    </w:p>
    <w:p w14:paraId="70251C3D" w14:textId="77777777" w:rsidR="00BF64D8" w:rsidRDefault="00BF64D8" w:rsidP="00BF64D8">
      <w:pPr>
        <w:spacing w:line="480" w:lineRule="auto"/>
        <w:ind w:left="480" w:hangingChars="200" w:hanging="480"/>
        <w:outlineLvl w:val="0"/>
      </w:pPr>
      <w:r>
        <w:t xml:space="preserve">Wang, G., Peng, J., Zhang, D., Li, X., 2016. Characterizing distributions, composition profiles, sources and potential health risk of polybrominated diphenyl ethers (PBDEs) in the coastal sediments from East China Sea. Environmental Pollution. 213, 468-481. </w:t>
      </w:r>
      <w:hyperlink r:id="rId80" w:history="1">
        <w:r w:rsidRPr="00B21D2E">
          <w:rPr>
            <w:rStyle w:val="af0"/>
          </w:rPr>
          <w:t>https://doi.org/10.1016/j.envpol.2016.02.054</w:t>
        </w:r>
      </w:hyperlink>
    </w:p>
    <w:p w14:paraId="5AB94DF7" w14:textId="77777777" w:rsidR="00BF64D8" w:rsidRDefault="00BF64D8" w:rsidP="00BF64D8">
      <w:pPr>
        <w:spacing w:line="480" w:lineRule="auto"/>
        <w:ind w:left="480" w:hangingChars="200" w:hanging="480"/>
        <w:outlineLvl w:val="0"/>
      </w:pPr>
      <w:r>
        <w:t xml:space="preserve">Wang, L., Ge, W., Chai, C., Xia, B., Jiang, T., 2017. Polybrominated diphenyl ethers in marine sediments of </w:t>
      </w:r>
      <w:proofErr w:type="spellStart"/>
      <w:r>
        <w:t>Sanggou</w:t>
      </w:r>
      <w:proofErr w:type="spellEnd"/>
      <w:r>
        <w:t xml:space="preserve"> Bay in east China. </w:t>
      </w:r>
      <w:r w:rsidRPr="00E06CB3">
        <w:t>Marine Pollution Bulletin</w:t>
      </w:r>
      <w:r>
        <w:t xml:space="preserve">. 115, 459-464. </w:t>
      </w:r>
      <w:hyperlink r:id="rId81" w:history="1">
        <w:r w:rsidRPr="00B21D2E">
          <w:rPr>
            <w:rStyle w:val="af0"/>
          </w:rPr>
          <w:t>https://doi.org/10.1016/j.marpolbul.2016.10.065</w:t>
        </w:r>
      </w:hyperlink>
    </w:p>
    <w:p w14:paraId="11F0D5AC" w14:textId="77777777" w:rsidR="00BF64D8" w:rsidRDefault="00BF64D8" w:rsidP="00BF64D8">
      <w:pPr>
        <w:spacing w:line="480" w:lineRule="auto"/>
        <w:ind w:left="480" w:hangingChars="200" w:hanging="480"/>
        <w:outlineLvl w:val="0"/>
      </w:pPr>
      <w:r>
        <w:t xml:space="preserve">Wang, Q., Li, X., Liu, S., Zhang, D., </w:t>
      </w:r>
      <w:proofErr w:type="spellStart"/>
      <w:r>
        <w:t>Duan</w:t>
      </w:r>
      <w:proofErr w:type="spellEnd"/>
      <w:r>
        <w:t xml:space="preserve">, X., 2019. The effect of hydrodynamic forcing on the transport and deposition of polybrominated diphenyl ethers (PBDEs) in Hangzhou Bay. Ecotoxicology and Environmental Safety. 179, 111-118. </w:t>
      </w:r>
      <w:hyperlink r:id="rId82" w:history="1">
        <w:r w:rsidRPr="00B21D2E">
          <w:rPr>
            <w:rStyle w:val="af0"/>
          </w:rPr>
          <w:t>https://doi.org/10.1016/j.ecoenv.2019.04.026</w:t>
        </w:r>
      </w:hyperlink>
    </w:p>
    <w:p w14:paraId="5F41F243" w14:textId="77777777" w:rsidR="00BF64D8" w:rsidRDefault="00BF64D8" w:rsidP="00BF64D8">
      <w:pPr>
        <w:spacing w:line="480" w:lineRule="auto"/>
        <w:ind w:left="480" w:hangingChars="200" w:hanging="480"/>
        <w:outlineLvl w:val="0"/>
      </w:pPr>
      <w:r>
        <w:t xml:space="preserve">Windsor, F. M., Pereira, M. G., Tyler, C. R., Ormerod, S. J., 2019. River organisms as indicators of the distribution and sources of persistent organic pollutants in contrasting catchments. Environmental Pollution. 255, </w:t>
      </w:r>
      <w:hyperlink r:id="rId83" w:history="1">
        <w:r w:rsidRPr="00B21D2E">
          <w:rPr>
            <w:rStyle w:val="af0"/>
          </w:rPr>
          <w:t>https://doi.org/10.1016/j.envpol.2019.113144</w:t>
        </w:r>
      </w:hyperlink>
    </w:p>
    <w:p w14:paraId="7FF7D8D1" w14:textId="77777777" w:rsidR="00BF64D8" w:rsidRDefault="00BF64D8" w:rsidP="00BF64D8">
      <w:pPr>
        <w:spacing w:line="480" w:lineRule="auto"/>
        <w:ind w:left="480" w:hangingChars="200" w:hanging="480"/>
        <w:outlineLvl w:val="0"/>
      </w:pPr>
      <w:r>
        <w:t xml:space="preserve">Wu, J. P., Luo, X. J., Zhang, Y., Luo, Y., Chen, S. J., Mai, B. X., Yang, Z. Y., 2008. Bioaccumulation of polybrominated diphenyl ethers (PBDEs) and polychlorinated biphenyls (PCBs) in wild aquatic species from an electronic </w:t>
      </w:r>
      <w:r>
        <w:lastRenderedPageBreak/>
        <w:t xml:space="preserve">waste (e-waste) recycling site in South China. Environmental International. 34, 1109-1113. </w:t>
      </w:r>
      <w:hyperlink r:id="rId84" w:history="1">
        <w:r w:rsidRPr="00B21D2E">
          <w:rPr>
            <w:rStyle w:val="af0"/>
          </w:rPr>
          <w:t>https://doi.org/10.1016/j.envint.2008.04.001</w:t>
        </w:r>
      </w:hyperlink>
    </w:p>
    <w:p w14:paraId="6245BA04" w14:textId="77777777" w:rsidR="00BF64D8" w:rsidRDefault="00BF64D8" w:rsidP="00BF64D8">
      <w:pPr>
        <w:spacing w:line="480" w:lineRule="auto"/>
        <w:ind w:left="480" w:hangingChars="200" w:hanging="480"/>
        <w:outlineLvl w:val="0"/>
      </w:pPr>
      <w:r>
        <w:t xml:space="preserve">Wu, Y., Wang, X., Li, Y., </w:t>
      </w:r>
      <w:proofErr w:type="spellStart"/>
      <w:r>
        <w:t>Ya</w:t>
      </w:r>
      <w:proofErr w:type="spellEnd"/>
      <w:r>
        <w:t xml:space="preserve">, M., Luo, H., Hong, H., 2017a. Polybrominated diphenyl ethers, organochlorine pesticides, and polycyclic aromatic hydrocarbons in water from the </w:t>
      </w:r>
      <w:proofErr w:type="spellStart"/>
      <w:r>
        <w:t>Jiulong</w:t>
      </w:r>
      <w:proofErr w:type="spellEnd"/>
      <w:r>
        <w:t xml:space="preserve"> River Estuary, China: levels, distributions, influencing factors, and risk assessment. Environmental Science and Pollution Research. 24, 8933-8945. </w:t>
      </w:r>
      <w:hyperlink r:id="rId85" w:history="1">
        <w:r w:rsidRPr="00B21D2E">
          <w:rPr>
            <w:rStyle w:val="af0"/>
          </w:rPr>
          <w:t>https://doi.org/10.1007/s11356-015-4782-2</w:t>
        </w:r>
      </w:hyperlink>
    </w:p>
    <w:p w14:paraId="27FE2178" w14:textId="77777777" w:rsidR="00BF64D8" w:rsidRDefault="00BF64D8" w:rsidP="00BF64D8">
      <w:pPr>
        <w:spacing w:line="480" w:lineRule="auto"/>
        <w:ind w:left="480" w:hangingChars="200" w:hanging="480"/>
        <w:outlineLvl w:val="0"/>
      </w:pPr>
      <w:r>
        <w:t xml:space="preserve">Wu, M. H., Xu, B. T., Xu, G., Wang, M. N., Ma, J., Pan, C. Y., Sun, R., Han, T., Tang, L., 2017b. Occurrence and profiles of polybrominated diphenyl ethers (PBDEs) in riverine sediments of Shanghai: a combinative study with human serum from the locals. Environmental Geochemistry and Health. 39, 729-738. </w:t>
      </w:r>
      <w:hyperlink r:id="rId86" w:history="1">
        <w:r w:rsidRPr="00B21D2E">
          <w:rPr>
            <w:rStyle w:val="af0"/>
          </w:rPr>
          <w:t>https://doi.org/10.1007/s10653-016-9843-z</w:t>
        </w:r>
      </w:hyperlink>
    </w:p>
    <w:p w14:paraId="5B56AF4A" w14:textId="77777777" w:rsidR="00BF64D8" w:rsidRDefault="00BF64D8" w:rsidP="00BF64D8">
      <w:pPr>
        <w:spacing w:line="480" w:lineRule="auto"/>
        <w:ind w:left="480" w:hangingChars="200" w:hanging="480"/>
        <w:outlineLvl w:val="0"/>
      </w:pPr>
      <w:proofErr w:type="spellStart"/>
      <w:r>
        <w:t>Wurl</w:t>
      </w:r>
      <w:proofErr w:type="spellEnd"/>
      <w:r>
        <w:t xml:space="preserve">, O., Lam, P. K., </w:t>
      </w:r>
      <w:proofErr w:type="spellStart"/>
      <w:r>
        <w:t>Obbard</w:t>
      </w:r>
      <w:proofErr w:type="spellEnd"/>
      <w:r>
        <w:t xml:space="preserve">, J. P., 2006. Occurrence and distribution of polybrominated diphenyl ethers (PBDEs) in the dissolved and suspended phases of the sea-surface microlayer and seawater in Hong Kong, China. Chemosphere. 65, 1660-1666. </w:t>
      </w:r>
      <w:hyperlink r:id="rId87" w:history="1">
        <w:r w:rsidRPr="00B21D2E">
          <w:rPr>
            <w:rStyle w:val="af0"/>
          </w:rPr>
          <w:t>https://doi.org/10.1016/j.chemosphere.2006.02.024</w:t>
        </w:r>
      </w:hyperlink>
    </w:p>
    <w:p w14:paraId="278F9AA7" w14:textId="77777777" w:rsidR="00BF64D8" w:rsidRDefault="00BF64D8" w:rsidP="00BF64D8">
      <w:pPr>
        <w:spacing w:line="480" w:lineRule="auto"/>
        <w:ind w:left="480" w:hangingChars="200" w:hanging="480"/>
        <w:outlineLvl w:val="0"/>
      </w:pPr>
      <w:proofErr w:type="spellStart"/>
      <w:r>
        <w:t>Xiong</w:t>
      </w:r>
      <w:proofErr w:type="spellEnd"/>
      <w:r>
        <w:t xml:space="preserve">, J., Li, G., An, T., Zhang, C., Wei, C., 2016. Emission patterns and risk assessment of polybrominated diphenyl ethers and bromophenols in water and sediments from the </w:t>
      </w:r>
      <w:proofErr w:type="spellStart"/>
      <w:r>
        <w:t>Beijiang</w:t>
      </w:r>
      <w:proofErr w:type="spellEnd"/>
      <w:r>
        <w:t xml:space="preserve"> River, South China. Environmental Pollution. 219, 596-603. </w:t>
      </w:r>
      <w:hyperlink r:id="rId88" w:history="1">
        <w:r w:rsidRPr="00B21D2E">
          <w:rPr>
            <w:rStyle w:val="af0"/>
          </w:rPr>
          <w:t>https://doi.org/10.1016/j.envpol.2016.06.021</w:t>
        </w:r>
      </w:hyperlink>
    </w:p>
    <w:p w14:paraId="4B2CBA4E" w14:textId="77777777" w:rsidR="00BF64D8" w:rsidRDefault="00BF64D8" w:rsidP="00BF64D8">
      <w:pPr>
        <w:spacing w:line="480" w:lineRule="auto"/>
        <w:ind w:left="480" w:hangingChars="200" w:hanging="480"/>
        <w:outlineLvl w:val="0"/>
      </w:pPr>
      <w:r>
        <w:t xml:space="preserve">Yang, C., </w:t>
      </w:r>
      <w:proofErr w:type="spellStart"/>
      <w:r>
        <w:t>Harrad</w:t>
      </w:r>
      <w:proofErr w:type="spellEnd"/>
      <w:r>
        <w:t xml:space="preserve">, S., Abdallah, M. A., </w:t>
      </w:r>
      <w:proofErr w:type="spellStart"/>
      <w:r>
        <w:t>Desborough</w:t>
      </w:r>
      <w:proofErr w:type="spellEnd"/>
      <w:r>
        <w:t xml:space="preserve">, J., Rose, N. L., Turner, S. D., Davidson, T. A., Goldsmith, B., 2014. Polybrominated diphenyl ethers (PBDEs) </w:t>
      </w:r>
      <w:r>
        <w:lastRenderedPageBreak/>
        <w:t xml:space="preserve">in English freshwater lakes, 2008-2012. Chemosphere. 110, 41-47. </w:t>
      </w:r>
      <w:hyperlink r:id="rId89" w:history="1">
        <w:r w:rsidRPr="00B21D2E">
          <w:rPr>
            <w:rStyle w:val="af0"/>
          </w:rPr>
          <w:t>https://doi.org/10.1016/j.chemosphere.2014.03.028</w:t>
        </w:r>
      </w:hyperlink>
    </w:p>
    <w:p w14:paraId="0DF420AD" w14:textId="77777777" w:rsidR="00BF64D8" w:rsidRDefault="00BF64D8" w:rsidP="00BF64D8">
      <w:pPr>
        <w:spacing w:line="480" w:lineRule="auto"/>
        <w:ind w:left="480" w:hangingChars="200" w:hanging="480"/>
        <w:outlineLvl w:val="0"/>
      </w:pPr>
      <w:r>
        <w:t xml:space="preserve">Yang, Y., </w:t>
      </w:r>
      <w:proofErr w:type="spellStart"/>
      <w:r>
        <w:t>Xie</w:t>
      </w:r>
      <w:proofErr w:type="spellEnd"/>
      <w:r>
        <w:t xml:space="preserve">, Q., Liu, X., Wang, J., 2015. Occurrence, distribution and risk assessment of polychlorinated biphenyls and polybrominated diphenyl ethers in nine water sources. Ecotoxicology and Environmental Safety. 115, 55-61. </w:t>
      </w:r>
      <w:hyperlink r:id="rId90" w:history="1">
        <w:r w:rsidRPr="00B21D2E">
          <w:rPr>
            <w:rStyle w:val="af0"/>
          </w:rPr>
          <w:t>https://doi.org/10.1016/j.ecoenv.2015.02.006</w:t>
        </w:r>
      </w:hyperlink>
    </w:p>
    <w:p w14:paraId="69963442" w14:textId="77777777" w:rsidR="00BF64D8" w:rsidRDefault="00BF64D8" w:rsidP="00BF64D8">
      <w:pPr>
        <w:spacing w:line="480" w:lineRule="auto"/>
        <w:ind w:left="480" w:hangingChars="200" w:hanging="480"/>
        <w:outlineLvl w:val="0"/>
      </w:pPr>
      <w:r>
        <w:t xml:space="preserve">Yuan, Z., Liu, G., Lam, M. H. W., Liu, H., Da, C., 2016. Occurrence and levels of polybrominated diphenyl ethers in surface sediments from the Yellow River Estuary, China. Environmental Pollution. 212, 147-154. </w:t>
      </w:r>
      <w:hyperlink r:id="rId91" w:history="1">
        <w:r w:rsidRPr="00B21D2E">
          <w:rPr>
            <w:rStyle w:val="af0"/>
          </w:rPr>
          <w:t>https://doi.org/10.1016/j.envpol.2016.01.058</w:t>
        </w:r>
      </w:hyperlink>
    </w:p>
    <w:p w14:paraId="425FB6A5" w14:textId="77777777" w:rsidR="00BF64D8" w:rsidRDefault="00BF64D8" w:rsidP="00BF64D8">
      <w:pPr>
        <w:spacing w:line="480" w:lineRule="auto"/>
        <w:ind w:left="480" w:hangingChars="200" w:hanging="480"/>
        <w:outlineLvl w:val="0"/>
      </w:pPr>
      <w:r>
        <w:t xml:space="preserve">Yuan, X., Wang, Y., Tang, L., Zhou, H., Han, N., Zhu, H., </w:t>
      </w:r>
      <w:proofErr w:type="spellStart"/>
      <w:r>
        <w:t>Uchimiya</w:t>
      </w:r>
      <w:proofErr w:type="spellEnd"/>
      <w:r>
        <w:t xml:space="preserve">, M., 2020. Spatial distribution, source analysis, and ecological risk assessment of PBDEs in river sediment around </w:t>
      </w:r>
      <w:proofErr w:type="spellStart"/>
      <w:r>
        <w:t>Taihu</w:t>
      </w:r>
      <w:proofErr w:type="spellEnd"/>
      <w:r>
        <w:t xml:space="preserve"> Lake, China. Environmental Monitoring and Assessment. 192, </w:t>
      </w:r>
      <w:hyperlink r:id="rId92" w:history="1">
        <w:r w:rsidRPr="00B21D2E">
          <w:rPr>
            <w:rStyle w:val="af0"/>
          </w:rPr>
          <w:t>https://doi.org/10.1007/s10661-020-08286-2</w:t>
        </w:r>
      </w:hyperlink>
    </w:p>
    <w:p w14:paraId="6CEEBCA5" w14:textId="77777777" w:rsidR="00BF64D8" w:rsidRDefault="00BF64D8" w:rsidP="00BF64D8">
      <w:pPr>
        <w:spacing w:line="480" w:lineRule="auto"/>
        <w:ind w:left="480" w:hangingChars="200" w:hanging="480"/>
        <w:outlineLvl w:val="0"/>
      </w:pPr>
      <w:r>
        <w:t xml:space="preserve">Zhang, Q., Zhang, Z., Jia, X., 2015. Levels, Bioaccumulation, and Environmental Risk of Polybrominated Diphenyl Ethers around Industry Park in South China. Polish Journal of Environmental Studies. 24, 1837-1843. </w:t>
      </w:r>
      <w:hyperlink r:id="rId93" w:history="1">
        <w:r w:rsidRPr="00B21D2E">
          <w:rPr>
            <w:rStyle w:val="af0"/>
          </w:rPr>
          <w:t>https://doi.org/10.15244/pjoes/35977</w:t>
        </w:r>
      </w:hyperlink>
    </w:p>
    <w:p w14:paraId="1DC7E494" w14:textId="77777777" w:rsidR="00BF64D8" w:rsidRDefault="00BF64D8" w:rsidP="00BF64D8">
      <w:pPr>
        <w:spacing w:line="480" w:lineRule="auto"/>
        <w:ind w:left="480" w:hangingChars="200" w:hanging="480"/>
        <w:outlineLvl w:val="0"/>
      </w:pPr>
      <w:r>
        <w:t>Zhen, X., Tang,</w:t>
      </w:r>
      <w:r w:rsidRPr="00E06CB3">
        <w:t xml:space="preserve"> </w:t>
      </w:r>
      <w:r>
        <w:t xml:space="preserve">J., </w:t>
      </w:r>
      <w:proofErr w:type="spellStart"/>
      <w:r>
        <w:t>Xie</w:t>
      </w:r>
      <w:proofErr w:type="spellEnd"/>
      <w:r>
        <w:t>, Z., Wang, R., Huang, G., Zheng, Q., Zhang, K., Sun, Y., Tian, C., Pan, X., Li, J., Zhang, G., 2016. Polybrominated diphenyl ethers (PBDEs) and alternative brominated flame retardants (</w:t>
      </w:r>
      <w:proofErr w:type="spellStart"/>
      <w:r>
        <w:t>aBFRs</w:t>
      </w:r>
      <w:proofErr w:type="spellEnd"/>
      <w:r>
        <w:t xml:space="preserve">) in sediments from four bays of the Yellow Sea, North China. Environmental Pollution. 213, 386-394. </w:t>
      </w:r>
      <w:hyperlink r:id="rId94" w:history="1">
        <w:r w:rsidRPr="00B21D2E">
          <w:rPr>
            <w:rStyle w:val="af0"/>
          </w:rPr>
          <w:t>https://doi.org/10.1016/j.envpol.2016.02.042</w:t>
        </w:r>
      </w:hyperlink>
    </w:p>
    <w:p w14:paraId="1898C521" w14:textId="77777777" w:rsidR="00BF64D8" w:rsidRDefault="00BF64D8" w:rsidP="00BF64D8">
      <w:pPr>
        <w:spacing w:line="360" w:lineRule="auto"/>
        <w:ind w:left="480" w:hangingChars="200" w:hanging="480"/>
        <w:outlineLvl w:val="0"/>
        <w:rPr>
          <w:szCs w:val="24"/>
        </w:rPr>
      </w:pPr>
      <w:bookmarkStart w:id="72" w:name="_Hlk81159882"/>
      <w:r w:rsidRPr="00BD29B9">
        <w:rPr>
          <w:szCs w:val="24"/>
        </w:rPr>
        <w:t>Zhou, P</w:t>
      </w:r>
      <w:r>
        <w:rPr>
          <w:szCs w:val="24"/>
        </w:rPr>
        <w:t xml:space="preserve">., </w:t>
      </w:r>
      <w:bookmarkEnd w:id="72"/>
      <w:r w:rsidRPr="00BD29B9">
        <w:rPr>
          <w:szCs w:val="24"/>
        </w:rPr>
        <w:t>L</w:t>
      </w:r>
      <w:r>
        <w:rPr>
          <w:szCs w:val="24"/>
        </w:rPr>
        <w:t>in,</w:t>
      </w:r>
      <w:r w:rsidRPr="00AB0963">
        <w:rPr>
          <w:szCs w:val="24"/>
        </w:rPr>
        <w:t xml:space="preserve"> </w:t>
      </w:r>
      <w:r w:rsidRPr="00BD29B9">
        <w:rPr>
          <w:szCs w:val="24"/>
        </w:rPr>
        <w:t>K., Zhou,</w:t>
      </w:r>
      <w:r w:rsidRPr="00AB0963">
        <w:rPr>
          <w:szCs w:val="24"/>
        </w:rPr>
        <w:t xml:space="preserve"> </w:t>
      </w:r>
      <w:r w:rsidRPr="00BD29B9">
        <w:rPr>
          <w:szCs w:val="24"/>
        </w:rPr>
        <w:t>X</w:t>
      </w:r>
      <w:r>
        <w:rPr>
          <w:szCs w:val="24"/>
        </w:rPr>
        <w:t>.,</w:t>
      </w:r>
      <w:r w:rsidRPr="00BD29B9">
        <w:rPr>
          <w:szCs w:val="24"/>
        </w:rPr>
        <w:t xml:space="preserve"> Zhang,</w:t>
      </w:r>
      <w:r w:rsidRPr="00AB0963">
        <w:rPr>
          <w:szCs w:val="24"/>
        </w:rPr>
        <w:t xml:space="preserve"> </w:t>
      </w:r>
      <w:r w:rsidRPr="00BD29B9">
        <w:rPr>
          <w:szCs w:val="24"/>
        </w:rPr>
        <w:t>W</w:t>
      </w:r>
      <w:r>
        <w:rPr>
          <w:szCs w:val="24"/>
        </w:rPr>
        <w:t>.,</w:t>
      </w:r>
      <w:r w:rsidRPr="00BD29B9">
        <w:rPr>
          <w:szCs w:val="24"/>
        </w:rPr>
        <w:t xml:space="preserve"> Huang</w:t>
      </w:r>
      <w:r>
        <w:rPr>
          <w:szCs w:val="24"/>
        </w:rPr>
        <w:t>,</w:t>
      </w:r>
      <w:r w:rsidRPr="00AB0963">
        <w:rPr>
          <w:szCs w:val="24"/>
        </w:rPr>
        <w:t xml:space="preserve"> </w:t>
      </w:r>
      <w:r w:rsidRPr="00BD29B9">
        <w:rPr>
          <w:szCs w:val="24"/>
        </w:rPr>
        <w:t>K</w:t>
      </w:r>
      <w:r>
        <w:rPr>
          <w:szCs w:val="24"/>
        </w:rPr>
        <w:t>.</w:t>
      </w:r>
      <w:r w:rsidRPr="00BD29B9">
        <w:rPr>
          <w:szCs w:val="24"/>
        </w:rPr>
        <w:t>, Liu,</w:t>
      </w:r>
      <w:r w:rsidRPr="00AB0963">
        <w:rPr>
          <w:szCs w:val="24"/>
        </w:rPr>
        <w:t xml:space="preserve"> </w:t>
      </w:r>
      <w:r w:rsidRPr="00BD29B9">
        <w:rPr>
          <w:szCs w:val="24"/>
        </w:rPr>
        <w:t>L</w:t>
      </w:r>
      <w:r>
        <w:rPr>
          <w:szCs w:val="24"/>
        </w:rPr>
        <w:t>.,</w:t>
      </w:r>
      <w:r w:rsidRPr="00BD29B9">
        <w:rPr>
          <w:szCs w:val="24"/>
        </w:rPr>
        <w:t xml:space="preserve"> Guo,</w:t>
      </w:r>
      <w:r w:rsidRPr="00AB0963">
        <w:rPr>
          <w:szCs w:val="24"/>
        </w:rPr>
        <w:t xml:space="preserve"> </w:t>
      </w:r>
      <w:r w:rsidRPr="00BD29B9">
        <w:rPr>
          <w:szCs w:val="24"/>
        </w:rPr>
        <w:t>J</w:t>
      </w:r>
      <w:r>
        <w:rPr>
          <w:szCs w:val="24"/>
        </w:rPr>
        <w:t>.,</w:t>
      </w:r>
      <w:r w:rsidRPr="00BD29B9">
        <w:rPr>
          <w:szCs w:val="24"/>
        </w:rPr>
        <w:t xml:space="preserve"> Xu,</w:t>
      </w:r>
      <w:r w:rsidRPr="00AB0963">
        <w:rPr>
          <w:szCs w:val="24"/>
        </w:rPr>
        <w:t xml:space="preserve"> </w:t>
      </w:r>
      <w:r w:rsidRPr="00BD29B9">
        <w:rPr>
          <w:szCs w:val="24"/>
        </w:rPr>
        <w:t>F</w:t>
      </w:r>
      <w:r>
        <w:rPr>
          <w:szCs w:val="24"/>
        </w:rPr>
        <w:t>.,</w:t>
      </w:r>
      <w:r w:rsidRPr="00BD29B9">
        <w:rPr>
          <w:szCs w:val="24"/>
        </w:rPr>
        <w:t xml:space="preserve"> 2012. Distribution of polybrominated diphenyl ethers in the surface sediments of the </w:t>
      </w:r>
      <w:proofErr w:type="spellStart"/>
      <w:r w:rsidRPr="00BD29B9">
        <w:rPr>
          <w:szCs w:val="24"/>
        </w:rPr>
        <w:t>Taihu</w:t>
      </w:r>
      <w:proofErr w:type="spellEnd"/>
      <w:r w:rsidRPr="00BD29B9">
        <w:rPr>
          <w:szCs w:val="24"/>
        </w:rPr>
        <w:t xml:space="preserve"> Lake, China. Chemosphere. 88, 1375-1382. </w:t>
      </w:r>
      <w:hyperlink r:id="rId95" w:history="1">
        <w:r w:rsidRPr="00F84D38">
          <w:rPr>
            <w:rStyle w:val="af0"/>
            <w:szCs w:val="24"/>
          </w:rPr>
          <w:t>https://doi.org/10.1016/j.chemosphere.2012.05.048</w:t>
        </w:r>
      </w:hyperlink>
    </w:p>
    <w:p w14:paraId="37CF41C7" w14:textId="77777777" w:rsidR="00BF64D8" w:rsidRDefault="00BF64D8" w:rsidP="00BF64D8">
      <w:pPr>
        <w:spacing w:line="360" w:lineRule="auto"/>
        <w:ind w:left="480" w:hangingChars="200" w:hanging="480"/>
        <w:outlineLvl w:val="0"/>
        <w:rPr>
          <w:rStyle w:val="af0"/>
          <w:szCs w:val="24"/>
        </w:rPr>
      </w:pPr>
      <w:r w:rsidRPr="00BD29B9">
        <w:rPr>
          <w:szCs w:val="24"/>
        </w:rPr>
        <w:t>Zhu,</w:t>
      </w:r>
      <w:r w:rsidRPr="00AB0963">
        <w:rPr>
          <w:szCs w:val="24"/>
        </w:rPr>
        <w:t xml:space="preserve"> </w:t>
      </w:r>
      <w:r w:rsidRPr="00BD29B9">
        <w:rPr>
          <w:szCs w:val="24"/>
        </w:rPr>
        <w:t>B</w:t>
      </w:r>
      <w:r>
        <w:rPr>
          <w:szCs w:val="24"/>
        </w:rPr>
        <w:t>., Lam,</w:t>
      </w:r>
      <w:r w:rsidRPr="00BD29B9">
        <w:rPr>
          <w:szCs w:val="24"/>
        </w:rPr>
        <w:t xml:space="preserve"> J. C. W.</w:t>
      </w:r>
      <w:r>
        <w:rPr>
          <w:szCs w:val="24"/>
        </w:rPr>
        <w:t>,</w:t>
      </w:r>
      <w:r w:rsidRPr="00BD29B9">
        <w:rPr>
          <w:szCs w:val="24"/>
        </w:rPr>
        <w:t xml:space="preserve"> L., Yang, S</w:t>
      </w:r>
      <w:r>
        <w:rPr>
          <w:szCs w:val="24"/>
        </w:rPr>
        <w:t>.,</w:t>
      </w:r>
      <w:r w:rsidRPr="00BD29B9">
        <w:rPr>
          <w:szCs w:val="24"/>
        </w:rPr>
        <w:t xml:space="preserve"> Lam, P</w:t>
      </w:r>
      <w:r>
        <w:rPr>
          <w:szCs w:val="24"/>
        </w:rPr>
        <w:t>.</w:t>
      </w:r>
      <w:r w:rsidRPr="00BD29B9">
        <w:rPr>
          <w:szCs w:val="24"/>
        </w:rPr>
        <w:t xml:space="preserve"> K.S.</w:t>
      </w:r>
      <w:r>
        <w:rPr>
          <w:szCs w:val="24"/>
        </w:rPr>
        <w:t xml:space="preserve">, </w:t>
      </w:r>
      <w:r w:rsidRPr="00BD29B9">
        <w:rPr>
          <w:szCs w:val="24"/>
        </w:rPr>
        <w:t>2013. Conventional and emerging halogenated flame retardants (HFRs) in sediment of Yangtze River Delta (YRD) region, East China. Chemosphere</w:t>
      </w:r>
      <w:r>
        <w:rPr>
          <w:szCs w:val="24"/>
        </w:rPr>
        <w:t>.</w:t>
      </w:r>
      <w:r w:rsidRPr="00BD29B9">
        <w:rPr>
          <w:szCs w:val="24"/>
        </w:rPr>
        <w:t xml:space="preserve"> 93, 555–560. </w:t>
      </w:r>
      <w:hyperlink r:id="rId96" w:history="1">
        <w:r w:rsidRPr="00F84D38">
          <w:rPr>
            <w:rStyle w:val="af0"/>
            <w:szCs w:val="24"/>
          </w:rPr>
          <w:t>https://doi.org/10.1016/j.chemosphere.2013.06.052</w:t>
        </w:r>
      </w:hyperlink>
    </w:p>
    <w:p w14:paraId="6BCC07BC" w14:textId="2C8CCF77" w:rsidR="00917C5F" w:rsidRPr="008D6444" w:rsidRDefault="00917C5F" w:rsidP="0060669C">
      <w:pPr>
        <w:widowControl/>
        <w:jc w:val="left"/>
        <w:rPr>
          <w:lang w:val="en"/>
        </w:rPr>
      </w:pPr>
    </w:p>
    <w:sectPr w:rsidR="00917C5F" w:rsidRPr="008D6444" w:rsidSect="00BB2523">
      <w:footerReference w:type="default" r:id="rId97"/>
      <w:pgSz w:w="11906" w:h="16838" w:code="9"/>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A861F" w14:textId="77777777" w:rsidR="00AE4DE6" w:rsidRDefault="00AE4DE6" w:rsidP="00EC0540">
      <w:r>
        <w:separator/>
      </w:r>
    </w:p>
  </w:endnote>
  <w:endnote w:type="continuationSeparator" w:id="0">
    <w:p w14:paraId="65315686" w14:textId="77777777" w:rsidR="00AE4DE6" w:rsidRDefault="00AE4DE6" w:rsidP="00EC0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00000287"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018752"/>
      <w:docPartObj>
        <w:docPartGallery w:val="Page Numbers (Bottom of Page)"/>
        <w:docPartUnique/>
      </w:docPartObj>
    </w:sdtPr>
    <w:sdtContent>
      <w:p w14:paraId="622A5002" w14:textId="651DB018" w:rsidR="001A3F18" w:rsidRDefault="001A3F18">
        <w:pPr>
          <w:pStyle w:val="a5"/>
          <w:jc w:val="center"/>
        </w:pPr>
        <w:r>
          <w:fldChar w:fldCharType="begin"/>
        </w:r>
        <w:r>
          <w:instrText>PAGE   \* MERGEFORMAT</w:instrText>
        </w:r>
        <w:r>
          <w:fldChar w:fldCharType="separate"/>
        </w:r>
        <w:r w:rsidRPr="00340655">
          <w:rPr>
            <w:noProof/>
            <w:lang w:val="zh-CN"/>
          </w:rPr>
          <w:t>2</w:t>
        </w:r>
        <w:r>
          <w:fldChar w:fldCharType="end"/>
        </w:r>
      </w:p>
    </w:sdtContent>
  </w:sdt>
  <w:p w14:paraId="7631FEDE" w14:textId="77777777" w:rsidR="001A3F18" w:rsidRDefault="001A3F1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978392"/>
      <w:docPartObj>
        <w:docPartGallery w:val="Page Numbers (Bottom of Page)"/>
        <w:docPartUnique/>
      </w:docPartObj>
    </w:sdtPr>
    <w:sdtContent>
      <w:p w14:paraId="251B5160" w14:textId="77777777" w:rsidR="001A3F18" w:rsidRDefault="001A3F18">
        <w:pPr>
          <w:pStyle w:val="a5"/>
          <w:jc w:val="center"/>
        </w:pPr>
        <w:r>
          <w:fldChar w:fldCharType="begin"/>
        </w:r>
        <w:r>
          <w:instrText>PAGE   \* MERGEFORMAT</w:instrText>
        </w:r>
        <w:r>
          <w:fldChar w:fldCharType="separate"/>
        </w:r>
        <w:r w:rsidRPr="00340655">
          <w:rPr>
            <w:noProof/>
            <w:lang w:val="zh-CN"/>
          </w:rPr>
          <w:t>42</w:t>
        </w:r>
        <w:r>
          <w:fldChar w:fldCharType="end"/>
        </w:r>
      </w:p>
    </w:sdtContent>
  </w:sdt>
  <w:p w14:paraId="240DA0CD" w14:textId="77777777" w:rsidR="001A3F18" w:rsidRDefault="001A3F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50DE9" w14:textId="77777777" w:rsidR="00AE4DE6" w:rsidRDefault="00AE4DE6" w:rsidP="00EC0540">
      <w:r>
        <w:separator/>
      </w:r>
    </w:p>
  </w:footnote>
  <w:footnote w:type="continuationSeparator" w:id="0">
    <w:p w14:paraId="22866B32" w14:textId="77777777" w:rsidR="00AE4DE6" w:rsidRDefault="00AE4DE6" w:rsidP="00EC05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vta0fzo52x08et2r2xe5ae5p5z0dsd0wp2&quot;&gt;多溴联苯醚&lt;record-ids&gt;&lt;item&gt;74&lt;/item&gt;&lt;item&gt;75&lt;/item&gt;&lt;item&gt;87&lt;/item&gt;&lt;item&gt;88&lt;/item&gt;&lt;item&gt;89&lt;/item&gt;&lt;item&gt;93&lt;/item&gt;&lt;item&gt;96&lt;/item&gt;&lt;item&gt;104&lt;/item&gt;&lt;item&gt;247&lt;/item&gt;&lt;item&gt;248&lt;/item&gt;&lt;item&gt;249&lt;/item&gt;&lt;item&gt;250&lt;/item&gt;&lt;item&gt;251&lt;/item&gt;&lt;item&gt;252&lt;/item&gt;&lt;item&gt;254&lt;/item&gt;&lt;item&gt;256&lt;/item&gt;&lt;item&gt;257&lt;/item&gt;&lt;item&gt;258&lt;/item&gt;&lt;item&gt;259&lt;/item&gt;&lt;item&gt;260&lt;/item&gt;&lt;item&gt;261&lt;/item&gt;&lt;item&gt;263&lt;/item&gt;&lt;item&gt;264&lt;/item&gt;&lt;item&gt;265&lt;/item&gt;&lt;item&gt;267&lt;/item&gt;&lt;item&gt;276&lt;/item&gt;&lt;item&gt;278&lt;/item&gt;&lt;item&gt;284&lt;/item&gt;&lt;item&gt;307&lt;/item&gt;&lt;item&gt;311&lt;/item&gt;&lt;item&gt;315&lt;/item&gt;&lt;item&gt;334&lt;/item&gt;&lt;item&gt;382&lt;/item&gt;&lt;item&gt;394&lt;/item&gt;&lt;item&gt;462&lt;/item&gt;&lt;item&gt;490&lt;/item&gt;&lt;/record-ids&gt;&lt;/item&gt;&lt;/Libraries&gt;"/>
  </w:docVars>
  <w:rsids>
    <w:rsidRoot w:val="007E5DC3"/>
    <w:rsid w:val="0000137C"/>
    <w:rsid w:val="00003D5F"/>
    <w:rsid w:val="0002276A"/>
    <w:rsid w:val="000275A5"/>
    <w:rsid w:val="00030182"/>
    <w:rsid w:val="0003062A"/>
    <w:rsid w:val="00031AF7"/>
    <w:rsid w:val="00033B8D"/>
    <w:rsid w:val="00043606"/>
    <w:rsid w:val="00050BB1"/>
    <w:rsid w:val="00055CAB"/>
    <w:rsid w:val="000604B7"/>
    <w:rsid w:val="00076A9A"/>
    <w:rsid w:val="00097624"/>
    <w:rsid w:val="000A7CFB"/>
    <w:rsid w:val="000C3574"/>
    <w:rsid w:val="000D214C"/>
    <w:rsid w:val="000E20E1"/>
    <w:rsid w:val="000E55FD"/>
    <w:rsid w:val="000E67BB"/>
    <w:rsid w:val="000F1395"/>
    <w:rsid w:val="00101ADE"/>
    <w:rsid w:val="00104F83"/>
    <w:rsid w:val="00114C61"/>
    <w:rsid w:val="00115205"/>
    <w:rsid w:val="00120D89"/>
    <w:rsid w:val="00130726"/>
    <w:rsid w:val="00166536"/>
    <w:rsid w:val="00170D89"/>
    <w:rsid w:val="001731CF"/>
    <w:rsid w:val="0017363A"/>
    <w:rsid w:val="001811DB"/>
    <w:rsid w:val="0018265A"/>
    <w:rsid w:val="00182FDB"/>
    <w:rsid w:val="00183159"/>
    <w:rsid w:val="001A3D9E"/>
    <w:rsid w:val="001A3F18"/>
    <w:rsid w:val="001C3446"/>
    <w:rsid w:val="001E6303"/>
    <w:rsid w:val="001E67CE"/>
    <w:rsid w:val="001E7B69"/>
    <w:rsid w:val="001F073D"/>
    <w:rsid w:val="001F4F8F"/>
    <w:rsid w:val="002162A3"/>
    <w:rsid w:val="002171A7"/>
    <w:rsid w:val="0021770A"/>
    <w:rsid w:val="00220CB6"/>
    <w:rsid w:val="00223236"/>
    <w:rsid w:val="00230CC1"/>
    <w:rsid w:val="002401DF"/>
    <w:rsid w:val="0024600E"/>
    <w:rsid w:val="00247222"/>
    <w:rsid w:val="002521ED"/>
    <w:rsid w:val="002528C7"/>
    <w:rsid w:val="0025752D"/>
    <w:rsid w:val="00295423"/>
    <w:rsid w:val="002A1B7B"/>
    <w:rsid w:val="002A34DA"/>
    <w:rsid w:val="002A395D"/>
    <w:rsid w:val="002B4914"/>
    <w:rsid w:val="002B6431"/>
    <w:rsid w:val="002B7EF4"/>
    <w:rsid w:val="002C1749"/>
    <w:rsid w:val="002C3620"/>
    <w:rsid w:val="002C5834"/>
    <w:rsid w:val="002C7626"/>
    <w:rsid w:val="002D645A"/>
    <w:rsid w:val="002F12B4"/>
    <w:rsid w:val="002F45FC"/>
    <w:rsid w:val="00300BE7"/>
    <w:rsid w:val="00301313"/>
    <w:rsid w:val="0031176B"/>
    <w:rsid w:val="003167D5"/>
    <w:rsid w:val="00340655"/>
    <w:rsid w:val="00342EC0"/>
    <w:rsid w:val="0035182C"/>
    <w:rsid w:val="00351C0A"/>
    <w:rsid w:val="00377BAD"/>
    <w:rsid w:val="0038382F"/>
    <w:rsid w:val="00384CCE"/>
    <w:rsid w:val="00393ADA"/>
    <w:rsid w:val="00395F22"/>
    <w:rsid w:val="003B1AA6"/>
    <w:rsid w:val="003D6C6C"/>
    <w:rsid w:val="003F5C22"/>
    <w:rsid w:val="004025EB"/>
    <w:rsid w:val="0040698B"/>
    <w:rsid w:val="00412F68"/>
    <w:rsid w:val="00420987"/>
    <w:rsid w:val="00420CB4"/>
    <w:rsid w:val="00424085"/>
    <w:rsid w:val="004267B6"/>
    <w:rsid w:val="004405B8"/>
    <w:rsid w:val="00440C72"/>
    <w:rsid w:val="0044105D"/>
    <w:rsid w:val="004452D4"/>
    <w:rsid w:val="004460BE"/>
    <w:rsid w:val="004505C0"/>
    <w:rsid w:val="00451E06"/>
    <w:rsid w:val="00456FFD"/>
    <w:rsid w:val="00474C22"/>
    <w:rsid w:val="00481851"/>
    <w:rsid w:val="00487541"/>
    <w:rsid w:val="00487A37"/>
    <w:rsid w:val="004A61C0"/>
    <w:rsid w:val="004A7D67"/>
    <w:rsid w:val="004B0FD3"/>
    <w:rsid w:val="004B3E0C"/>
    <w:rsid w:val="004B7E77"/>
    <w:rsid w:val="004D2376"/>
    <w:rsid w:val="004D7C0C"/>
    <w:rsid w:val="004F7F08"/>
    <w:rsid w:val="00503781"/>
    <w:rsid w:val="005110B2"/>
    <w:rsid w:val="00511AD3"/>
    <w:rsid w:val="005409AE"/>
    <w:rsid w:val="00545726"/>
    <w:rsid w:val="00546641"/>
    <w:rsid w:val="00550089"/>
    <w:rsid w:val="00570288"/>
    <w:rsid w:val="005722B2"/>
    <w:rsid w:val="00585649"/>
    <w:rsid w:val="00586107"/>
    <w:rsid w:val="00594299"/>
    <w:rsid w:val="005A11CE"/>
    <w:rsid w:val="005A6644"/>
    <w:rsid w:val="005B22AF"/>
    <w:rsid w:val="005B5127"/>
    <w:rsid w:val="005B6261"/>
    <w:rsid w:val="005C1D31"/>
    <w:rsid w:val="005C2591"/>
    <w:rsid w:val="005D1DF5"/>
    <w:rsid w:val="005F4830"/>
    <w:rsid w:val="00603ED2"/>
    <w:rsid w:val="0060669C"/>
    <w:rsid w:val="0061052E"/>
    <w:rsid w:val="006356CC"/>
    <w:rsid w:val="00645176"/>
    <w:rsid w:val="00670EE7"/>
    <w:rsid w:val="006726D2"/>
    <w:rsid w:val="006729AF"/>
    <w:rsid w:val="00673A94"/>
    <w:rsid w:val="006970DB"/>
    <w:rsid w:val="006A5EB5"/>
    <w:rsid w:val="006B0820"/>
    <w:rsid w:val="006B1DD9"/>
    <w:rsid w:val="006C6D1E"/>
    <w:rsid w:val="006D0682"/>
    <w:rsid w:val="006E09F2"/>
    <w:rsid w:val="006E16D5"/>
    <w:rsid w:val="006E329C"/>
    <w:rsid w:val="006F5C9C"/>
    <w:rsid w:val="007005E1"/>
    <w:rsid w:val="00707686"/>
    <w:rsid w:val="00710297"/>
    <w:rsid w:val="00717CB8"/>
    <w:rsid w:val="0073020D"/>
    <w:rsid w:val="00737DC0"/>
    <w:rsid w:val="007616FB"/>
    <w:rsid w:val="00762F3E"/>
    <w:rsid w:val="0077005C"/>
    <w:rsid w:val="0077067F"/>
    <w:rsid w:val="0077265D"/>
    <w:rsid w:val="00772C9E"/>
    <w:rsid w:val="0077443B"/>
    <w:rsid w:val="00782CC9"/>
    <w:rsid w:val="007911A4"/>
    <w:rsid w:val="00793FB8"/>
    <w:rsid w:val="007B3729"/>
    <w:rsid w:val="007D07E8"/>
    <w:rsid w:val="007D1FC3"/>
    <w:rsid w:val="007D289F"/>
    <w:rsid w:val="007D53B6"/>
    <w:rsid w:val="007D76AA"/>
    <w:rsid w:val="007E5DC3"/>
    <w:rsid w:val="007F1EF6"/>
    <w:rsid w:val="007F2CB3"/>
    <w:rsid w:val="007F719C"/>
    <w:rsid w:val="00804B66"/>
    <w:rsid w:val="0082330D"/>
    <w:rsid w:val="00827A22"/>
    <w:rsid w:val="008442FF"/>
    <w:rsid w:val="008456FC"/>
    <w:rsid w:val="0085131D"/>
    <w:rsid w:val="008530CE"/>
    <w:rsid w:val="0085410F"/>
    <w:rsid w:val="00861AB8"/>
    <w:rsid w:val="0086249C"/>
    <w:rsid w:val="00871F71"/>
    <w:rsid w:val="008739CF"/>
    <w:rsid w:val="008742BD"/>
    <w:rsid w:val="0087582D"/>
    <w:rsid w:val="00883A27"/>
    <w:rsid w:val="0088525C"/>
    <w:rsid w:val="00897AEC"/>
    <w:rsid w:val="008A0560"/>
    <w:rsid w:val="008A097F"/>
    <w:rsid w:val="008A6E1C"/>
    <w:rsid w:val="008B357F"/>
    <w:rsid w:val="008B6B7B"/>
    <w:rsid w:val="008C3540"/>
    <w:rsid w:val="008D24F3"/>
    <w:rsid w:val="008D3ED5"/>
    <w:rsid w:val="008D6444"/>
    <w:rsid w:val="008E3056"/>
    <w:rsid w:val="008E4C57"/>
    <w:rsid w:val="008F3774"/>
    <w:rsid w:val="008F777F"/>
    <w:rsid w:val="00906649"/>
    <w:rsid w:val="00917C5F"/>
    <w:rsid w:val="00926B76"/>
    <w:rsid w:val="00944A4D"/>
    <w:rsid w:val="00944D86"/>
    <w:rsid w:val="0094696E"/>
    <w:rsid w:val="00962313"/>
    <w:rsid w:val="009623E9"/>
    <w:rsid w:val="00964E3E"/>
    <w:rsid w:val="00973C33"/>
    <w:rsid w:val="009819E9"/>
    <w:rsid w:val="0098565F"/>
    <w:rsid w:val="00987386"/>
    <w:rsid w:val="009A6AB4"/>
    <w:rsid w:val="009B2323"/>
    <w:rsid w:val="009B306C"/>
    <w:rsid w:val="009D3276"/>
    <w:rsid w:val="009E2213"/>
    <w:rsid w:val="009E3D8E"/>
    <w:rsid w:val="009F7F76"/>
    <w:rsid w:val="00A00D1F"/>
    <w:rsid w:val="00A06593"/>
    <w:rsid w:val="00A13A93"/>
    <w:rsid w:val="00A40CC0"/>
    <w:rsid w:val="00A4394C"/>
    <w:rsid w:val="00A520A4"/>
    <w:rsid w:val="00A54842"/>
    <w:rsid w:val="00A54A5D"/>
    <w:rsid w:val="00A609F8"/>
    <w:rsid w:val="00A616CB"/>
    <w:rsid w:val="00A72277"/>
    <w:rsid w:val="00A81ADC"/>
    <w:rsid w:val="00A86C42"/>
    <w:rsid w:val="00A969BE"/>
    <w:rsid w:val="00AC12D0"/>
    <w:rsid w:val="00AC18B8"/>
    <w:rsid w:val="00AC22F4"/>
    <w:rsid w:val="00AD09F6"/>
    <w:rsid w:val="00AD452C"/>
    <w:rsid w:val="00AD692C"/>
    <w:rsid w:val="00AD6BB8"/>
    <w:rsid w:val="00AE1A0E"/>
    <w:rsid w:val="00AE2BD6"/>
    <w:rsid w:val="00AE4D3A"/>
    <w:rsid w:val="00AE4DE6"/>
    <w:rsid w:val="00AE6037"/>
    <w:rsid w:val="00AF0754"/>
    <w:rsid w:val="00AF12B5"/>
    <w:rsid w:val="00AF16FA"/>
    <w:rsid w:val="00AF62C1"/>
    <w:rsid w:val="00B13B95"/>
    <w:rsid w:val="00B15E74"/>
    <w:rsid w:val="00B3645B"/>
    <w:rsid w:val="00B40820"/>
    <w:rsid w:val="00B439B6"/>
    <w:rsid w:val="00B5119C"/>
    <w:rsid w:val="00B5333D"/>
    <w:rsid w:val="00B534FF"/>
    <w:rsid w:val="00B65C30"/>
    <w:rsid w:val="00B6655D"/>
    <w:rsid w:val="00B77446"/>
    <w:rsid w:val="00B77E91"/>
    <w:rsid w:val="00B818FC"/>
    <w:rsid w:val="00B84A86"/>
    <w:rsid w:val="00BA05CC"/>
    <w:rsid w:val="00BA54A2"/>
    <w:rsid w:val="00BA6691"/>
    <w:rsid w:val="00BA7E66"/>
    <w:rsid w:val="00BB2523"/>
    <w:rsid w:val="00BB5803"/>
    <w:rsid w:val="00BB6AAE"/>
    <w:rsid w:val="00BC24BE"/>
    <w:rsid w:val="00BC4B54"/>
    <w:rsid w:val="00BD6BC3"/>
    <w:rsid w:val="00BE602F"/>
    <w:rsid w:val="00BF1BA4"/>
    <w:rsid w:val="00BF64D8"/>
    <w:rsid w:val="00C40D75"/>
    <w:rsid w:val="00C42D36"/>
    <w:rsid w:val="00C4481B"/>
    <w:rsid w:val="00C4494C"/>
    <w:rsid w:val="00C46002"/>
    <w:rsid w:val="00C50F59"/>
    <w:rsid w:val="00C6059C"/>
    <w:rsid w:val="00C67637"/>
    <w:rsid w:val="00C849B4"/>
    <w:rsid w:val="00C909EA"/>
    <w:rsid w:val="00C91024"/>
    <w:rsid w:val="00C91352"/>
    <w:rsid w:val="00C97F08"/>
    <w:rsid w:val="00CA4F2B"/>
    <w:rsid w:val="00CD4FFF"/>
    <w:rsid w:val="00CF5669"/>
    <w:rsid w:val="00D00754"/>
    <w:rsid w:val="00D04D30"/>
    <w:rsid w:val="00D067A7"/>
    <w:rsid w:val="00D119DE"/>
    <w:rsid w:val="00D3306F"/>
    <w:rsid w:val="00D3406D"/>
    <w:rsid w:val="00D62134"/>
    <w:rsid w:val="00D62664"/>
    <w:rsid w:val="00D63783"/>
    <w:rsid w:val="00D67658"/>
    <w:rsid w:val="00D70A44"/>
    <w:rsid w:val="00D73EE6"/>
    <w:rsid w:val="00D75673"/>
    <w:rsid w:val="00D80D65"/>
    <w:rsid w:val="00D8432F"/>
    <w:rsid w:val="00D87C3E"/>
    <w:rsid w:val="00D93702"/>
    <w:rsid w:val="00DA06B9"/>
    <w:rsid w:val="00DA3CF6"/>
    <w:rsid w:val="00DA547A"/>
    <w:rsid w:val="00DB0960"/>
    <w:rsid w:val="00DC155E"/>
    <w:rsid w:val="00DC672E"/>
    <w:rsid w:val="00DD4043"/>
    <w:rsid w:val="00DD597C"/>
    <w:rsid w:val="00DE288D"/>
    <w:rsid w:val="00DE7A95"/>
    <w:rsid w:val="00E062A5"/>
    <w:rsid w:val="00E07CD0"/>
    <w:rsid w:val="00E316E0"/>
    <w:rsid w:val="00E43B6D"/>
    <w:rsid w:val="00E45E2C"/>
    <w:rsid w:val="00E5233D"/>
    <w:rsid w:val="00E54C68"/>
    <w:rsid w:val="00E64BE3"/>
    <w:rsid w:val="00E73E52"/>
    <w:rsid w:val="00E76548"/>
    <w:rsid w:val="00E77E24"/>
    <w:rsid w:val="00E82034"/>
    <w:rsid w:val="00E84BEB"/>
    <w:rsid w:val="00EA2B36"/>
    <w:rsid w:val="00EA47E3"/>
    <w:rsid w:val="00EA652A"/>
    <w:rsid w:val="00EC0540"/>
    <w:rsid w:val="00EC2969"/>
    <w:rsid w:val="00EC71F2"/>
    <w:rsid w:val="00EC7677"/>
    <w:rsid w:val="00ED6A9E"/>
    <w:rsid w:val="00ED7BEC"/>
    <w:rsid w:val="00EE3E78"/>
    <w:rsid w:val="00EF08B6"/>
    <w:rsid w:val="00EF196D"/>
    <w:rsid w:val="00EF7278"/>
    <w:rsid w:val="00F11E63"/>
    <w:rsid w:val="00F11EBD"/>
    <w:rsid w:val="00F13B2E"/>
    <w:rsid w:val="00F20919"/>
    <w:rsid w:val="00F218D6"/>
    <w:rsid w:val="00F25F2B"/>
    <w:rsid w:val="00F261B6"/>
    <w:rsid w:val="00F27E48"/>
    <w:rsid w:val="00F31D89"/>
    <w:rsid w:val="00F33193"/>
    <w:rsid w:val="00F428AA"/>
    <w:rsid w:val="00F52B00"/>
    <w:rsid w:val="00F66F94"/>
    <w:rsid w:val="00F71F3D"/>
    <w:rsid w:val="00F73BB0"/>
    <w:rsid w:val="00F74C1E"/>
    <w:rsid w:val="00F83D71"/>
    <w:rsid w:val="00F86B67"/>
    <w:rsid w:val="00FA0F81"/>
    <w:rsid w:val="00FA5482"/>
    <w:rsid w:val="00FB7A4D"/>
    <w:rsid w:val="00FD204D"/>
    <w:rsid w:val="00FE0D78"/>
    <w:rsid w:val="00FE3472"/>
    <w:rsid w:val="00FF0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5533D0"/>
  <w14:defaultImageDpi w14:val="32767"/>
  <w15:docId w15:val="{A453B187-AF94-4AEF-A4AF-AF62E3FF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sz w:val="24"/>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05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054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C0540"/>
    <w:rPr>
      <w:sz w:val="18"/>
      <w:szCs w:val="18"/>
    </w:rPr>
  </w:style>
  <w:style w:type="paragraph" w:styleId="a5">
    <w:name w:val="footer"/>
    <w:basedOn w:val="a"/>
    <w:link w:val="a6"/>
    <w:uiPriority w:val="99"/>
    <w:unhideWhenUsed/>
    <w:rsid w:val="00EC0540"/>
    <w:pPr>
      <w:tabs>
        <w:tab w:val="center" w:pos="4153"/>
        <w:tab w:val="right" w:pos="8306"/>
      </w:tabs>
      <w:snapToGrid w:val="0"/>
      <w:jc w:val="left"/>
    </w:pPr>
    <w:rPr>
      <w:sz w:val="18"/>
      <w:szCs w:val="18"/>
    </w:rPr>
  </w:style>
  <w:style w:type="character" w:customStyle="1" w:styleId="a6">
    <w:name w:val="页脚 字符"/>
    <w:basedOn w:val="a0"/>
    <w:link w:val="a5"/>
    <w:uiPriority w:val="99"/>
    <w:rsid w:val="00EC0540"/>
    <w:rPr>
      <w:sz w:val="18"/>
      <w:szCs w:val="18"/>
    </w:rPr>
  </w:style>
  <w:style w:type="character" w:customStyle="1" w:styleId="fontstyle01">
    <w:name w:val="fontstyle01"/>
    <w:rsid w:val="00EC0540"/>
    <w:rPr>
      <w:rFonts w:ascii="TimesNewRomanPS-BoldMT" w:hAnsi="TimesNewRomanPS-BoldMT" w:hint="default"/>
      <w:b/>
      <w:bCs/>
      <w:i w:val="0"/>
      <w:iCs w:val="0"/>
      <w:color w:val="000000"/>
      <w:sz w:val="24"/>
      <w:szCs w:val="24"/>
    </w:rPr>
  </w:style>
  <w:style w:type="character" w:styleId="a7">
    <w:name w:val="line number"/>
    <w:basedOn w:val="a0"/>
    <w:uiPriority w:val="99"/>
    <w:semiHidden/>
    <w:unhideWhenUsed/>
    <w:rsid w:val="00EC0540"/>
  </w:style>
  <w:style w:type="paragraph" w:customStyle="1" w:styleId="EndNoteBibliographyTitle">
    <w:name w:val="EndNote Bibliography Title"/>
    <w:basedOn w:val="a"/>
    <w:link w:val="EndNoteBibliographyTitle0"/>
    <w:rsid w:val="00EC0540"/>
    <w:pPr>
      <w:jc w:val="center"/>
    </w:pPr>
    <w:rPr>
      <w:noProof/>
    </w:rPr>
  </w:style>
  <w:style w:type="character" w:customStyle="1" w:styleId="EndNoteBibliographyTitle0">
    <w:name w:val="EndNote Bibliography Title 字符"/>
    <w:basedOn w:val="a0"/>
    <w:link w:val="EndNoteBibliographyTitle"/>
    <w:rsid w:val="00EC0540"/>
    <w:rPr>
      <w:noProof/>
    </w:rPr>
  </w:style>
  <w:style w:type="paragraph" w:customStyle="1" w:styleId="EndNoteBibliography">
    <w:name w:val="EndNote Bibliography"/>
    <w:basedOn w:val="a"/>
    <w:link w:val="EndNoteBibliography0"/>
    <w:rsid w:val="00EC0540"/>
    <w:rPr>
      <w:noProof/>
    </w:rPr>
  </w:style>
  <w:style w:type="character" w:customStyle="1" w:styleId="EndNoteBibliography0">
    <w:name w:val="EndNote Bibliography 字符"/>
    <w:basedOn w:val="a0"/>
    <w:link w:val="EndNoteBibliography"/>
    <w:rsid w:val="00EC0540"/>
    <w:rPr>
      <w:noProof/>
    </w:rPr>
  </w:style>
  <w:style w:type="table" w:styleId="a8">
    <w:name w:val="Table Grid"/>
    <w:basedOn w:val="a1"/>
    <w:uiPriority w:val="59"/>
    <w:rsid w:val="0035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51C0A"/>
    <w:rPr>
      <w:sz w:val="18"/>
      <w:szCs w:val="18"/>
    </w:rPr>
  </w:style>
  <w:style w:type="character" w:customStyle="1" w:styleId="aa">
    <w:name w:val="批注框文本 字符"/>
    <w:basedOn w:val="a0"/>
    <w:link w:val="a9"/>
    <w:uiPriority w:val="99"/>
    <w:semiHidden/>
    <w:rsid w:val="00351C0A"/>
    <w:rPr>
      <w:sz w:val="18"/>
      <w:szCs w:val="18"/>
    </w:rPr>
  </w:style>
  <w:style w:type="character" w:styleId="ab">
    <w:name w:val="annotation reference"/>
    <w:basedOn w:val="a0"/>
    <w:uiPriority w:val="99"/>
    <w:semiHidden/>
    <w:unhideWhenUsed/>
    <w:rsid w:val="00D93702"/>
    <w:rPr>
      <w:sz w:val="21"/>
      <w:szCs w:val="21"/>
    </w:rPr>
  </w:style>
  <w:style w:type="paragraph" w:styleId="ac">
    <w:name w:val="annotation text"/>
    <w:basedOn w:val="a"/>
    <w:link w:val="ad"/>
    <w:uiPriority w:val="99"/>
    <w:semiHidden/>
    <w:unhideWhenUsed/>
    <w:rsid w:val="00D93702"/>
    <w:pPr>
      <w:jc w:val="left"/>
    </w:pPr>
    <w:rPr>
      <w:rFonts w:asciiTheme="minorHAnsi" w:eastAsiaTheme="minorEastAsia" w:hAnsiTheme="minorHAnsi" w:cstheme="minorBidi"/>
      <w:sz w:val="21"/>
    </w:rPr>
  </w:style>
  <w:style w:type="character" w:customStyle="1" w:styleId="ad">
    <w:name w:val="批注文字 字符"/>
    <w:basedOn w:val="a0"/>
    <w:link w:val="ac"/>
    <w:uiPriority w:val="99"/>
    <w:semiHidden/>
    <w:rsid w:val="00D93702"/>
    <w:rPr>
      <w:rFonts w:asciiTheme="minorHAnsi" w:eastAsiaTheme="minorEastAsia" w:hAnsiTheme="minorHAnsi" w:cstheme="minorBidi"/>
      <w:sz w:val="21"/>
    </w:rPr>
  </w:style>
  <w:style w:type="paragraph" w:styleId="ae">
    <w:name w:val="annotation subject"/>
    <w:basedOn w:val="ac"/>
    <w:next w:val="ac"/>
    <w:link w:val="af"/>
    <w:uiPriority w:val="99"/>
    <w:semiHidden/>
    <w:unhideWhenUsed/>
    <w:rsid w:val="00104F83"/>
    <w:rPr>
      <w:rFonts w:ascii="Times New Roman" w:eastAsia="宋体" w:hAnsi="Times New Roman" w:cs="Times New Roman"/>
      <w:b/>
      <w:bCs/>
      <w:sz w:val="24"/>
    </w:rPr>
  </w:style>
  <w:style w:type="character" w:customStyle="1" w:styleId="af">
    <w:name w:val="批注主题 字符"/>
    <w:basedOn w:val="ad"/>
    <w:link w:val="ae"/>
    <w:uiPriority w:val="99"/>
    <w:semiHidden/>
    <w:rsid w:val="00104F83"/>
    <w:rPr>
      <w:rFonts w:asciiTheme="minorHAnsi" w:eastAsiaTheme="minorEastAsia" w:hAnsiTheme="minorHAnsi" w:cstheme="minorBidi"/>
      <w:b/>
      <w:bCs/>
      <w:sz w:val="21"/>
    </w:rPr>
  </w:style>
  <w:style w:type="character" w:styleId="af0">
    <w:name w:val="Hyperlink"/>
    <w:basedOn w:val="a0"/>
    <w:uiPriority w:val="99"/>
    <w:unhideWhenUsed/>
    <w:rsid w:val="00D62664"/>
    <w:rPr>
      <w:color w:val="0563C1" w:themeColor="hyperlink"/>
      <w:u w:val="single"/>
    </w:rPr>
  </w:style>
  <w:style w:type="character" w:customStyle="1" w:styleId="1">
    <w:name w:val="未处理的提及1"/>
    <w:basedOn w:val="a0"/>
    <w:uiPriority w:val="99"/>
    <w:semiHidden/>
    <w:unhideWhenUsed/>
    <w:rsid w:val="00D62664"/>
    <w:rPr>
      <w:color w:val="605E5C"/>
      <w:shd w:val="clear" w:color="auto" w:fill="E1DFDD"/>
    </w:rPr>
  </w:style>
  <w:style w:type="paragraph" w:styleId="af1">
    <w:name w:val="Revision"/>
    <w:hidden/>
    <w:uiPriority w:val="99"/>
    <w:semiHidden/>
    <w:rsid w:val="00CA4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015">
      <w:bodyDiv w:val="1"/>
      <w:marLeft w:val="0"/>
      <w:marRight w:val="0"/>
      <w:marTop w:val="0"/>
      <w:marBottom w:val="0"/>
      <w:divBdr>
        <w:top w:val="none" w:sz="0" w:space="0" w:color="auto"/>
        <w:left w:val="none" w:sz="0" w:space="0" w:color="auto"/>
        <w:bottom w:val="none" w:sz="0" w:space="0" w:color="auto"/>
        <w:right w:val="none" w:sz="0" w:space="0" w:color="auto"/>
      </w:divBdr>
    </w:div>
    <w:div w:id="140509279">
      <w:bodyDiv w:val="1"/>
      <w:marLeft w:val="0"/>
      <w:marRight w:val="0"/>
      <w:marTop w:val="0"/>
      <w:marBottom w:val="0"/>
      <w:divBdr>
        <w:top w:val="none" w:sz="0" w:space="0" w:color="auto"/>
        <w:left w:val="none" w:sz="0" w:space="0" w:color="auto"/>
        <w:bottom w:val="none" w:sz="0" w:space="0" w:color="auto"/>
        <w:right w:val="none" w:sz="0" w:space="0" w:color="auto"/>
      </w:divBdr>
    </w:div>
    <w:div w:id="252394612">
      <w:bodyDiv w:val="1"/>
      <w:marLeft w:val="0"/>
      <w:marRight w:val="0"/>
      <w:marTop w:val="0"/>
      <w:marBottom w:val="0"/>
      <w:divBdr>
        <w:top w:val="none" w:sz="0" w:space="0" w:color="auto"/>
        <w:left w:val="none" w:sz="0" w:space="0" w:color="auto"/>
        <w:bottom w:val="none" w:sz="0" w:space="0" w:color="auto"/>
        <w:right w:val="none" w:sz="0" w:space="0" w:color="auto"/>
      </w:divBdr>
    </w:div>
    <w:div w:id="549729901">
      <w:bodyDiv w:val="1"/>
      <w:marLeft w:val="0"/>
      <w:marRight w:val="0"/>
      <w:marTop w:val="0"/>
      <w:marBottom w:val="0"/>
      <w:divBdr>
        <w:top w:val="none" w:sz="0" w:space="0" w:color="auto"/>
        <w:left w:val="none" w:sz="0" w:space="0" w:color="auto"/>
        <w:bottom w:val="none" w:sz="0" w:space="0" w:color="auto"/>
        <w:right w:val="none" w:sz="0" w:space="0" w:color="auto"/>
      </w:divBdr>
    </w:div>
    <w:div w:id="581835894">
      <w:bodyDiv w:val="1"/>
      <w:marLeft w:val="0"/>
      <w:marRight w:val="0"/>
      <w:marTop w:val="0"/>
      <w:marBottom w:val="0"/>
      <w:divBdr>
        <w:top w:val="none" w:sz="0" w:space="0" w:color="auto"/>
        <w:left w:val="none" w:sz="0" w:space="0" w:color="auto"/>
        <w:bottom w:val="none" w:sz="0" w:space="0" w:color="auto"/>
        <w:right w:val="none" w:sz="0" w:space="0" w:color="auto"/>
      </w:divBdr>
    </w:div>
    <w:div w:id="763500279">
      <w:bodyDiv w:val="1"/>
      <w:marLeft w:val="0"/>
      <w:marRight w:val="0"/>
      <w:marTop w:val="0"/>
      <w:marBottom w:val="0"/>
      <w:divBdr>
        <w:top w:val="none" w:sz="0" w:space="0" w:color="auto"/>
        <w:left w:val="none" w:sz="0" w:space="0" w:color="auto"/>
        <w:bottom w:val="none" w:sz="0" w:space="0" w:color="auto"/>
        <w:right w:val="none" w:sz="0" w:space="0" w:color="auto"/>
      </w:divBdr>
    </w:div>
    <w:div w:id="1226840451">
      <w:bodyDiv w:val="1"/>
      <w:marLeft w:val="0"/>
      <w:marRight w:val="0"/>
      <w:marTop w:val="0"/>
      <w:marBottom w:val="0"/>
      <w:divBdr>
        <w:top w:val="none" w:sz="0" w:space="0" w:color="auto"/>
        <w:left w:val="none" w:sz="0" w:space="0" w:color="auto"/>
        <w:bottom w:val="none" w:sz="0" w:space="0" w:color="auto"/>
        <w:right w:val="none" w:sz="0" w:space="0" w:color="auto"/>
      </w:divBdr>
    </w:div>
    <w:div w:id="1674726238">
      <w:bodyDiv w:val="1"/>
      <w:marLeft w:val="0"/>
      <w:marRight w:val="0"/>
      <w:marTop w:val="0"/>
      <w:marBottom w:val="0"/>
      <w:divBdr>
        <w:top w:val="none" w:sz="0" w:space="0" w:color="auto"/>
        <w:left w:val="none" w:sz="0" w:space="0" w:color="auto"/>
        <w:bottom w:val="none" w:sz="0" w:space="0" w:color="auto"/>
        <w:right w:val="none" w:sz="0" w:space="0" w:color="auto"/>
      </w:divBdr>
    </w:div>
    <w:div w:id="1675300054">
      <w:bodyDiv w:val="1"/>
      <w:marLeft w:val="0"/>
      <w:marRight w:val="0"/>
      <w:marTop w:val="0"/>
      <w:marBottom w:val="0"/>
      <w:divBdr>
        <w:top w:val="none" w:sz="0" w:space="0" w:color="auto"/>
        <w:left w:val="none" w:sz="0" w:space="0" w:color="auto"/>
        <w:bottom w:val="none" w:sz="0" w:space="0" w:color="auto"/>
        <w:right w:val="none" w:sz="0" w:space="0" w:color="auto"/>
      </w:divBdr>
    </w:div>
    <w:div w:id="1811559200">
      <w:bodyDiv w:val="1"/>
      <w:marLeft w:val="0"/>
      <w:marRight w:val="0"/>
      <w:marTop w:val="0"/>
      <w:marBottom w:val="0"/>
      <w:divBdr>
        <w:top w:val="none" w:sz="0" w:space="0" w:color="auto"/>
        <w:left w:val="none" w:sz="0" w:space="0" w:color="auto"/>
        <w:bottom w:val="none" w:sz="0" w:space="0" w:color="auto"/>
        <w:right w:val="none" w:sz="0" w:space="0" w:color="auto"/>
      </w:divBdr>
    </w:div>
    <w:div w:id="1876312116">
      <w:bodyDiv w:val="1"/>
      <w:marLeft w:val="0"/>
      <w:marRight w:val="0"/>
      <w:marTop w:val="0"/>
      <w:marBottom w:val="0"/>
      <w:divBdr>
        <w:top w:val="none" w:sz="0" w:space="0" w:color="auto"/>
        <w:left w:val="none" w:sz="0" w:space="0" w:color="auto"/>
        <w:bottom w:val="none" w:sz="0" w:space="0" w:color="auto"/>
        <w:right w:val="none" w:sz="0" w:space="0" w:color="auto"/>
      </w:divBdr>
    </w:div>
    <w:div w:id="214495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jhazmat.2013.10.069" TargetMode="External"/><Relationship Id="rId21" Type="http://schemas.openxmlformats.org/officeDocument/2006/relationships/image" Target="media/image14.tif"/><Relationship Id="rId34" Type="http://schemas.openxmlformats.org/officeDocument/2006/relationships/hyperlink" Target="https://doi.org/10.1007/s00128-020-03054-x" TargetMode="External"/><Relationship Id="rId42" Type="http://schemas.openxmlformats.org/officeDocument/2006/relationships/hyperlink" Target="https://doi.org/10.1016/j.scitotenv.2020.142863" TargetMode="External"/><Relationship Id="rId47" Type="http://schemas.openxmlformats.org/officeDocument/2006/relationships/hyperlink" Target="https://doi.org/10.1016/j.envint.2012.06.005" TargetMode="External"/><Relationship Id="rId50" Type="http://schemas.openxmlformats.org/officeDocument/2006/relationships/hyperlink" Target="https://doi.org/10.1016/j.marpolbul.2010.01.011" TargetMode="External"/><Relationship Id="rId55" Type="http://schemas.openxmlformats.org/officeDocument/2006/relationships/hyperlink" Target="https://doi.org/10.1007/s11356-020-11254-5" TargetMode="External"/><Relationship Id="rId63" Type="http://schemas.openxmlformats.org/officeDocument/2006/relationships/hyperlink" Target="https://doi.org/10.1021/es048905q" TargetMode="External"/><Relationship Id="rId68" Type="http://schemas.openxmlformats.org/officeDocument/2006/relationships/hyperlink" Target="https://doi.org/10.1021/acs.est.5b02611" TargetMode="External"/><Relationship Id="rId76" Type="http://schemas.openxmlformats.org/officeDocument/2006/relationships/hyperlink" Target="https://doi.org/10.1016/j.chemosphere.2011.07.065" TargetMode="External"/><Relationship Id="rId84" Type="http://schemas.openxmlformats.org/officeDocument/2006/relationships/hyperlink" Target="https://doi.org/10.1016/j.envint.2008.04.001" TargetMode="External"/><Relationship Id="rId89" Type="http://schemas.openxmlformats.org/officeDocument/2006/relationships/hyperlink" Target="https://doi.org/10.1016/j.chemosphere.2014.03.028" TargetMode="External"/><Relationship Id="rId97" Type="http://schemas.openxmlformats.org/officeDocument/2006/relationships/footer" Target="footer2.xml"/><Relationship Id="rId7" Type="http://schemas.openxmlformats.org/officeDocument/2006/relationships/hyperlink" Target="mailto:xunan@pkusz.edu.cn" TargetMode="External"/><Relationship Id="rId71" Type="http://schemas.openxmlformats.org/officeDocument/2006/relationships/hyperlink" Target="https://doi.org/10.1021/es800613k" TargetMode="External"/><Relationship Id="rId92" Type="http://schemas.openxmlformats.org/officeDocument/2006/relationships/hyperlink" Target="https://doi.org/10.1007/s10661-020-08286-2" TargetMode="External"/><Relationship Id="rId2" Type="http://schemas.openxmlformats.org/officeDocument/2006/relationships/styles" Target="styles.xml"/><Relationship Id="rId16" Type="http://schemas.openxmlformats.org/officeDocument/2006/relationships/image" Target="media/image9.tif"/><Relationship Id="rId29" Type="http://schemas.openxmlformats.org/officeDocument/2006/relationships/hyperlink" Target="https://doi.org/10.1016/j.marpolbul.2010.09.018" TargetMode="External"/><Relationship Id="rId11" Type="http://schemas.openxmlformats.org/officeDocument/2006/relationships/image" Target="media/image4.tif"/><Relationship Id="rId24" Type="http://schemas.openxmlformats.org/officeDocument/2006/relationships/hyperlink" Target="https://pubchem.ncbi.nlm.nih.gov/" TargetMode="External"/><Relationship Id="rId32" Type="http://schemas.openxmlformats.org/officeDocument/2006/relationships/hyperlink" Target="https://doi.org/10.1007/s11356-015-4430-x" TargetMode="External"/><Relationship Id="rId37" Type="http://schemas.openxmlformats.org/officeDocument/2006/relationships/hyperlink" Target="https://doi.org/10.1016/j.chemosphere.2013.12.014" TargetMode="External"/><Relationship Id="rId40" Type="http://schemas.openxmlformats.org/officeDocument/2006/relationships/hyperlink" Target="https://doi.org/10.1016/j.scitotenv.2011.12.035" TargetMode="External"/><Relationship Id="rId45" Type="http://schemas.openxmlformats.org/officeDocument/2006/relationships/hyperlink" Target="https://doi.org/10.1016/j.scitotenv.2016.03.013" TargetMode="External"/><Relationship Id="rId53" Type="http://schemas.openxmlformats.org/officeDocument/2006/relationships/hyperlink" Target="https://doi.org/10.3390/ijerph15071529" TargetMode="External"/><Relationship Id="rId58" Type="http://schemas.openxmlformats.org/officeDocument/2006/relationships/hyperlink" Target="https://doi.org/10.1016/j.scitotenv.2013.02.055" TargetMode="External"/><Relationship Id="rId66" Type="http://schemas.openxmlformats.org/officeDocument/2006/relationships/hyperlink" Target="https://kns.cnki.net/kcms/detail/detail.aspx?FileName=HJWR201901016&amp;DbName=CJFQ2019" TargetMode="External"/><Relationship Id="rId74" Type="http://schemas.openxmlformats.org/officeDocument/2006/relationships/hyperlink" Target="https://doi.org/10.1080/10807039.2020.1731300" TargetMode="External"/><Relationship Id="rId79" Type="http://schemas.openxmlformats.org/officeDocument/2006/relationships/hyperlink" Target="https://doi.org/10.1016/j.marpolbul.2015.11.028" TargetMode="External"/><Relationship Id="rId87" Type="http://schemas.openxmlformats.org/officeDocument/2006/relationships/hyperlink" Target="https://doi.org/10.1016/j.chemosphere.2006.02.024" TargetMode="External"/><Relationship Id="rId5" Type="http://schemas.openxmlformats.org/officeDocument/2006/relationships/footnotes" Target="footnotes.xml"/><Relationship Id="rId61" Type="http://schemas.openxmlformats.org/officeDocument/2006/relationships/hyperlink" Target="https://doi.org/10.1016/j.scitotenv.2012.07.056" TargetMode="External"/><Relationship Id="rId82" Type="http://schemas.openxmlformats.org/officeDocument/2006/relationships/hyperlink" Target="https://doi.org/10.1016/j.ecoenv.2019.04.026" TargetMode="External"/><Relationship Id="rId90" Type="http://schemas.openxmlformats.org/officeDocument/2006/relationships/hyperlink" Target="https://doi.org/10.1016/j.ecoenv.2015.02.006" TargetMode="External"/><Relationship Id="rId95" Type="http://schemas.openxmlformats.org/officeDocument/2006/relationships/hyperlink" Target="https://doi.org/10.1016/j.chemosphere.2012.05.048" TargetMode="External"/><Relationship Id="rId19" Type="http://schemas.openxmlformats.org/officeDocument/2006/relationships/image" Target="media/image12.png"/><Relationship Id="rId14" Type="http://schemas.openxmlformats.org/officeDocument/2006/relationships/image" Target="media/image7.tif"/><Relationship Id="rId22" Type="http://schemas.openxmlformats.org/officeDocument/2006/relationships/image" Target="media/image15.png"/><Relationship Id="rId27" Type="http://schemas.openxmlformats.org/officeDocument/2006/relationships/hyperlink" Target="https://doi.org/10.1021/es061368k" TargetMode="External"/><Relationship Id="rId30" Type="http://schemas.openxmlformats.org/officeDocument/2006/relationships/hyperlink" Target="https://doi.org/10.1016/j.scitotenv.2012.11.104" TargetMode="External"/><Relationship Id="rId35" Type="http://schemas.openxmlformats.org/officeDocument/2006/relationships/hyperlink" Target="https://doi.org/10.1007/s11356-013-1503-6" TargetMode="External"/><Relationship Id="rId43" Type="http://schemas.openxmlformats.org/officeDocument/2006/relationships/hyperlink" Target="https://doi.org/10.1016/s1001-0742(09)60328-4" TargetMode="External"/><Relationship Id="rId48" Type="http://schemas.openxmlformats.org/officeDocument/2006/relationships/hyperlink" Target="https://doi.org/10.1016/j.chemosphere.2015.08.001" TargetMode="External"/><Relationship Id="rId56" Type="http://schemas.openxmlformats.org/officeDocument/2006/relationships/hyperlink" Target="https://doi.org/10.1007/s00244-014-0074-y" TargetMode="External"/><Relationship Id="rId64" Type="http://schemas.openxmlformats.org/officeDocument/2006/relationships/hyperlink" Target="https://doi.org/10.1016/j.marpolbul.2018.02.017" TargetMode="External"/><Relationship Id="rId69" Type="http://schemas.openxmlformats.org/officeDocument/2006/relationships/hyperlink" Target="https://doi.org/10.1016/j.apgeochem.2018.09.011" TargetMode="External"/><Relationship Id="rId77" Type="http://schemas.openxmlformats.org/officeDocument/2006/relationships/hyperlink" Target="https://doi.org/10.1016/j.chemosphere.2013.08.024" TargetMode="External"/><Relationship Id="rId8" Type="http://schemas.openxmlformats.org/officeDocument/2006/relationships/image" Target="media/image1.tif"/><Relationship Id="rId51" Type="http://schemas.openxmlformats.org/officeDocument/2006/relationships/hyperlink" Target="https://doi.org/10.1016/j.envpol.2012.07.039" TargetMode="External"/><Relationship Id="rId72" Type="http://schemas.openxmlformats.org/officeDocument/2006/relationships/hyperlink" Target="https://doi.org/10.1016/j.scitotenv.2017.01.194" TargetMode="External"/><Relationship Id="rId80" Type="http://schemas.openxmlformats.org/officeDocument/2006/relationships/hyperlink" Target="https://doi.org/10.1016/j.envpol.2016.02.054" TargetMode="External"/><Relationship Id="rId85" Type="http://schemas.openxmlformats.org/officeDocument/2006/relationships/hyperlink" Target="https://doi.org/10.1007/s11356-015-4782-2" TargetMode="External"/><Relationship Id="rId93" Type="http://schemas.openxmlformats.org/officeDocument/2006/relationships/hyperlink" Target="https://doi.org/10.15244/pjoes/35977"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tif"/><Relationship Id="rId25" Type="http://schemas.openxmlformats.org/officeDocument/2006/relationships/hyperlink" Target="https://doi.org/10.1016/j.chemosphere.2013.03.032" TargetMode="External"/><Relationship Id="rId33" Type="http://schemas.openxmlformats.org/officeDocument/2006/relationships/hyperlink" Target="https://doi.org/10.1007/s00244-019-00622-z" TargetMode="External"/><Relationship Id="rId38" Type="http://schemas.openxmlformats.org/officeDocument/2006/relationships/hyperlink" Target="https://doi.org/10.1016/j.chemosphere.2018.03.184" TargetMode="External"/><Relationship Id="rId46" Type="http://schemas.openxmlformats.org/officeDocument/2006/relationships/hyperlink" Target="https://doi.org/10.1016/j.scitotenv.2016.04.173" TargetMode="External"/><Relationship Id="rId59" Type="http://schemas.openxmlformats.org/officeDocument/2006/relationships/hyperlink" Target="https://doi.org/10.1016/j.envpol.2006.12.011" TargetMode="External"/><Relationship Id="rId67" Type="http://schemas.openxmlformats.org/officeDocument/2006/relationships/hyperlink" Target="https://doi.org/10.1016/j.chemosphere.2013.04.011" TargetMode="External"/><Relationship Id="rId20" Type="http://schemas.openxmlformats.org/officeDocument/2006/relationships/image" Target="media/image13.png"/><Relationship Id="rId41" Type="http://schemas.openxmlformats.org/officeDocument/2006/relationships/hyperlink" Target="https://doi.org/10.1016/j.scitotenv.2013.06.054" TargetMode="External"/><Relationship Id="rId54" Type="http://schemas.openxmlformats.org/officeDocument/2006/relationships/hyperlink" Target="https://doi.org/10.1016/j.envpol.2019.04.107" TargetMode="External"/><Relationship Id="rId62" Type="http://schemas.openxmlformats.org/officeDocument/2006/relationships/hyperlink" Target="https://doi.org/10.1080/10406638.2013.764540" TargetMode="External"/><Relationship Id="rId70" Type="http://schemas.openxmlformats.org/officeDocument/2006/relationships/hyperlink" Target="https://doi.org/10.1016/j.emcon.2017.05.002" TargetMode="External"/><Relationship Id="rId75" Type="http://schemas.openxmlformats.org/officeDocument/2006/relationships/hyperlink" Target="https://doi.org/10.1016/j.jhazmat.2011.09.078" TargetMode="External"/><Relationship Id="rId83" Type="http://schemas.openxmlformats.org/officeDocument/2006/relationships/hyperlink" Target="https://doi.org/10.1016/j.envpol.2019.113144" TargetMode="External"/><Relationship Id="rId88" Type="http://schemas.openxmlformats.org/officeDocument/2006/relationships/hyperlink" Target="https://doi.org/10.1016/j.envpol.2016.06.021" TargetMode="External"/><Relationship Id="rId91" Type="http://schemas.openxmlformats.org/officeDocument/2006/relationships/hyperlink" Target="https://doi.org/10.1016/j.envpol.2016.01.058" TargetMode="External"/><Relationship Id="rId96" Type="http://schemas.openxmlformats.org/officeDocument/2006/relationships/hyperlink" Target="https://doi.org/10.1016/j.chemosphere.2013.06.052"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tif"/><Relationship Id="rId23" Type="http://schemas.openxmlformats.org/officeDocument/2006/relationships/footer" Target="footer1.xml"/><Relationship Id="rId28" Type="http://schemas.openxmlformats.org/officeDocument/2006/relationships/hyperlink" Target="https://doi.org/10.1016/j.chemosphere.2009.03.033" TargetMode="External"/><Relationship Id="rId36" Type="http://schemas.openxmlformats.org/officeDocument/2006/relationships/hyperlink" Target="https://doi.org/10.1007/s10646-014-1241-7" TargetMode="External"/><Relationship Id="rId49" Type="http://schemas.openxmlformats.org/officeDocument/2006/relationships/hyperlink" Target="https://doi.org/10.1016/j.scitotenv.2012.05.053" TargetMode="External"/><Relationship Id="rId57" Type="http://schemas.openxmlformats.org/officeDocument/2006/relationships/hyperlink" Target="https://doi.org/10.1016/j.chemosphere.2007.02.071" TargetMode="External"/><Relationship Id="rId10" Type="http://schemas.openxmlformats.org/officeDocument/2006/relationships/image" Target="media/image3.tif"/><Relationship Id="rId31" Type="http://schemas.openxmlformats.org/officeDocument/2006/relationships/hyperlink" Target="https://doi.org/10.1016/j.scitotenv.2018.05.075" TargetMode="External"/><Relationship Id="rId44" Type="http://schemas.openxmlformats.org/officeDocument/2006/relationships/hyperlink" Target="https://www.webofscience.com/wos/alldb/full-record/WOS:000406112100009" TargetMode="External"/><Relationship Id="rId52" Type="http://schemas.openxmlformats.org/officeDocument/2006/relationships/hyperlink" Target="https://doi.org/10.1007/s11434-013-0054-z" TargetMode="External"/><Relationship Id="rId60" Type="http://schemas.openxmlformats.org/officeDocument/2006/relationships/hyperlink" Target="https://doi.org/10.1016/j.chemosphere.2012.03.091" TargetMode="External"/><Relationship Id="rId65" Type="http://schemas.openxmlformats.org/officeDocument/2006/relationships/hyperlink" Target="https://doi.org/10.1007/s11356-015-5235-7" TargetMode="External"/><Relationship Id="rId73" Type="http://schemas.openxmlformats.org/officeDocument/2006/relationships/hyperlink" Target="https://doi.org/10.1016/j.scitotenv.2018.08.204" TargetMode="External"/><Relationship Id="rId78" Type="http://schemas.openxmlformats.org/officeDocument/2006/relationships/hyperlink" Target="https://doi.org/10.1016/j.chemosphere.2015.02.064" TargetMode="External"/><Relationship Id="rId81" Type="http://schemas.openxmlformats.org/officeDocument/2006/relationships/hyperlink" Target="https://doi.org/10.1016/j.marpolbul.2016.10.065" TargetMode="External"/><Relationship Id="rId86" Type="http://schemas.openxmlformats.org/officeDocument/2006/relationships/hyperlink" Target="https://doi.org/10.1007/s10653-016-9843-z" TargetMode="External"/><Relationship Id="rId94" Type="http://schemas.openxmlformats.org/officeDocument/2006/relationships/hyperlink" Target="https://doi.org/10.1016/j.envpol.2016.02.042"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tif"/><Relationship Id="rId13" Type="http://schemas.openxmlformats.org/officeDocument/2006/relationships/image" Target="media/image6.tif"/><Relationship Id="rId18" Type="http://schemas.openxmlformats.org/officeDocument/2006/relationships/image" Target="media/image11.tif"/><Relationship Id="rId39" Type="http://schemas.openxmlformats.org/officeDocument/2006/relationships/hyperlink" Target="https://doi.org/10.1016/j.envpol.2009.02.00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965EA-A54F-4488-B4B2-EDC10DD3B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1262</TotalTime>
  <Pages>42</Pages>
  <Words>8289</Words>
  <Characters>47253</Characters>
  <Application>Microsoft Office Word</Application>
  <DocSecurity>0</DocSecurity>
  <Lines>393</Lines>
  <Paragraphs>110</Paragraphs>
  <ScaleCrop>false</ScaleCrop>
  <Company/>
  <LinksUpToDate>false</LinksUpToDate>
  <CharactersWithSpaces>55432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 祐枨</dc:creator>
  <cp:keywords/>
  <dc:description/>
  <cp:lastModifiedBy>朱 祐枨</cp:lastModifiedBy>
  <cp:revision>117</cp:revision>
  <dcterms:created xsi:type="dcterms:W3CDTF">2021-08-28T01:20:00Z</dcterms:created>
  <dcterms:modified xsi:type="dcterms:W3CDTF">2022-03-26T06:33:00Z</dcterms:modified>
</cp:coreProperties>
</file>