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cs="Times New Roman"/>
          <w:b/>
          <w:bCs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Cs/>
          <w:sz w:val="24"/>
          <w:szCs w:val="24"/>
          <w:lang w:val="en-US" w:eastAsia="zh-CN"/>
        </w:rPr>
        <w:t>Supplementary Figures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Genome-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w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ide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i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dentification,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evolution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xpression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nalysis of LBD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ranscription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actors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amily in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w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heat (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</w:rPr>
        <w:t>Triticum aestivum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. L)</w:t>
      </w:r>
    </w:p>
    <w:p>
      <w:pPr>
        <w:autoSpaceDE w:val="0"/>
        <w:autoSpaceDN w:val="0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</w:rPr>
        <w:t>Zhenyu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  <w:szCs w:val="24"/>
        </w:rPr>
        <w:t>, Ying Gao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  <w:szCs w:val="24"/>
        </w:rPr>
        <w:t>, Fulin Huo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  <w:szCs w:val="24"/>
        </w:rPr>
        <w:t>, Yi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j</w:t>
      </w:r>
      <w:r>
        <w:rPr>
          <w:rFonts w:hint="eastAsia" w:ascii="Times New Roman" w:hAnsi="Times New Roman" w:cs="Times New Roman"/>
          <w:sz w:val="24"/>
          <w:szCs w:val="24"/>
        </w:rPr>
        <w:t>un Shi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  <w:szCs w:val="24"/>
        </w:rPr>
        <w:t>, Wenqiu Pan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Pengzheng Lei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Weining Song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*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Xiaojun Nie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State Key Laboratory of Crop Stress Biology in Arid Areas, College of Agronomy and Yangling Branch of China Wheat Improvement Center, Northwest A&amp;F University, Yangling712100, Shaanxi, China;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Australia-China Joint Research Centre for Abiotic and Biotic Stress Management in Agriculture, Horticulture and Forestry, Yangling712100, Shaanxi, China</w:t>
      </w:r>
    </w:p>
    <w:p>
      <w:pPr>
        <w:spacing w:before="156" w:beforeLines="5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Corresponding authors:</w:t>
      </w:r>
    </w:p>
    <w:p>
      <w:pPr>
        <w:autoSpaceDE w:val="0"/>
        <w:autoSpaceDN w:val="0"/>
        <w:spacing w:before="120" w:line="360" w:lineRule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Weining Song: songweining@</w:t>
      </w:r>
      <w:r>
        <w:rPr>
          <w:rFonts w:ascii="Times New Roman" w:hAnsi="Times New Roman" w:cs="Times New Roman"/>
          <w:sz w:val="24"/>
          <w:szCs w:val="24"/>
        </w:rPr>
        <w:t>nwsuaf.edu.cn</w:t>
      </w:r>
    </w:p>
    <w:p>
      <w:pPr>
        <w:autoSpaceDE w:val="0"/>
        <w:autoSpaceDN w:val="0"/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Xiaojun Nie: small@nwsuaf.edu.cn</w:t>
      </w:r>
    </w:p>
    <w:p>
      <w:pPr>
        <w:spacing w:before="156" w:beforeLines="5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Tel.: +86-29- 87082984</w:t>
      </w:r>
    </w:p>
    <w:p>
      <w:pPr>
        <w:spacing w:before="156" w:beforeLines="5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Fax: +86-29- 87082203</w:t>
      </w:r>
    </w:p>
    <w:p>
      <w:pPr>
        <w:spacing w:before="156" w:beforeLines="5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 3 Taicheng Road, Yangling712100, Shaanxi, China</w:t>
      </w:r>
    </w:p>
    <w:p>
      <w:pPr>
        <w:spacing w:line="480" w:lineRule="auto"/>
        <w:rPr>
          <w:rFonts w:hint="default" w:ascii="Times New Roman" w:hAnsi="Times New Roman" w:cs="Times New Roman"/>
          <w:b/>
          <w:bCs/>
          <w:iCs/>
          <w:sz w:val="24"/>
          <w:szCs w:val="24"/>
          <w:lang w:val="en-US" w:eastAsia="zh-CN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502910" cy="4357370"/>
            <wp:effectExtent l="0" t="0" r="13970" b="1270"/>
            <wp:docPr id="2" name="图片 2" descr="LBD_mo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BD_motif"/>
                    <pic:cNvPicPr>
                      <a:picLocks noChangeAspect="1"/>
                    </pic:cNvPicPr>
                  </pic:nvPicPr>
                  <pic:blipFill>
                    <a:blip r:embed="rId4"/>
                    <a:srcRect t="4908" b="39063"/>
                    <a:stretch>
                      <a:fillRect/>
                    </a:stretch>
                  </pic:blipFill>
                  <pic:spPr>
                    <a:xfrm>
                      <a:off x="0" y="0"/>
                      <a:ext cx="5502910" cy="43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iCs/>
          <w:sz w:val="24"/>
          <w:szCs w:val="24"/>
          <w:lang w:val="en-US" w:eastAsia="zh-CN"/>
        </w:rPr>
        <w:t xml:space="preserve">Figure S1. </w:t>
      </w:r>
      <w:r>
        <w:rPr>
          <w:rFonts w:hint="eastAsia" w:ascii="Times New Roman" w:hAnsi="Times New Roman" w:cs="Times New Roman"/>
          <w:b w:val="0"/>
          <w:bCs w:val="0"/>
          <w:iCs/>
          <w:sz w:val="24"/>
          <w:szCs w:val="24"/>
          <w:lang w:val="en-US" w:eastAsia="zh-CN"/>
        </w:rPr>
        <w:t>Protein sequence alignment of TaLBD genes by DNAMAN. The highlighted blue dots showed the conserved signature motif.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>
      <w:pPr>
        <w:rPr>
          <w:rFonts w:hint="eastAsia" w:ascii="Times New Roman" w:hAnsi="Times New Roman" w:cs="Times New Roman" w:eastAsiaTheme="minorEastAsia"/>
          <w:sz w:val="24"/>
          <w:lang w:eastAsia="zh-CN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Figure S1. Protein sequence alignment of TaLBD genes by DNAMAN. The highlighted blue dots showed the conserved signature motif.</w:t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br w:type="page"/>
      </w: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drawing>
          <wp:inline distT="0" distB="0" distL="114300" distR="114300">
            <wp:extent cx="4759325" cy="7993380"/>
            <wp:effectExtent l="0" t="0" r="10795" b="7620"/>
            <wp:docPr id="15" name="图片 15" descr="promo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promote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9325" cy="799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</w:t>
      </w:r>
      <w:r>
        <w:rPr>
          <w:rFonts w:hint="eastAsia" w:ascii="Times New Roman" w:hAnsi="Times New Roman" w:cs="Times New Roman"/>
          <w:sz w:val="24"/>
        </w:rPr>
        <w:t xml:space="preserve"> distribution of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cis-elements in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90</w:t>
      </w:r>
      <w:r>
        <w:rPr>
          <w:rFonts w:ascii="Times New Roman" w:hAnsi="Times New Roman" w:cs="Times New Roman"/>
          <w:sz w:val="24"/>
        </w:rPr>
        <w:t xml:space="preserve"> Ta</w:t>
      </w:r>
      <w:r>
        <w:rPr>
          <w:rFonts w:hint="eastAsia" w:ascii="Times New Roman" w:hAnsi="Times New Roman" w:cs="Times New Roman"/>
          <w:sz w:val="24"/>
        </w:rPr>
        <w:t>LBD</w:t>
      </w:r>
      <w:r>
        <w:rPr>
          <w:rFonts w:ascii="Times New Roman" w:hAnsi="Times New Roman" w:cs="Times New Roman"/>
          <w:sz w:val="24"/>
        </w:rPr>
        <w:t xml:space="preserve">s </w:t>
      </w:r>
      <w:r>
        <w:rPr>
          <w:rFonts w:hint="eastAsia" w:ascii="Times New Roman" w:hAnsi="Times New Roman" w:cs="Times New Roman"/>
          <w:sz w:val="24"/>
        </w:rPr>
        <w:t>promoter regions.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A35F4"/>
    <w:rsid w:val="34BA35F4"/>
    <w:rsid w:val="601238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2020-12-24T15:30:00Z</dcterms:created>
  <dc:creator>small</dc:creator>
  <cp:lastModifiedBy>small</cp:lastModifiedBy>
  <dcterms:modified xsi:type="dcterms:W3CDTF">2021-01-16T17:13:20Z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