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C5" w:rsidRDefault="00DA3B62" w:rsidP="00DA3B62">
      <w:pPr>
        <w:rPr>
          <w:rFonts w:ascii="Times New Roman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  <w:bookmarkStart w:id="0" w:name="_GoBack"/>
      <w:bookmarkEnd w:id="0"/>
    </w:p>
    <w:p w:rsidR="00D73EC5" w:rsidRPr="006834AC" w:rsidRDefault="00D73EC5" w:rsidP="00D73EC5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Arial Unicode MS" w:hAnsi="Times New Roman" w:cs="Times New Roman"/>
          <w:kern w:val="0"/>
          <w:sz w:val="32"/>
          <w:szCs w:val="32"/>
        </w:rPr>
      </w:pPr>
      <w:bookmarkStart w:id="1" w:name="OLE_LINK43"/>
      <w:bookmarkStart w:id="2" w:name="OLE_LINK44"/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>Resveratrol alleviate</w:t>
      </w:r>
      <w:r>
        <w:rPr>
          <w:rFonts w:ascii="Times New Roman" w:eastAsia="Arial Unicode MS" w:hAnsi="Times New Roman" w:cs="Times New Roman"/>
          <w:kern w:val="0"/>
          <w:sz w:val="32"/>
          <w:szCs w:val="32"/>
        </w:rPr>
        <w:t>s the</w:t>
      </w:r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 xml:space="preserve"> </w:t>
      </w:r>
      <w:proofErr w:type="spellStart"/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>KCl</w:t>
      </w:r>
      <w:proofErr w:type="spellEnd"/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 xml:space="preserve"> salinity stress of </w:t>
      </w:r>
      <w:proofErr w:type="spellStart"/>
      <w:r w:rsidRPr="006834AC">
        <w:rPr>
          <w:rFonts w:ascii="Times New Roman" w:eastAsia="Arial Unicode MS" w:hAnsi="Times New Roman" w:cs="Times New Roman"/>
          <w:i/>
          <w:kern w:val="0"/>
          <w:sz w:val="32"/>
          <w:szCs w:val="32"/>
        </w:rPr>
        <w:t>Malus</w:t>
      </w:r>
      <w:proofErr w:type="spellEnd"/>
      <w:r w:rsidRPr="006834AC">
        <w:rPr>
          <w:rFonts w:ascii="Times New Roman" w:eastAsia="Arial Unicode MS" w:hAnsi="Times New Roman" w:cs="Times New Roman"/>
          <w:i/>
          <w:kern w:val="0"/>
          <w:sz w:val="32"/>
          <w:szCs w:val="32"/>
        </w:rPr>
        <w:t xml:space="preserve"> </w:t>
      </w:r>
      <w:proofErr w:type="spellStart"/>
      <w:r w:rsidRPr="006834AC">
        <w:rPr>
          <w:rFonts w:ascii="Times New Roman" w:eastAsia="Arial Unicode MS" w:hAnsi="Times New Roman" w:cs="Times New Roman"/>
          <w:i/>
          <w:kern w:val="0"/>
          <w:sz w:val="32"/>
          <w:szCs w:val="32"/>
        </w:rPr>
        <w:t>hupenensis</w:t>
      </w:r>
      <w:proofErr w:type="spellEnd"/>
      <w:r w:rsidRPr="006834AC">
        <w:rPr>
          <w:rFonts w:ascii="Times New Roman" w:eastAsia="Arial Unicode MS" w:hAnsi="Times New Roman" w:cs="Times New Roman"/>
          <w:i/>
          <w:kern w:val="0"/>
          <w:sz w:val="32"/>
          <w:szCs w:val="32"/>
        </w:rPr>
        <w:t xml:space="preserve"> </w:t>
      </w:r>
      <w:proofErr w:type="spellStart"/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>Rhed</w:t>
      </w:r>
      <w:proofErr w:type="spellEnd"/>
      <w:r w:rsidRPr="006834AC">
        <w:rPr>
          <w:rFonts w:ascii="Times New Roman" w:hAnsi="Times New Roman"/>
          <w:kern w:val="0"/>
          <w:sz w:val="32"/>
          <w:szCs w:val="32"/>
        </w:rPr>
        <w:t>. seedlings</w:t>
      </w:r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 xml:space="preserve"> by regulating K</w:t>
      </w:r>
      <w:r w:rsidRPr="006834AC">
        <w:rPr>
          <w:rFonts w:ascii="Times New Roman" w:eastAsia="Arial Unicode MS" w:hAnsi="Times New Roman" w:cs="Times New Roman"/>
          <w:kern w:val="0"/>
          <w:sz w:val="32"/>
          <w:szCs w:val="32"/>
          <w:vertAlign w:val="superscript"/>
        </w:rPr>
        <w:t>+</w:t>
      </w:r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>/Na</w:t>
      </w:r>
      <w:r w:rsidRPr="006834AC">
        <w:rPr>
          <w:rFonts w:ascii="Times New Roman" w:eastAsia="Arial Unicode MS" w:hAnsi="Times New Roman" w:cs="Times New Roman"/>
          <w:kern w:val="0"/>
          <w:sz w:val="32"/>
          <w:szCs w:val="32"/>
          <w:vertAlign w:val="superscript"/>
        </w:rPr>
        <w:t xml:space="preserve">+ </w:t>
      </w:r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 xml:space="preserve">homeostasis, osmotic adjustment, and </w:t>
      </w:r>
      <w:r w:rsidRPr="00795E54">
        <w:rPr>
          <w:rFonts w:ascii="Times New Roman" w:hAnsi="Times New Roman"/>
          <w:kern w:val="0"/>
          <w:sz w:val="32"/>
          <w:szCs w:val="32"/>
        </w:rPr>
        <w:t>Reactive Oxygen Species</w:t>
      </w:r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 xml:space="preserve"> </w:t>
      </w:r>
      <w:bookmarkEnd w:id="1"/>
      <w:bookmarkEnd w:id="2"/>
      <w:r w:rsidRPr="006834AC">
        <w:rPr>
          <w:rFonts w:ascii="Times New Roman" w:eastAsia="Arial Unicode MS" w:hAnsi="Times New Roman" w:cs="Times New Roman"/>
          <w:kern w:val="0"/>
          <w:sz w:val="32"/>
          <w:szCs w:val="32"/>
        </w:rPr>
        <w:t>scavenging</w:t>
      </w:r>
    </w:p>
    <w:p w:rsidR="00D73EC5" w:rsidRPr="00C4138C" w:rsidRDefault="00D73EC5" w:rsidP="00D73EC5">
      <w:pPr>
        <w:autoSpaceDE w:val="0"/>
        <w:autoSpaceDN w:val="0"/>
        <w:adjustRightInd w:val="0"/>
        <w:spacing w:line="360" w:lineRule="auto"/>
        <w:rPr>
          <w:rStyle w:val="a7"/>
          <w:rFonts w:ascii="Times New Roman" w:hAnsi="Times New Roman"/>
          <w:bCs/>
          <w:sz w:val="24"/>
        </w:rPr>
      </w:pPr>
    </w:p>
    <w:p w:rsidR="00D73EC5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</w:rPr>
        <w:t>Authors: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Tingting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Li</w:t>
      </w:r>
      <w:r w:rsidRPr="00F84151">
        <w:rPr>
          <w:rFonts w:ascii="Times New Roman" w:hAnsi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Cs/>
          <w:sz w:val="24"/>
          <w:szCs w:val="24"/>
          <w:vertAlign w:val="superscript"/>
        </w:rPr>
        <w:t>,b,1</w:t>
      </w:r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Yuqi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Li</w:t>
      </w:r>
      <w:r w:rsidRPr="00F84151">
        <w:rPr>
          <w:rFonts w:ascii="Times New Roman" w:hAnsi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Cs/>
          <w:sz w:val="24"/>
          <w:szCs w:val="24"/>
          <w:vertAlign w:val="superscript"/>
        </w:rPr>
        <w:t>,b,1</w:t>
      </w:r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Zhijuan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Sun</w:t>
      </w:r>
      <w:r w:rsidRPr="00246C07">
        <w:rPr>
          <w:rFonts w:ascii="Times New Roman" w:hAnsi="Times New Roman" w:hint="eastAsia"/>
          <w:bCs/>
          <w:sz w:val="24"/>
          <w:szCs w:val="24"/>
          <w:vertAlign w:val="superscript"/>
        </w:rPr>
        <w:t>c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Xiangli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Xi</w:t>
      </w:r>
      <w:r w:rsidRPr="00F84151">
        <w:rPr>
          <w:rFonts w:ascii="Times New Roman" w:hAnsi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Cs/>
          <w:sz w:val="24"/>
          <w:szCs w:val="24"/>
          <w:vertAlign w:val="superscript"/>
        </w:rPr>
        <w:t>,b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Guangli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Sha</w:t>
      </w:r>
      <w:r w:rsidRPr="00594AE3">
        <w:rPr>
          <w:rFonts w:ascii="Times New Roman" w:hAnsi="Times New Roman" w:hint="eastAsia"/>
          <w:bCs/>
          <w:sz w:val="24"/>
          <w:szCs w:val="24"/>
          <w:vertAlign w:val="superscript"/>
        </w:rPr>
        <w:t>d</w:t>
      </w:r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Changqing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Ma</w:t>
      </w:r>
      <w:r w:rsidRPr="00F84151">
        <w:rPr>
          <w:rFonts w:ascii="Times New Roman" w:hAnsi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Cs/>
          <w:sz w:val="24"/>
          <w:szCs w:val="24"/>
          <w:vertAlign w:val="superscript"/>
        </w:rPr>
        <w:t>,b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Yike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Tian</w:t>
      </w:r>
      <w:r w:rsidRPr="00F84151">
        <w:rPr>
          <w:rFonts w:ascii="Times New Roman" w:hAnsi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Cs/>
          <w:sz w:val="24"/>
          <w:szCs w:val="24"/>
          <w:vertAlign w:val="superscript"/>
        </w:rPr>
        <w:t>,b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Caihong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Wang</w:t>
      </w:r>
      <w:r w:rsidRPr="00F84151">
        <w:rPr>
          <w:rFonts w:ascii="Times New Roman" w:hAnsi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Cs/>
          <w:sz w:val="24"/>
          <w:szCs w:val="24"/>
          <w:vertAlign w:val="superscript"/>
        </w:rPr>
        <w:t>,b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Xiaodong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Zheng</w:t>
      </w:r>
      <w:r w:rsidRPr="00F84151">
        <w:rPr>
          <w:rFonts w:ascii="Times New Roman" w:hAnsi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Cs/>
          <w:sz w:val="24"/>
          <w:szCs w:val="24"/>
          <w:vertAlign w:val="superscript"/>
        </w:rPr>
        <w:t>,b</w:t>
      </w:r>
      <w:proofErr w:type="spellEnd"/>
      <w:r>
        <w:rPr>
          <w:rFonts w:ascii="Times New Roman" w:hAnsi="Times New Roman" w:hint="eastAsia"/>
          <w:bCs/>
          <w:sz w:val="24"/>
          <w:szCs w:val="24"/>
          <w:vertAlign w:val="superscript"/>
        </w:rPr>
        <w:t>,*</w:t>
      </w:r>
    </w:p>
    <w:p w:rsidR="00D73EC5" w:rsidRPr="0068162B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D73EC5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  <w:vertAlign w:val="superscript"/>
        </w:rPr>
        <w:t>a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College</w:t>
      </w:r>
      <w:proofErr w:type="spellEnd"/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of Horticulture, Qingdao Agricultural University, Qingdao 266109, China</w:t>
      </w:r>
    </w:p>
    <w:p w:rsidR="00D73EC5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  <w:vertAlign w:val="superscript"/>
        </w:rPr>
        <w:t>b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Qingdao</w:t>
      </w:r>
      <w:proofErr w:type="spellEnd"/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Key Laboratory of Genetic Improvement and Breeding in Horticulture Plants, Qingdao 266109, China</w:t>
      </w:r>
    </w:p>
    <w:p w:rsidR="00D73EC5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eastAsia="Arial Unicode MS" w:hAnsi="Times New Roman" w:cs="Times New Roman" w:hint="eastAsia"/>
          <w:bCs/>
          <w:sz w:val="24"/>
          <w:szCs w:val="24"/>
          <w:vertAlign w:val="superscript"/>
        </w:rPr>
        <w:t>c</w:t>
      </w:r>
      <w:bookmarkStart w:id="3" w:name="OLE_LINK65"/>
      <w:r>
        <w:rPr>
          <w:rFonts w:ascii="Times New Roman" w:eastAsia="Arial Unicode MS" w:hAnsi="Times New Roman" w:cs="Times New Roman"/>
          <w:sz w:val="24"/>
        </w:rPr>
        <w:t>College</w:t>
      </w:r>
      <w:proofErr w:type="spellEnd"/>
      <w:proofErr w:type="gramEnd"/>
      <w:r>
        <w:rPr>
          <w:rFonts w:ascii="Times New Roman" w:eastAsia="Arial Unicode MS" w:hAnsi="Times New Roman" w:cs="Times New Roman"/>
          <w:sz w:val="24"/>
        </w:rPr>
        <w:t xml:space="preserve"> of Life Science, Qingdao Agricultural University, Qingdao 266109, China</w:t>
      </w:r>
      <w:bookmarkEnd w:id="3"/>
    </w:p>
    <w:p w:rsidR="00D73EC5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4"/>
        </w:rPr>
      </w:pPr>
      <w:proofErr w:type="spellStart"/>
      <w:proofErr w:type="gramStart"/>
      <w:r>
        <w:rPr>
          <w:rFonts w:ascii="Times New Roman" w:eastAsia="Arial Unicode MS" w:hAnsi="Times New Roman" w:cs="Times New Roman" w:hint="eastAsia"/>
          <w:sz w:val="24"/>
          <w:vertAlign w:val="superscript"/>
        </w:rPr>
        <w:t>d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Qingdao</w:t>
      </w:r>
      <w:proofErr w:type="spellEnd"/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Academy of </w:t>
      </w:r>
      <w:proofErr w:type="spellStart"/>
      <w:r>
        <w:rPr>
          <w:rFonts w:ascii="Times New Roman" w:eastAsia="Arial Unicode MS" w:hAnsi="Times New Roman" w:cs="Times New Roman"/>
          <w:bCs/>
          <w:sz w:val="24"/>
          <w:szCs w:val="24"/>
        </w:rPr>
        <w:t>Agricultrual</w:t>
      </w:r>
      <w:proofErr w:type="spellEnd"/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 w:hint="eastAsia"/>
          <w:bCs/>
          <w:sz w:val="24"/>
          <w:szCs w:val="24"/>
        </w:rPr>
        <w:t>S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cience, </w:t>
      </w:r>
      <w:r>
        <w:rPr>
          <w:rFonts w:ascii="Times New Roman" w:eastAsia="Arial Unicode MS" w:hAnsi="Times New Roman" w:cs="Times New Roman"/>
          <w:sz w:val="24"/>
        </w:rPr>
        <w:t>Qingdao 266109, China</w:t>
      </w:r>
    </w:p>
    <w:p w:rsidR="00D73EC5" w:rsidRPr="00D74DBD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74DBD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D74DBD">
        <w:rPr>
          <w:rFonts w:ascii="Times New Roman" w:hAnsi="Times New Roman"/>
          <w:bCs/>
          <w:sz w:val="24"/>
          <w:szCs w:val="24"/>
        </w:rPr>
        <w:t xml:space="preserve"> These authors contributed equally to this work.</w:t>
      </w:r>
    </w:p>
    <w:p w:rsidR="00D73EC5" w:rsidRPr="00E659DE" w:rsidRDefault="00D73EC5" w:rsidP="00D73E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kern w:val="0"/>
          <w:sz w:val="24"/>
          <w:szCs w:val="24"/>
        </w:rPr>
      </w:pPr>
    </w:p>
    <w:p w:rsidR="00D73EC5" w:rsidRDefault="00D73EC5" w:rsidP="00D73EC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</w:rPr>
        <w:t>*</w:t>
      </w:r>
      <w:r>
        <w:rPr>
          <w:rFonts w:ascii="Times New Roman" w:hAnsi="Times New Roman"/>
          <w:b/>
          <w:i/>
          <w:iCs/>
          <w:sz w:val="24"/>
          <w:szCs w:val="24"/>
        </w:rPr>
        <w:t>Corresponding author</w:t>
      </w:r>
    </w:p>
    <w:p w:rsidR="00D73EC5" w:rsidRDefault="00D73EC5" w:rsidP="00D73EC5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Name: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iCs/>
          <w:sz w:val="24"/>
          <w:szCs w:val="24"/>
        </w:rPr>
        <w:t>Xiaodong</w:t>
      </w:r>
      <w:proofErr w:type="spellEnd"/>
      <w:r>
        <w:rPr>
          <w:rFonts w:ascii="Times New Roman" w:hAnsi="Times New Roman" w:hint="eastAsia"/>
          <w:iCs/>
          <w:sz w:val="24"/>
          <w:szCs w:val="24"/>
        </w:rPr>
        <w:t xml:space="preserve"> Zheng</w:t>
      </w:r>
    </w:p>
    <w:p w:rsidR="00D73EC5" w:rsidRDefault="00D73EC5" w:rsidP="00D73E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Address: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bookmarkStart w:id="4" w:name="OLE_LINK12"/>
      <w:r>
        <w:rPr>
          <w:rFonts w:ascii="Times New Roman" w:hAnsi="Times New Roman"/>
          <w:iCs/>
          <w:sz w:val="24"/>
          <w:szCs w:val="24"/>
        </w:rPr>
        <w:t xml:space="preserve">No. 700 </w:t>
      </w:r>
      <w:proofErr w:type="spellStart"/>
      <w:r>
        <w:rPr>
          <w:rFonts w:ascii="Times New Roman" w:hAnsi="Times New Roman"/>
          <w:iCs/>
          <w:sz w:val="24"/>
          <w:szCs w:val="24"/>
        </w:rPr>
        <w:t>Changcheng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Road, </w:t>
      </w:r>
      <w:r>
        <w:rPr>
          <w:rFonts w:ascii="Times New Roman" w:hAnsi="Times New Roman"/>
          <w:sz w:val="24"/>
          <w:szCs w:val="24"/>
        </w:rPr>
        <w:t xml:space="preserve">Qingdao Agricultural University, Qingdao 266109, </w:t>
      </w:r>
      <w:proofErr w:type="gramStart"/>
      <w:r>
        <w:rPr>
          <w:rFonts w:ascii="Times New Roman" w:hAnsi="Times New Roman"/>
          <w:sz w:val="24"/>
          <w:szCs w:val="24"/>
        </w:rPr>
        <w:t>China</w:t>
      </w:r>
      <w:proofErr w:type="gramEnd"/>
    </w:p>
    <w:bookmarkEnd w:id="4"/>
    <w:p w:rsidR="00D73EC5" w:rsidRDefault="00D73EC5" w:rsidP="00D73EC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Email: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 </w:t>
      </w:r>
      <w:r w:rsidRPr="009E4543">
        <w:rPr>
          <w:rFonts w:ascii="Times New Roman" w:hAnsi="Times New Roman" w:hint="eastAsia"/>
          <w:iCs/>
          <w:sz w:val="24"/>
          <w:szCs w:val="24"/>
        </w:rPr>
        <w:t>zheng.xiao.d@163.com</w:t>
      </w:r>
    </w:p>
    <w:p w:rsidR="00D73EC5" w:rsidRDefault="00D73EC5" w:rsidP="00D73EC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el/Fax: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+86 0532 </w:t>
      </w:r>
      <w:proofErr w:type="gramStart"/>
      <w:r>
        <w:rPr>
          <w:rFonts w:ascii="Times New Roman" w:hAnsi="Times New Roman" w:hint="eastAsia"/>
          <w:sz w:val="24"/>
          <w:szCs w:val="24"/>
        </w:rPr>
        <w:t>5895</w:t>
      </w:r>
      <w:r>
        <w:rPr>
          <w:rFonts w:ascii="Times New Roman" w:hAnsi="Times New Roman"/>
          <w:sz w:val="24"/>
          <w:szCs w:val="24"/>
        </w:rPr>
        <w:t xml:space="preserve">0740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Mobile</w:t>
      </w:r>
      <w:proofErr w:type="gramEnd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+86-</w:t>
      </w:r>
      <w:r>
        <w:rPr>
          <w:rFonts w:ascii="Times New Roman" w:hAnsi="Times New Roman" w:hint="eastAsia"/>
          <w:iCs/>
          <w:sz w:val="24"/>
          <w:szCs w:val="24"/>
        </w:rPr>
        <w:t>13305429068</w:t>
      </w:r>
    </w:p>
    <w:p w:rsidR="00D73EC5" w:rsidRPr="00D73EC5" w:rsidRDefault="00D73EC5" w:rsidP="00DA3B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A3B62" w:rsidRDefault="00DA3B62" w:rsidP="00DA3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44CF80A" wp14:editId="07D474C6">
            <wp:extent cx="5274310" cy="3064472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B62" w:rsidRDefault="00DA3B62" w:rsidP="00DA3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B62" w:rsidRPr="00982E87" w:rsidRDefault="00DA3B62" w:rsidP="00DA3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77FE">
        <w:rPr>
          <w:rFonts w:ascii="Times New Roman" w:hAnsi="Times New Roman" w:cs="Times New Roman"/>
          <w:b/>
          <w:sz w:val="24"/>
          <w:szCs w:val="24"/>
        </w:rPr>
        <w:t>Figure S1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2E87">
        <w:rPr>
          <w:rFonts w:ascii="Times New Roman" w:hAnsi="Times New Roman" w:cs="Times New Roman"/>
          <w:sz w:val="24"/>
          <w:szCs w:val="24"/>
        </w:rPr>
        <w:t xml:space="preserve">Phenotypes of </w:t>
      </w:r>
      <w:r w:rsidRPr="00982E87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 w:hint="eastAsia"/>
          <w:i/>
          <w:sz w:val="24"/>
          <w:szCs w:val="24"/>
        </w:rPr>
        <w:t>.</w:t>
      </w:r>
      <w:r w:rsidRPr="00982E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2E87">
        <w:rPr>
          <w:rFonts w:ascii="Times New Roman" w:hAnsi="Times New Roman" w:cs="Times New Roman"/>
          <w:i/>
          <w:sz w:val="24"/>
          <w:szCs w:val="24"/>
        </w:rPr>
        <w:t>hupehensis</w:t>
      </w:r>
      <w:proofErr w:type="spellEnd"/>
      <w:r w:rsidRPr="00982E87">
        <w:rPr>
          <w:rFonts w:ascii="Times New Roman" w:hAnsi="Times New Roman" w:cs="Times New Roman"/>
          <w:sz w:val="24"/>
          <w:szCs w:val="24"/>
        </w:rPr>
        <w:t xml:space="preserve"> seedlings treated with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982E8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82E8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982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E87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982E87">
        <w:rPr>
          <w:rFonts w:ascii="Times New Roman" w:hAnsi="Times New Roman" w:cs="Times New Roman"/>
          <w:sz w:val="24"/>
          <w:szCs w:val="24"/>
        </w:rPr>
        <w:t xml:space="preserve"> stress and exogenous different concentrations of R</w:t>
      </w:r>
      <w:r>
        <w:rPr>
          <w:rFonts w:ascii="Times New Roman" w:hAnsi="Times New Roman" w:cs="Times New Roman" w:hint="eastAsia"/>
          <w:sz w:val="24"/>
          <w:szCs w:val="24"/>
        </w:rPr>
        <w:t>es</w:t>
      </w:r>
      <w:r w:rsidRPr="00982E87">
        <w:rPr>
          <w:rFonts w:ascii="Times New Roman" w:hAnsi="Times New Roman" w:cs="Times New Roman"/>
          <w:sz w:val="24"/>
          <w:szCs w:val="24"/>
        </w:rPr>
        <w:t xml:space="preserve"> (0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51080C">
        <w:rPr>
          <w:rFonts w:ascii="Times New Roman" w:hAnsi="Times New Roman" w:cs="Times New Roman"/>
          <w:sz w:val="24"/>
          <w:szCs w:val="24"/>
        </w:rPr>
        <w:t>μM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982E8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51080C">
        <w:rPr>
          <w:rFonts w:ascii="Times New Roman" w:hAnsi="Times New Roman" w:cs="Times New Roman"/>
          <w:sz w:val="24"/>
          <w:szCs w:val="24"/>
        </w:rPr>
        <w:t>μM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982E87">
        <w:rPr>
          <w:rFonts w:ascii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51080C">
        <w:rPr>
          <w:rFonts w:ascii="Times New Roman" w:hAnsi="Times New Roman" w:cs="Times New Roman"/>
          <w:sz w:val="24"/>
          <w:szCs w:val="24"/>
        </w:rPr>
        <w:t>μM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, and</w:t>
      </w:r>
      <w:r w:rsidRPr="00982E87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51080C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82E87">
        <w:rPr>
          <w:rFonts w:ascii="Times New Roman" w:hAnsi="Times New Roman" w:cs="Times New Roman"/>
          <w:sz w:val="24"/>
          <w:szCs w:val="24"/>
        </w:rPr>
        <w:t>)</w:t>
      </w:r>
      <w:r w:rsidRPr="00A16874">
        <w:rPr>
          <w:rFonts w:ascii="Times New Roman" w:hAnsi="Times New Roman" w:cs="Times New Roman"/>
          <w:sz w:val="24"/>
          <w:szCs w:val="24"/>
        </w:rPr>
        <w:t xml:space="preserve"> </w:t>
      </w:r>
      <w:r w:rsidRPr="00982E87">
        <w:rPr>
          <w:rFonts w:ascii="Times New Roman" w:hAnsi="Times New Roman" w:cs="Times New Roman"/>
          <w:sz w:val="24"/>
          <w:szCs w:val="24"/>
        </w:rPr>
        <w:t xml:space="preserve">after </w:t>
      </w:r>
      <w:proofErr w:type="spellStart"/>
      <w:r w:rsidRPr="00982E87">
        <w:rPr>
          <w:rFonts w:ascii="Times New Roman" w:hAnsi="Times New Roman" w:cs="Times New Roman"/>
          <w:sz w:val="24"/>
          <w:szCs w:val="24"/>
        </w:rPr>
        <w:t>KC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stress for 15 days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Pr="00982E87">
        <w:rPr>
          <w:rFonts w:ascii="Times New Roman" w:hAnsi="Times New Roman" w:cs="Times New Roman"/>
          <w:sz w:val="24"/>
          <w:szCs w:val="24"/>
        </w:rPr>
        <w:t>Effect of different concentrations of R</w:t>
      </w:r>
      <w:r>
        <w:rPr>
          <w:rFonts w:ascii="Times New Roman" w:hAnsi="Times New Roman" w:cs="Times New Roman" w:hint="eastAsia"/>
          <w:sz w:val="24"/>
          <w:szCs w:val="24"/>
        </w:rPr>
        <w:t>es</w:t>
      </w:r>
      <w:r w:rsidRPr="00982E87">
        <w:rPr>
          <w:rFonts w:ascii="Times New Roman" w:hAnsi="Times New Roman" w:cs="Times New Roman"/>
          <w:sz w:val="24"/>
          <w:szCs w:val="24"/>
        </w:rPr>
        <w:t xml:space="preserve"> on wilting rate (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982E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982E87">
        <w:rPr>
          <w:rFonts w:ascii="Times New Roman" w:hAnsi="Times New Roman" w:cs="Times New Roman"/>
          <w:sz w:val="24"/>
          <w:szCs w:val="24"/>
        </w:rPr>
        <w:t>fresh weight (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982E87">
        <w:rPr>
          <w:rFonts w:ascii="Times New Roman" w:hAnsi="Times New Roman" w:cs="Times New Roman"/>
          <w:sz w:val="24"/>
          <w:szCs w:val="24"/>
        </w:rPr>
        <w:t xml:space="preserve">) of apple seedlings after </w:t>
      </w:r>
      <w:proofErr w:type="spellStart"/>
      <w:r w:rsidRPr="00982E87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982E87">
        <w:rPr>
          <w:rFonts w:ascii="Times New Roman" w:hAnsi="Times New Roman" w:cs="Times New Roman"/>
          <w:sz w:val="24"/>
          <w:szCs w:val="24"/>
        </w:rPr>
        <w:t xml:space="preserve"> stress</w:t>
      </w:r>
      <w:r>
        <w:rPr>
          <w:rFonts w:ascii="Times New Roman" w:hAnsi="Times New Roman" w:cs="Times New Roman" w:hint="eastAsia"/>
          <w:sz w:val="24"/>
          <w:szCs w:val="24"/>
        </w:rPr>
        <w:t xml:space="preserve"> for 15 days</w:t>
      </w:r>
      <w:r w:rsidRPr="00982E8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2E87">
        <w:rPr>
          <w:rFonts w:ascii="Times New Roman" w:hAnsi="Times New Roman" w:cs="Times New Roman"/>
          <w:sz w:val="24"/>
          <w:szCs w:val="24"/>
        </w:rPr>
        <w:t xml:space="preserve">The data represent the mean ± </w:t>
      </w:r>
      <w:r>
        <w:rPr>
          <w:rFonts w:ascii="Times New Roman" w:hAnsi="Times New Roman" w:cs="Times New Roman" w:hint="eastAsia"/>
          <w:sz w:val="24"/>
          <w:szCs w:val="24"/>
        </w:rPr>
        <w:t>SD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FC471C">
        <w:rPr>
          <w:rFonts w:ascii="Times New Roman" w:hAnsi="Times New Roman" w:cs="Times New Roman"/>
          <w:sz w:val="24"/>
          <w:szCs w:val="24"/>
        </w:rPr>
        <w:t>biological replicates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2E87">
        <w:rPr>
          <w:rFonts w:ascii="Times New Roman" w:hAnsi="Times New Roman" w:cs="Times New Roman"/>
          <w:sz w:val="24"/>
          <w:szCs w:val="24"/>
        </w:rPr>
        <w:t>Different lowercase letters i</w:t>
      </w:r>
      <w:r>
        <w:rPr>
          <w:rFonts w:ascii="Times New Roman" w:hAnsi="Times New Roman" w:cs="Times New Roman"/>
          <w:sz w:val="24"/>
          <w:szCs w:val="24"/>
        </w:rPr>
        <w:t>ndicate significant differences</w:t>
      </w:r>
      <w:r>
        <w:rPr>
          <w:rFonts w:ascii="Times New Roman" w:hAnsi="Times New Roman" w:cs="Times New Roman" w:hint="eastAsia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ccording to Fisher’s LSD (</w:t>
      </w:r>
      <w:r w:rsidRPr="00B10433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 &lt;</w:t>
      </w:r>
      <w:r w:rsidRPr="00982E87">
        <w:rPr>
          <w:rFonts w:ascii="Times New Roman" w:hAnsi="Times New Roman" w:cs="Times New Roman"/>
          <w:sz w:val="24"/>
          <w:szCs w:val="24"/>
        </w:rPr>
        <w:t>0.05).</w:t>
      </w:r>
    </w:p>
    <w:p w:rsidR="00BF4864" w:rsidRDefault="00927FDE"/>
    <w:p w:rsidR="00162646" w:rsidRDefault="00162646" w:rsidP="00162646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</w:rPr>
        <w:t xml:space="preserve">Table S1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The primers used for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qRT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>-PCR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3261"/>
      </w:tblGrid>
      <w:tr w:rsidR="00D7727E" w:rsidRPr="00063DDD" w:rsidTr="0015668F">
        <w:trPr>
          <w:trHeight w:val="566"/>
        </w:trPr>
        <w:tc>
          <w:tcPr>
            <w:tcW w:w="1384" w:type="dxa"/>
            <w:tcBorders>
              <w:tl2br w:val="nil"/>
              <w:tr2bl w:val="nil"/>
            </w:tcBorders>
          </w:tcPr>
          <w:p w:rsidR="00D7727E" w:rsidRPr="00063DDD" w:rsidRDefault="00D7727E" w:rsidP="0015668F">
            <w:pPr>
              <w:jc w:val="left"/>
            </w:pPr>
          </w:p>
          <w:p w:rsidR="00D7727E" w:rsidRPr="00063DDD" w:rsidRDefault="00D7727E" w:rsidP="0015668F">
            <w:pPr>
              <w:widowControl/>
              <w:jc w:val="left"/>
            </w:pPr>
            <w:r w:rsidRPr="00063DDD">
              <w:rPr>
                <w:color w:val="000000"/>
              </w:rPr>
              <w:t>Primer name</w:t>
            </w:r>
          </w:p>
          <w:p w:rsidR="00D7727E" w:rsidRPr="00063DDD" w:rsidRDefault="00D7727E" w:rsidP="0015668F">
            <w:pPr>
              <w:jc w:val="left"/>
            </w:pPr>
          </w:p>
        </w:tc>
        <w:tc>
          <w:tcPr>
            <w:tcW w:w="3827" w:type="dxa"/>
            <w:tcBorders>
              <w:tl2br w:val="nil"/>
              <w:tr2bl w:val="nil"/>
            </w:tcBorders>
          </w:tcPr>
          <w:p w:rsidR="00D7727E" w:rsidRPr="00063DDD" w:rsidRDefault="00D7727E" w:rsidP="0015668F">
            <w:pPr>
              <w:widowControl/>
              <w:jc w:val="left"/>
              <w:rPr>
                <w:color w:val="000000"/>
              </w:rPr>
            </w:pPr>
          </w:p>
          <w:p w:rsidR="00D7727E" w:rsidRPr="00063DDD" w:rsidRDefault="00D7727E" w:rsidP="0015668F">
            <w:pPr>
              <w:widowControl/>
              <w:jc w:val="left"/>
            </w:pPr>
            <w:r w:rsidRPr="00063DDD">
              <w:rPr>
                <w:color w:val="000000"/>
              </w:rPr>
              <w:t>Forward primer</w:t>
            </w:r>
          </w:p>
          <w:p w:rsidR="00D7727E" w:rsidRPr="00063DDD" w:rsidRDefault="00D7727E" w:rsidP="0015668F">
            <w:pPr>
              <w:jc w:val="left"/>
            </w:pPr>
          </w:p>
        </w:tc>
        <w:tc>
          <w:tcPr>
            <w:tcW w:w="3261" w:type="dxa"/>
            <w:tcBorders>
              <w:tl2br w:val="nil"/>
              <w:tr2bl w:val="nil"/>
            </w:tcBorders>
          </w:tcPr>
          <w:p w:rsidR="00D7727E" w:rsidRPr="00063DDD" w:rsidRDefault="00D7727E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</w:p>
          <w:p w:rsidR="00D7727E" w:rsidRPr="00063DDD" w:rsidRDefault="00D7727E" w:rsidP="00B848B6">
            <w:pPr>
              <w:widowControl/>
              <w:ind w:leftChars="-51" w:left="-107"/>
              <w:jc w:val="left"/>
            </w:pPr>
            <w:r w:rsidRPr="00063DDD">
              <w:rPr>
                <w:color w:val="000000"/>
              </w:rPr>
              <w:t>Reverse primer</w:t>
            </w:r>
          </w:p>
          <w:p w:rsidR="00D7727E" w:rsidRPr="00063DDD" w:rsidRDefault="00D7727E" w:rsidP="00B848B6">
            <w:pPr>
              <w:ind w:leftChars="-51" w:left="-107"/>
              <w:jc w:val="left"/>
            </w:pPr>
          </w:p>
        </w:tc>
      </w:tr>
      <w:tr w:rsidR="00D7727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D7727E" w:rsidRPr="00063DDD" w:rsidRDefault="00D7727E" w:rsidP="0015668F">
            <w:pPr>
              <w:widowControl/>
              <w:jc w:val="left"/>
              <w:rPr>
                <w:color w:val="000000"/>
              </w:rPr>
            </w:pPr>
            <w:proofErr w:type="spellStart"/>
            <w:r w:rsidRPr="00063DDD">
              <w:rPr>
                <w:color w:val="000000"/>
              </w:rPr>
              <w:t>qMhSKOR</w:t>
            </w:r>
            <w:proofErr w:type="spellEnd"/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D7727E" w:rsidRPr="002A211C" w:rsidRDefault="005E424E" w:rsidP="005E424E">
            <w:pPr>
              <w:rPr>
                <w:bCs/>
                <w:color w:val="444444"/>
                <w:shd w:val="clear" w:color="auto" w:fill="FFFFFF"/>
              </w:rPr>
            </w:pPr>
            <w:r w:rsidRPr="002A211C">
              <w:rPr>
                <w:bCs/>
                <w:color w:val="444444"/>
                <w:shd w:val="clear" w:color="auto" w:fill="FFFFFF"/>
              </w:rPr>
              <w:t>CATCCTGACAACTGGTGGTATCG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D7727E" w:rsidRPr="002A211C" w:rsidRDefault="005E424E" w:rsidP="00B848B6">
            <w:pPr>
              <w:ind w:leftChars="-51" w:left="-107"/>
              <w:rPr>
                <w:bCs/>
                <w:color w:val="444444"/>
                <w:shd w:val="clear" w:color="auto" w:fill="FFFFFF"/>
              </w:rPr>
            </w:pPr>
            <w:r w:rsidRPr="002A211C">
              <w:rPr>
                <w:bCs/>
                <w:color w:val="444444"/>
                <w:shd w:val="clear" w:color="auto" w:fill="FFFFFF"/>
              </w:rPr>
              <w:t>AAGTACCTCAGAGCAATCCGTTT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15668F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qMhHAK5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C75BC0" w:rsidRDefault="005E424E" w:rsidP="0015668F">
            <w:pPr>
              <w:widowControl/>
              <w:jc w:val="left"/>
              <w:rPr>
                <w:color w:val="000000"/>
              </w:rPr>
            </w:pPr>
            <w:r w:rsidRPr="00C75BC0">
              <w:rPr>
                <w:color w:val="000000"/>
              </w:rPr>
              <w:t>TTAATTTGAGTGTGTGAGAAGTGGCT</w:t>
            </w:r>
          </w:p>
        </w:tc>
        <w:tc>
          <w:tcPr>
            <w:tcW w:w="3261" w:type="dxa"/>
            <w:tcBorders>
              <w:tl2br w:val="nil"/>
              <w:tr2bl w:val="nil"/>
            </w:tcBorders>
          </w:tcPr>
          <w:p w:rsidR="005E424E" w:rsidRPr="002A211C" w:rsidRDefault="005E424E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C75BC0">
              <w:rPr>
                <w:color w:val="000000"/>
              </w:rPr>
              <w:t>CTGTGAAATGGCGTGACTCG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qMhKAT1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2A211C" w:rsidRDefault="00671F42" w:rsidP="00671F42">
            <w:r w:rsidRPr="002A211C">
              <w:t>CTTTACCTCTCCTTTTGTTCCCTAC</w:t>
            </w:r>
          </w:p>
        </w:tc>
        <w:tc>
          <w:tcPr>
            <w:tcW w:w="3261" w:type="dxa"/>
            <w:tcBorders>
              <w:tl2br w:val="nil"/>
              <w:tr2bl w:val="nil"/>
            </w:tcBorders>
          </w:tcPr>
          <w:p w:rsidR="005E424E" w:rsidRPr="002A211C" w:rsidRDefault="00671F42" w:rsidP="00B848B6">
            <w:pPr>
              <w:ind w:leftChars="-51" w:left="-107"/>
            </w:pPr>
            <w:r w:rsidRPr="002A211C">
              <w:t>GCAACAGTGTCCATTTGGTATTC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qMhTPK1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2A211C" w:rsidRDefault="005E424E" w:rsidP="0015668F">
            <w:pPr>
              <w:widowControl/>
              <w:jc w:val="left"/>
              <w:rPr>
                <w:color w:val="000000"/>
              </w:rPr>
            </w:pPr>
            <w:r w:rsidRPr="0027611C">
              <w:rPr>
                <w:color w:val="333333"/>
              </w:rPr>
              <w:t>GTCCACCGCAAATCCAGACTA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2A211C" w:rsidRDefault="005E424E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27611C">
              <w:rPr>
                <w:color w:val="333333"/>
              </w:rPr>
              <w:t>GAAGAGGCATGTCGTCGTAAAC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qMhNHX1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2A211C" w:rsidRDefault="005E424E" w:rsidP="0015668F">
            <w:pPr>
              <w:widowControl/>
              <w:jc w:val="left"/>
              <w:rPr>
                <w:color w:val="000000"/>
              </w:rPr>
            </w:pPr>
            <w:r w:rsidRPr="0027611C">
              <w:rPr>
                <w:color w:val="333333"/>
              </w:rPr>
              <w:t>TTCTGCGTGAACTTTAGACCCT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27611C" w:rsidRDefault="005E424E" w:rsidP="00B848B6">
            <w:pPr>
              <w:widowControl/>
              <w:ind w:leftChars="-51" w:left="-107"/>
              <w:rPr>
                <w:color w:val="333333"/>
              </w:rPr>
            </w:pPr>
            <w:r w:rsidRPr="0027611C">
              <w:rPr>
                <w:color w:val="333333"/>
              </w:rPr>
              <w:t>AAGACTGAGATTTCCTTTCAAGC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qMhNHX2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15668F">
            <w:pPr>
              <w:widowControl/>
              <w:jc w:val="left"/>
              <w:rPr>
                <w:color w:val="000000"/>
              </w:rPr>
            </w:pPr>
            <w:r w:rsidRPr="0027611C">
              <w:rPr>
                <w:color w:val="333333"/>
                <w:szCs w:val="21"/>
              </w:rPr>
              <w:t>CCACATTGATTCCAGTATTGCTT</w:t>
            </w:r>
          </w:p>
        </w:tc>
        <w:tc>
          <w:tcPr>
            <w:tcW w:w="3261" w:type="dxa"/>
            <w:tcBorders>
              <w:tl2br w:val="nil"/>
              <w:tr2bl w:val="nil"/>
            </w:tcBorders>
          </w:tcPr>
          <w:p w:rsidR="005E424E" w:rsidRPr="00063DDD" w:rsidRDefault="005E424E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27611C">
              <w:rPr>
                <w:color w:val="333333"/>
                <w:szCs w:val="21"/>
              </w:rPr>
              <w:t>CTCTTGAACTCTCCGTCACATTG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qMhCAX5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15668F">
            <w:pPr>
              <w:widowControl/>
              <w:jc w:val="left"/>
              <w:rPr>
                <w:color w:val="000000"/>
              </w:rPr>
            </w:pPr>
            <w:r w:rsidRPr="00063DDD">
              <w:t>AATGTAGACCAAATAACAGGGAGG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063DDD">
              <w:t>CTGCTCTTGTTGTCGTCGTTGT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qMhCHX15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671F42" w:rsidP="00671F42">
            <w:r w:rsidRPr="00063DDD">
              <w:t>ATGGTTCAATAGTATGTTACGCTCC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063DDD" w:rsidRDefault="00671F42" w:rsidP="00B848B6">
            <w:pPr>
              <w:ind w:leftChars="-51" w:left="-107"/>
            </w:pPr>
            <w:r w:rsidRPr="00063DDD">
              <w:t>GAATTTATCACTCTTTCCAAGCACC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lastRenderedPageBreak/>
              <w:t>qMhSOS1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3756B7" w:rsidP="003756B7">
            <w:r w:rsidRPr="00063DDD">
              <w:t>TACACTGTCGCTCTGCTCATCC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063DDD" w:rsidRDefault="003756B7" w:rsidP="00B848B6">
            <w:pPr>
              <w:ind w:leftChars="-51" w:left="-107"/>
            </w:pPr>
            <w:r w:rsidRPr="00063DDD">
              <w:t>CCAGTCGTAAGGGAAAGTGAGC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qMhGPX6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15668F">
            <w:pPr>
              <w:widowControl/>
              <w:jc w:val="left"/>
              <w:rPr>
                <w:color w:val="000000"/>
              </w:rPr>
            </w:pPr>
            <w:r w:rsidRPr="00162646">
              <w:rPr>
                <w:color w:val="000000"/>
                <w:szCs w:val="21"/>
              </w:rPr>
              <w:t>TTCCGAGAGTAAATCAATCCACG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162646">
              <w:rPr>
                <w:color w:val="000000"/>
                <w:szCs w:val="21"/>
              </w:rPr>
              <w:t>AGGCAAACTCTACAATCTCGTCA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qMhPER65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1D18E2" w:rsidP="001D18E2">
            <w:r w:rsidRPr="00063DDD">
              <w:t>GGCATTCTATTCCCATTCCCTT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063DDD" w:rsidRDefault="001D18E2" w:rsidP="00B848B6">
            <w:pPr>
              <w:ind w:leftChars="-51" w:left="-107"/>
            </w:pPr>
            <w:r w:rsidRPr="00063DDD">
              <w:t>GAGTTGGAAGCGATGAGGAGG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qMhpoxN1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15668F">
            <w:pPr>
              <w:widowControl/>
              <w:jc w:val="left"/>
              <w:rPr>
                <w:color w:val="000000"/>
              </w:rPr>
            </w:pPr>
            <w:r w:rsidRPr="0027611C">
              <w:rPr>
                <w:color w:val="000000"/>
                <w:szCs w:val="21"/>
              </w:rPr>
              <w:t>GCTCCTCCAAATCATTGTTACTG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27611C">
              <w:rPr>
                <w:color w:val="000000"/>
                <w:szCs w:val="21"/>
              </w:rPr>
              <w:t>AAGAAGGACAGAAGCATCACAAC</w:t>
            </w:r>
          </w:p>
        </w:tc>
      </w:tr>
      <w:tr w:rsidR="005E424E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5E424E" w:rsidRPr="00063DDD" w:rsidRDefault="005E424E" w:rsidP="005E424E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qMhERF017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5E424E" w:rsidRPr="00063DDD" w:rsidRDefault="001869D7" w:rsidP="001869D7">
            <w:r w:rsidRPr="00063DDD">
              <w:t>ATGTCAAACCACTTCTCCAAAATCT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5E424E" w:rsidRPr="00063DDD" w:rsidRDefault="001869D7" w:rsidP="00B848B6">
            <w:pPr>
              <w:ind w:leftChars="-51" w:left="-107"/>
            </w:pPr>
            <w:r w:rsidRPr="00063DDD">
              <w:t>GGAAATTAAACTTGGCGGTGC</w:t>
            </w:r>
          </w:p>
        </w:tc>
      </w:tr>
      <w:tr w:rsidR="00C658C3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15668F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qMhMYB39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C658C3" w:rsidRPr="00063DDD" w:rsidRDefault="001869D7" w:rsidP="0015668F">
            <w:pPr>
              <w:widowControl/>
              <w:jc w:val="left"/>
              <w:rPr>
                <w:color w:val="000000"/>
              </w:rPr>
            </w:pPr>
            <w:r w:rsidRPr="00063DDD">
              <w:t>AATGGGAATTGATCCTGTCACC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C658C3" w:rsidRPr="00063DDD" w:rsidRDefault="001869D7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063DDD">
              <w:t>TGAGGTTGGATTTGGGGGTT</w:t>
            </w:r>
          </w:p>
        </w:tc>
      </w:tr>
      <w:tr w:rsidR="00C658C3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C658C3">
            <w:pPr>
              <w:widowControl/>
              <w:ind w:rightChars="-51" w:right="-107"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qMhWRKY28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C658C3" w:rsidRPr="00063DDD" w:rsidRDefault="001869D7" w:rsidP="001869D7">
            <w:r w:rsidRPr="00063DDD">
              <w:t>ATCAGGAACCGAAAGACCTTTACTA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C658C3" w:rsidRPr="00063DDD" w:rsidRDefault="001869D7" w:rsidP="00B848B6">
            <w:pPr>
              <w:widowControl/>
              <w:ind w:leftChars="-51" w:left="-107"/>
              <w:jc w:val="left"/>
              <w:rPr>
                <w:color w:val="000000"/>
              </w:rPr>
            </w:pPr>
            <w:r w:rsidRPr="00063DDD">
              <w:t>ATCGCCTTCAATAGACGAAAATAGT</w:t>
            </w:r>
          </w:p>
        </w:tc>
      </w:tr>
      <w:tr w:rsidR="00C658C3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15668F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qMhMAPK3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C658C3" w:rsidRPr="00063DDD" w:rsidRDefault="001D18E2" w:rsidP="001D18E2">
            <w:r w:rsidRPr="00063DDD">
              <w:t>GCTACATGGGACATGACATTACTA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C658C3" w:rsidRPr="00063DDD" w:rsidRDefault="001D18E2" w:rsidP="00B848B6">
            <w:pPr>
              <w:ind w:leftChars="-51" w:left="-107"/>
            </w:pPr>
            <w:r w:rsidRPr="00063DDD">
              <w:t>CCAAGATGTTCCTGCCTTTTAT</w:t>
            </w:r>
          </w:p>
        </w:tc>
      </w:tr>
      <w:tr w:rsidR="00C658C3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15668F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qMhANP2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C658C3" w:rsidRPr="00063DDD" w:rsidRDefault="001D18E2" w:rsidP="001D18E2">
            <w:r w:rsidRPr="00063DDD">
              <w:t>AGCATTTAGCCATTCAGGCATAC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C658C3" w:rsidRPr="00063DDD" w:rsidRDefault="001D18E2" w:rsidP="00B848B6">
            <w:pPr>
              <w:ind w:leftChars="-51" w:left="-107"/>
            </w:pPr>
            <w:r w:rsidRPr="00063DDD">
              <w:t>GCAAAAAAGACGAGCTGGAGAG</w:t>
            </w:r>
          </w:p>
        </w:tc>
      </w:tr>
      <w:tr w:rsidR="00C658C3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15668F">
            <w:pPr>
              <w:widowControl/>
              <w:jc w:val="left"/>
              <w:rPr>
                <w:color w:val="000000"/>
              </w:rPr>
            </w:pPr>
            <w:proofErr w:type="spellStart"/>
            <w:r w:rsidRPr="00063DDD">
              <w:rPr>
                <w:color w:val="000000"/>
              </w:rPr>
              <w:t>qMhGK</w:t>
            </w:r>
            <w:proofErr w:type="spellEnd"/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C658C3" w:rsidRPr="00063DDD" w:rsidRDefault="001D18E2" w:rsidP="001D18E2">
            <w:r w:rsidRPr="00063DDD">
              <w:t>ACTCTGTTTGTGAAGGTTCGGTCTA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C658C3" w:rsidRPr="00063DDD" w:rsidRDefault="001D18E2" w:rsidP="00B848B6">
            <w:pPr>
              <w:ind w:leftChars="-51" w:left="-107"/>
            </w:pPr>
            <w:r w:rsidRPr="00063DDD">
              <w:t>ACAAGATTACTGAGCTTTCCAGTGT</w:t>
            </w:r>
          </w:p>
        </w:tc>
      </w:tr>
      <w:tr w:rsidR="00C658C3" w:rsidRPr="00063DDD" w:rsidTr="0015668F">
        <w:trPr>
          <w:trHeight w:val="454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15668F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ACTIN1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15668F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CTTCAATGTGCCTGCCATGTAT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vAlign w:val="center"/>
          </w:tcPr>
          <w:p w:rsidR="00C658C3" w:rsidRPr="00063DDD" w:rsidRDefault="00C658C3" w:rsidP="0015668F">
            <w:pPr>
              <w:widowControl/>
              <w:jc w:val="left"/>
              <w:rPr>
                <w:color w:val="000000"/>
              </w:rPr>
            </w:pPr>
            <w:r w:rsidRPr="00063DDD">
              <w:rPr>
                <w:color w:val="000000"/>
              </w:rPr>
              <w:t>AATTTCCCGTTCAGCAGTAGTG</w:t>
            </w:r>
          </w:p>
        </w:tc>
      </w:tr>
    </w:tbl>
    <w:p w:rsidR="000138B2" w:rsidRPr="00162646" w:rsidRDefault="000138B2" w:rsidP="005E424E">
      <w:pPr>
        <w:widowControl/>
        <w:spacing w:line="360" w:lineRule="auto"/>
      </w:pPr>
    </w:p>
    <w:sectPr w:rsidR="000138B2" w:rsidRPr="0016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DE" w:rsidRDefault="00927FDE" w:rsidP="00DA3B62">
      <w:r>
        <w:separator/>
      </w:r>
    </w:p>
  </w:endnote>
  <w:endnote w:type="continuationSeparator" w:id="0">
    <w:p w:rsidR="00927FDE" w:rsidRDefault="00927FDE" w:rsidP="00DA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DE" w:rsidRDefault="00927FDE" w:rsidP="00DA3B62">
      <w:r>
        <w:separator/>
      </w:r>
    </w:p>
  </w:footnote>
  <w:footnote w:type="continuationSeparator" w:id="0">
    <w:p w:rsidR="00927FDE" w:rsidRDefault="00927FDE" w:rsidP="00DA3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7C"/>
    <w:rsid w:val="00000C8C"/>
    <w:rsid w:val="000138B2"/>
    <w:rsid w:val="00063DDD"/>
    <w:rsid w:val="00144666"/>
    <w:rsid w:val="001523D0"/>
    <w:rsid w:val="00162646"/>
    <w:rsid w:val="001676D5"/>
    <w:rsid w:val="001869D7"/>
    <w:rsid w:val="001D18E2"/>
    <w:rsid w:val="0027611C"/>
    <w:rsid w:val="002844EA"/>
    <w:rsid w:val="002A211C"/>
    <w:rsid w:val="003756B7"/>
    <w:rsid w:val="00410D27"/>
    <w:rsid w:val="0056600D"/>
    <w:rsid w:val="00593913"/>
    <w:rsid w:val="005E424E"/>
    <w:rsid w:val="00671F42"/>
    <w:rsid w:val="00677D74"/>
    <w:rsid w:val="007A0D7C"/>
    <w:rsid w:val="00927FDE"/>
    <w:rsid w:val="009D0FAF"/>
    <w:rsid w:val="00AF372F"/>
    <w:rsid w:val="00B848B6"/>
    <w:rsid w:val="00C3789C"/>
    <w:rsid w:val="00C65523"/>
    <w:rsid w:val="00C658C3"/>
    <w:rsid w:val="00C75BC0"/>
    <w:rsid w:val="00D73EC5"/>
    <w:rsid w:val="00D7727E"/>
    <w:rsid w:val="00DA3B62"/>
    <w:rsid w:val="00F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B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3B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3B62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446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44666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D772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D73EC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B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3B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3B62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446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44666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D772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D73EC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2020-11-23T09:02:00Z</dcterms:created>
  <dcterms:modified xsi:type="dcterms:W3CDTF">2021-01-19T07:20:00Z</dcterms:modified>
</cp:coreProperties>
</file>