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16334A" w14:textId="690F84C0" w:rsidR="00A93BDD" w:rsidRPr="008A0FCB" w:rsidRDefault="00F73E01" w:rsidP="00222B8F">
      <w:pPr>
        <w:widowControl/>
        <w:spacing w:line="480" w:lineRule="auto"/>
        <w:jc w:val="center"/>
        <w:rPr>
          <w:rFonts w:ascii="Times New Roman" w:eastAsia="TimesNewRomanPSMT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等线" w:hAnsi="Times New Roman" w:cs="Times New Roman"/>
          <w:b/>
          <w:color w:val="1C1D1E"/>
          <w:sz w:val="24"/>
          <w:szCs w:val="24"/>
          <w:shd w:val="clear" w:color="auto" w:fill="FFFFFF"/>
          <w:lang w:bidi="ar"/>
        </w:rPr>
        <w:t xml:space="preserve">Additional file </w:t>
      </w:r>
      <w:r w:rsidR="000A0C10">
        <w:rPr>
          <w:rFonts w:ascii="Times New Roman" w:eastAsia="等线" w:hAnsi="Times New Roman" w:cs="Times New Roman"/>
          <w:b/>
          <w:color w:val="1C1D1E"/>
          <w:sz w:val="24"/>
          <w:szCs w:val="24"/>
          <w:shd w:val="clear" w:color="auto" w:fill="FFFFFF"/>
          <w:lang w:bidi="ar"/>
        </w:rPr>
        <w:t>2</w:t>
      </w:r>
    </w:p>
    <w:p w14:paraId="44BA8549" w14:textId="6662B7F8" w:rsidR="00A93BDD" w:rsidRPr="008A0FCB" w:rsidRDefault="00EC313F" w:rsidP="008A0FCB">
      <w:pPr>
        <w:widowControl/>
        <w:spacing w:line="480" w:lineRule="auto"/>
        <w:jc w:val="center"/>
        <w:rPr>
          <w:rFonts w:ascii="Times New Roman" w:eastAsia="宋体" w:hAnsi="Times New Roman" w:cs="Times New Roman"/>
          <w:kern w:val="36"/>
          <w:sz w:val="24"/>
          <w:szCs w:val="24"/>
        </w:rPr>
      </w:pPr>
      <w:r w:rsidRPr="008A0FCB">
        <w:rPr>
          <w:rFonts w:ascii="Times New Roman" w:eastAsia="TimesNewRomanPSMT" w:hAnsi="Times New Roman" w:cs="Times New Roman"/>
          <w:color w:val="000000"/>
          <w:sz w:val="24"/>
          <w:szCs w:val="24"/>
          <w:lang w:bidi="ar"/>
        </w:rPr>
        <w:t>Table</w:t>
      </w:r>
      <w:r w:rsidR="00AE221B">
        <w:rPr>
          <w:rFonts w:ascii="Times New Roman" w:eastAsia="TimesNewRomanPSMT" w:hAnsi="Times New Roman" w:cs="Times New Roman"/>
          <w:color w:val="000000"/>
          <w:sz w:val="24"/>
          <w:szCs w:val="24"/>
          <w:lang w:bidi="ar"/>
        </w:rPr>
        <w:t xml:space="preserve"> </w:t>
      </w:r>
      <w:r w:rsidR="002D17A1">
        <w:rPr>
          <w:rFonts w:ascii="Times New Roman" w:eastAsia="TimesNewRomanPSMT" w:hAnsi="Times New Roman" w:cs="Times New Roman"/>
          <w:color w:val="000000"/>
          <w:sz w:val="24"/>
          <w:szCs w:val="24"/>
          <w:lang w:bidi="ar"/>
        </w:rPr>
        <w:t>S</w:t>
      </w:r>
      <w:r w:rsidR="00AE221B">
        <w:rPr>
          <w:rFonts w:ascii="Times New Roman" w:eastAsia="TimesNewRomanPSMT" w:hAnsi="Times New Roman" w:cs="Times New Roman"/>
          <w:color w:val="000000"/>
          <w:sz w:val="24"/>
          <w:szCs w:val="24"/>
          <w:lang w:bidi="ar"/>
        </w:rPr>
        <w:t>1</w:t>
      </w:r>
      <w:r w:rsidRPr="008A0FCB">
        <w:rPr>
          <w:rFonts w:ascii="Times New Roman" w:eastAsia="等线" w:hAnsi="Times New Roman" w:cs="Times New Roman"/>
          <w:sz w:val="24"/>
          <w:szCs w:val="24"/>
          <w:lang w:bidi="ar"/>
        </w:rPr>
        <w:t>. The frequency of allergic antibiotic.</w:t>
      </w:r>
    </w:p>
    <w:tbl>
      <w:tblPr>
        <w:tblStyle w:val="a5"/>
        <w:tblW w:w="8520" w:type="dxa"/>
        <w:tblLayout w:type="fixed"/>
        <w:tblLook w:val="04A0" w:firstRow="1" w:lastRow="0" w:firstColumn="1" w:lastColumn="0" w:noHBand="0" w:noVBand="1"/>
      </w:tblPr>
      <w:tblGrid>
        <w:gridCol w:w="6857"/>
        <w:gridCol w:w="1663"/>
      </w:tblGrid>
      <w:tr w:rsidR="00A93BDD" w:rsidRPr="008A0FCB" w14:paraId="09C9CEEB" w14:textId="77777777">
        <w:tc>
          <w:tcPr>
            <w:tcW w:w="68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2980E79" w14:textId="77777777" w:rsidR="00A93BDD" w:rsidRPr="008A0FCB" w:rsidRDefault="00EC313F" w:rsidP="008A0FCB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A0FC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bidi="ar"/>
              </w:rPr>
              <w:t>Allergic drug</w:t>
            </w:r>
          </w:p>
        </w:tc>
        <w:tc>
          <w:tcPr>
            <w:tcW w:w="16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E700056" w14:textId="77777777" w:rsidR="00A93BDD" w:rsidRPr="008A0FCB" w:rsidRDefault="00EC313F" w:rsidP="008A0FC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A0FC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bidi="ar"/>
              </w:rPr>
              <w:t>Number</w:t>
            </w:r>
          </w:p>
        </w:tc>
      </w:tr>
      <w:tr w:rsidR="00A93BDD" w:rsidRPr="008A0FCB" w14:paraId="0817E546" w14:textId="77777777">
        <w:tc>
          <w:tcPr>
            <w:tcW w:w="68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E13C186" w14:textId="1E3EE703" w:rsidR="00A93BDD" w:rsidRPr="008A0FCB" w:rsidRDefault="00EC313F" w:rsidP="008A0FCB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A0FC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bidi="ar"/>
              </w:rPr>
              <w:t xml:space="preserve">Allergic to one </w:t>
            </w:r>
            <w:r w:rsidR="0038609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bidi="ar"/>
              </w:rPr>
              <w:t>kind of medicine</w:t>
            </w:r>
          </w:p>
        </w:tc>
        <w:tc>
          <w:tcPr>
            <w:tcW w:w="16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6F3F556" w14:textId="77777777" w:rsidR="00A93BDD" w:rsidRPr="008A0FCB" w:rsidRDefault="00EC313F" w:rsidP="008A0FC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A0FC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bidi="ar"/>
              </w:rPr>
              <w:t>62</w:t>
            </w:r>
          </w:p>
        </w:tc>
      </w:tr>
      <w:tr w:rsidR="00A93BDD" w:rsidRPr="008A0FCB" w14:paraId="4BE807D7" w14:textId="77777777">
        <w:tc>
          <w:tcPr>
            <w:tcW w:w="6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C359D1" w14:textId="77777777" w:rsidR="00A93BDD" w:rsidRPr="008A0FCB" w:rsidRDefault="00EC313F" w:rsidP="008A0FCB">
            <w:pPr>
              <w:spacing w:line="480" w:lineRule="auto"/>
              <w:ind w:leftChars="200" w:left="42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A0FC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bidi="ar"/>
              </w:rPr>
              <w:t>Cefathiamidine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5960EC" w14:textId="77777777" w:rsidR="00A93BDD" w:rsidRPr="008A0FCB" w:rsidRDefault="00EC313F" w:rsidP="008A0FC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A0FC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bidi="ar"/>
              </w:rPr>
              <w:t>39</w:t>
            </w:r>
          </w:p>
        </w:tc>
      </w:tr>
      <w:tr w:rsidR="00A93BDD" w:rsidRPr="008A0FCB" w14:paraId="41AFBEE4" w14:textId="77777777">
        <w:tc>
          <w:tcPr>
            <w:tcW w:w="6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818F3C" w14:textId="77777777" w:rsidR="00A93BDD" w:rsidRPr="008A0FCB" w:rsidRDefault="00EC313F" w:rsidP="008A0FCB">
            <w:pPr>
              <w:spacing w:line="480" w:lineRule="auto"/>
              <w:ind w:leftChars="200" w:left="42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A0FCB">
              <w:rPr>
                <w:rFonts w:ascii="Times New Roman" w:eastAsia="Times New Roman" w:hAnsi="Times New Roman" w:cs="Times New Roman"/>
                <w:color w:val="333333"/>
                <w:kern w:val="0"/>
                <w:sz w:val="24"/>
                <w:szCs w:val="24"/>
                <w:shd w:val="clear" w:color="auto" w:fill="FFFFFF"/>
                <w:lang w:bidi="ar"/>
              </w:rPr>
              <w:t>Mezlocillin sodium and Sulbactam sodium for Injection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60B941" w14:textId="77777777" w:rsidR="00A93BDD" w:rsidRPr="008A0FCB" w:rsidRDefault="00EC313F" w:rsidP="008A0FC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A0FC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bidi="ar"/>
              </w:rPr>
              <w:t>8</w:t>
            </w:r>
          </w:p>
        </w:tc>
      </w:tr>
      <w:tr w:rsidR="00A93BDD" w:rsidRPr="008A0FCB" w14:paraId="14FE252B" w14:textId="77777777">
        <w:tc>
          <w:tcPr>
            <w:tcW w:w="6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3B0739" w14:textId="77777777" w:rsidR="00A93BDD" w:rsidRPr="008A0FCB" w:rsidRDefault="00EC313F" w:rsidP="008A0FCB">
            <w:pPr>
              <w:spacing w:line="480" w:lineRule="auto"/>
              <w:ind w:leftChars="200" w:left="42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A0FC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bidi="ar"/>
              </w:rPr>
              <w:t>Cefotiam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90D9BF" w14:textId="77777777" w:rsidR="00A93BDD" w:rsidRPr="008A0FCB" w:rsidRDefault="00EC313F" w:rsidP="008A0FC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A0FC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bidi="ar"/>
              </w:rPr>
              <w:t>6</w:t>
            </w:r>
          </w:p>
        </w:tc>
      </w:tr>
      <w:tr w:rsidR="00A93BDD" w:rsidRPr="008A0FCB" w14:paraId="0EB463B2" w14:textId="77777777">
        <w:tc>
          <w:tcPr>
            <w:tcW w:w="6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E49F9C" w14:textId="77777777" w:rsidR="00A93BDD" w:rsidRPr="008A0FCB" w:rsidRDefault="00EC313F" w:rsidP="008A0FCB">
            <w:pPr>
              <w:spacing w:line="480" w:lineRule="auto"/>
              <w:ind w:leftChars="200" w:left="42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8A0FCB">
              <w:rPr>
                <w:rFonts w:ascii="Times New Roman" w:eastAsia="Times New Roman" w:hAnsi="Times New Roman" w:cs="Times New Roman"/>
                <w:color w:val="333333"/>
                <w:kern w:val="0"/>
                <w:sz w:val="24"/>
                <w:szCs w:val="24"/>
                <w:shd w:val="clear" w:color="auto" w:fill="FFFFFF"/>
                <w:lang w:bidi="ar"/>
              </w:rPr>
              <w:t>Ceftezole</w:t>
            </w:r>
            <w:proofErr w:type="spellEnd"/>
            <w:r w:rsidRPr="008A0FCB">
              <w:rPr>
                <w:rFonts w:ascii="Times New Roman" w:eastAsia="Times New Roman" w:hAnsi="Times New Roman" w:cs="Times New Roman"/>
                <w:color w:val="333333"/>
                <w:kern w:val="0"/>
                <w:sz w:val="24"/>
                <w:szCs w:val="24"/>
                <w:shd w:val="clear" w:color="auto" w:fill="FFFFFF"/>
                <w:lang w:bidi="ar"/>
              </w:rPr>
              <w:t xml:space="preserve"> Sodium for Injection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CC1E55" w14:textId="77777777" w:rsidR="00A93BDD" w:rsidRPr="008A0FCB" w:rsidRDefault="00EC313F" w:rsidP="008A0FC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A0FC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bidi="ar"/>
              </w:rPr>
              <w:t>3</w:t>
            </w:r>
          </w:p>
        </w:tc>
      </w:tr>
      <w:tr w:rsidR="00A93BDD" w:rsidRPr="008A0FCB" w14:paraId="42AD3FC4" w14:textId="77777777">
        <w:tc>
          <w:tcPr>
            <w:tcW w:w="6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615BB7" w14:textId="77777777" w:rsidR="00A93BDD" w:rsidRPr="008A0FCB" w:rsidRDefault="00EC313F" w:rsidP="008A0FCB">
            <w:pPr>
              <w:spacing w:line="480" w:lineRule="auto"/>
              <w:ind w:leftChars="200" w:left="42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A0FC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bidi="ar"/>
              </w:rPr>
              <w:t>Sulfonamide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0840DD" w14:textId="77777777" w:rsidR="00A93BDD" w:rsidRPr="008A0FCB" w:rsidRDefault="00EC313F" w:rsidP="008A0FC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A0FC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bidi="ar"/>
              </w:rPr>
              <w:t>2</w:t>
            </w:r>
          </w:p>
        </w:tc>
      </w:tr>
      <w:tr w:rsidR="00A93BDD" w:rsidRPr="008A0FCB" w14:paraId="0A3048E9" w14:textId="77777777">
        <w:tc>
          <w:tcPr>
            <w:tcW w:w="6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74281C" w14:textId="77777777" w:rsidR="00A93BDD" w:rsidRPr="008A0FCB" w:rsidRDefault="00EC313F" w:rsidP="008A0FCB">
            <w:pPr>
              <w:spacing w:line="480" w:lineRule="auto"/>
              <w:ind w:leftChars="200" w:left="42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A0FCB">
              <w:rPr>
                <w:rFonts w:ascii="Times New Roman" w:eastAsia="Times New Roman" w:hAnsi="Times New Roman" w:cs="Times New Roman"/>
                <w:color w:val="333333"/>
                <w:kern w:val="0"/>
                <w:sz w:val="24"/>
                <w:szCs w:val="24"/>
                <w:shd w:val="clear" w:color="auto" w:fill="FFFFFF"/>
                <w:lang w:bidi="ar"/>
              </w:rPr>
              <w:t>Ceftriaxone Sodium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336EDA" w14:textId="77777777" w:rsidR="00A93BDD" w:rsidRPr="008A0FCB" w:rsidRDefault="00EC313F" w:rsidP="008A0FC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A0FC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bidi="ar"/>
              </w:rPr>
              <w:t>2</w:t>
            </w:r>
          </w:p>
        </w:tc>
      </w:tr>
      <w:tr w:rsidR="00A93BDD" w:rsidRPr="008A0FCB" w14:paraId="22AE2F7D" w14:textId="77777777">
        <w:tc>
          <w:tcPr>
            <w:tcW w:w="6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69D076" w14:textId="77777777" w:rsidR="00A93BDD" w:rsidRPr="008A0FCB" w:rsidRDefault="00EC313F" w:rsidP="008A0FCB">
            <w:pPr>
              <w:spacing w:line="480" w:lineRule="auto"/>
              <w:ind w:leftChars="200" w:left="42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8A0FCB">
              <w:rPr>
                <w:rFonts w:ascii="Times New Roman" w:eastAsia="Times New Roman" w:hAnsi="Times New Roman" w:cs="Times New Roman"/>
                <w:color w:val="333333"/>
                <w:kern w:val="0"/>
                <w:sz w:val="24"/>
                <w:szCs w:val="24"/>
                <w:shd w:val="clear" w:color="auto" w:fill="FFFFFF"/>
                <w:lang w:bidi="ar"/>
              </w:rPr>
              <w:t>Cefminox</w:t>
            </w:r>
            <w:proofErr w:type="spellEnd"/>
            <w:r w:rsidRPr="008A0FCB">
              <w:rPr>
                <w:rFonts w:ascii="Times New Roman" w:eastAsia="Times New Roman" w:hAnsi="Times New Roman" w:cs="Times New Roman"/>
                <w:color w:val="333333"/>
                <w:kern w:val="0"/>
                <w:sz w:val="24"/>
                <w:szCs w:val="24"/>
                <w:shd w:val="clear" w:color="auto" w:fill="FFFFFF"/>
                <w:lang w:bidi="ar"/>
              </w:rPr>
              <w:t xml:space="preserve"> Sodium for Injection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6F2A14" w14:textId="77777777" w:rsidR="00A93BDD" w:rsidRPr="008A0FCB" w:rsidRDefault="00EC313F" w:rsidP="008A0FC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A0FC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bidi="ar"/>
              </w:rPr>
              <w:t>1</w:t>
            </w:r>
          </w:p>
        </w:tc>
      </w:tr>
      <w:tr w:rsidR="00A93BDD" w:rsidRPr="008A0FCB" w14:paraId="135D7C2C" w14:textId="77777777">
        <w:tc>
          <w:tcPr>
            <w:tcW w:w="6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608962" w14:textId="77777777" w:rsidR="00A93BDD" w:rsidRPr="008A0FCB" w:rsidRDefault="00EC313F" w:rsidP="008A0FCB">
            <w:pPr>
              <w:spacing w:line="480" w:lineRule="auto"/>
              <w:ind w:leftChars="200" w:left="42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8A0FCB">
              <w:rPr>
                <w:rFonts w:ascii="Times New Roman" w:eastAsia="Times New Roman" w:hAnsi="Times New Roman" w:cs="Times New Roman"/>
                <w:color w:val="333333"/>
                <w:kern w:val="0"/>
                <w:sz w:val="24"/>
                <w:szCs w:val="24"/>
                <w:shd w:val="clear" w:color="auto" w:fill="FFFFFF"/>
                <w:lang w:bidi="ar"/>
              </w:rPr>
              <w:t>Cefoperazone</w:t>
            </w:r>
            <w:proofErr w:type="spellEnd"/>
            <w:r w:rsidRPr="008A0FCB">
              <w:rPr>
                <w:rFonts w:ascii="Times New Roman" w:eastAsia="Times New Roman" w:hAnsi="Times New Roman" w:cs="Times New Roman"/>
                <w:color w:val="333333"/>
                <w:kern w:val="0"/>
                <w:sz w:val="24"/>
                <w:szCs w:val="24"/>
                <w:shd w:val="clear" w:color="auto" w:fill="FFFFFF"/>
                <w:lang w:bidi="ar"/>
              </w:rPr>
              <w:t xml:space="preserve"> Sodium and Tazobactam Sodium for Injection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832635" w14:textId="77777777" w:rsidR="00A93BDD" w:rsidRPr="008A0FCB" w:rsidRDefault="00EC313F" w:rsidP="008A0FC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A0FC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bidi="ar"/>
              </w:rPr>
              <w:t>1</w:t>
            </w:r>
          </w:p>
        </w:tc>
      </w:tr>
      <w:tr w:rsidR="00A93BDD" w:rsidRPr="008A0FCB" w14:paraId="2C530ACD" w14:textId="77777777">
        <w:tc>
          <w:tcPr>
            <w:tcW w:w="6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717150" w14:textId="334DA2D6" w:rsidR="00A93BDD" w:rsidRPr="008A0FCB" w:rsidRDefault="00EC313F" w:rsidP="008A0FCB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A0FC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bidi="ar"/>
              </w:rPr>
              <w:t xml:space="preserve">Allergic to two </w:t>
            </w:r>
            <w:r w:rsidR="0038609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bidi="ar"/>
              </w:rPr>
              <w:t>kinds of medicine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14CEED" w14:textId="77777777" w:rsidR="00A93BDD" w:rsidRPr="008A0FCB" w:rsidRDefault="00EC313F" w:rsidP="008A0FC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A0FC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bidi="ar"/>
              </w:rPr>
              <w:t>19</w:t>
            </w:r>
          </w:p>
        </w:tc>
      </w:tr>
      <w:tr w:rsidR="00A93BDD" w:rsidRPr="008A0FCB" w14:paraId="3088BFF8" w14:textId="77777777">
        <w:tc>
          <w:tcPr>
            <w:tcW w:w="6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D236DD" w14:textId="77777777" w:rsidR="00A93BDD" w:rsidRPr="008A0FCB" w:rsidRDefault="00EC313F" w:rsidP="008A0FCB">
            <w:pPr>
              <w:spacing w:line="480" w:lineRule="auto"/>
              <w:ind w:leftChars="200" w:left="42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8A0FC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bidi="ar"/>
              </w:rPr>
              <w:t>Sulbenicillin</w:t>
            </w:r>
            <w:proofErr w:type="spellEnd"/>
            <w:r w:rsidRPr="008A0FC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bidi="ar"/>
              </w:rPr>
              <w:t xml:space="preserve"> sodium, Cefotiam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8F6E57" w14:textId="77777777" w:rsidR="00A93BDD" w:rsidRPr="008A0FCB" w:rsidRDefault="00EC313F" w:rsidP="008A0FC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A0FC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bidi="ar"/>
              </w:rPr>
              <w:t>1</w:t>
            </w:r>
          </w:p>
        </w:tc>
      </w:tr>
      <w:tr w:rsidR="00A93BDD" w:rsidRPr="008A0FCB" w14:paraId="625605E2" w14:textId="77777777">
        <w:tc>
          <w:tcPr>
            <w:tcW w:w="6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39680F" w14:textId="77777777" w:rsidR="00A93BDD" w:rsidRPr="008A0FCB" w:rsidRDefault="00EC313F" w:rsidP="008A0FCB">
            <w:pPr>
              <w:spacing w:line="480" w:lineRule="auto"/>
              <w:ind w:leftChars="200" w:left="42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8A0FCB">
              <w:rPr>
                <w:rFonts w:ascii="Times New Roman" w:eastAsia="Times New Roman" w:hAnsi="Times New Roman" w:cs="Times New Roman"/>
                <w:color w:val="333333"/>
                <w:kern w:val="0"/>
                <w:sz w:val="24"/>
                <w:szCs w:val="24"/>
                <w:shd w:val="clear" w:color="auto" w:fill="FFFFFF"/>
                <w:lang w:bidi="ar"/>
              </w:rPr>
              <w:t>Mezlocillin sodium and Sulbactam sodium for Injection</w:t>
            </w:r>
            <w:r w:rsidRPr="008A0FC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bidi="ar"/>
              </w:rPr>
              <w:t xml:space="preserve">, </w:t>
            </w:r>
            <w:proofErr w:type="spellStart"/>
            <w:r w:rsidRPr="008A0FCB">
              <w:rPr>
                <w:rFonts w:ascii="Times New Roman" w:eastAsia="Times New Roman" w:hAnsi="Times New Roman" w:cs="Times New Roman"/>
                <w:color w:val="333333"/>
                <w:kern w:val="0"/>
                <w:sz w:val="24"/>
                <w:szCs w:val="24"/>
                <w:shd w:val="clear" w:color="auto" w:fill="FFFFFF"/>
                <w:lang w:bidi="ar"/>
              </w:rPr>
              <w:t>Cefoperazone</w:t>
            </w:r>
            <w:proofErr w:type="spellEnd"/>
            <w:r w:rsidRPr="008A0FCB">
              <w:rPr>
                <w:rFonts w:ascii="Times New Roman" w:eastAsia="Times New Roman" w:hAnsi="Times New Roman" w:cs="Times New Roman"/>
                <w:color w:val="333333"/>
                <w:kern w:val="0"/>
                <w:sz w:val="24"/>
                <w:szCs w:val="24"/>
                <w:shd w:val="clear" w:color="auto" w:fill="FFFFFF"/>
                <w:lang w:bidi="ar"/>
              </w:rPr>
              <w:t xml:space="preserve"> Sodium and Tazobactam Sodium for Injection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59CE8E" w14:textId="77777777" w:rsidR="00A93BDD" w:rsidRPr="008A0FCB" w:rsidRDefault="00EC313F" w:rsidP="008A0FC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A0FC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bidi="ar"/>
              </w:rPr>
              <w:t>2</w:t>
            </w:r>
          </w:p>
        </w:tc>
      </w:tr>
      <w:tr w:rsidR="00A93BDD" w:rsidRPr="008A0FCB" w14:paraId="7287AFDC" w14:textId="77777777">
        <w:tc>
          <w:tcPr>
            <w:tcW w:w="6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2CA950" w14:textId="77777777" w:rsidR="00A93BDD" w:rsidRPr="008A0FCB" w:rsidRDefault="00EC313F" w:rsidP="008A0FCB">
            <w:pPr>
              <w:spacing w:line="480" w:lineRule="auto"/>
              <w:ind w:leftChars="200" w:left="42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A0FC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bidi="ar"/>
              </w:rPr>
              <w:t>Cefotiam, Rocephin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681F5A" w14:textId="77777777" w:rsidR="00A93BDD" w:rsidRPr="008A0FCB" w:rsidRDefault="00EC313F" w:rsidP="008A0FC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A0FC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bidi="ar"/>
              </w:rPr>
              <w:t>1</w:t>
            </w:r>
          </w:p>
        </w:tc>
      </w:tr>
      <w:tr w:rsidR="00A93BDD" w:rsidRPr="008A0FCB" w14:paraId="51869FB3" w14:textId="77777777">
        <w:tc>
          <w:tcPr>
            <w:tcW w:w="6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7287E7" w14:textId="77777777" w:rsidR="00A93BDD" w:rsidRPr="008A0FCB" w:rsidRDefault="00EC313F" w:rsidP="008A0FCB">
            <w:pPr>
              <w:spacing w:line="480" w:lineRule="auto"/>
              <w:ind w:leftChars="200" w:left="42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A0FC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bidi="ar"/>
              </w:rPr>
              <w:t xml:space="preserve">Cefathiamidine, </w:t>
            </w:r>
            <w:r w:rsidRPr="008A0FCB">
              <w:rPr>
                <w:rFonts w:ascii="Times New Roman" w:eastAsia="Times New Roman" w:hAnsi="Times New Roman" w:cs="Times New Roman"/>
                <w:color w:val="333333"/>
                <w:kern w:val="0"/>
                <w:sz w:val="24"/>
                <w:szCs w:val="24"/>
                <w:shd w:val="clear" w:color="auto" w:fill="FFFFFF"/>
                <w:lang w:bidi="ar"/>
              </w:rPr>
              <w:t>Mezlocillin sodium and Sulbactam sodium for Injection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D481DB" w14:textId="77777777" w:rsidR="00A93BDD" w:rsidRPr="008A0FCB" w:rsidRDefault="00EC313F" w:rsidP="008A0FC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A0FC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bidi="ar"/>
              </w:rPr>
              <w:t>6</w:t>
            </w:r>
          </w:p>
        </w:tc>
      </w:tr>
      <w:tr w:rsidR="00A93BDD" w:rsidRPr="008A0FCB" w14:paraId="1AB1D870" w14:textId="77777777">
        <w:tc>
          <w:tcPr>
            <w:tcW w:w="6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A97AA8" w14:textId="77777777" w:rsidR="00A93BDD" w:rsidRPr="008A0FCB" w:rsidRDefault="00EC313F" w:rsidP="008A0FCB">
            <w:pPr>
              <w:spacing w:line="480" w:lineRule="auto"/>
              <w:ind w:leftChars="200" w:left="42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A0FC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bidi="ar"/>
              </w:rPr>
              <w:t xml:space="preserve">Cefathiamidine, </w:t>
            </w:r>
            <w:r w:rsidRPr="008A0FCB">
              <w:rPr>
                <w:rFonts w:ascii="Times New Roman" w:eastAsia="Times New Roman" w:hAnsi="Times New Roman" w:cs="Times New Roman"/>
                <w:color w:val="333333"/>
                <w:kern w:val="0"/>
                <w:sz w:val="24"/>
                <w:szCs w:val="24"/>
                <w:shd w:val="clear" w:color="auto" w:fill="FFFFFF"/>
                <w:lang w:bidi="ar"/>
              </w:rPr>
              <w:t>Ceftriaxone Sodium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D356B2" w14:textId="77777777" w:rsidR="00A93BDD" w:rsidRPr="008A0FCB" w:rsidRDefault="00EC313F" w:rsidP="008A0FC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A0FC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bidi="ar"/>
              </w:rPr>
              <w:t>6</w:t>
            </w:r>
          </w:p>
        </w:tc>
      </w:tr>
      <w:tr w:rsidR="00A93BDD" w:rsidRPr="008A0FCB" w14:paraId="2CC9300F" w14:textId="77777777">
        <w:tc>
          <w:tcPr>
            <w:tcW w:w="6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C8F823" w14:textId="77777777" w:rsidR="00A93BDD" w:rsidRPr="008A0FCB" w:rsidRDefault="00EC313F" w:rsidP="008A0FCB">
            <w:pPr>
              <w:spacing w:line="480" w:lineRule="auto"/>
              <w:ind w:leftChars="200" w:left="42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A0FC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bidi="ar"/>
              </w:rPr>
              <w:t>Cefathiamidine,</w:t>
            </w:r>
            <w:r w:rsidRPr="008A0FCB">
              <w:rPr>
                <w:rFonts w:ascii="Times New Roman" w:eastAsia="Times New Roman" w:hAnsi="Times New Roman" w:cs="Times New Roman"/>
                <w:color w:val="333333"/>
                <w:kern w:val="0"/>
                <w:sz w:val="24"/>
                <w:szCs w:val="24"/>
                <w:shd w:val="clear" w:color="auto" w:fill="FFFFFF"/>
                <w:lang w:bidi="ar"/>
              </w:rPr>
              <w:t xml:space="preserve"> </w:t>
            </w:r>
            <w:proofErr w:type="spellStart"/>
            <w:r w:rsidRPr="008A0FCB">
              <w:rPr>
                <w:rFonts w:ascii="Times New Roman" w:eastAsia="Times New Roman" w:hAnsi="Times New Roman" w:cs="Times New Roman"/>
                <w:color w:val="333333"/>
                <w:kern w:val="0"/>
                <w:sz w:val="24"/>
                <w:szCs w:val="24"/>
                <w:shd w:val="clear" w:color="auto" w:fill="FFFFFF"/>
                <w:lang w:bidi="ar"/>
              </w:rPr>
              <w:t>Ceftezole</w:t>
            </w:r>
            <w:proofErr w:type="spellEnd"/>
            <w:r w:rsidRPr="008A0FCB">
              <w:rPr>
                <w:rFonts w:ascii="Times New Roman" w:eastAsia="Times New Roman" w:hAnsi="Times New Roman" w:cs="Times New Roman"/>
                <w:color w:val="333333"/>
                <w:kern w:val="0"/>
                <w:sz w:val="24"/>
                <w:szCs w:val="24"/>
                <w:shd w:val="clear" w:color="auto" w:fill="FFFFFF"/>
                <w:lang w:bidi="ar"/>
              </w:rPr>
              <w:t xml:space="preserve"> Sodium for Injection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E41A13" w14:textId="77777777" w:rsidR="00A93BDD" w:rsidRPr="008A0FCB" w:rsidRDefault="00EC313F" w:rsidP="008A0FC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A0FC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bidi="ar"/>
              </w:rPr>
              <w:t>2</w:t>
            </w:r>
          </w:p>
        </w:tc>
      </w:tr>
      <w:tr w:rsidR="00A93BDD" w:rsidRPr="008A0FCB" w14:paraId="7D6CB1ED" w14:textId="77777777">
        <w:tc>
          <w:tcPr>
            <w:tcW w:w="6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456B2B" w14:textId="77777777" w:rsidR="00A93BDD" w:rsidRPr="008A0FCB" w:rsidRDefault="00EC313F" w:rsidP="008A0FCB">
            <w:pPr>
              <w:spacing w:line="480" w:lineRule="auto"/>
              <w:ind w:leftChars="200" w:left="42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A0FC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bidi="ar"/>
              </w:rPr>
              <w:t xml:space="preserve">Cefathiamidine, </w:t>
            </w:r>
            <w:r w:rsidRPr="008A0FCB">
              <w:rPr>
                <w:rFonts w:ascii="Times New Roman" w:eastAsia="Times New Roman" w:hAnsi="Times New Roman" w:cs="Times New Roman"/>
                <w:color w:val="333333"/>
                <w:kern w:val="0"/>
                <w:sz w:val="24"/>
                <w:szCs w:val="24"/>
                <w:shd w:val="clear" w:color="auto" w:fill="FFFFFF"/>
                <w:lang w:bidi="ar"/>
              </w:rPr>
              <w:t>Cefazolin Sodium Pentahydrate for Injection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2D218C" w14:textId="77777777" w:rsidR="00A93BDD" w:rsidRPr="008A0FCB" w:rsidRDefault="00EC313F" w:rsidP="008A0FC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A0FC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bidi="ar"/>
              </w:rPr>
              <w:t>1</w:t>
            </w:r>
          </w:p>
        </w:tc>
      </w:tr>
      <w:tr w:rsidR="00A93BDD" w:rsidRPr="008A0FCB" w14:paraId="114B15DE" w14:textId="77777777">
        <w:tc>
          <w:tcPr>
            <w:tcW w:w="6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F2C888" w14:textId="391A78E1" w:rsidR="00A93BDD" w:rsidRPr="008A0FCB" w:rsidRDefault="00EC313F" w:rsidP="008A0FCB">
            <w:pPr>
              <w:spacing w:line="48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A0FC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bidi="ar"/>
              </w:rPr>
              <w:lastRenderedPageBreak/>
              <w:t xml:space="preserve">Allergic to three </w:t>
            </w:r>
            <w:r w:rsidR="0038609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bidi="ar"/>
              </w:rPr>
              <w:t>kinds of medicine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03F7EC" w14:textId="77777777" w:rsidR="00A93BDD" w:rsidRPr="008A0FCB" w:rsidRDefault="00EC313F" w:rsidP="008A0FC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A0FC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bidi="ar"/>
              </w:rPr>
              <w:t>3</w:t>
            </w:r>
          </w:p>
        </w:tc>
      </w:tr>
      <w:tr w:rsidR="00A93BDD" w:rsidRPr="008A0FCB" w14:paraId="7B4433C1" w14:textId="77777777">
        <w:tc>
          <w:tcPr>
            <w:tcW w:w="6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92A651" w14:textId="77777777" w:rsidR="00A93BDD" w:rsidRPr="008A0FCB" w:rsidRDefault="00EC313F" w:rsidP="008A0FCB">
            <w:pPr>
              <w:spacing w:line="480" w:lineRule="auto"/>
              <w:ind w:leftChars="200" w:left="42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8A0FC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bidi="ar"/>
              </w:rPr>
              <w:t xml:space="preserve">Cefathiamidine, </w:t>
            </w:r>
            <w:r w:rsidRPr="008A0FCB">
              <w:rPr>
                <w:rFonts w:ascii="Times New Roman" w:eastAsia="Times New Roman" w:hAnsi="Times New Roman" w:cs="Times New Roman"/>
                <w:color w:val="333333"/>
                <w:kern w:val="0"/>
                <w:sz w:val="24"/>
                <w:szCs w:val="24"/>
                <w:shd w:val="clear" w:color="auto" w:fill="FFFFFF"/>
                <w:lang w:bidi="ar"/>
              </w:rPr>
              <w:t>Mezlocillin sodium and Sulbactam sodium for Injection</w:t>
            </w:r>
            <w:r w:rsidRPr="008A0FC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bidi="ar"/>
              </w:rPr>
              <w:t xml:space="preserve">, </w:t>
            </w:r>
            <w:proofErr w:type="spellStart"/>
            <w:r w:rsidRPr="008A0FCB">
              <w:rPr>
                <w:rFonts w:ascii="Times New Roman" w:eastAsia="Times New Roman" w:hAnsi="Times New Roman" w:cs="Times New Roman"/>
                <w:color w:val="333333"/>
                <w:kern w:val="0"/>
                <w:sz w:val="24"/>
                <w:szCs w:val="24"/>
                <w:shd w:val="clear" w:color="auto" w:fill="FFFFFF"/>
                <w:lang w:bidi="ar"/>
              </w:rPr>
              <w:t>Cefoperazone</w:t>
            </w:r>
            <w:proofErr w:type="spellEnd"/>
            <w:r w:rsidRPr="008A0FCB">
              <w:rPr>
                <w:rFonts w:ascii="Times New Roman" w:eastAsia="Times New Roman" w:hAnsi="Times New Roman" w:cs="Times New Roman"/>
                <w:color w:val="333333"/>
                <w:kern w:val="0"/>
                <w:sz w:val="24"/>
                <w:szCs w:val="24"/>
                <w:shd w:val="clear" w:color="auto" w:fill="FFFFFF"/>
                <w:lang w:bidi="ar"/>
              </w:rPr>
              <w:t xml:space="preserve"> Sodium and Tazobactam Sodium for Injection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031B88" w14:textId="77777777" w:rsidR="00A93BDD" w:rsidRPr="008A0FCB" w:rsidRDefault="00EC313F" w:rsidP="008A0FC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A0FC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bidi="ar"/>
              </w:rPr>
              <w:t>1</w:t>
            </w:r>
          </w:p>
        </w:tc>
      </w:tr>
      <w:tr w:rsidR="00A93BDD" w:rsidRPr="008A0FCB" w14:paraId="5DDE80ED" w14:textId="77777777">
        <w:tc>
          <w:tcPr>
            <w:tcW w:w="6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825CFE" w14:textId="77777777" w:rsidR="00A93BDD" w:rsidRPr="008A0FCB" w:rsidRDefault="00EC313F" w:rsidP="008A0FCB">
            <w:pPr>
              <w:spacing w:line="480" w:lineRule="auto"/>
              <w:ind w:leftChars="200" w:left="42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8A0FC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bidi="ar"/>
              </w:rPr>
              <w:t xml:space="preserve">Cefathiamidine, </w:t>
            </w:r>
            <w:r w:rsidRPr="008A0FCB">
              <w:rPr>
                <w:rFonts w:ascii="Times New Roman" w:eastAsia="Times New Roman" w:hAnsi="Times New Roman" w:cs="Times New Roman"/>
                <w:color w:val="333333"/>
                <w:kern w:val="0"/>
                <w:sz w:val="24"/>
                <w:szCs w:val="24"/>
                <w:shd w:val="clear" w:color="auto" w:fill="FFFFFF"/>
                <w:lang w:bidi="ar"/>
              </w:rPr>
              <w:t>Mezlocillin sodium and Sulbactam sodium for Injection</w:t>
            </w:r>
            <w:r w:rsidRPr="008A0FC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bidi="ar"/>
              </w:rPr>
              <w:t xml:space="preserve">, </w:t>
            </w:r>
            <w:proofErr w:type="spellStart"/>
            <w:r w:rsidRPr="008A0FCB">
              <w:rPr>
                <w:rFonts w:ascii="Times New Roman" w:eastAsia="Times New Roman" w:hAnsi="Times New Roman" w:cs="Times New Roman"/>
                <w:color w:val="333333"/>
                <w:kern w:val="0"/>
                <w:sz w:val="24"/>
                <w:szCs w:val="24"/>
                <w:shd w:val="clear" w:color="auto" w:fill="FFFFFF"/>
                <w:lang w:bidi="ar"/>
              </w:rPr>
              <w:t>Ceftezole</w:t>
            </w:r>
            <w:proofErr w:type="spellEnd"/>
            <w:r w:rsidRPr="008A0FCB">
              <w:rPr>
                <w:rFonts w:ascii="Times New Roman" w:eastAsia="Times New Roman" w:hAnsi="Times New Roman" w:cs="Times New Roman"/>
                <w:color w:val="333333"/>
                <w:kern w:val="0"/>
                <w:sz w:val="24"/>
                <w:szCs w:val="24"/>
                <w:shd w:val="clear" w:color="auto" w:fill="FFFFFF"/>
                <w:lang w:bidi="ar"/>
              </w:rPr>
              <w:t xml:space="preserve"> Sodium for Injection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3622B6" w14:textId="77777777" w:rsidR="00A93BDD" w:rsidRPr="008A0FCB" w:rsidRDefault="00EC313F" w:rsidP="008A0FC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A0FC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bidi="ar"/>
              </w:rPr>
              <w:t>1</w:t>
            </w:r>
          </w:p>
        </w:tc>
      </w:tr>
      <w:tr w:rsidR="00A93BDD" w:rsidRPr="008A0FCB" w14:paraId="6CE624AC" w14:textId="77777777">
        <w:tc>
          <w:tcPr>
            <w:tcW w:w="68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C04E8A7" w14:textId="77777777" w:rsidR="00A93BDD" w:rsidRPr="008A0FCB" w:rsidRDefault="00EC313F" w:rsidP="008A0FCB">
            <w:pPr>
              <w:spacing w:line="480" w:lineRule="auto"/>
              <w:ind w:leftChars="200" w:left="42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8A0FC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bidi="ar"/>
              </w:rPr>
              <w:t xml:space="preserve">Cefathiamidine, </w:t>
            </w:r>
            <w:r w:rsidRPr="008A0FCB">
              <w:rPr>
                <w:rFonts w:ascii="Times New Roman" w:eastAsia="Times New Roman" w:hAnsi="Times New Roman" w:cs="Times New Roman"/>
                <w:color w:val="333333"/>
                <w:kern w:val="0"/>
                <w:sz w:val="24"/>
                <w:szCs w:val="24"/>
                <w:shd w:val="clear" w:color="auto" w:fill="FFFFFF"/>
                <w:lang w:bidi="ar"/>
              </w:rPr>
              <w:t>Mezlocillin sodium and Sulbactam sodium for Injection</w:t>
            </w:r>
            <w:r w:rsidRPr="008A0FC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bidi="ar"/>
              </w:rPr>
              <w:t xml:space="preserve">, </w:t>
            </w:r>
            <w:r w:rsidRPr="008A0FCB">
              <w:rPr>
                <w:rFonts w:ascii="Times New Roman" w:eastAsia="Times New Roman" w:hAnsi="Times New Roman" w:cs="Times New Roman"/>
                <w:color w:val="333333"/>
                <w:kern w:val="0"/>
                <w:sz w:val="24"/>
                <w:szCs w:val="24"/>
                <w:shd w:val="clear" w:color="auto" w:fill="FFFFFF"/>
                <w:lang w:bidi="ar"/>
              </w:rPr>
              <w:t>Cefazolin Sodium Pentahydrate for Injection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35E1F5E" w14:textId="77777777" w:rsidR="00A93BDD" w:rsidRPr="008A0FCB" w:rsidRDefault="00EC313F" w:rsidP="008A0FC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A0FC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bidi="ar"/>
              </w:rPr>
              <w:t>1</w:t>
            </w:r>
          </w:p>
        </w:tc>
      </w:tr>
    </w:tbl>
    <w:p w14:paraId="649FE29E" w14:textId="77777777" w:rsidR="00A93BDD" w:rsidRPr="008A0FCB" w:rsidRDefault="00A93BDD" w:rsidP="008A0FCB">
      <w:pPr>
        <w:spacing w:line="480" w:lineRule="auto"/>
        <w:rPr>
          <w:sz w:val="24"/>
          <w:szCs w:val="24"/>
        </w:rPr>
      </w:pPr>
    </w:p>
    <w:sectPr w:rsidR="00A93BDD" w:rsidRPr="008A0FCB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3BB3AAB" w14:textId="77777777" w:rsidR="00CE76F9" w:rsidRDefault="00CE76F9" w:rsidP="008A0FCB">
      <w:r>
        <w:separator/>
      </w:r>
    </w:p>
  </w:endnote>
  <w:endnote w:type="continuationSeparator" w:id="0">
    <w:p w14:paraId="384DF812" w14:textId="77777777" w:rsidR="00CE76F9" w:rsidRDefault="00CE76F9" w:rsidP="008A0F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NewRomanPSMT">
    <w:altName w:val="Times New Roman"/>
    <w:charset w:val="00"/>
    <w:family w:val="auto"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32634855"/>
      <w:docPartObj>
        <w:docPartGallery w:val="Page Numbers (Bottom of Page)"/>
        <w:docPartUnique/>
      </w:docPartObj>
    </w:sdtPr>
    <w:sdtEndPr/>
    <w:sdtContent>
      <w:p w14:paraId="055DBD70" w14:textId="77777777" w:rsidR="0068229D" w:rsidRDefault="0068229D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839321F" w14:textId="77777777" w:rsidR="0068229D" w:rsidRDefault="0068229D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9D3C955" w14:textId="77777777" w:rsidR="00CE76F9" w:rsidRDefault="00CE76F9" w:rsidP="008A0FCB">
      <w:r>
        <w:separator/>
      </w:r>
    </w:p>
  </w:footnote>
  <w:footnote w:type="continuationSeparator" w:id="0">
    <w:p w14:paraId="3BC1586F" w14:textId="77777777" w:rsidR="00CE76F9" w:rsidRDefault="00CE76F9" w:rsidP="008A0F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65784"/>
    <w:rsid w:val="000A0C10"/>
    <w:rsid w:val="001F4417"/>
    <w:rsid w:val="00222B8F"/>
    <w:rsid w:val="00247970"/>
    <w:rsid w:val="00275E2F"/>
    <w:rsid w:val="002D17A1"/>
    <w:rsid w:val="0038609A"/>
    <w:rsid w:val="0068229D"/>
    <w:rsid w:val="00761C47"/>
    <w:rsid w:val="00765784"/>
    <w:rsid w:val="00781567"/>
    <w:rsid w:val="00830E1B"/>
    <w:rsid w:val="008A0FCB"/>
    <w:rsid w:val="00A93BDD"/>
    <w:rsid w:val="00AE221B"/>
    <w:rsid w:val="00CD6A94"/>
    <w:rsid w:val="00CE3C9C"/>
    <w:rsid w:val="00CE76F9"/>
    <w:rsid w:val="00D04A67"/>
    <w:rsid w:val="00DC2CA6"/>
    <w:rsid w:val="00EC313F"/>
    <w:rsid w:val="00EF3C91"/>
    <w:rsid w:val="00F73E01"/>
    <w:rsid w:val="0E8654C9"/>
    <w:rsid w:val="51FC0C1C"/>
    <w:rsid w:val="7F4A5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518CEA"/>
  <w15:docId w15:val="{6ECE5A98-B811-4442-AD81-1EB6D102F2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table" w:styleId="a5">
    <w:name w:val="Table Grid"/>
    <w:basedOn w:val="a1"/>
    <w:uiPriority w:val="59"/>
    <w:pPr>
      <w:widowControl w:val="0"/>
      <w:jc w:val="both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8A0F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8A0FC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a9"/>
    <w:uiPriority w:val="99"/>
    <w:unhideWhenUsed/>
    <w:qFormat/>
    <w:rsid w:val="008A0F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qFormat/>
    <w:rsid w:val="008A0FCB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a">
    <w:name w:val="Hyperlink"/>
    <w:basedOn w:val="a0"/>
    <w:qFormat/>
    <w:rsid w:val="0068229D"/>
    <w:rPr>
      <w:color w:val="0000FF"/>
      <w:u w:val="single"/>
    </w:rPr>
  </w:style>
  <w:style w:type="paragraph" w:customStyle="1" w:styleId="Default">
    <w:name w:val="Default"/>
    <w:qFormat/>
    <w:rsid w:val="0068229D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179</Words>
  <Characters>1022</Characters>
  <Application>Microsoft Office Word</Application>
  <DocSecurity>0</DocSecurity>
  <Lines>8</Lines>
  <Paragraphs>2</Paragraphs>
  <ScaleCrop>false</ScaleCrop>
  <Company/>
  <LinksUpToDate>false</LinksUpToDate>
  <CharactersWithSpaces>1199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Da Ming</cp:lastModifiedBy>
  <cp:revision>13</cp:revision>
  <dcterms:created xsi:type="dcterms:W3CDTF">2020-07-16T09:02:00Z</dcterms:created>
  <dcterms:modified xsi:type="dcterms:W3CDTF">2020-12-15T08:52:00Z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